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4.xml" ContentType="application/vnd.openxmlformats-officedocument.wordprocessingml.footer+xml"/>
  <Override PartName="/word/header18.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footer22.xml" ContentType="application/vnd.openxmlformats-officedocument.wordprocessingml.footer+xml"/>
  <Override PartName="/word/header25.xml" ContentType="application/vnd.openxmlformats-officedocument.wordprocessingml.header+xml"/>
  <Override PartName="/word/footer23.xml" ContentType="application/vnd.openxmlformats-officedocument.wordprocessingml.footer+xml"/>
  <Override PartName="/word/header26.xml" ContentType="application/vnd.openxmlformats-officedocument.wordprocessingml.header+xml"/>
  <Override PartName="/word/footer24.xml" ContentType="application/vnd.openxmlformats-officedocument.wordprocessingml.footer+xml"/>
  <Override PartName="/word/header27.xml" ContentType="application/vnd.openxmlformats-officedocument.wordprocessingml.header+xml"/>
  <Override PartName="/word/footer25.xml" ContentType="application/vnd.openxmlformats-officedocument.wordprocessingml.footer+xml"/>
  <Override PartName="/word/header28.xml" ContentType="application/vnd.openxmlformats-officedocument.wordprocessingml.header+xml"/>
  <Override PartName="/word/footer26.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87018" w:rsidRPr="009966F7" w:rsidRDefault="00987018" w:rsidP="00976F3E">
      <w:pPr>
        <w:rPr>
          <w:color w:val="000000" w:themeColor="text1"/>
        </w:rPr>
      </w:pPr>
      <w:bookmarkStart w:id="0" w:name="_Toc271291191"/>
      <w:bookmarkStart w:id="1" w:name="_Toc271291510"/>
      <w:bookmarkStart w:id="2" w:name="_Toc273716388"/>
      <w:bookmarkStart w:id="3" w:name="_Toc27893710"/>
      <w:bookmarkStart w:id="4" w:name="_Toc238522580"/>
      <w:bookmarkStart w:id="5" w:name="_Toc238611896"/>
    </w:p>
    <w:p w:rsidR="00900297" w:rsidRPr="009966F7" w:rsidRDefault="00900297" w:rsidP="00900297">
      <w:pPr>
        <w:pStyle w:val="1"/>
        <w:pageBreakBefore w:val="0"/>
        <w:rPr>
          <w:rFonts w:cs="Times New Roman"/>
          <w:b w:val="0"/>
          <w:color w:val="000000" w:themeColor="text1"/>
        </w:rPr>
      </w:pPr>
      <w:bookmarkStart w:id="6" w:name="_Toc501527559"/>
      <w:r w:rsidRPr="009966F7">
        <w:rPr>
          <w:rFonts w:cs="Times New Roman"/>
          <w:b w:val="0"/>
          <w:color w:val="000000" w:themeColor="text1"/>
        </w:rPr>
        <w:t>СТРАТЕГИЧЕСКИЙ ПЛАН</w:t>
      </w:r>
      <w:r w:rsidRPr="009966F7">
        <w:rPr>
          <w:rFonts w:cs="Times New Roman"/>
          <w:b w:val="0"/>
          <w:color w:val="000000" w:themeColor="text1"/>
        </w:rPr>
        <w:br/>
        <w:t>РАЗВИТИя ЕКАТЕРИНБУРГА</w:t>
      </w:r>
    </w:p>
    <w:p w:rsidR="00900297" w:rsidRPr="009966F7" w:rsidRDefault="00900297" w:rsidP="00900297"/>
    <w:p w:rsidR="00FB0172" w:rsidRPr="009966F7" w:rsidRDefault="00E053F9" w:rsidP="00900297">
      <w:pPr>
        <w:pStyle w:val="1"/>
        <w:pageBreakBefore w:val="0"/>
        <w:rPr>
          <w:rFonts w:cs="Times New Roman"/>
          <w:b w:val="0"/>
          <w:color w:val="000000" w:themeColor="text1"/>
        </w:rPr>
      </w:pPr>
      <w:r w:rsidRPr="009966F7">
        <w:rPr>
          <w:rFonts w:cs="Times New Roman"/>
          <w:b w:val="0"/>
          <w:color w:val="000000" w:themeColor="text1"/>
        </w:rPr>
        <w:t>ВВЕДЕНИЕ</w:t>
      </w:r>
      <w:bookmarkEnd w:id="6"/>
    </w:p>
    <w:p w:rsidR="00FB0172" w:rsidRPr="009966F7" w:rsidRDefault="00FB0172" w:rsidP="00976F3E"/>
    <w:p w:rsidR="00FB0172" w:rsidRPr="009966F7" w:rsidRDefault="00FB0172" w:rsidP="00976F3E">
      <w:pPr>
        <w:ind w:firstLine="709"/>
        <w:jc w:val="both"/>
        <w:rPr>
          <w:color w:val="000000" w:themeColor="text1"/>
          <w:szCs w:val="28"/>
        </w:rPr>
      </w:pPr>
      <w:r w:rsidRPr="009966F7">
        <w:rPr>
          <w:color w:val="000000" w:themeColor="text1"/>
          <w:szCs w:val="28"/>
        </w:rPr>
        <w:t xml:space="preserve">Стратегический план развития Екатеринбурга (далее </w:t>
      </w:r>
      <w:r w:rsidR="00557CC6" w:rsidRPr="009966F7">
        <w:rPr>
          <w:color w:val="000000" w:themeColor="text1"/>
          <w:szCs w:val="28"/>
        </w:rPr>
        <w:t>–</w:t>
      </w:r>
      <w:r w:rsidRPr="009966F7">
        <w:rPr>
          <w:color w:val="000000" w:themeColor="text1"/>
          <w:szCs w:val="28"/>
        </w:rPr>
        <w:t xml:space="preserve"> Стратегический план) был разработан в 2001 </w:t>
      </w:r>
      <w:r w:rsidR="00EA66AD">
        <w:rPr>
          <w:color w:val="000000" w:themeColor="text1"/>
          <w:szCs w:val="28"/>
        </w:rPr>
        <w:t>–</w:t>
      </w:r>
      <w:r w:rsidRPr="009966F7">
        <w:rPr>
          <w:color w:val="000000" w:themeColor="text1"/>
          <w:szCs w:val="28"/>
        </w:rPr>
        <w:t xml:space="preserve"> 2002 годах, рассмотрен и принят Программным советом стратегического развития</w:t>
      </w:r>
      <w:r w:rsidR="00D41EBF" w:rsidRPr="009966F7">
        <w:rPr>
          <w:color w:val="000000" w:themeColor="text1"/>
          <w:szCs w:val="28"/>
        </w:rPr>
        <w:t xml:space="preserve"> города Екатеринбурга</w:t>
      </w:r>
      <w:r w:rsidR="00F20267" w:rsidRPr="009966F7">
        <w:rPr>
          <w:rStyle w:val="afe"/>
          <w:color w:val="000000" w:themeColor="text1"/>
          <w:szCs w:val="28"/>
        </w:rPr>
        <w:footnoteReference w:id="1"/>
      </w:r>
      <w:r w:rsidRPr="009966F7">
        <w:rPr>
          <w:color w:val="000000" w:themeColor="text1"/>
          <w:szCs w:val="28"/>
        </w:rPr>
        <w:t xml:space="preserve"> </w:t>
      </w:r>
      <w:r w:rsidR="00D47DF5" w:rsidRPr="009966F7">
        <w:rPr>
          <w:color w:val="000000" w:themeColor="text1"/>
          <w:szCs w:val="28"/>
        </w:rPr>
        <w:t xml:space="preserve">20 декабря </w:t>
      </w:r>
      <w:r w:rsidRPr="009966F7">
        <w:rPr>
          <w:color w:val="000000" w:themeColor="text1"/>
          <w:szCs w:val="28"/>
        </w:rPr>
        <w:t>2002 года и утвержден Решением Екатеринбургской городской Думы от 10 июня</w:t>
      </w:r>
      <w:r w:rsidR="003514AB">
        <w:rPr>
          <w:color w:val="000000" w:themeColor="text1"/>
          <w:szCs w:val="28"/>
        </w:rPr>
        <w:br/>
      </w:r>
      <w:r w:rsidRPr="009966F7">
        <w:rPr>
          <w:color w:val="000000" w:themeColor="text1"/>
          <w:szCs w:val="28"/>
        </w:rPr>
        <w:t xml:space="preserve">2003 года </w:t>
      </w:r>
      <w:r w:rsidR="00D41EBF" w:rsidRPr="009966F7">
        <w:rPr>
          <w:color w:val="000000" w:themeColor="text1"/>
          <w:szCs w:val="28"/>
        </w:rPr>
        <w:t>№</w:t>
      </w:r>
      <w:r w:rsidRPr="009966F7">
        <w:rPr>
          <w:color w:val="000000" w:themeColor="text1"/>
          <w:szCs w:val="28"/>
        </w:rPr>
        <w:t xml:space="preserve"> 40/6 </w:t>
      </w:r>
      <w:r w:rsidR="00D41EBF" w:rsidRPr="009966F7">
        <w:rPr>
          <w:color w:val="000000" w:themeColor="text1"/>
          <w:szCs w:val="28"/>
        </w:rPr>
        <w:t>«</w:t>
      </w:r>
      <w:r w:rsidRPr="009966F7">
        <w:rPr>
          <w:color w:val="000000" w:themeColor="text1"/>
          <w:szCs w:val="28"/>
        </w:rPr>
        <w:t>О Стратегическом плане Екатеринбурга</w:t>
      </w:r>
      <w:r w:rsidR="00D41EBF" w:rsidRPr="009966F7">
        <w:rPr>
          <w:color w:val="000000" w:themeColor="text1"/>
          <w:szCs w:val="28"/>
        </w:rPr>
        <w:t>»</w:t>
      </w:r>
      <w:r w:rsidRPr="009966F7">
        <w:rPr>
          <w:color w:val="000000" w:themeColor="text1"/>
          <w:szCs w:val="28"/>
        </w:rPr>
        <w:t>. Основным</w:t>
      </w:r>
      <w:r w:rsidR="000E4F03" w:rsidRPr="009966F7">
        <w:rPr>
          <w:color w:val="000000" w:themeColor="text1"/>
          <w:szCs w:val="28"/>
        </w:rPr>
        <w:t>и</w:t>
      </w:r>
      <w:r w:rsidRPr="009966F7">
        <w:rPr>
          <w:color w:val="000000" w:themeColor="text1"/>
          <w:szCs w:val="28"/>
        </w:rPr>
        <w:t xml:space="preserve"> инструмент</w:t>
      </w:r>
      <w:r w:rsidR="000E4F03" w:rsidRPr="009966F7">
        <w:rPr>
          <w:color w:val="000000" w:themeColor="text1"/>
          <w:szCs w:val="28"/>
        </w:rPr>
        <w:t>ами</w:t>
      </w:r>
      <w:r w:rsidRPr="009966F7">
        <w:rPr>
          <w:color w:val="000000" w:themeColor="text1"/>
          <w:szCs w:val="28"/>
        </w:rPr>
        <w:t xml:space="preserve"> его реализации являются стратегические проекты, перечень которых закреплен в Стратегическом плане.</w:t>
      </w:r>
    </w:p>
    <w:p w:rsidR="00D7543C" w:rsidRPr="009966F7" w:rsidRDefault="00D7543C" w:rsidP="00976F3E">
      <w:pPr>
        <w:ind w:firstLine="709"/>
        <w:jc w:val="both"/>
        <w:rPr>
          <w:color w:val="000000" w:themeColor="text1"/>
          <w:szCs w:val="28"/>
        </w:rPr>
      </w:pPr>
      <w:r w:rsidRPr="009966F7">
        <w:rPr>
          <w:color w:val="000000" w:themeColor="text1"/>
          <w:szCs w:val="28"/>
        </w:rPr>
        <w:t xml:space="preserve">Стратегический план разрабатывался гласно (открыто), демократично и системно, что обеспечивалось проведением </w:t>
      </w:r>
      <w:r w:rsidR="0053171D" w:rsidRPr="009966F7">
        <w:rPr>
          <w:szCs w:val="28"/>
          <w:shd w:val="clear" w:color="auto" w:fill="FFFFFF"/>
        </w:rPr>
        <w:t xml:space="preserve">общественных </w:t>
      </w:r>
      <w:r w:rsidR="000132A2" w:rsidRPr="009966F7">
        <w:rPr>
          <w:szCs w:val="28"/>
          <w:shd w:val="clear" w:color="auto" w:fill="FFFFFF"/>
        </w:rPr>
        <w:t>обсуждений</w:t>
      </w:r>
      <w:r w:rsidR="0053171D" w:rsidRPr="009966F7">
        <w:rPr>
          <w:szCs w:val="28"/>
          <w:shd w:val="clear" w:color="auto" w:fill="FFFFFF"/>
        </w:rPr>
        <w:t>, рабочих и экспертных сессий, научно-практических конференций, мероприятий по вовлечению горожан</w:t>
      </w:r>
      <w:r w:rsidR="0053171D" w:rsidRPr="009966F7">
        <w:rPr>
          <w:color w:val="000000"/>
          <w:szCs w:val="28"/>
          <w:shd w:val="clear" w:color="auto" w:fill="FFFFFF"/>
        </w:rPr>
        <w:t xml:space="preserve"> в процесс планирования, </w:t>
      </w:r>
      <w:r w:rsidRPr="009966F7">
        <w:rPr>
          <w:color w:val="000000" w:themeColor="text1"/>
          <w:szCs w:val="28"/>
        </w:rPr>
        <w:t xml:space="preserve">включая публикацию проектов </w:t>
      </w:r>
      <w:r w:rsidR="006A540D" w:rsidRPr="009966F7">
        <w:rPr>
          <w:color w:val="000000" w:themeColor="text1"/>
          <w:szCs w:val="28"/>
        </w:rPr>
        <w:t xml:space="preserve">документов </w:t>
      </w:r>
      <w:r w:rsidRPr="009966F7">
        <w:rPr>
          <w:color w:val="000000" w:themeColor="text1"/>
          <w:szCs w:val="28"/>
        </w:rPr>
        <w:t>стратегическ</w:t>
      </w:r>
      <w:r w:rsidR="006A540D" w:rsidRPr="009966F7">
        <w:rPr>
          <w:color w:val="000000" w:themeColor="text1"/>
          <w:szCs w:val="28"/>
        </w:rPr>
        <w:t xml:space="preserve">ого планирования </w:t>
      </w:r>
      <w:r w:rsidRPr="009966F7">
        <w:rPr>
          <w:color w:val="000000" w:themeColor="text1"/>
          <w:szCs w:val="28"/>
        </w:rPr>
        <w:t xml:space="preserve">и дискуссии в средствах массовой информации, рассмотрение всех поступивших замечаний и предложений авторскими коллективами соответствующих разделов Стратегического плана. Итогом работы явился </w:t>
      </w:r>
      <w:r w:rsidR="00313BD0" w:rsidRPr="009966F7">
        <w:rPr>
          <w:color w:val="000000" w:themeColor="text1"/>
          <w:szCs w:val="28"/>
        </w:rPr>
        <w:t>к</w:t>
      </w:r>
      <w:r w:rsidRPr="009966F7">
        <w:rPr>
          <w:color w:val="000000" w:themeColor="text1"/>
          <w:szCs w:val="28"/>
        </w:rPr>
        <w:t>омплекс материалов по стратегии развития города, интегрирующий цел</w:t>
      </w:r>
      <w:r w:rsidR="00313BD0" w:rsidRPr="009966F7">
        <w:rPr>
          <w:color w:val="000000" w:themeColor="text1"/>
          <w:szCs w:val="28"/>
        </w:rPr>
        <w:t>ь</w:t>
      </w:r>
      <w:r w:rsidRPr="009966F7">
        <w:rPr>
          <w:color w:val="000000" w:themeColor="text1"/>
          <w:szCs w:val="28"/>
        </w:rPr>
        <w:t>, миссию, задачи его будущего развития, внутренние ресурсы</w:t>
      </w:r>
      <w:r w:rsidR="00313BD0" w:rsidRPr="009966F7">
        <w:rPr>
          <w:color w:val="000000" w:themeColor="text1"/>
          <w:szCs w:val="28"/>
        </w:rPr>
        <w:t xml:space="preserve"> и внешние условия</w:t>
      </w:r>
      <w:r w:rsidRPr="009966F7">
        <w:rPr>
          <w:color w:val="000000" w:themeColor="text1"/>
          <w:szCs w:val="28"/>
        </w:rPr>
        <w:t>, основные направления, программы, проекты, организационные действия, направленные на достижение стратегических результатов.</w:t>
      </w:r>
    </w:p>
    <w:p w:rsidR="00D7543C" w:rsidRPr="009966F7" w:rsidRDefault="00D7543C" w:rsidP="00D83114">
      <w:pPr>
        <w:widowControl w:val="0"/>
        <w:ind w:firstLine="709"/>
        <w:jc w:val="both"/>
        <w:rPr>
          <w:color w:val="000000" w:themeColor="text1"/>
          <w:szCs w:val="28"/>
        </w:rPr>
      </w:pPr>
      <w:r w:rsidRPr="009966F7">
        <w:rPr>
          <w:color w:val="000000" w:themeColor="text1"/>
          <w:szCs w:val="28"/>
        </w:rPr>
        <w:t>Особенность Стратегического плана заключается в том, что механизм реализации является его составной частью и предусматривает оперативный, тактический и стратегический контроль проводимых мероприятий и их соответствие стратегическим целям. На основании анализа реализации Стратегического плана осуществляется его корректировка, которая утверждается Решением Екатеринбургской городской Думы.</w:t>
      </w:r>
    </w:p>
    <w:p w:rsidR="00010E82" w:rsidRPr="009966F7" w:rsidRDefault="00A75040" w:rsidP="00D83114">
      <w:pPr>
        <w:widowControl w:val="0"/>
        <w:ind w:firstLine="709"/>
        <w:jc w:val="both"/>
        <w:rPr>
          <w:color w:val="000000" w:themeColor="text1"/>
          <w:szCs w:val="28"/>
        </w:rPr>
      </w:pPr>
      <w:r w:rsidRPr="009966F7">
        <w:rPr>
          <w:color w:val="000000" w:themeColor="text1"/>
          <w:szCs w:val="28"/>
        </w:rPr>
        <w:t>В</w:t>
      </w:r>
      <w:r w:rsidR="0025441A" w:rsidRPr="009966F7">
        <w:rPr>
          <w:color w:val="000000" w:themeColor="text1"/>
          <w:szCs w:val="28"/>
        </w:rPr>
        <w:t xml:space="preserve"> 2010 году </w:t>
      </w:r>
      <w:r w:rsidR="00010E82" w:rsidRPr="009966F7">
        <w:rPr>
          <w:color w:val="000000" w:themeColor="text1"/>
          <w:szCs w:val="28"/>
        </w:rPr>
        <w:t>Решением Екатеринбургской городской Думы от 26 октября 2010 г</w:t>
      </w:r>
      <w:r w:rsidR="0025464A" w:rsidRPr="009966F7">
        <w:rPr>
          <w:color w:val="000000" w:themeColor="text1"/>
          <w:szCs w:val="28"/>
        </w:rPr>
        <w:t xml:space="preserve">ода № </w:t>
      </w:r>
      <w:r w:rsidR="00010E82" w:rsidRPr="009966F7">
        <w:rPr>
          <w:color w:val="000000" w:themeColor="text1"/>
          <w:szCs w:val="28"/>
        </w:rPr>
        <w:t xml:space="preserve">67/30 </w:t>
      </w:r>
      <w:r w:rsidR="0025464A" w:rsidRPr="009966F7">
        <w:rPr>
          <w:color w:val="000000" w:themeColor="text1"/>
          <w:szCs w:val="28"/>
        </w:rPr>
        <w:t>«О</w:t>
      </w:r>
      <w:r w:rsidR="00010E82" w:rsidRPr="009966F7">
        <w:rPr>
          <w:color w:val="000000" w:themeColor="text1"/>
          <w:szCs w:val="28"/>
        </w:rPr>
        <w:t xml:space="preserve"> внесении изменений в </w:t>
      </w:r>
      <w:r w:rsidR="0025464A" w:rsidRPr="009966F7">
        <w:rPr>
          <w:color w:val="000000" w:themeColor="text1"/>
          <w:szCs w:val="28"/>
        </w:rPr>
        <w:t>Решение Е</w:t>
      </w:r>
      <w:r w:rsidR="00010E82" w:rsidRPr="009966F7">
        <w:rPr>
          <w:color w:val="000000" w:themeColor="text1"/>
          <w:szCs w:val="28"/>
        </w:rPr>
        <w:t xml:space="preserve">катеринбургской городской </w:t>
      </w:r>
      <w:r w:rsidR="0025464A" w:rsidRPr="009966F7">
        <w:rPr>
          <w:color w:val="000000" w:themeColor="text1"/>
          <w:szCs w:val="28"/>
        </w:rPr>
        <w:t>Д</w:t>
      </w:r>
      <w:r w:rsidR="00010E82" w:rsidRPr="009966F7">
        <w:rPr>
          <w:color w:val="000000" w:themeColor="text1"/>
          <w:szCs w:val="28"/>
        </w:rPr>
        <w:t xml:space="preserve">умы от 10 июня 2003 года </w:t>
      </w:r>
      <w:r w:rsidR="0025464A" w:rsidRPr="009966F7">
        <w:rPr>
          <w:color w:val="000000" w:themeColor="text1"/>
          <w:szCs w:val="28"/>
        </w:rPr>
        <w:t>№</w:t>
      </w:r>
      <w:r w:rsidR="00010E82" w:rsidRPr="009966F7">
        <w:rPr>
          <w:color w:val="000000" w:themeColor="text1"/>
          <w:szCs w:val="28"/>
        </w:rPr>
        <w:t xml:space="preserve"> 40/6</w:t>
      </w:r>
      <w:r w:rsidR="00632174" w:rsidRPr="009966F7">
        <w:rPr>
          <w:color w:val="000000" w:themeColor="text1"/>
          <w:szCs w:val="28"/>
        </w:rPr>
        <w:t xml:space="preserve"> </w:t>
      </w:r>
      <w:r w:rsidR="0025464A" w:rsidRPr="009966F7">
        <w:rPr>
          <w:color w:val="000000" w:themeColor="text1"/>
          <w:szCs w:val="28"/>
        </w:rPr>
        <w:t>«О</w:t>
      </w:r>
      <w:r w:rsidR="00010E82" w:rsidRPr="009966F7">
        <w:rPr>
          <w:color w:val="000000" w:themeColor="text1"/>
          <w:szCs w:val="28"/>
        </w:rPr>
        <w:t xml:space="preserve"> стр</w:t>
      </w:r>
      <w:r w:rsidR="0025464A" w:rsidRPr="009966F7">
        <w:rPr>
          <w:color w:val="000000" w:themeColor="text1"/>
          <w:szCs w:val="28"/>
        </w:rPr>
        <w:t>атегическом плане Екатеринбурга»</w:t>
      </w:r>
      <w:r w:rsidR="0025441A" w:rsidRPr="009966F7">
        <w:rPr>
          <w:color w:val="000000" w:themeColor="text1"/>
          <w:szCs w:val="28"/>
        </w:rPr>
        <w:t xml:space="preserve"> утверждена актуализированная версия Стратегического плана</w:t>
      </w:r>
      <w:r w:rsidR="00D02E65" w:rsidRPr="009966F7">
        <w:rPr>
          <w:color w:val="000000" w:themeColor="text1"/>
          <w:szCs w:val="28"/>
        </w:rPr>
        <w:t xml:space="preserve"> до 2020 года</w:t>
      </w:r>
      <w:r w:rsidR="0025464A" w:rsidRPr="009966F7">
        <w:rPr>
          <w:color w:val="000000" w:themeColor="text1"/>
          <w:szCs w:val="28"/>
        </w:rPr>
        <w:t>.</w:t>
      </w:r>
    </w:p>
    <w:p w:rsidR="00C762D2" w:rsidRPr="009966F7" w:rsidRDefault="008A6E22" w:rsidP="00D83114">
      <w:pPr>
        <w:widowControl w:val="0"/>
        <w:ind w:firstLine="709"/>
        <w:jc w:val="both"/>
        <w:rPr>
          <w:color w:val="000000" w:themeColor="text1"/>
          <w:szCs w:val="28"/>
        </w:rPr>
      </w:pPr>
      <w:r w:rsidRPr="009966F7">
        <w:rPr>
          <w:color w:val="000000" w:themeColor="text1"/>
          <w:szCs w:val="28"/>
        </w:rPr>
        <w:t xml:space="preserve">Принятие </w:t>
      </w:r>
      <w:r w:rsidR="009120B3" w:rsidRPr="009966F7">
        <w:rPr>
          <w:szCs w:val="28"/>
        </w:rPr>
        <w:t xml:space="preserve">Федерального закона </w:t>
      </w:r>
      <w:r w:rsidRPr="009966F7">
        <w:rPr>
          <w:szCs w:val="28"/>
        </w:rPr>
        <w:t xml:space="preserve">от 28 июля 2014 года № </w:t>
      </w:r>
      <w:r w:rsidR="009120B3" w:rsidRPr="009966F7">
        <w:rPr>
          <w:szCs w:val="28"/>
        </w:rPr>
        <w:t>172-ФЗ</w:t>
      </w:r>
      <w:r w:rsidR="00824357" w:rsidRPr="009966F7">
        <w:rPr>
          <w:szCs w:val="28"/>
        </w:rPr>
        <w:br/>
      </w:r>
      <w:r w:rsidR="009120B3" w:rsidRPr="009966F7">
        <w:rPr>
          <w:szCs w:val="28"/>
        </w:rPr>
        <w:t>«О стратегическом планировании в Российской Федерации»</w:t>
      </w:r>
      <w:r w:rsidR="00071390" w:rsidRPr="009966F7">
        <w:rPr>
          <w:szCs w:val="28"/>
        </w:rPr>
        <w:t xml:space="preserve"> (далее – Федеральный закон от 28 июля 2014 года № 172-ФЗ)</w:t>
      </w:r>
      <w:r w:rsidR="000070F7" w:rsidRPr="009966F7">
        <w:rPr>
          <w:szCs w:val="28"/>
        </w:rPr>
        <w:t xml:space="preserve">, изменившиеся </w:t>
      </w:r>
      <w:r w:rsidR="000070F7" w:rsidRPr="009966F7">
        <w:rPr>
          <w:szCs w:val="28"/>
        </w:rPr>
        <w:lastRenderedPageBreak/>
        <w:t>общеэкономические условия</w:t>
      </w:r>
      <w:r w:rsidR="009E37B2" w:rsidRPr="009966F7">
        <w:rPr>
          <w:szCs w:val="28"/>
        </w:rPr>
        <w:t xml:space="preserve">, новые </w:t>
      </w:r>
      <w:r w:rsidR="000070F7" w:rsidRPr="009966F7">
        <w:rPr>
          <w:szCs w:val="28"/>
        </w:rPr>
        <w:t xml:space="preserve">приоритеты </w:t>
      </w:r>
      <w:r w:rsidR="009A7EA8" w:rsidRPr="009966F7">
        <w:rPr>
          <w:szCs w:val="28"/>
        </w:rPr>
        <w:t xml:space="preserve">социально-экономического и пространственного развития </w:t>
      </w:r>
      <w:r w:rsidR="000070F7" w:rsidRPr="009966F7">
        <w:rPr>
          <w:szCs w:val="28"/>
        </w:rPr>
        <w:t>Российской Федерации</w:t>
      </w:r>
      <w:r w:rsidR="009E37B2" w:rsidRPr="009966F7">
        <w:rPr>
          <w:szCs w:val="28"/>
        </w:rPr>
        <w:t xml:space="preserve">, </w:t>
      </w:r>
      <w:r w:rsidR="000C4DA4" w:rsidRPr="009966F7">
        <w:rPr>
          <w:szCs w:val="28"/>
        </w:rPr>
        <w:t>необходимость корректировки прогнозных</w:t>
      </w:r>
      <w:r w:rsidR="003F1EAE" w:rsidRPr="009966F7">
        <w:rPr>
          <w:szCs w:val="28"/>
        </w:rPr>
        <w:t xml:space="preserve"> параметров и целевых ориентиров стратегического развитии Екатеринбурга </w:t>
      </w:r>
      <w:r w:rsidR="00D02E65" w:rsidRPr="009966F7">
        <w:rPr>
          <w:color w:val="000000" w:themeColor="text1"/>
          <w:szCs w:val="28"/>
        </w:rPr>
        <w:t>обусловили потребность актуализации и встраивания Стратегического плана в систему регионального и федерального стратегического планирования.</w:t>
      </w:r>
    </w:p>
    <w:p w:rsidR="00D47DF5" w:rsidRPr="009966F7" w:rsidRDefault="00663FCA" w:rsidP="00976F3E">
      <w:pPr>
        <w:ind w:firstLine="709"/>
        <w:jc w:val="both"/>
        <w:rPr>
          <w:color w:val="000000" w:themeColor="text1"/>
          <w:szCs w:val="28"/>
        </w:rPr>
      </w:pPr>
      <w:r w:rsidRPr="009966F7">
        <w:rPr>
          <w:color w:val="000000" w:themeColor="text1"/>
          <w:szCs w:val="28"/>
        </w:rPr>
        <w:t xml:space="preserve">Вместе с тем, </w:t>
      </w:r>
      <w:r w:rsidR="00071390" w:rsidRPr="009966F7">
        <w:rPr>
          <w:color w:val="000000" w:themeColor="text1"/>
          <w:szCs w:val="28"/>
        </w:rPr>
        <w:t>с</w:t>
      </w:r>
      <w:r w:rsidR="00071390" w:rsidRPr="009966F7">
        <w:rPr>
          <w:szCs w:val="28"/>
        </w:rPr>
        <w:t xml:space="preserve">ложившаяся в Екатеринбурге система стратегических документов полностью соответствует нормам Федерального закона от 28 июля 2014 года № 172-ФЗ. В соответствии с </w:t>
      </w:r>
      <w:r w:rsidR="00D47DBF" w:rsidRPr="009966F7">
        <w:rPr>
          <w:szCs w:val="28"/>
        </w:rPr>
        <w:t xml:space="preserve">пунктом </w:t>
      </w:r>
      <w:r w:rsidR="006D4C22" w:rsidRPr="009966F7">
        <w:rPr>
          <w:szCs w:val="28"/>
        </w:rPr>
        <w:t>2</w:t>
      </w:r>
      <w:r w:rsidR="000F5F30" w:rsidRPr="009966F7">
        <w:rPr>
          <w:szCs w:val="28"/>
        </w:rPr>
        <w:t xml:space="preserve"> </w:t>
      </w:r>
      <w:r w:rsidR="00071390" w:rsidRPr="009966F7">
        <w:rPr>
          <w:szCs w:val="28"/>
        </w:rPr>
        <w:t>Решени</w:t>
      </w:r>
      <w:r w:rsidR="006D4C22" w:rsidRPr="009966F7">
        <w:rPr>
          <w:szCs w:val="28"/>
        </w:rPr>
        <w:t>я</w:t>
      </w:r>
      <w:r w:rsidR="00071390" w:rsidRPr="009966F7">
        <w:rPr>
          <w:szCs w:val="28"/>
        </w:rPr>
        <w:t xml:space="preserve"> Коллегии Администрации города Екатеринбурга от 10.12.2014 и Постановлением Администрации города Екатеринбурга от 23.12.2014 № 3889 «О подготовке документов стратегического планирования муниципального образования «город Екатеринбург» </w:t>
      </w:r>
      <w:r w:rsidR="00071390" w:rsidRPr="009966F7">
        <w:rPr>
          <w:color w:val="000000" w:themeColor="text1"/>
          <w:szCs w:val="28"/>
        </w:rPr>
        <w:t>Стратегический план является тождественным документу «стратегия социально-экономического развития муниципального образования»</w:t>
      </w:r>
      <w:r w:rsidR="00265F8C" w:rsidRPr="009966F7">
        <w:rPr>
          <w:color w:val="000000" w:themeColor="text1"/>
          <w:szCs w:val="28"/>
        </w:rPr>
        <w:t xml:space="preserve">. </w:t>
      </w:r>
      <w:r w:rsidR="006908AE" w:rsidRPr="009966F7">
        <w:rPr>
          <w:color w:val="000000" w:themeColor="text1"/>
          <w:szCs w:val="28"/>
        </w:rPr>
        <w:t>При этом уч</w:t>
      </w:r>
      <w:r w:rsidR="00265F8C" w:rsidRPr="009966F7">
        <w:rPr>
          <w:color w:val="000000" w:themeColor="text1"/>
          <w:szCs w:val="28"/>
        </w:rPr>
        <w:t xml:space="preserve">итывается, что согласно </w:t>
      </w:r>
      <w:r w:rsidR="00D47DF5" w:rsidRPr="009966F7">
        <w:rPr>
          <w:color w:val="000000" w:themeColor="text1"/>
          <w:szCs w:val="28"/>
        </w:rPr>
        <w:t>п</w:t>
      </w:r>
      <w:r w:rsidR="004F0285" w:rsidRPr="009966F7">
        <w:rPr>
          <w:color w:val="000000" w:themeColor="text1"/>
          <w:szCs w:val="28"/>
        </w:rPr>
        <w:t>ункт</w:t>
      </w:r>
      <w:r w:rsidR="00265F8C" w:rsidRPr="009966F7">
        <w:rPr>
          <w:color w:val="000000" w:themeColor="text1"/>
          <w:szCs w:val="28"/>
        </w:rPr>
        <w:t>у</w:t>
      </w:r>
      <w:r w:rsidR="004F0285" w:rsidRPr="009966F7">
        <w:rPr>
          <w:color w:val="000000" w:themeColor="text1"/>
          <w:szCs w:val="28"/>
        </w:rPr>
        <w:t xml:space="preserve"> </w:t>
      </w:r>
      <w:r w:rsidR="00D47DF5" w:rsidRPr="009966F7">
        <w:rPr>
          <w:color w:val="000000" w:themeColor="text1"/>
          <w:szCs w:val="28"/>
        </w:rPr>
        <w:t>33 ст</w:t>
      </w:r>
      <w:r w:rsidR="004F0285" w:rsidRPr="009966F7">
        <w:rPr>
          <w:color w:val="000000" w:themeColor="text1"/>
          <w:szCs w:val="28"/>
        </w:rPr>
        <w:t>атьи</w:t>
      </w:r>
      <w:r w:rsidR="00D83114">
        <w:rPr>
          <w:color w:val="000000" w:themeColor="text1"/>
          <w:szCs w:val="28"/>
        </w:rPr>
        <w:br/>
      </w:r>
      <w:r w:rsidR="00D47DF5" w:rsidRPr="009966F7">
        <w:rPr>
          <w:color w:val="000000" w:themeColor="text1"/>
          <w:szCs w:val="28"/>
        </w:rPr>
        <w:t xml:space="preserve">3 </w:t>
      </w:r>
      <w:r w:rsidR="004F0285" w:rsidRPr="009966F7">
        <w:rPr>
          <w:szCs w:val="28"/>
        </w:rPr>
        <w:t>Федерального закона</w:t>
      </w:r>
      <w:r w:rsidR="006908AE" w:rsidRPr="009966F7">
        <w:rPr>
          <w:szCs w:val="28"/>
        </w:rPr>
        <w:t xml:space="preserve"> </w:t>
      </w:r>
      <w:r w:rsidR="004F0285" w:rsidRPr="009966F7">
        <w:rPr>
          <w:szCs w:val="28"/>
        </w:rPr>
        <w:t>от 28 июля 2014 года № 172-ФЗ</w:t>
      </w:r>
      <w:r w:rsidR="00D47DF5" w:rsidRPr="009966F7">
        <w:rPr>
          <w:color w:val="000000" w:themeColor="text1"/>
          <w:szCs w:val="28"/>
        </w:rPr>
        <w:t>,</w:t>
      </w:r>
      <w:r w:rsidR="004F0285" w:rsidRPr="009966F7">
        <w:rPr>
          <w:color w:val="000000" w:themeColor="text1"/>
          <w:szCs w:val="28"/>
        </w:rPr>
        <w:t xml:space="preserve"> </w:t>
      </w:r>
      <w:r w:rsidR="00D47DF5" w:rsidRPr="009966F7">
        <w:rPr>
          <w:color w:val="000000" w:themeColor="text1"/>
          <w:szCs w:val="28"/>
        </w:rPr>
        <w:t>стратегия социально-экономического развития муниципального образования – документ стратегического планирования, определяющий цели и задачи муниципального управления и социально-экономического развития муниципального образования на долгосрочный период.</w:t>
      </w:r>
    </w:p>
    <w:p w:rsidR="008E4FEB" w:rsidRPr="009966F7" w:rsidRDefault="00B54142" w:rsidP="00D76C17">
      <w:pPr>
        <w:ind w:firstLine="709"/>
        <w:jc w:val="both"/>
      </w:pPr>
      <w:r w:rsidRPr="009966F7">
        <w:rPr>
          <w:color w:val="000000" w:themeColor="text1"/>
          <w:szCs w:val="28"/>
        </w:rPr>
        <w:t xml:space="preserve">В 2016 году </w:t>
      </w:r>
      <w:r w:rsidR="009120B3" w:rsidRPr="009966F7">
        <w:rPr>
          <w:color w:val="000000" w:themeColor="text1"/>
          <w:szCs w:val="28"/>
        </w:rPr>
        <w:t>в соответствии с Постановлением Администрации города Екатеринбурга от 29.12.2015 № 3900 «Об актуализации Стратегического плана развития Екатеринбурга и Генерального плана развития городского округа - муниципального образования «город Екатеринбург»</w:t>
      </w:r>
      <w:r w:rsidRPr="009966F7">
        <w:rPr>
          <w:color w:val="000000" w:themeColor="text1"/>
          <w:szCs w:val="28"/>
        </w:rPr>
        <w:t xml:space="preserve"> </w:t>
      </w:r>
      <w:r w:rsidR="008A44AB" w:rsidRPr="009966F7">
        <w:t>для подготовки новой редакции Стратегического плана развития Екатеринбурга до 203</w:t>
      </w:r>
      <w:r w:rsidR="00B5352C" w:rsidRPr="009966F7">
        <w:t>0</w:t>
      </w:r>
      <w:r w:rsidR="008A44AB" w:rsidRPr="009966F7">
        <w:t xml:space="preserve"> года были сформированы рабочие группы, включающие представителей науки, бизнеса, общественности</w:t>
      </w:r>
      <w:r w:rsidR="00BB07BF" w:rsidRPr="009966F7">
        <w:t xml:space="preserve">, </w:t>
      </w:r>
      <w:r w:rsidR="008A44AB" w:rsidRPr="009966F7">
        <w:t>власти</w:t>
      </w:r>
      <w:r w:rsidR="00BB07BF" w:rsidRPr="009966F7">
        <w:t>, СМИ</w:t>
      </w:r>
      <w:r w:rsidR="008A44AB" w:rsidRPr="009966F7">
        <w:t>.</w:t>
      </w:r>
      <w:r w:rsidR="008E4FEB" w:rsidRPr="009966F7">
        <w:t xml:space="preserve"> К процессу актуализации Стратегического плана активно привлекалась молодежь – студенты, аспирант</w:t>
      </w:r>
      <w:r w:rsidR="00182E23" w:rsidRPr="009966F7">
        <w:t>ы</w:t>
      </w:r>
      <w:r w:rsidR="008E4FEB" w:rsidRPr="009966F7">
        <w:t>, молодые ученые.</w:t>
      </w:r>
      <w:r w:rsidR="00D76C17" w:rsidRPr="009966F7">
        <w:t xml:space="preserve"> </w:t>
      </w:r>
      <w:r w:rsidR="00D76C17" w:rsidRPr="009966F7">
        <w:rPr>
          <w:color w:val="000000" w:themeColor="text1"/>
          <w:szCs w:val="28"/>
        </w:rPr>
        <w:t>Рабочими группами произведена актуализация всех стратегических направлений и программ, включая уточнение целевых векторов и основных задач, мероприятий, а также ожидаемых результатов.</w:t>
      </w:r>
    </w:p>
    <w:p w:rsidR="00D7543C" w:rsidRPr="009966F7" w:rsidRDefault="00D7543C" w:rsidP="00976F3E">
      <w:pPr>
        <w:ind w:firstLine="709"/>
        <w:jc w:val="both"/>
        <w:rPr>
          <w:color w:val="000000" w:themeColor="text1"/>
          <w:szCs w:val="28"/>
        </w:rPr>
      </w:pPr>
      <w:r w:rsidRPr="009966F7">
        <w:rPr>
          <w:color w:val="000000" w:themeColor="text1"/>
          <w:szCs w:val="28"/>
        </w:rPr>
        <w:t xml:space="preserve">Одними из базовых принципов актуализации Стратегического плана были сохранение стратегической цели развития города Екатеринбурга, которая соответствует главному целевому ориентиру долгосрочного социально-экономического развития Российской Федерации </w:t>
      </w:r>
      <w:r w:rsidR="00C059D4" w:rsidRPr="009966F7">
        <w:rPr>
          <w:color w:val="000000" w:themeColor="text1"/>
          <w:szCs w:val="28"/>
        </w:rPr>
        <w:t>–</w:t>
      </w:r>
      <w:r w:rsidRPr="009966F7">
        <w:rPr>
          <w:color w:val="000000" w:themeColor="text1"/>
          <w:szCs w:val="28"/>
        </w:rPr>
        <w:t xml:space="preserve"> </w:t>
      </w:r>
      <w:r w:rsidR="00C059D4" w:rsidRPr="009966F7">
        <w:rPr>
          <w:color w:val="000000" w:themeColor="text1"/>
          <w:szCs w:val="28"/>
        </w:rPr>
        <w:t>«</w:t>
      </w:r>
      <w:r w:rsidRPr="009966F7">
        <w:rPr>
          <w:color w:val="000000" w:themeColor="text1"/>
          <w:szCs w:val="28"/>
        </w:rPr>
        <w:t>устойчивому повышению благосостояния российских граждан</w:t>
      </w:r>
      <w:r w:rsidR="00C059D4" w:rsidRPr="009966F7">
        <w:rPr>
          <w:color w:val="000000" w:themeColor="text1"/>
          <w:szCs w:val="28"/>
        </w:rPr>
        <w:t>»</w:t>
      </w:r>
      <w:r w:rsidRPr="009966F7">
        <w:rPr>
          <w:color w:val="000000" w:themeColor="text1"/>
          <w:szCs w:val="28"/>
        </w:rPr>
        <w:t xml:space="preserve"> и преемственность концептуальных основ стратегического планирования и структуры Стратегического плана.</w:t>
      </w:r>
      <w:r w:rsidR="00840AAF" w:rsidRPr="009966F7">
        <w:rPr>
          <w:color w:val="000000" w:themeColor="text1"/>
          <w:szCs w:val="28"/>
        </w:rPr>
        <w:t xml:space="preserve"> </w:t>
      </w:r>
    </w:p>
    <w:p w:rsidR="00745B76" w:rsidRPr="009966F7" w:rsidRDefault="00745B76" w:rsidP="00976F3E">
      <w:pPr>
        <w:ind w:firstLine="709"/>
        <w:jc w:val="both"/>
        <w:rPr>
          <w:color w:val="000000" w:themeColor="text1"/>
          <w:szCs w:val="28"/>
        </w:rPr>
      </w:pPr>
      <w:r w:rsidRPr="009966F7">
        <w:rPr>
          <w:color w:val="000000" w:themeColor="text1"/>
          <w:szCs w:val="28"/>
        </w:rPr>
        <w:t xml:space="preserve">В процессе актуализации учтены разработанные к настоящему времени </w:t>
      </w:r>
      <w:r w:rsidR="00422364" w:rsidRPr="009966F7">
        <w:rPr>
          <w:color w:val="000000" w:themeColor="text1"/>
          <w:szCs w:val="28"/>
        </w:rPr>
        <w:t xml:space="preserve">документы </w:t>
      </w:r>
      <w:r w:rsidRPr="009966F7">
        <w:rPr>
          <w:color w:val="000000" w:themeColor="text1"/>
          <w:szCs w:val="28"/>
        </w:rPr>
        <w:t>стратегическ</w:t>
      </w:r>
      <w:r w:rsidR="00422364" w:rsidRPr="009966F7">
        <w:rPr>
          <w:color w:val="000000" w:themeColor="text1"/>
          <w:szCs w:val="28"/>
        </w:rPr>
        <w:t xml:space="preserve">ого планирования </w:t>
      </w:r>
      <w:r w:rsidRPr="009966F7">
        <w:rPr>
          <w:color w:val="000000" w:themeColor="text1"/>
          <w:szCs w:val="28"/>
        </w:rPr>
        <w:t xml:space="preserve">федерального </w:t>
      </w:r>
      <w:r w:rsidR="003430BA" w:rsidRPr="009966F7">
        <w:rPr>
          <w:color w:val="000000" w:themeColor="text1"/>
          <w:szCs w:val="28"/>
        </w:rPr>
        <w:t>и регионального</w:t>
      </w:r>
      <w:r w:rsidR="000F56CD" w:rsidRPr="009966F7">
        <w:rPr>
          <w:color w:val="000000" w:themeColor="text1"/>
          <w:szCs w:val="28"/>
        </w:rPr>
        <w:t xml:space="preserve"> уровня</w:t>
      </w:r>
      <w:r w:rsidRPr="009966F7">
        <w:rPr>
          <w:color w:val="000000" w:themeColor="text1"/>
          <w:szCs w:val="28"/>
        </w:rPr>
        <w:t>:</w:t>
      </w:r>
      <w:r w:rsidR="00C10372" w:rsidRPr="009966F7">
        <w:rPr>
          <w:color w:val="000000" w:themeColor="text1"/>
          <w:szCs w:val="28"/>
        </w:rPr>
        <w:t xml:space="preserve"> Прогноз долгосрочного социально-экономического </w:t>
      </w:r>
      <w:r w:rsidR="00D77810" w:rsidRPr="009966F7">
        <w:rPr>
          <w:color w:val="000000" w:themeColor="text1"/>
          <w:szCs w:val="28"/>
        </w:rPr>
        <w:t>развития</w:t>
      </w:r>
      <w:r w:rsidR="00C10372" w:rsidRPr="009966F7">
        <w:rPr>
          <w:color w:val="000000" w:themeColor="text1"/>
          <w:szCs w:val="28"/>
        </w:rPr>
        <w:t xml:space="preserve"> Российской Федерации на период до 2030 года,</w:t>
      </w:r>
      <w:r w:rsidR="00401269" w:rsidRPr="009966F7">
        <w:rPr>
          <w:color w:val="000000" w:themeColor="text1"/>
          <w:szCs w:val="28"/>
        </w:rPr>
        <w:t xml:space="preserve"> </w:t>
      </w:r>
      <w:r w:rsidR="00D77810" w:rsidRPr="009966F7">
        <w:rPr>
          <w:color w:val="000000" w:themeColor="text1"/>
          <w:szCs w:val="28"/>
        </w:rPr>
        <w:t>Стратегия экономической безопасности Российской Федерации на период до 2030 года</w:t>
      </w:r>
      <w:r w:rsidR="00D77810" w:rsidRPr="009966F7">
        <w:rPr>
          <w:rStyle w:val="afe"/>
          <w:color w:val="000000" w:themeColor="text1"/>
          <w:szCs w:val="28"/>
        </w:rPr>
        <w:footnoteReference w:id="2"/>
      </w:r>
      <w:r w:rsidR="00D77810" w:rsidRPr="009966F7">
        <w:rPr>
          <w:color w:val="000000" w:themeColor="text1"/>
          <w:szCs w:val="28"/>
        </w:rPr>
        <w:t>,</w:t>
      </w:r>
      <w:r w:rsidR="000C4F0D" w:rsidRPr="009966F7">
        <w:rPr>
          <w:color w:val="000000" w:themeColor="text1"/>
          <w:szCs w:val="28"/>
        </w:rPr>
        <w:t xml:space="preserve"> Стратегия</w:t>
      </w:r>
      <w:r w:rsidR="00C70D70" w:rsidRPr="009966F7">
        <w:rPr>
          <w:color w:val="000000" w:themeColor="text1"/>
          <w:szCs w:val="28"/>
        </w:rPr>
        <w:t xml:space="preserve"> </w:t>
      </w:r>
      <w:r w:rsidR="00C70D70" w:rsidRPr="009966F7">
        <w:rPr>
          <w:color w:val="000000" w:themeColor="text1"/>
          <w:szCs w:val="28"/>
        </w:rPr>
        <w:lastRenderedPageBreak/>
        <w:t>социально-экономического развития Свердловской области на 2016 – 2030 годы</w:t>
      </w:r>
      <w:r w:rsidR="00180CA5" w:rsidRPr="009966F7">
        <w:rPr>
          <w:rStyle w:val="afe"/>
          <w:color w:val="000000" w:themeColor="text1"/>
          <w:szCs w:val="28"/>
        </w:rPr>
        <w:footnoteReference w:id="3"/>
      </w:r>
      <w:r w:rsidR="00C70D70" w:rsidRPr="009966F7">
        <w:rPr>
          <w:color w:val="000000" w:themeColor="text1"/>
          <w:szCs w:val="28"/>
        </w:rPr>
        <w:t xml:space="preserve"> </w:t>
      </w:r>
      <w:r w:rsidRPr="009966F7">
        <w:rPr>
          <w:color w:val="000000" w:themeColor="text1"/>
          <w:szCs w:val="28"/>
        </w:rPr>
        <w:t>и другие.</w:t>
      </w:r>
    </w:p>
    <w:p w:rsidR="009701E4" w:rsidRPr="009966F7" w:rsidRDefault="0015475C" w:rsidP="00976F3E">
      <w:pPr>
        <w:ind w:firstLine="709"/>
        <w:jc w:val="both"/>
        <w:rPr>
          <w:color w:val="000000" w:themeColor="text1"/>
          <w:szCs w:val="28"/>
        </w:rPr>
      </w:pPr>
      <w:r w:rsidRPr="009966F7">
        <w:rPr>
          <w:color w:val="000000" w:themeColor="text1"/>
          <w:szCs w:val="28"/>
        </w:rPr>
        <w:t>Сформировать и</w:t>
      </w:r>
      <w:r w:rsidR="008F0E08" w:rsidRPr="009966F7">
        <w:rPr>
          <w:color w:val="000000" w:themeColor="text1"/>
          <w:szCs w:val="28"/>
        </w:rPr>
        <w:t>нформационн</w:t>
      </w:r>
      <w:r w:rsidRPr="009966F7">
        <w:rPr>
          <w:color w:val="000000" w:themeColor="text1"/>
          <w:szCs w:val="28"/>
        </w:rPr>
        <w:t xml:space="preserve">ую </w:t>
      </w:r>
      <w:r w:rsidR="008F0E08" w:rsidRPr="009966F7">
        <w:rPr>
          <w:color w:val="000000" w:themeColor="text1"/>
          <w:szCs w:val="28"/>
        </w:rPr>
        <w:t>научно обоснованн</w:t>
      </w:r>
      <w:r w:rsidRPr="009966F7">
        <w:rPr>
          <w:color w:val="000000" w:themeColor="text1"/>
          <w:szCs w:val="28"/>
        </w:rPr>
        <w:t xml:space="preserve">ую </w:t>
      </w:r>
      <w:r w:rsidR="008F0E08" w:rsidRPr="009966F7">
        <w:rPr>
          <w:color w:val="000000" w:themeColor="text1"/>
          <w:szCs w:val="28"/>
        </w:rPr>
        <w:t>баз</w:t>
      </w:r>
      <w:r w:rsidRPr="009966F7">
        <w:rPr>
          <w:color w:val="000000" w:themeColor="text1"/>
          <w:szCs w:val="28"/>
        </w:rPr>
        <w:t>у</w:t>
      </w:r>
      <w:r w:rsidR="008F0E08" w:rsidRPr="009966F7">
        <w:rPr>
          <w:color w:val="000000" w:themeColor="text1"/>
          <w:szCs w:val="28"/>
        </w:rPr>
        <w:t xml:space="preserve"> для </w:t>
      </w:r>
      <w:r w:rsidR="00126EAD" w:rsidRPr="009966F7">
        <w:rPr>
          <w:color w:val="000000" w:themeColor="text1"/>
          <w:szCs w:val="28"/>
        </w:rPr>
        <w:t>актуализ</w:t>
      </w:r>
      <w:r w:rsidR="008F0E08" w:rsidRPr="009966F7">
        <w:rPr>
          <w:color w:val="000000" w:themeColor="text1"/>
          <w:szCs w:val="28"/>
        </w:rPr>
        <w:t xml:space="preserve">ации </w:t>
      </w:r>
      <w:r w:rsidR="00126EAD" w:rsidRPr="009966F7">
        <w:rPr>
          <w:color w:val="000000" w:themeColor="text1"/>
          <w:szCs w:val="28"/>
        </w:rPr>
        <w:t xml:space="preserve">Стратегического плана </w:t>
      </w:r>
      <w:r w:rsidRPr="009966F7">
        <w:rPr>
          <w:color w:val="000000" w:themeColor="text1"/>
          <w:szCs w:val="28"/>
        </w:rPr>
        <w:t>позволил</w:t>
      </w:r>
      <w:r w:rsidR="00A96853" w:rsidRPr="009966F7">
        <w:rPr>
          <w:color w:val="000000" w:themeColor="text1"/>
          <w:szCs w:val="28"/>
        </w:rPr>
        <w:t>, разработанный</w:t>
      </w:r>
      <w:r w:rsidR="006251A1" w:rsidRPr="009966F7">
        <w:rPr>
          <w:color w:val="000000" w:themeColor="text1"/>
          <w:szCs w:val="28"/>
        </w:rPr>
        <w:t xml:space="preserve"> в 2016 году при непосредственном участии </w:t>
      </w:r>
      <w:r w:rsidR="00166D8B" w:rsidRPr="009966F7">
        <w:rPr>
          <w:color w:val="000000" w:themeColor="text1"/>
          <w:szCs w:val="28"/>
        </w:rPr>
        <w:t>Институт</w:t>
      </w:r>
      <w:r w:rsidR="006251A1" w:rsidRPr="009966F7">
        <w:rPr>
          <w:color w:val="000000" w:themeColor="text1"/>
          <w:szCs w:val="28"/>
        </w:rPr>
        <w:t>а</w:t>
      </w:r>
      <w:r w:rsidR="00166D8B" w:rsidRPr="009966F7">
        <w:rPr>
          <w:color w:val="000000" w:themeColor="text1"/>
          <w:szCs w:val="28"/>
        </w:rPr>
        <w:t xml:space="preserve"> экономики УрО РАН</w:t>
      </w:r>
      <w:r w:rsidR="00A96853" w:rsidRPr="009966F7">
        <w:rPr>
          <w:color w:val="000000" w:themeColor="text1"/>
          <w:szCs w:val="28"/>
        </w:rPr>
        <w:t>,</w:t>
      </w:r>
      <w:r w:rsidRPr="009966F7">
        <w:rPr>
          <w:color w:val="000000" w:themeColor="text1"/>
          <w:szCs w:val="28"/>
        </w:rPr>
        <w:t xml:space="preserve"> </w:t>
      </w:r>
      <w:r w:rsidR="00126EAD" w:rsidRPr="009966F7">
        <w:rPr>
          <w:color w:val="000000" w:themeColor="text1"/>
          <w:szCs w:val="28"/>
        </w:rPr>
        <w:t>Долгосрочн</w:t>
      </w:r>
      <w:r w:rsidR="008F0E08" w:rsidRPr="009966F7">
        <w:rPr>
          <w:color w:val="000000" w:themeColor="text1"/>
          <w:szCs w:val="28"/>
        </w:rPr>
        <w:t>ый</w:t>
      </w:r>
      <w:r w:rsidR="00126EAD" w:rsidRPr="009966F7">
        <w:rPr>
          <w:color w:val="000000" w:themeColor="text1"/>
          <w:szCs w:val="28"/>
        </w:rPr>
        <w:t xml:space="preserve"> прогноз социально-экономического </w:t>
      </w:r>
      <w:r w:rsidR="00511799" w:rsidRPr="009966F7">
        <w:rPr>
          <w:color w:val="000000" w:themeColor="text1"/>
          <w:szCs w:val="28"/>
        </w:rPr>
        <w:t>развития</w:t>
      </w:r>
      <w:r w:rsidR="00126EAD" w:rsidRPr="009966F7">
        <w:rPr>
          <w:color w:val="000000" w:themeColor="text1"/>
          <w:szCs w:val="28"/>
        </w:rPr>
        <w:t xml:space="preserve"> </w:t>
      </w:r>
      <w:r w:rsidR="005A1599" w:rsidRPr="009966F7">
        <w:rPr>
          <w:color w:val="000000" w:themeColor="text1"/>
          <w:szCs w:val="28"/>
        </w:rPr>
        <w:t>муниципального образования «</w:t>
      </w:r>
      <w:r w:rsidR="00126EAD" w:rsidRPr="009966F7">
        <w:rPr>
          <w:color w:val="000000" w:themeColor="text1"/>
          <w:szCs w:val="28"/>
        </w:rPr>
        <w:t>го</w:t>
      </w:r>
      <w:r w:rsidR="00C45F94" w:rsidRPr="009966F7">
        <w:rPr>
          <w:color w:val="000000" w:themeColor="text1"/>
          <w:szCs w:val="28"/>
        </w:rPr>
        <w:t>род Екатеринбург</w:t>
      </w:r>
      <w:r w:rsidR="005A1599" w:rsidRPr="009966F7">
        <w:rPr>
          <w:color w:val="000000" w:themeColor="text1"/>
          <w:szCs w:val="28"/>
        </w:rPr>
        <w:t>»</w:t>
      </w:r>
      <w:r w:rsidR="00C45F94" w:rsidRPr="009966F7">
        <w:rPr>
          <w:color w:val="000000" w:themeColor="text1"/>
          <w:szCs w:val="28"/>
        </w:rPr>
        <w:t xml:space="preserve"> до 2035 года</w:t>
      </w:r>
      <w:r w:rsidR="005A3BFB" w:rsidRPr="009966F7">
        <w:rPr>
          <w:color w:val="000000" w:themeColor="text1"/>
          <w:szCs w:val="28"/>
        </w:rPr>
        <w:t xml:space="preserve"> </w:t>
      </w:r>
      <w:r w:rsidR="00273937" w:rsidRPr="009966F7">
        <w:rPr>
          <w:color w:val="000000" w:themeColor="text1"/>
          <w:szCs w:val="28"/>
        </w:rPr>
        <w:t>(</w:t>
      </w:r>
      <w:r w:rsidR="005A3BFB" w:rsidRPr="009966F7">
        <w:rPr>
          <w:color w:val="000000" w:themeColor="text1"/>
          <w:szCs w:val="28"/>
        </w:rPr>
        <w:t>далее – Долгосрочный прогноз)</w:t>
      </w:r>
      <w:r w:rsidR="00C45F94" w:rsidRPr="009966F7">
        <w:rPr>
          <w:color w:val="000000" w:themeColor="text1"/>
          <w:szCs w:val="28"/>
        </w:rPr>
        <w:t xml:space="preserve">, </w:t>
      </w:r>
      <w:r w:rsidR="00493421" w:rsidRPr="009966F7">
        <w:rPr>
          <w:color w:val="000000" w:themeColor="text1"/>
          <w:szCs w:val="28"/>
        </w:rPr>
        <w:t>которы</w:t>
      </w:r>
      <w:r w:rsidR="008F0E08" w:rsidRPr="009966F7">
        <w:rPr>
          <w:color w:val="000000" w:themeColor="text1"/>
          <w:szCs w:val="28"/>
        </w:rPr>
        <w:t xml:space="preserve">й определил </w:t>
      </w:r>
      <w:r w:rsidR="00273937" w:rsidRPr="009966F7">
        <w:rPr>
          <w:color w:val="000000" w:themeColor="text1"/>
          <w:szCs w:val="28"/>
        </w:rPr>
        <w:t>три</w:t>
      </w:r>
      <w:r w:rsidR="008F0E08" w:rsidRPr="009966F7">
        <w:rPr>
          <w:color w:val="000000" w:themeColor="text1"/>
          <w:szCs w:val="28"/>
        </w:rPr>
        <w:t xml:space="preserve"> сценари</w:t>
      </w:r>
      <w:r w:rsidR="00273937" w:rsidRPr="009966F7">
        <w:rPr>
          <w:color w:val="000000" w:themeColor="text1"/>
          <w:szCs w:val="28"/>
        </w:rPr>
        <w:t>я</w:t>
      </w:r>
      <w:r w:rsidR="008F0E08" w:rsidRPr="009966F7">
        <w:rPr>
          <w:color w:val="000000" w:themeColor="text1"/>
          <w:szCs w:val="28"/>
        </w:rPr>
        <w:t xml:space="preserve"> развития </w:t>
      </w:r>
      <w:r w:rsidR="00130B05" w:rsidRPr="009966F7">
        <w:rPr>
          <w:color w:val="000000" w:themeColor="text1"/>
          <w:szCs w:val="28"/>
        </w:rPr>
        <w:t>Екатеринбурга</w:t>
      </w:r>
      <w:r w:rsidR="008F0E08" w:rsidRPr="009966F7">
        <w:rPr>
          <w:color w:val="000000" w:themeColor="text1"/>
          <w:szCs w:val="28"/>
        </w:rPr>
        <w:t xml:space="preserve"> совместно с городами-</w:t>
      </w:r>
      <w:r w:rsidR="005A1599" w:rsidRPr="009966F7">
        <w:rPr>
          <w:color w:val="000000" w:themeColor="text1"/>
          <w:szCs w:val="28"/>
        </w:rPr>
        <w:t>спутниками, образующими Екатеринбургскую агломерацию.</w:t>
      </w:r>
      <w:r w:rsidR="00493421" w:rsidRPr="009966F7">
        <w:rPr>
          <w:color w:val="000000" w:themeColor="text1"/>
          <w:szCs w:val="28"/>
        </w:rPr>
        <w:t xml:space="preserve"> </w:t>
      </w:r>
    </w:p>
    <w:p w:rsidR="001B4304" w:rsidRPr="009966F7" w:rsidRDefault="00166D8B" w:rsidP="00976F3E">
      <w:pPr>
        <w:ind w:firstLine="709"/>
        <w:jc w:val="both"/>
        <w:rPr>
          <w:szCs w:val="28"/>
        </w:rPr>
      </w:pPr>
      <w:r w:rsidRPr="009966F7">
        <w:rPr>
          <w:color w:val="000000" w:themeColor="text1"/>
          <w:szCs w:val="28"/>
        </w:rPr>
        <w:t>Особенностью процесса актуализации Стратегического плана стала</w:t>
      </w:r>
      <w:r w:rsidR="00524B48" w:rsidRPr="009966F7">
        <w:rPr>
          <w:color w:val="000000" w:themeColor="text1"/>
          <w:szCs w:val="28"/>
        </w:rPr>
        <w:t>,</w:t>
      </w:r>
      <w:r w:rsidRPr="009966F7">
        <w:rPr>
          <w:color w:val="000000" w:themeColor="text1"/>
          <w:szCs w:val="28"/>
        </w:rPr>
        <w:t xml:space="preserve"> </w:t>
      </w:r>
      <w:r w:rsidR="00524B48" w:rsidRPr="009966F7">
        <w:rPr>
          <w:color w:val="000000" w:themeColor="text1"/>
          <w:szCs w:val="28"/>
        </w:rPr>
        <w:t>выполненная</w:t>
      </w:r>
      <w:r w:rsidR="006E04DB" w:rsidRPr="009966F7">
        <w:rPr>
          <w:color w:val="000000" w:themeColor="text1"/>
          <w:szCs w:val="28"/>
        </w:rPr>
        <w:t xml:space="preserve"> </w:t>
      </w:r>
      <w:r w:rsidR="001B4304" w:rsidRPr="009966F7">
        <w:rPr>
          <w:color w:val="000000" w:themeColor="text1"/>
          <w:szCs w:val="28"/>
        </w:rPr>
        <w:t>Институтом экономики УрО РАН</w:t>
      </w:r>
      <w:r w:rsidR="000306A1" w:rsidRPr="009966F7">
        <w:rPr>
          <w:color w:val="000000" w:themeColor="text1"/>
          <w:szCs w:val="28"/>
        </w:rPr>
        <w:t xml:space="preserve"> </w:t>
      </w:r>
      <w:r w:rsidR="00632FB1" w:rsidRPr="009966F7">
        <w:rPr>
          <w:color w:val="000000" w:themeColor="text1"/>
          <w:szCs w:val="28"/>
        </w:rPr>
        <w:t xml:space="preserve">совместно с </w:t>
      </w:r>
      <w:r w:rsidR="000306A1" w:rsidRPr="009966F7">
        <w:rPr>
          <w:color w:val="000000" w:themeColor="text1"/>
          <w:szCs w:val="28"/>
        </w:rPr>
        <w:t>Администрацией города Екатеринбурга,</w:t>
      </w:r>
      <w:r w:rsidR="001B4304" w:rsidRPr="009966F7">
        <w:rPr>
          <w:color w:val="000000" w:themeColor="text1"/>
          <w:szCs w:val="28"/>
        </w:rPr>
        <w:t xml:space="preserve"> </w:t>
      </w:r>
      <w:r w:rsidR="005B4642" w:rsidRPr="009966F7">
        <w:rPr>
          <w:szCs w:val="28"/>
        </w:rPr>
        <w:t>научно-исследовательская работа «Формирование концепции перспективного развития жилых микрорайонов муниципального образования «город Екатеринбург» до 2035 года»</w:t>
      </w:r>
      <w:r w:rsidR="001B4304" w:rsidRPr="009966F7">
        <w:rPr>
          <w:szCs w:val="28"/>
        </w:rPr>
        <w:t xml:space="preserve">, позволяющая </w:t>
      </w:r>
      <w:r w:rsidR="00F3405C" w:rsidRPr="009966F7">
        <w:rPr>
          <w:szCs w:val="28"/>
        </w:rPr>
        <w:t xml:space="preserve">определять долгосрочные приоритеты развития Екатеринбурга как </w:t>
      </w:r>
      <w:r w:rsidR="001B4304" w:rsidRPr="009966F7">
        <w:rPr>
          <w:szCs w:val="28"/>
        </w:rPr>
        <w:t>системы взаимосвязанных жилых микрорайонов с определенной специализацией и индивидуальными особенностями развития.</w:t>
      </w:r>
    </w:p>
    <w:p w:rsidR="00BE1B13" w:rsidRPr="009966F7" w:rsidRDefault="004D6929" w:rsidP="003257E1">
      <w:pPr>
        <w:widowControl w:val="0"/>
        <w:ind w:firstLine="709"/>
        <w:jc w:val="both"/>
        <w:rPr>
          <w:szCs w:val="28"/>
        </w:rPr>
      </w:pPr>
      <w:r w:rsidRPr="009966F7">
        <w:rPr>
          <w:szCs w:val="28"/>
        </w:rPr>
        <w:t xml:space="preserve">Важным дополнением </w:t>
      </w:r>
      <w:r w:rsidR="003F5C8A" w:rsidRPr="009966F7">
        <w:rPr>
          <w:szCs w:val="28"/>
        </w:rPr>
        <w:t>актуализированной версии Стратегического плана стала Стратегия пространственного развития города Екатеринбурга на период</w:t>
      </w:r>
      <w:r w:rsidR="003F5C8A" w:rsidRPr="009966F7">
        <w:rPr>
          <w:szCs w:val="28"/>
        </w:rPr>
        <w:br/>
        <w:t>до 203</w:t>
      </w:r>
      <w:r w:rsidR="00D454D5" w:rsidRPr="009966F7">
        <w:rPr>
          <w:szCs w:val="28"/>
        </w:rPr>
        <w:t>0</w:t>
      </w:r>
      <w:r w:rsidR="003F5C8A" w:rsidRPr="009966F7">
        <w:rPr>
          <w:szCs w:val="28"/>
        </w:rPr>
        <w:t xml:space="preserve"> года</w:t>
      </w:r>
      <w:r w:rsidR="00D454D5" w:rsidRPr="009966F7">
        <w:rPr>
          <w:szCs w:val="28"/>
        </w:rPr>
        <w:t xml:space="preserve"> (с целевыми ориентирами до 2035 года)</w:t>
      </w:r>
      <w:r w:rsidR="003F5C8A" w:rsidRPr="009966F7">
        <w:rPr>
          <w:szCs w:val="28"/>
        </w:rPr>
        <w:t xml:space="preserve"> (далее – Стратегия пространственного развития), </w:t>
      </w:r>
      <w:r w:rsidR="003F5C8A" w:rsidRPr="009966F7">
        <w:rPr>
          <w:color w:val="000000"/>
          <w:szCs w:val="28"/>
          <w:shd w:val="clear" w:color="auto" w:fill="FFFFFF"/>
        </w:rPr>
        <w:t xml:space="preserve">которая </w:t>
      </w:r>
      <w:r w:rsidR="003F5C8A" w:rsidRPr="009966F7">
        <w:rPr>
          <w:szCs w:val="28"/>
        </w:rPr>
        <w:t>определяет цели и задачи</w:t>
      </w:r>
      <w:r w:rsidR="003F5C8A" w:rsidRPr="009966F7">
        <w:rPr>
          <w:color w:val="000000"/>
          <w:szCs w:val="28"/>
          <w:shd w:val="clear" w:color="auto" w:fill="FFFFFF"/>
        </w:rPr>
        <w:t xml:space="preserve">, направленные на </w:t>
      </w:r>
      <w:r w:rsidR="003F5C8A" w:rsidRPr="009966F7">
        <w:rPr>
          <w:szCs w:val="28"/>
        </w:rPr>
        <w:t>сбалансированное развитие городской транспортной инфраструктуры, повышение эффективности использования городских территорий и комфортности городских общественных пространств.</w:t>
      </w:r>
      <w:r w:rsidR="008000C4" w:rsidRPr="009966F7">
        <w:rPr>
          <w:szCs w:val="28"/>
        </w:rPr>
        <w:t xml:space="preserve"> </w:t>
      </w:r>
      <w:r w:rsidR="00242907" w:rsidRPr="009966F7">
        <w:rPr>
          <w:szCs w:val="28"/>
        </w:rPr>
        <w:t xml:space="preserve">Новый раздел </w:t>
      </w:r>
      <w:r w:rsidR="00B7702B" w:rsidRPr="009966F7">
        <w:rPr>
          <w:szCs w:val="28"/>
          <w:lang w:val="en-US"/>
        </w:rPr>
        <w:t>IV</w:t>
      </w:r>
      <w:r w:rsidR="00B7702B" w:rsidRPr="009966F7">
        <w:rPr>
          <w:szCs w:val="28"/>
        </w:rPr>
        <w:t xml:space="preserve"> </w:t>
      </w:r>
      <w:r w:rsidR="00242907" w:rsidRPr="009966F7">
        <w:rPr>
          <w:szCs w:val="28"/>
        </w:rPr>
        <w:t xml:space="preserve">«Стратегия пространственного развития» </w:t>
      </w:r>
      <w:r w:rsidR="000750AD" w:rsidRPr="009966F7">
        <w:rPr>
          <w:szCs w:val="28"/>
        </w:rPr>
        <w:t xml:space="preserve">разработан с учетом </w:t>
      </w:r>
      <w:r w:rsidR="00BE1B13" w:rsidRPr="009966F7">
        <w:rPr>
          <w:color w:val="000000"/>
          <w:szCs w:val="28"/>
          <w:shd w:val="clear" w:color="auto" w:fill="FFFFFF"/>
        </w:rPr>
        <w:t>порядк</w:t>
      </w:r>
      <w:r w:rsidR="000750AD" w:rsidRPr="009966F7">
        <w:rPr>
          <w:color w:val="000000"/>
          <w:szCs w:val="28"/>
          <w:shd w:val="clear" w:color="auto" w:fill="FFFFFF"/>
        </w:rPr>
        <w:t xml:space="preserve">а </w:t>
      </w:r>
      <w:r w:rsidR="00BE1B13" w:rsidRPr="009966F7">
        <w:t>формирования раздела «Стратегия пространственного развития муниципального образовани</w:t>
      </w:r>
      <w:r w:rsidR="0034476F" w:rsidRPr="009966F7">
        <w:t>я</w:t>
      </w:r>
      <w:r w:rsidR="006A1080" w:rsidRPr="009966F7">
        <w:t>»</w:t>
      </w:r>
      <w:r w:rsidR="000750AD" w:rsidRPr="009966F7">
        <w:t xml:space="preserve"> </w:t>
      </w:r>
      <w:r w:rsidR="000750AD" w:rsidRPr="009966F7">
        <w:rPr>
          <w:szCs w:val="28"/>
        </w:rPr>
        <w:t>Методических рекомендаци</w:t>
      </w:r>
      <w:r w:rsidR="00B90F33" w:rsidRPr="009966F7">
        <w:rPr>
          <w:szCs w:val="28"/>
        </w:rPr>
        <w:t>й</w:t>
      </w:r>
      <w:r w:rsidR="000750AD" w:rsidRPr="009966F7">
        <w:rPr>
          <w:szCs w:val="28"/>
        </w:rPr>
        <w:t xml:space="preserve"> по разработке (актуализации) стратегий социально-экономического развития муниципальных образований, расположенных на территории Свердловской области</w:t>
      </w:r>
      <w:r w:rsidR="001F5473" w:rsidRPr="009966F7">
        <w:rPr>
          <w:rStyle w:val="afe"/>
          <w:szCs w:val="28"/>
        </w:rPr>
        <w:footnoteReference w:id="4"/>
      </w:r>
      <w:r w:rsidR="009156BB" w:rsidRPr="009966F7">
        <w:rPr>
          <w:szCs w:val="28"/>
        </w:rPr>
        <w:t>.</w:t>
      </w:r>
      <w:r w:rsidR="00876DD5" w:rsidRPr="009966F7">
        <w:rPr>
          <w:szCs w:val="28"/>
        </w:rPr>
        <w:t xml:space="preserve"> </w:t>
      </w:r>
    </w:p>
    <w:p w:rsidR="001E1006" w:rsidRPr="009966F7" w:rsidRDefault="00F93171" w:rsidP="003257E1">
      <w:pPr>
        <w:widowControl w:val="0"/>
        <w:ind w:firstLine="709"/>
        <w:jc w:val="both"/>
        <w:rPr>
          <w:szCs w:val="28"/>
        </w:rPr>
      </w:pPr>
      <w:r w:rsidRPr="009966F7">
        <w:rPr>
          <w:szCs w:val="28"/>
        </w:rPr>
        <w:t xml:space="preserve">В ходе разработки Стратегии пространственного развития был реализован проект «100 мыслей о Екатеринбурге», который </w:t>
      </w:r>
      <w:r w:rsidR="00053C16" w:rsidRPr="009966F7">
        <w:rPr>
          <w:szCs w:val="28"/>
        </w:rPr>
        <w:t xml:space="preserve">позволил </w:t>
      </w:r>
      <w:r w:rsidR="00D35FF3" w:rsidRPr="009966F7">
        <w:rPr>
          <w:szCs w:val="28"/>
        </w:rPr>
        <w:t xml:space="preserve">собрать </w:t>
      </w:r>
      <w:r w:rsidR="00E65546" w:rsidRPr="009966F7">
        <w:rPr>
          <w:szCs w:val="28"/>
        </w:rPr>
        <w:t>идеи</w:t>
      </w:r>
      <w:r w:rsidR="00F27FB1" w:rsidRPr="009966F7">
        <w:rPr>
          <w:szCs w:val="28"/>
        </w:rPr>
        <w:t xml:space="preserve"> </w:t>
      </w:r>
      <w:r w:rsidR="00E65546" w:rsidRPr="009966F7">
        <w:rPr>
          <w:szCs w:val="28"/>
        </w:rPr>
        <w:t xml:space="preserve">горожан и </w:t>
      </w:r>
      <w:r w:rsidR="001E1006" w:rsidRPr="009966F7">
        <w:rPr>
          <w:szCs w:val="28"/>
        </w:rPr>
        <w:t xml:space="preserve">профессионалов </w:t>
      </w:r>
      <w:r w:rsidR="00115EA3" w:rsidRPr="009966F7">
        <w:rPr>
          <w:szCs w:val="28"/>
        </w:rPr>
        <w:t xml:space="preserve">в области </w:t>
      </w:r>
      <w:r w:rsidR="001E1006" w:rsidRPr="009966F7">
        <w:rPr>
          <w:szCs w:val="28"/>
        </w:rPr>
        <w:t xml:space="preserve">городского развития о </w:t>
      </w:r>
      <w:r w:rsidR="00E65546" w:rsidRPr="009966F7">
        <w:rPr>
          <w:szCs w:val="28"/>
        </w:rPr>
        <w:t xml:space="preserve">перспективах развития </w:t>
      </w:r>
      <w:r w:rsidR="001E1006" w:rsidRPr="009966F7">
        <w:rPr>
          <w:szCs w:val="28"/>
        </w:rPr>
        <w:t>Екатеринбурга.</w:t>
      </w:r>
      <w:r w:rsidR="004E1BB2" w:rsidRPr="009966F7">
        <w:rPr>
          <w:szCs w:val="28"/>
        </w:rPr>
        <w:t xml:space="preserve"> </w:t>
      </w:r>
    </w:p>
    <w:p w:rsidR="00D7543C" w:rsidRPr="009966F7" w:rsidRDefault="00D7543C" w:rsidP="003257E1">
      <w:pPr>
        <w:widowControl w:val="0"/>
        <w:ind w:firstLine="709"/>
        <w:jc w:val="both"/>
        <w:rPr>
          <w:color w:val="000000" w:themeColor="text1"/>
          <w:szCs w:val="28"/>
        </w:rPr>
      </w:pPr>
      <w:r w:rsidRPr="009966F7">
        <w:rPr>
          <w:color w:val="000000" w:themeColor="text1"/>
          <w:szCs w:val="28"/>
        </w:rPr>
        <w:t xml:space="preserve">Анализ конкурентных возможностей Екатеринбурга и особенностей его развития </w:t>
      </w:r>
      <w:hyperlink w:anchor="Par160" w:tooltip="Ссылка на текущий документ" w:history="1">
        <w:r w:rsidRPr="009966F7">
          <w:rPr>
            <w:color w:val="000000" w:themeColor="text1"/>
            <w:szCs w:val="28"/>
          </w:rPr>
          <w:t>(раздел II)</w:t>
        </w:r>
      </w:hyperlink>
      <w:r w:rsidRPr="009966F7">
        <w:rPr>
          <w:color w:val="000000" w:themeColor="text1"/>
          <w:szCs w:val="28"/>
        </w:rPr>
        <w:t xml:space="preserve"> предопределил не только ориентиры развития города на долгосрочную перспективу, нашедшие свое отражение в стратегических направлениях и программах, но и позволил обосновать необходимость </w:t>
      </w:r>
      <w:r w:rsidRPr="009966F7">
        <w:rPr>
          <w:color w:val="000000" w:themeColor="text1"/>
          <w:szCs w:val="28"/>
        </w:rPr>
        <w:lastRenderedPageBreak/>
        <w:t>усиления отдельных направлений развития экономики и социальной сферы города, выявил новые стратегические возможности.</w:t>
      </w:r>
    </w:p>
    <w:p w:rsidR="00D7543C" w:rsidRPr="009966F7" w:rsidRDefault="00D7543C" w:rsidP="003257E1">
      <w:pPr>
        <w:widowControl w:val="0"/>
        <w:ind w:firstLine="709"/>
        <w:jc w:val="both"/>
        <w:rPr>
          <w:color w:val="000000" w:themeColor="text1"/>
          <w:szCs w:val="28"/>
        </w:rPr>
      </w:pPr>
      <w:r w:rsidRPr="009966F7">
        <w:rPr>
          <w:color w:val="000000" w:themeColor="text1"/>
          <w:szCs w:val="28"/>
        </w:rPr>
        <w:t xml:space="preserve">Наиболее значительные структурные изменения произошли в </w:t>
      </w:r>
      <w:hyperlink w:anchor="Par1031" w:tooltip="Ссылка на текущий документ" w:history="1">
        <w:r w:rsidRPr="009966F7">
          <w:rPr>
            <w:color w:val="000000" w:themeColor="text1"/>
            <w:szCs w:val="28"/>
          </w:rPr>
          <w:t>разделе III</w:t>
        </w:r>
      </w:hyperlink>
      <w:r w:rsidRPr="009966F7">
        <w:rPr>
          <w:color w:val="000000" w:themeColor="text1"/>
          <w:szCs w:val="28"/>
        </w:rPr>
        <w:t>, что обусловлено результат</w:t>
      </w:r>
      <w:r w:rsidR="00956D15" w:rsidRPr="009966F7">
        <w:rPr>
          <w:color w:val="000000" w:themeColor="text1"/>
          <w:szCs w:val="28"/>
        </w:rPr>
        <w:t>ами</w:t>
      </w:r>
      <w:r w:rsidRPr="009966F7">
        <w:rPr>
          <w:color w:val="000000" w:themeColor="text1"/>
          <w:szCs w:val="28"/>
        </w:rPr>
        <w:t xml:space="preserve"> реализации мероприятий Стратегического плана, изменениями тенденций развития соответствующих сфер и уточнением или формированием новых приоритетов в долгосрочной перспективе. </w:t>
      </w:r>
    </w:p>
    <w:p w:rsidR="000B75E9" w:rsidRPr="009966F7" w:rsidRDefault="00EA2ADC" w:rsidP="00976F3E">
      <w:pPr>
        <w:ind w:firstLine="709"/>
        <w:jc w:val="both"/>
        <w:rPr>
          <w:color w:val="000000" w:themeColor="text1"/>
          <w:szCs w:val="28"/>
        </w:rPr>
      </w:pPr>
      <w:r w:rsidRPr="009966F7">
        <w:rPr>
          <w:color w:val="000000" w:themeColor="text1"/>
          <w:szCs w:val="28"/>
        </w:rPr>
        <w:t>В</w:t>
      </w:r>
      <w:r w:rsidR="00D7543C" w:rsidRPr="009966F7">
        <w:rPr>
          <w:color w:val="000000" w:themeColor="text1"/>
          <w:szCs w:val="28"/>
        </w:rPr>
        <w:t xml:space="preserve"> </w:t>
      </w:r>
      <w:hyperlink w:anchor="Par1033" w:tooltip="Ссылка на текущий документ" w:history="1">
        <w:r w:rsidR="00D7543C" w:rsidRPr="009966F7">
          <w:rPr>
            <w:color w:val="000000" w:themeColor="text1"/>
            <w:szCs w:val="28"/>
          </w:rPr>
          <w:t>первом стратегическом направлении</w:t>
        </w:r>
      </w:hyperlink>
      <w:r w:rsidR="00D7543C" w:rsidRPr="009966F7">
        <w:rPr>
          <w:color w:val="000000" w:themeColor="text1"/>
          <w:szCs w:val="28"/>
        </w:rPr>
        <w:t xml:space="preserve"> </w:t>
      </w:r>
      <w:r w:rsidR="004A41CB" w:rsidRPr="009966F7">
        <w:rPr>
          <w:color w:val="000000" w:themeColor="text1"/>
          <w:szCs w:val="28"/>
        </w:rPr>
        <w:t>«</w:t>
      </w:r>
      <w:r w:rsidR="00D7543C" w:rsidRPr="009966F7">
        <w:rPr>
          <w:color w:val="000000" w:themeColor="text1"/>
          <w:szCs w:val="28"/>
        </w:rPr>
        <w:t>Сохранение и развитие человеческого потенциала</w:t>
      </w:r>
      <w:r w:rsidR="004A41CB" w:rsidRPr="009966F7">
        <w:rPr>
          <w:color w:val="000000" w:themeColor="text1"/>
          <w:szCs w:val="28"/>
        </w:rPr>
        <w:t xml:space="preserve">» особая роль отведена развитию </w:t>
      </w:r>
      <w:r w:rsidR="000B75E9" w:rsidRPr="009966F7">
        <w:rPr>
          <w:color w:val="000000" w:themeColor="text1"/>
          <w:szCs w:val="28"/>
        </w:rPr>
        <w:t>современных здоровье-сберегающих, образовательных, профессиональных, культурно-творческих, социально-креативных и</w:t>
      </w:r>
      <w:r w:rsidR="007105AB" w:rsidRPr="009966F7">
        <w:rPr>
          <w:color w:val="000000" w:themeColor="text1"/>
          <w:szCs w:val="28"/>
        </w:rPr>
        <w:t xml:space="preserve"> спортивных компетенци</w:t>
      </w:r>
      <w:r w:rsidR="00BF215D" w:rsidRPr="009966F7">
        <w:rPr>
          <w:color w:val="000000" w:themeColor="text1"/>
          <w:szCs w:val="28"/>
        </w:rPr>
        <w:t xml:space="preserve">й горожан, а также </w:t>
      </w:r>
      <w:r w:rsidR="007105AB" w:rsidRPr="009966F7">
        <w:rPr>
          <w:color w:val="000000" w:themeColor="text1"/>
          <w:szCs w:val="28"/>
        </w:rPr>
        <w:t>подготовк</w:t>
      </w:r>
      <w:r w:rsidR="00523F05" w:rsidRPr="009966F7">
        <w:rPr>
          <w:color w:val="000000" w:themeColor="text1"/>
          <w:szCs w:val="28"/>
        </w:rPr>
        <w:t>е</w:t>
      </w:r>
      <w:r w:rsidR="007105AB" w:rsidRPr="009966F7">
        <w:rPr>
          <w:color w:val="000000" w:themeColor="text1"/>
          <w:szCs w:val="28"/>
        </w:rPr>
        <w:t xml:space="preserve"> высококвалифицированных кадров для всех отраслей экономики города.</w:t>
      </w:r>
    </w:p>
    <w:p w:rsidR="00D7543C" w:rsidRPr="009966F7" w:rsidRDefault="00C04AFB" w:rsidP="00976F3E">
      <w:pPr>
        <w:ind w:firstLine="709"/>
        <w:jc w:val="both"/>
        <w:rPr>
          <w:color w:val="000000" w:themeColor="text1"/>
          <w:szCs w:val="28"/>
        </w:rPr>
      </w:pPr>
      <w:r w:rsidRPr="009966F7">
        <w:rPr>
          <w:color w:val="000000" w:themeColor="text1"/>
          <w:szCs w:val="28"/>
        </w:rPr>
        <w:t>Повышение инвестиционного потенциала и у</w:t>
      </w:r>
      <w:r w:rsidR="00D7543C" w:rsidRPr="009966F7">
        <w:rPr>
          <w:color w:val="000000" w:themeColor="text1"/>
          <w:szCs w:val="28"/>
        </w:rPr>
        <w:t>силение инновационной</w:t>
      </w:r>
      <w:r w:rsidR="001C7E0A" w:rsidRPr="009966F7">
        <w:rPr>
          <w:color w:val="000000" w:themeColor="text1"/>
          <w:szCs w:val="28"/>
        </w:rPr>
        <w:t xml:space="preserve"> </w:t>
      </w:r>
      <w:r w:rsidR="00D7543C" w:rsidRPr="009966F7">
        <w:rPr>
          <w:color w:val="000000" w:themeColor="text1"/>
          <w:szCs w:val="28"/>
        </w:rPr>
        <w:t>направленности развития экономики города, прежде всего, ее промышленного</w:t>
      </w:r>
      <w:r w:rsidR="001C7E0A" w:rsidRPr="009966F7">
        <w:rPr>
          <w:color w:val="000000" w:themeColor="text1"/>
          <w:szCs w:val="28"/>
        </w:rPr>
        <w:t>, информационно-коммуникационного</w:t>
      </w:r>
      <w:r w:rsidR="00D7543C" w:rsidRPr="009966F7">
        <w:rPr>
          <w:color w:val="000000" w:themeColor="text1"/>
          <w:szCs w:val="28"/>
        </w:rPr>
        <w:t xml:space="preserve"> и финансового секторов раскрыто в новых задачах второго направления </w:t>
      </w:r>
      <w:r w:rsidR="001C7E0A" w:rsidRPr="009966F7">
        <w:rPr>
          <w:color w:val="000000" w:themeColor="text1"/>
          <w:szCs w:val="28"/>
        </w:rPr>
        <w:t>«</w:t>
      </w:r>
      <w:r w:rsidR="00D7543C" w:rsidRPr="009966F7">
        <w:rPr>
          <w:color w:val="000000" w:themeColor="text1"/>
          <w:szCs w:val="28"/>
        </w:rPr>
        <w:t xml:space="preserve">Екатеринбург </w:t>
      </w:r>
      <w:r w:rsidR="001C7E0A" w:rsidRPr="009966F7">
        <w:rPr>
          <w:color w:val="000000" w:themeColor="text1"/>
          <w:szCs w:val="28"/>
        </w:rPr>
        <w:t>–</w:t>
      </w:r>
      <w:r w:rsidR="00D7543C" w:rsidRPr="009966F7">
        <w:rPr>
          <w:color w:val="000000" w:themeColor="text1"/>
          <w:szCs w:val="28"/>
        </w:rPr>
        <w:t xml:space="preserve"> межрегиональный инновационно ориентированный промышленно-финансовый центр</w:t>
      </w:r>
      <w:r w:rsidR="001C7E0A" w:rsidRPr="009966F7">
        <w:rPr>
          <w:color w:val="000000" w:themeColor="text1"/>
          <w:szCs w:val="28"/>
        </w:rPr>
        <w:t>»</w:t>
      </w:r>
      <w:r w:rsidR="00D7543C" w:rsidRPr="009966F7">
        <w:rPr>
          <w:color w:val="000000" w:themeColor="text1"/>
          <w:szCs w:val="28"/>
        </w:rPr>
        <w:t>.</w:t>
      </w:r>
      <w:r w:rsidR="00A6676D" w:rsidRPr="009966F7">
        <w:rPr>
          <w:color w:val="000000" w:themeColor="text1"/>
          <w:szCs w:val="28"/>
        </w:rPr>
        <w:t xml:space="preserve"> Одним из важнейших направлений развития города станет развити</w:t>
      </w:r>
      <w:r w:rsidR="00C1430B" w:rsidRPr="009966F7">
        <w:rPr>
          <w:color w:val="000000" w:themeColor="text1"/>
          <w:szCs w:val="28"/>
        </w:rPr>
        <w:t>е</w:t>
      </w:r>
      <w:r w:rsidR="00A6676D" w:rsidRPr="009966F7">
        <w:rPr>
          <w:color w:val="000000" w:themeColor="text1"/>
          <w:szCs w:val="28"/>
        </w:rPr>
        <w:t xml:space="preserve"> цифровой экономики.</w:t>
      </w:r>
    </w:p>
    <w:p w:rsidR="00D7543C" w:rsidRPr="009966F7" w:rsidRDefault="00953AA9" w:rsidP="00976F3E">
      <w:pPr>
        <w:ind w:firstLine="709"/>
        <w:jc w:val="both"/>
        <w:rPr>
          <w:color w:val="000000" w:themeColor="text1"/>
          <w:szCs w:val="28"/>
        </w:rPr>
      </w:pPr>
      <w:r w:rsidRPr="009966F7">
        <w:rPr>
          <w:rFonts w:eastAsia="Times New Roman"/>
          <w:bCs/>
          <w:szCs w:val="28"/>
        </w:rPr>
        <w:t>В третьем стратегическом направлении «Развитие и модернизация жилищно-коммунального комплекса города»</w:t>
      </w:r>
      <w:r w:rsidR="001E3ABC" w:rsidRPr="009966F7">
        <w:rPr>
          <w:color w:val="000000" w:themeColor="text1"/>
          <w:szCs w:val="28"/>
        </w:rPr>
        <w:t xml:space="preserve">, </w:t>
      </w:r>
      <w:r w:rsidR="00571330" w:rsidRPr="009966F7">
        <w:rPr>
          <w:color w:val="000000" w:themeColor="text1"/>
          <w:szCs w:val="28"/>
        </w:rPr>
        <w:t>определена</w:t>
      </w:r>
      <w:r w:rsidRPr="009966F7">
        <w:rPr>
          <w:color w:val="000000" w:themeColor="text1"/>
          <w:szCs w:val="28"/>
        </w:rPr>
        <w:t xml:space="preserve"> </w:t>
      </w:r>
      <w:r w:rsidR="00D7543C" w:rsidRPr="009966F7">
        <w:rPr>
          <w:color w:val="000000" w:themeColor="text1"/>
          <w:szCs w:val="28"/>
        </w:rPr>
        <w:t xml:space="preserve">необходимость осуществления эффективного и социально ориентированного управления жилищным фондом за счет повышения корпоративной и социальной ответственности предприятий жилищно-коммунального комплекса на основе развития корпоративного и социального партнерства, </w:t>
      </w:r>
      <w:r w:rsidR="008F34A7" w:rsidRPr="009966F7">
        <w:rPr>
          <w:color w:val="000000" w:themeColor="text1"/>
          <w:szCs w:val="28"/>
        </w:rPr>
        <w:t xml:space="preserve">модернизации и повышения энергетической эффективности объектов жилищно-коммунальной инфраструктуры, </w:t>
      </w:r>
      <w:r w:rsidR="00D7543C" w:rsidRPr="009966F7">
        <w:rPr>
          <w:color w:val="000000" w:themeColor="text1"/>
          <w:szCs w:val="28"/>
        </w:rPr>
        <w:t>повышения качества жилищно-коммунальных услуг, уровня безопасности жилья и инженерно-технической инфраструктуры, обеспечения энергобезопасности и ресурсообеспеченности города.</w:t>
      </w:r>
    </w:p>
    <w:p w:rsidR="00D7543C" w:rsidRPr="009966F7" w:rsidRDefault="00CC0E57" w:rsidP="00E428A3">
      <w:pPr>
        <w:widowControl w:val="0"/>
        <w:ind w:firstLine="709"/>
        <w:jc w:val="both"/>
        <w:rPr>
          <w:color w:val="000000" w:themeColor="text1"/>
          <w:szCs w:val="28"/>
        </w:rPr>
      </w:pPr>
      <w:r w:rsidRPr="009966F7">
        <w:rPr>
          <w:color w:val="000000" w:themeColor="text1"/>
          <w:szCs w:val="28"/>
        </w:rPr>
        <w:t>О</w:t>
      </w:r>
      <w:r w:rsidR="00667E9E" w:rsidRPr="009966F7">
        <w:rPr>
          <w:color w:val="000000" w:themeColor="text1"/>
          <w:szCs w:val="28"/>
        </w:rPr>
        <w:t>риентир на повышение качества</w:t>
      </w:r>
      <w:r w:rsidR="00D7543C" w:rsidRPr="009966F7">
        <w:rPr>
          <w:color w:val="000000" w:themeColor="text1"/>
          <w:szCs w:val="28"/>
        </w:rPr>
        <w:t>, комфортност</w:t>
      </w:r>
      <w:r w:rsidR="00667E9E" w:rsidRPr="009966F7">
        <w:rPr>
          <w:color w:val="000000" w:themeColor="text1"/>
          <w:szCs w:val="28"/>
        </w:rPr>
        <w:t>и</w:t>
      </w:r>
      <w:r w:rsidRPr="009966F7">
        <w:rPr>
          <w:color w:val="000000" w:themeColor="text1"/>
          <w:szCs w:val="28"/>
        </w:rPr>
        <w:t xml:space="preserve">, безопасности и </w:t>
      </w:r>
      <w:r w:rsidR="00D7543C" w:rsidRPr="009966F7">
        <w:rPr>
          <w:color w:val="000000" w:themeColor="text1"/>
          <w:szCs w:val="28"/>
        </w:rPr>
        <w:t>доступност</w:t>
      </w:r>
      <w:r w:rsidR="00667E9E" w:rsidRPr="009966F7">
        <w:rPr>
          <w:color w:val="000000" w:themeColor="text1"/>
          <w:szCs w:val="28"/>
        </w:rPr>
        <w:t>и</w:t>
      </w:r>
      <w:r w:rsidRPr="009966F7">
        <w:rPr>
          <w:color w:val="000000" w:themeColor="text1"/>
          <w:szCs w:val="28"/>
        </w:rPr>
        <w:t xml:space="preserve"> </w:t>
      </w:r>
      <w:r w:rsidR="00D7543C" w:rsidRPr="009966F7">
        <w:rPr>
          <w:color w:val="000000" w:themeColor="text1"/>
          <w:szCs w:val="28"/>
        </w:rPr>
        <w:t>обслуживания населения,</w:t>
      </w:r>
      <w:r w:rsidRPr="009966F7">
        <w:rPr>
          <w:color w:val="000000" w:themeColor="text1"/>
          <w:szCs w:val="28"/>
        </w:rPr>
        <w:t xml:space="preserve"> необходимость обеспечения пространственно сбалансированного развития комплекса торговых узлов города, роста объемов производства и конкурентоспособности продукции местных производителей, </w:t>
      </w:r>
      <w:r w:rsidR="00D7543C" w:rsidRPr="009966F7">
        <w:rPr>
          <w:color w:val="000000" w:themeColor="text1"/>
          <w:szCs w:val="28"/>
        </w:rPr>
        <w:t xml:space="preserve">развитие кооперации в системе </w:t>
      </w:r>
      <w:r w:rsidRPr="009966F7">
        <w:rPr>
          <w:color w:val="000000" w:themeColor="text1"/>
          <w:szCs w:val="28"/>
        </w:rPr>
        <w:t>«</w:t>
      </w:r>
      <w:r w:rsidR="00D7543C" w:rsidRPr="009966F7">
        <w:rPr>
          <w:color w:val="000000" w:themeColor="text1"/>
          <w:szCs w:val="28"/>
        </w:rPr>
        <w:t xml:space="preserve">потребление - торговля </w:t>
      </w:r>
      <w:r w:rsidRPr="009966F7">
        <w:rPr>
          <w:color w:val="000000" w:themeColor="text1"/>
          <w:szCs w:val="28"/>
        </w:rPr>
        <w:t>–</w:t>
      </w:r>
      <w:r w:rsidR="00D7543C" w:rsidRPr="009966F7">
        <w:rPr>
          <w:color w:val="000000" w:themeColor="text1"/>
          <w:szCs w:val="28"/>
        </w:rPr>
        <w:t xml:space="preserve"> производство</w:t>
      </w:r>
      <w:r w:rsidRPr="009966F7">
        <w:rPr>
          <w:color w:val="000000" w:themeColor="text1"/>
          <w:szCs w:val="28"/>
        </w:rPr>
        <w:t>»</w:t>
      </w:r>
      <w:r w:rsidR="00D7543C" w:rsidRPr="009966F7">
        <w:rPr>
          <w:color w:val="000000" w:themeColor="text1"/>
          <w:szCs w:val="28"/>
        </w:rPr>
        <w:t xml:space="preserve"> на основе инновационных технологий стал</w:t>
      </w:r>
      <w:r w:rsidRPr="009966F7">
        <w:rPr>
          <w:color w:val="000000" w:themeColor="text1"/>
          <w:szCs w:val="28"/>
        </w:rPr>
        <w:t>и</w:t>
      </w:r>
      <w:r w:rsidR="00D7543C" w:rsidRPr="009966F7">
        <w:rPr>
          <w:color w:val="000000" w:themeColor="text1"/>
          <w:szCs w:val="28"/>
        </w:rPr>
        <w:t xml:space="preserve"> определяющим</w:t>
      </w:r>
      <w:r w:rsidRPr="009966F7">
        <w:rPr>
          <w:color w:val="000000" w:themeColor="text1"/>
          <w:szCs w:val="28"/>
        </w:rPr>
        <w:t>и факторами</w:t>
      </w:r>
      <w:r w:rsidR="00D7543C" w:rsidRPr="009966F7">
        <w:rPr>
          <w:color w:val="000000" w:themeColor="text1"/>
          <w:szCs w:val="28"/>
        </w:rPr>
        <w:t xml:space="preserve"> при корректировке </w:t>
      </w:r>
      <w:hyperlink w:anchor="Par3017" w:tooltip="Ссылка на текущий документ" w:history="1">
        <w:r w:rsidR="00D7543C" w:rsidRPr="009966F7">
          <w:rPr>
            <w:color w:val="000000" w:themeColor="text1"/>
            <w:szCs w:val="28"/>
          </w:rPr>
          <w:t>стратегического направления</w:t>
        </w:r>
      </w:hyperlink>
      <w:r w:rsidR="00D7543C" w:rsidRPr="009966F7">
        <w:rPr>
          <w:color w:val="000000" w:themeColor="text1"/>
          <w:szCs w:val="28"/>
        </w:rPr>
        <w:t xml:space="preserve"> </w:t>
      </w:r>
      <w:r w:rsidRPr="009966F7">
        <w:rPr>
          <w:color w:val="000000" w:themeColor="text1"/>
          <w:szCs w:val="28"/>
        </w:rPr>
        <w:t>«</w:t>
      </w:r>
      <w:r w:rsidR="00D7543C" w:rsidRPr="009966F7">
        <w:rPr>
          <w:color w:val="000000" w:themeColor="text1"/>
          <w:szCs w:val="28"/>
        </w:rPr>
        <w:t>Развитие рынка товаров и услуг</w:t>
      </w:r>
      <w:r w:rsidRPr="009966F7">
        <w:rPr>
          <w:color w:val="000000" w:themeColor="text1"/>
          <w:szCs w:val="28"/>
        </w:rPr>
        <w:t>»</w:t>
      </w:r>
      <w:r w:rsidR="00D7543C" w:rsidRPr="009966F7">
        <w:rPr>
          <w:color w:val="000000" w:themeColor="text1"/>
          <w:szCs w:val="28"/>
        </w:rPr>
        <w:t xml:space="preserve">. Новые стратегические приоритеты в развитии </w:t>
      </w:r>
      <w:r w:rsidR="00031F56" w:rsidRPr="009966F7">
        <w:rPr>
          <w:color w:val="000000" w:themeColor="text1"/>
          <w:szCs w:val="28"/>
        </w:rPr>
        <w:t xml:space="preserve">торгово-сервисного сектора экономики </w:t>
      </w:r>
      <w:r w:rsidR="00D7543C" w:rsidRPr="009966F7">
        <w:rPr>
          <w:color w:val="000000" w:themeColor="text1"/>
          <w:szCs w:val="28"/>
        </w:rPr>
        <w:t xml:space="preserve">города усилили требования к конкурентоспособности рынка товаров и услуг на региональном, межрегиональном и международном уровнях. В этом направлении решается также комплекс задач по продвижению Екатеринбурга в качестве международного центра деловых коммуникаций, включающих </w:t>
      </w:r>
      <w:r w:rsidR="00031F56" w:rsidRPr="009966F7">
        <w:rPr>
          <w:color w:val="000000" w:themeColor="text1"/>
          <w:szCs w:val="28"/>
        </w:rPr>
        <w:t>комплексное развитие российских и международных социокультурных и бизнес-коммуникаций.</w:t>
      </w:r>
    </w:p>
    <w:p w:rsidR="00D7543C" w:rsidRPr="009966F7" w:rsidRDefault="00D7543C" w:rsidP="00E428A3">
      <w:pPr>
        <w:widowControl w:val="0"/>
        <w:ind w:firstLine="709"/>
        <w:jc w:val="both"/>
        <w:rPr>
          <w:color w:val="000000" w:themeColor="text1"/>
          <w:szCs w:val="28"/>
        </w:rPr>
      </w:pPr>
      <w:r w:rsidRPr="009966F7">
        <w:rPr>
          <w:color w:val="000000" w:themeColor="text1"/>
          <w:szCs w:val="28"/>
        </w:rPr>
        <w:t xml:space="preserve">Развитие </w:t>
      </w:r>
      <w:r w:rsidR="003803B2" w:rsidRPr="009966F7">
        <w:rPr>
          <w:color w:val="000000" w:themeColor="text1"/>
          <w:szCs w:val="28"/>
        </w:rPr>
        <w:t>транспортно-пешеходной системы города</w:t>
      </w:r>
      <w:r w:rsidRPr="009966F7">
        <w:rPr>
          <w:color w:val="000000" w:themeColor="text1"/>
          <w:szCs w:val="28"/>
        </w:rPr>
        <w:t>, приоритет общественного транспорта</w:t>
      </w:r>
      <w:r w:rsidR="002503B2" w:rsidRPr="009966F7">
        <w:rPr>
          <w:color w:val="000000" w:themeColor="text1"/>
          <w:szCs w:val="28"/>
        </w:rPr>
        <w:t xml:space="preserve">, </w:t>
      </w:r>
      <w:r w:rsidR="0075259A" w:rsidRPr="009966F7">
        <w:rPr>
          <w:szCs w:val="28"/>
        </w:rPr>
        <w:t xml:space="preserve">развитие экологически нейтральных видов </w:t>
      </w:r>
      <w:r w:rsidR="0075259A" w:rsidRPr="009966F7">
        <w:rPr>
          <w:szCs w:val="28"/>
        </w:rPr>
        <w:lastRenderedPageBreak/>
        <w:t>передвижения,</w:t>
      </w:r>
      <w:r w:rsidR="00FB3239" w:rsidRPr="009966F7">
        <w:rPr>
          <w:szCs w:val="28"/>
        </w:rPr>
        <w:t xml:space="preserve"> </w:t>
      </w:r>
      <w:r w:rsidRPr="009966F7">
        <w:rPr>
          <w:color w:val="000000" w:themeColor="text1"/>
          <w:szCs w:val="28"/>
        </w:rPr>
        <w:t>строительство объектов транспортной</w:t>
      </w:r>
      <w:r w:rsidR="003803B2" w:rsidRPr="009966F7">
        <w:rPr>
          <w:color w:val="000000" w:themeColor="text1"/>
          <w:szCs w:val="28"/>
        </w:rPr>
        <w:t xml:space="preserve"> и пешеходной</w:t>
      </w:r>
      <w:r w:rsidRPr="009966F7">
        <w:rPr>
          <w:color w:val="000000" w:themeColor="text1"/>
          <w:szCs w:val="28"/>
        </w:rPr>
        <w:t xml:space="preserve"> инфраструктуры, обеспечивающих улучшение дорожно-транспортной ситуации</w:t>
      </w:r>
      <w:r w:rsidR="003803B2" w:rsidRPr="009966F7">
        <w:rPr>
          <w:color w:val="000000" w:themeColor="text1"/>
          <w:szCs w:val="28"/>
        </w:rPr>
        <w:t xml:space="preserve">, </w:t>
      </w:r>
      <w:r w:rsidRPr="009966F7">
        <w:rPr>
          <w:color w:val="000000" w:themeColor="text1"/>
          <w:szCs w:val="28"/>
        </w:rPr>
        <w:t>комфортное</w:t>
      </w:r>
      <w:r w:rsidR="003803B2" w:rsidRPr="009966F7">
        <w:rPr>
          <w:color w:val="000000" w:themeColor="text1"/>
          <w:szCs w:val="28"/>
        </w:rPr>
        <w:t xml:space="preserve"> и безопасное </w:t>
      </w:r>
      <w:r w:rsidRPr="009966F7">
        <w:rPr>
          <w:color w:val="000000" w:themeColor="text1"/>
          <w:szCs w:val="28"/>
        </w:rPr>
        <w:t>передвижение по территории города,</w:t>
      </w:r>
      <w:r w:rsidR="0075175B" w:rsidRPr="009966F7">
        <w:rPr>
          <w:color w:val="000000" w:themeColor="text1"/>
          <w:szCs w:val="28"/>
        </w:rPr>
        <w:t xml:space="preserve"> в том числе маломобильных групп населения</w:t>
      </w:r>
      <w:r w:rsidRPr="009966F7">
        <w:rPr>
          <w:color w:val="000000" w:themeColor="text1"/>
          <w:szCs w:val="28"/>
        </w:rPr>
        <w:t xml:space="preserve"> раскрыто в </w:t>
      </w:r>
      <w:hyperlink w:anchor="Par3839" w:tooltip="Ссылка на текущий документ" w:history="1">
        <w:r w:rsidRPr="009966F7">
          <w:rPr>
            <w:color w:val="000000" w:themeColor="text1"/>
            <w:szCs w:val="28"/>
          </w:rPr>
          <w:t>пятом стратегическом направлении</w:t>
        </w:r>
      </w:hyperlink>
      <w:r w:rsidRPr="009966F7">
        <w:rPr>
          <w:color w:val="000000" w:themeColor="text1"/>
          <w:szCs w:val="28"/>
        </w:rPr>
        <w:t xml:space="preserve"> </w:t>
      </w:r>
      <w:r w:rsidR="003803B2" w:rsidRPr="009966F7">
        <w:rPr>
          <w:color w:val="000000" w:themeColor="text1"/>
          <w:szCs w:val="28"/>
        </w:rPr>
        <w:t xml:space="preserve">«Улучшение качества </w:t>
      </w:r>
      <w:r w:rsidR="00E0304D">
        <w:rPr>
          <w:color w:val="000000" w:themeColor="text1"/>
          <w:szCs w:val="28"/>
        </w:rPr>
        <w:t xml:space="preserve">устойчивой </w:t>
      </w:r>
      <w:r w:rsidR="003803B2" w:rsidRPr="009966F7">
        <w:rPr>
          <w:color w:val="000000" w:themeColor="text1"/>
          <w:szCs w:val="28"/>
        </w:rPr>
        <w:t>городской мобильности»</w:t>
      </w:r>
      <w:r w:rsidRPr="009966F7">
        <w:rPr>
          <w:color w:val="000000" w:themeColor="text1"/>
          <w:szCs w:val="28"/>
        </w:rPr>
        <w:t>.</w:t>
      </w:r>
      <w:r w:rsidR="0075259A" w:rsidRPr="009966F7">
        <w:rPr>
          <w:color w:val="000000" w:themeColor="text1"/>
          <w:szCs w:val="28"/>
        </w:rPr>
        <w:t xml:space="preserve"> </w:t>
      </w:r>
    </w:p>
    <w:p w:rsidR="0046169F" w:rsidRPr="009966F7" w:rsidRDefault="00D7543C" w:rsidP="0046169F">
      <w:pPr>
        <w:ind w:firstLine="709"/>
        <w:jc w:val="both"/>
        <w:rPr>
          <w:color w:val="000000" w:themeColor="text1"/>
          <w:szCs w:val="28"/>
        </w:rPr>
      </w:pPr>
      <w:r w:rsidRPr="009966F7">
        <w:rPr>
          <w:color w:val="000000" w:themeColor="text1"/>
          <w:szCs w:val="28"/>
        </w:rPr>
        <w:t xml:space="preserve">В </w:t>
      </w:r>
      <w:hyperlink w:anchor="Par4297" w:tooltip="Ссылка на текущий документ" w:history="1">
        <w:r w:rsidRPr="009966F7">
          <w:rPr>
            <w:color w:val="000000" w:themeColor="text1"/>
            <w:szCs w:val="28"/>
          </w:rPr>
          <w:t>шестом направлении</w:t>
        </w:r>
      </w:hyperlink>
      <w:r w:rsidRPr="009966F7">
        <w:rPr>
          <w:color w:val="000000" w:themeColor="text1"/>
          <w:szCs w:val="28"/>
        </w:rPr>
        <w:t xml:space="preserve"> </w:t>
      </w:r>
      <w:r w:rsidR="002503B2" w:rsidRPr="009966F7">
        <w:rPr>
          <w:color w:val="000000" w:themeColor="text1"/>
          <w:szCs w:val="28"/>
        </w:rPr>
        <w:t>«</w:t>
      </w:r>
      <w:r w:rsidRPr="009966F7">
        <w:rPr>
          <w:color w:val="000000" w:themeColor="text1"/>
          <w:szCs w:val="28"/>
        </w:rPr>
        <w:t>Формирование комфортной, экологически благополучной городской среды</w:t>
      </w:r>
      <w:r w:rsidR="002503B2" w:rsidRPr="009966F7">
        <w:rPr>
          <w:color w:val="000000" w:themeColor="text1"/>
          <w:szCs w:val="28"/>
        </w:rPr>
        <w:t>»</w:t>
      </w:r>
      <w:r w:rsidRPr="009966F7">
        <w:rPr>
          <w:color w:val="000000" w:themeColor="text1"/>
          <w:szCs w:val="28"/>
        </w:rPr>
        <w:t xml:space="preserve"> сделан акцент на обеспечении экологической устойчивости и безопасности систем жизнедеятельности</w:t>
      </w:r>
      <w:r w:rsidR="002503B2" w:rsidRPr="009966F7">
        <w:rPr>
          <w:color w:val="000000" w:themeColor="text1"/>
          <w:szCs w:val="28"/>
        </w:rPr>
        <w:t>, использовании энергосберегающих и экологически чистых технологий</w:t>
      </w:r>
      <w:r w:rsidR="003032D7" w:rsidRPr="009966F7">
        <w:rPr>
          <w:color w:val="000000" w:themeColor="text1"/>
          <w:szCs w:val="28"/>
        </w:rPr>
        <w:t xml:space="preserve">, комплексного </w:t>
      </w:r>
      <w:r w:rsidR="003032D7" w:rsidRPr="009966F7">
        <w:rPr>
          <w:szCs w:val="28"/>
        </w:rPr>
        <w:t xml:space="preserve">подхода к благоустройству и озеленению территории города </w:t>
      </w:r>
      <w:r w:rsidRPr="009966F7">
        <w:rPr>
          <w:color w:val="000000" w:themeColor="text1"/>
          <w:szCs w:val="28"/>
        </w:rPr>
        <w:t>в целях создания комфортных условий проживания населения. Особое внимание уделено формированию экологического мировоззрения и культуры, что будет содействовать становлению экологически активной гражданской позиции и ответственности, консолидации усилий жителей для решения проблем сохранения и улучшения окружающей среды.</w:t>
      </w:r>
      <w:r w:rsidR="002503B2" w:rsidRPr="009966F7">
        <w:rPr>
          <w:color w:val="000000" w:themeColor="text1"/>
          <w:szCs w:val="28"/>
        </w:rPr>
        <w:t xml:space="preserve"> </w:t>
      </w:r>
    </w:p>
    <w:p w:rsidR="00D7543C" w:rsidRPr="009966F7" w:rsidRDefault="00AC6323" w:rsidP="00976F3E">
      <w:pPr>
        <w:ind w:firstLine="709"/>
        <w:jc w:val="both"/>
        <w:rPr>
          <w:color w:val="000000" w:themeColor="text1"/>
          <w:szCs w:val="28"/>
        </w:rPr>
      </w:pPr>
      <w:hyperlink w:anchor="Par4646" w:tooltip="Ссылка на текущий документ" w:history="1">
        <w:r w:rsidR="00D7543C" w:rsidRPr="009966F7">
          <w:rPr>
            <w:color w:val="000000" w:themeColor="text1"/>
            <w:szCs w:val="28"/>
          </w:rPr>
          <w:t>Седьмое стратегическое направление</w:t>
        </w:r>
      </w:hyperlink>
      <w:r w:rsidR="00D7543C" w:rsidRPr="009966F7">
        <w:rPr>
          <w:color w:val="000000" w:themeColor="text1"/>
          <w:szCs w:val="28"/>
        </w:rPr>
        <w:t xml:space="preserve"> </w:t>
      </w:r>
      <w:r w:rsidR="00E47902" w:rsidRPr="009966F7">
        <w:rPr>
          <w:color w:val="000000" w:themeColor="text1"/>
          <w:szCs w:val="28"/>
        </w:rPr>
        <w:t>«</w:t>
      </w:r>
      <w:r w:rsidR="00D7543C" w:rsidRPr="009966F7">
        <w:rPr>
          <w:color w:val="000000" w:themeColor="text1"/>
          <w:szCs w:val="28"/>
        </w:rPr>
        <w:t>Развитие гражданского общества и местного самоуправления</w:t>
      </w:r>
      <w:r w:rsidR="00E47902" w:rsidRPr="009966F7">
        <w:rPr>
          <w:color w:val="000000" w:themeColor="text1"/>
          <w:szCs w:val="28"/>
        </w:rPr>
        <w:t>»</w:t>
      </w:r>
      <w:r w:rsidR="008A7661" w:rsidRPr="009966F7">
        <w:rPr>
          <w:color w:val="000000" w:themeColor="text1"/>
          <w:szCs w:val="28"/>
        </w:rPr>
        <w:t xml:space="preserve"> в качестве основных приоритетов определяет необходимость развития сообщества свободных и инициативных горожан, </w:t>
      </w:r>
      <w:r w:rsidR="0071664B" w:rsidRPr="009966F7">
        <w:rPr>
          <w:color w:val="000000" w:themeColor="text1"/>
          <w:szCs w:val="28"/>
        </w:rPr>
        <w:t xml:space="preserve">повышения уровня городского </w:t>
      </w:r>
      <w:r w:rsidR="00EB17AF" w:rsidRPr="009966F7">
        <w:rPr>
          <w:color w:val="000000" w:themeColor="text1"/>
          <w:szCs w:val="28"/>
        </w:rPr>
        <w:t xml:space="preserve">патриотизма, </w:t>
      </w:r>
      <w:r w:rsidR="008A7661" w:rsidRPr="009966F7">
        <w:rPr>
          <w:color w:val="000000" w:themeColor="text1"/>
          <w:szCs w:val="28"/>
        </w:rPr>
        <w:t xml:space="preserve">сохранения общественного согласия, </w:t>
      </w:r>
      <w:r w:rsidR="00D7543C" w:rsidRPr="009966F7">
        <w:rPr>
          <w:color w:val="000000" w:themeColor="text1"/>
          <w:szCs w:val="28"/>
        </w:rPr>
        <w:t xml:space="preserve">создания новых механизмов </w:t>
      </w:r>
      <w:r w:rsidR="00FC28FB" w:rsidRPr="009966F7">
        <w:rPr>
          <w:color w:val="000000" w:themeColor="text1"/>
          <w:szCs w:val="28"/>
        </w:rPr>
        <w:t xml:space="preserve">эффективного </w:t>
      </w:r>
      <w:r w:rsidR="00D7543C" w:rsidRPr="009966F7">
        <w:rPr>
          <w:color w:val="000000" w:themeColor="text1"/>
          <w:szCs w:val="28"/>
        </w:rPr>
        <w:t>взаимодействия</w:t>
      </w:r>
      <w:r w:rsidR="008A7661" w:rsidRPr="009966F7">
        <w:rPr>
          <w:color w:val="000000" w:themeColor="text1"/>
          <w:szCs w:val="28"/>
        </w:rPr>
        <w:t xml:space="preserve"> между институтами власти и местным сообществом,</w:t>
      </w:r>
      <w:r w:rsidR="0099231C" w:rsidRPr="009966F7">
        <w:rPr>
          <w:color w:val="000000" w:themeColor="text1"/>
          <w:szCs w:val="28"/>
        </w:rPr>
        <w:t xml:space="preserve"> </w:t>
      </w:r>
      <w:r w:rsidR="00020355" w:rsidRPr="009966F7">
        <w:rPr>
          <w:color w:val="000000" w:themeColor="text1"/>
          <w:szCs w:val="28"/>
        </w:rPr>
        <w:t xml:space="preserve">совершенствование комплекса условий для </w:t>
      </w:r>
      <w:r w:rsidR="0099231C" w:rsidRPr="009966F7">
        <w:rPr>
          <w:color w:val="000000" w:themeColor="text1"/>
          <w:szCs w:val="28"/>
        </w:rPr>
        <w:t>обеспечение безопасности граждан.</w:t>
      </w:r>
    </w:p>
    <w:p w:rsidR="005D17D8" w:rsidRPr="009966F7" w:rsidRDefault="005D17D8" w:rsidP="005D17D8">
      <w:pPr>
        <w:ind w:firstLine="709"/>
        <w:jc w:val="both"/>
        <w:rPr>
          <w:color w:val="000000" w:themeColor="text1"/>
          <w:szCs w:val="28"/>
        </w:rPr>
      </w:pPr>
      <w:r w:rsidRPr="009966F7">
        <w:rPr>
          <w:szCs w:val="28"/>
        </w:rPr>
        <w:t>В</w:t>
      </w:r>
      <w:r w:rsidRPr="009966F7">
        <w:rPr>
          <w:color w:val="000000" w:themeColor="text1"/>
          <w:szCs w:val="28"/>
        </w:rPr>
        <w:t xml:space="preserve"> связи с появлением нового раздела «Стратегия пространственного развития» из актуализированной версии Стратегического плана развития Екатеринбурга исключено направление 8 «Генеральный план города Екатеринбурга – город для человека», основные положения которого интегрированы в Стратегию пространственного развития.</w:t>
      </w:r>
    </w:p>
    <w:p w:rsidR="00D7543C" w:rsidRPr="009966F7" w:rsidRDefault="00D7543C" w:rsidP="00976F3E">
      <w:pPr>
        <w:ind w:firstLine="709"/>
        <w:jc w:val="both"/>
        <w:rPr>
          <w:color w:val="000000" w:themeColor="text1"/>
          <w:szCs w:val="28"/>
        </w:rPr>
      </w:pPr>
      <w:r w:rsidRPr="009966F7">
        <w:rPr>
          <w:color w:val="000000" w:themeColor="text1"/>
          <w:szCs w:val="28"/>
        </w:rPr>
        <w:t xml:space="preserve">Механизм реализации Стратегического плана доказал свою эффективность на практике. Необходимость сопряженности целей стратегических направлений, программ с ориентирами долгосрочного социально-экономического развития Российской Федерации, Уральского федерального округа, Свердловской области обусловила </w:t>
      </w:r>
      <w:r w:rsidR="00732269" w:rsidRPr="009966F7">
        <w:rPr>
          <w:color w:val="000000" w:themeColor="text1"/>
          <w:szCs w:val="28"/>
        </w:rPr>
        <w:t xml:space="preserve">необходимость </w:t>
      </w:r>
      <w:r w:rsidRPr="009966F7">
        <w:rPr>
          <w:color w:val="000000" w:themeColor="text1"/>
          <w:szCs w:val="28"/>
        </w:rPr>
        <w:t>внесени</w:t>
      </w:r>
      <w:r w:rsidR="00732269" w:rsidRPr="009966F7">
        <w:rPr>
          <w:color w:val="000000" w:themeColor="text1"/>
          <w:szCs w:val="28"/>
        </w:rPr>
        <w:t>я</w:t>
      </w:r>
      <w:r w:rsidRPr="009966F7">
        <w:rPr>
          <w:color w:val="000000" w:themeColor="text1"/>
          <w:szCs w:val="28"/>
        </w:rPr>
        <w:t xml:space="preserve"> изменений в механизм реализации С</w:t>
      </w:r>
      <w:r w:rsidR="00E27134" w:rsidRPr="009966F7">
        <w:rPr>
          <w:color w:val="000000" w:themeColor="text1"/>
          <w:szCs w:val="28"/>
        </w:rPr>
        <w:t>тратегического плана, связанных</w:t>
      </w:r>
      <w:r w:rsidRPr="009966F7">
        <w:rPr>
          <w:color w:val="000000" w:themeColor="text1"/>
          <w:szCs w:val="28"/>
        </w:rPr>
        <w:t xml:space="preserve"> с </w:t>
      </w:r>
      <w:r w:rsidR="003863B9" w:rsidRPr="009966F7">
        <w:rPr>
          <w:color w:val="000000" w:themeColor="text1"/>
          <w:szCs w:val="28"/>
        </w:rPr>
        <w:t xml:space="preserve">расширением перечня </w:t>
      </w:r>
      <w:r w:rsidR="00C73963" w:rsidRPr="009966F7">
        <w:rPr>
          <w:color w:val="000000" w:themeColor="text1"/>
          <w:szCs w:val="28"/>
        </w:rPr>
        <w:t>документов стратегического и текущего планирования.</w:t>
      </w:r>
    </w:p>
    <w:p w:rsidR="00D7543C" w:rsidRPr="009966F7" w:rsidRDefault="00D7543C" w:rsidP="00B36F16">
      <w:pPr>
        <w:ind w:firstLine="709"/>
        <w:jc w:val="both"/>
        <w:rPr>
          <w:color w:val="000000" w:themeColor="text1"/>
          <w:szCs w:val="28"/>
        </w:rPr>
      </w:pPr>
      <w:r w:rsidRPr="009966F7">
        <w:rPr>
          <w:color w:val="000000" w:themeColor="text1"/>
          <w:szCs w:val="28"/>
        </w:rPr>
        <w:t>Проект новой редакции Стратегического плана прошел процедуру научной экспертизы</w:t>
      </w:r>
      <w:r w:rsidR="00B36F16" w:rsidRPr="009966F7">
        <w:rPr>
          <w:color w:val="000000" w:themeColor="text1"/>
          <w:szCs w:val="28"/>
        </w:rPr>
        <w:t xml:space="preserve">, </w:t>
      </w:r>
      <w:r w:rsidR="00C64191" w:rsidRPr="009966F7">
        <w:rPr>
          <w:color w:val="000000" w:themeColor="text1"/>
          <w:szCs w:val="28"/>
        </w:rPr>
        <w:t xml:space="preserve">одобрен </w:t>
      </w:r>
      <w:r w:rsidR="00B36F16" w:rsidRPr="009966F7">
        <w:rPr>
          <w:color w:val="000000" w:themeColor="text1"/>
          <w:szCs w:val="28"/>
        </w:rPr>
        <w:t>Общественной палат</w:t>
      </w:r>
      <w:r w:rsidR="00C64191" w:rsidRPr="009966F7">
        <w:rPr>
          <w:color w:val="000000" w:themeColor="text1"/>
          <w:szCs w:val="28"/>
        </w:rPr>
        <w:t>ой</w:t>
      </w:r>
      <w:r w:rsidR="00B36F16" w:rsidRPr="009966F7">
        <w:rPr>
          <w:color w:val="000000" w:themeColor="text1"/>
          <w:szCs w:val="28"/>
        </w:rPr>
        <w:t xml:space="preserve"> Екатеринбурга. </w:t>
      </w:r>
      <w:r w:rsidR="00EA5351" w:rsidRPr="009966F7">
        <w:rPr>
          <w:color w:val="000000" w:themeColor="text1"/>
          <w:szCs w:val="28"/>
        </w:rPr>
        <w:t>О</w:t>
      </w:r>
      <w:r w:rsidR="00F50BAF" w:rsidRPr="009966F7">
        <w:rPr>
          <w:color w:val="000000" w:themeColor="text1"/>
          <w:szCs w:val="28"/>
        </w:rPr>
        <w:t>сновные положения актуализированной версии Стратегического плана были обсуждены на Общероссийском форуме стратегического развития «Города России 2030</w:t>
      </w:r>
      <w:r w:rsidR="00C64191" w:rsidRPr="009966F7">
        <w:rPr>
          <w:color w:val="000000" w:themeColor="text1"/>
          <w:szCs w:val="28"/>
        </w:rPr>
        <w:t>»</w:t>
      </w:r>
      <w:r w:rsidR="00971AA3" w:rsidRPr="009966F7">
        <w:rPr>
          <w:color w:val="000000" w:themeColor="text1"/>
          <w:szCs w:val="28"/>
        </w:rPr>
        <w:t xml:space="preserve">, состоявшегося </w:t>
      </w:r>
      <w:r w:rsidR="00310820" w:rsidRPr="009966F7">
        <w:rPr>
          <w:color w:val="000000" w:themeColor="text1"/>
          <w:szCs w:val="28"/>
        </w:rPr>
        <w:t xml:space="preserve">в 2016, </w:t>
      </w:r>
      <w:r w:rsidR="00971AA3" w:rsidRPr="009966F7">
        <w:rPr>
          <w:color w:val="000000" w:themeColor="text1"/>
          <w:szCs w:val="28"/>
        </w:rPr>
        <w:t>2017 года</w:t>
      </w:r>
      <w:r w:rsidR="00310820" w:rsidRPr="009966F7">
        <w:rPr>
          <w:color w:val="000000" w:themeColor="text1"/>
          <w:szCs w:val="28"/>
        </w:rPr>
        <w:t>х</w:t>
      </w:r>
      <w:r w:rsidR="00971AA3" w:rsidRPr="009966F7">
        <w:rPr>
          <w:color w:val="000000" w:themeColor="text1"/>
          <w:szCs w:val="28"/>
        </w:rPr>
        <w:t xml:space="preserve"> в Екатеринбурге.</w:t>
      </w:r>
      <w:r w:rsidR="00F50BAF" w:rsidRPr="009966F7">
        <w:rPr>
          <w:color w:val="000000" w:themeColor="text1"/>
          <w:szCs w:val="28"/>
        </w:rPr>
        <w:t xml:space="preserve"> </w:t>
      </w:r>
    </w:p>
    <w:p w:rsidR="0009195B" w:rsidRPr="009966F7" w:rsidRDefault="00D7543C" w:rsidP="006C6E0D">
      <w:pPr>
        <w:ind w:firstLine="709"/>
        <w:jc w:val="both"/>
      </w:pPr>
      <w:r w:rsidRPr="009966F7">
        <w:rPr>
          <w:color w:val="000000" w:themeColor="text1"/>
          <w:szCs w:val="28"/>
        </w:rPr>
        <w:t>Доработанный с учетом заключений экспертов и предложений, полученных в ходе общественного обсуждения, проект новой редакции Стратегического плана рассмотрен и одобрен на заседани</w:t>
      </w:r>
      <w:r w:rsidR="006A470E" w:rsidRPr="009966F7">
        <w:rPr>
          <w:color w:val="000000" w:themeColor="text1"/>
          <w:szCs w:val="28"/>
        </w:rPr>
        <w:t>и</w:t>
      </w:r>
      <w:r w:rsidRPr="009966F7">
        <w:rPr>
          <w:color w:val="000000" w:themeColor="text1"/>
          <w:szCs w:val="28"/>
        </w:rPr>
        <w:t xml:space="preserve"> Программного совета стратегического развития</w:t>
      </w:r>
      <w:r w:rsidR="001E44D7">
        <w:rPr>
          <w:color w:val="000000" w:themeColor="text1"/>
          <w:szCs w:val="28"/>
        </w:rPr>
        <w:t xml:space="preserve"> города</w:t>
      </w:r>
      <w:r w:rsidRPr="009966F7">
        <w:rPr>
          <w:color w:val="000000" w:themeColor="text1"/>
          <w:szCs w:val="28"/>
        </w:rPr>
        <w:t xml:space="preserve"> Екатеринбурга в </w:t>
      </w:r>
      <w:r w:rsidR="005243BB" w:rsidRPr="009966F7">
        <w:rPr>
          <w:color w:val="000000" w:themeColor="text1"/>
          <w:szCs w:val="28"/>
        </w:rPr>
        <w:t xml:space="preserve">феврале </w:t>
      </w:r>
      <w:r w:rsidRPr="009966F7">
        <w:rPr>
          <w:color w:val="000000" w:themeColor="text1"/>
          <w:szCs w:val="28"/>
        </w:rPr>
        <w:t>201</w:t>
      </w:r>
      <w:r w:rsidR="005243BB" w:rsidRPr="009966F7">
        <w:rPr>
          <w:color w:val="000000" w:themeColor="text1"/>
          <w:szCs w:val="28"/>
        </w:rPr>
        <w:t>8</w:t>
      </w:r>
      <w:r w:rsidRPr="009966F7">
        <w:rPr>
          <w:color w:val="000000" w:themeColor="text1"/>
          <w:szCs w:val="28"/>
        </w:rPr>
        <w:t xml:space="preserve"> года.</w:t>
      </w:r>
    </w:p>
    <w:p w:rsidR="00BA2E4B" w:rsidRPr="009966F7" w:rsidRDefault="00BA2E4B" w:rsidP="00976F3E">
      <w:pPr>
        <w:pStyle w:val="1"/>
        <w:rPr>
          <w:rFonts w:cs="Times New Roman"/>
          <w:b w:val="0"/>
          <w:color w:val="000000" w:themeColor="text1"/>
          <w:szCs w:val="20"/>
        </w:rPr>
      </w:pPr>
      <w:bookmarkStart w:id="7" w:name="_Toc501527560"/>
      <w:r w:rsidRPr="009966F7">
        <w:rPr>
          <w:rFonts w:cs="Times New Roman"/>
          <w:b w:val="0"/>
          <w:color w:val="000000" w:themeColor="text1"/>
        </w:rPr>
        <w:lastRenderedPageBreak/>
        <w:t xml:space="preserve">РАЗДЕЛ </w:t>
      </w:r>
      <w:r w:rsidRPr="009966F7">
        <w:rPr>
          <w:rFonts w:cs="Times New Roman"/>
          <w:b w:val="0"/>
          <w:color w:val="000000" w:themeColor="text1"/>
          <w:lang w:val="en-US"/>
        </w:rPr>
        <w:t>I</w:t>
      </w:r>
      <w:bookmarkStart w:id="8" w:name="_Toc271291192"/>
      <w:bookmarkStart w:id="9" w:name="_Toc271291511"/>
      <w:bookmarkEnd w:id="0"/>
      <w:bookmarkEnd w:id="1"/>
      <w:bookmarkEnd w:id="2"/>
      <w:r w:rsidR="0037721D" w:rsidRPr="009966F7">
        <w:rPr>
          <w:rFonts w:cs="Times New Roman"/>
          <w:b w:val="0"/>
          <w:color w:val="000000" w:themeColor="text1"/>
        </w:rPr>
        <w:t xml:space="preserve">. </w:t>
      </w:r>
      <w:bookmarkStart w:id="10" w:name="_Toc273716389"/>
      <w:r w:rsidRPr="009966F7">
        <w:rPr>
          <w:rFonts w:cs="Times New Roman"/>
          <w:b w:val="0"/>
          <w:color w:val="000000" w:themeColor="text1"/>
          <w:szCs w:val="20"/>
        </w:rPr>
        <w:t>КОНЦЕПТУАЛЬНЫЕ ОСНОВЫ</w:t>
      </w:r>
      <w:r w:rsidR="0037721D" w:rsidRPr="009966F7">
        <w:rPr>
          <w:rFonts w:cs="Times New Roman"/>
          <w:b w:val="0"/>
          <w:color w:val="000000" w:themeColor="text1"/>
          <w:szCs w:val="20"/>
        </w:rPr>
        <w:br/>
      </w:r>
      <w:r w:rsidRPr="009966F7">
        <w:rPr>
          <w:rFonts w:cs="Times New Roman"/>
          <w:b w:val="0"/>
          <w:color w:val="000000" w:themeColor="text1"/>
          <w:szCs w:val="20"/>
        </w:rPr>
        <w:t>СТРАТЕГИЧЕСКОГО ПЛАНА</w:t>
      </w:r>
      <w:bookmarkEnd w:id="3"/>
      <w:bookmarkEnd w:id="4"/>
      <w:bookmarkEnd w:id="5"/>
      <w:bookmarkEnd w:id="7"/>
      <w:bookmarkEnd w:id="8"/>
      <w:bookmarkEnd w:id="9"/>
      <w:bookmarkEnd w:id="10"/>
    </w:p>
    <w:p w:rsidR="00715FBF" w:rsidRPr="009966F7" w:rsidRDefault="00715FBF" w:rsidP="00976F3E">
      <w:pPr>
        <w:rPr>
          <w:color w:val="000000" w:themeColor="text1"/>
          <w:szCs w:val="28"/>
        </w:rPr>
      </w:pPr>
      <w:bookmarkStart w:id="11" w:name="_Toc27893711"/>
    </w:p>
    <w:p w:rsidR="00BA2E4B" w:rsidRPr="009966F7" w:rsidRDefault="00CC5DF9" w:rsidP="00976F3E">
      <w:pPr>
        <w:pStyle w:val="3"/>
        <w:rPr>
          <w:rFonts w:cs="Times New Roman"/>
          <w:b w:val="0"/>
          <w:color w:val="000000" w:themeColor="text1"/>
        </w:rPr>
      </w:pPr>
      <w:bookmarkStart w:id="12" w:name="_Toc273716390"/>
      <w:bookmarkStart w:id="13" w:name="_Toc501527561"/>
      <w:r w:rsidRPr="009966F7">
        <w:rPr>
          <w:rFonts w:cs="Times New Roman"/>
          <w:b w:val="0"/>
          <w:color w:val="000000" w:themeColor="text1"/>
        </w:rPr>
        <w:t>ГЛАВА 1. СТРАТЕГИЯ И СТРАТЕГИЧЕСКИЙ ПЛАН. ТЕРМИНЫ И ОПРЕДЕЛЕНИЯ</w:t>
      </w:r>
      <w:bookmarkEnd w:id="12"/>
      <w:bookmarkEnd w:id="13"/>
    </w:p>
    <w:bookmarkEnd w:id="11"/>
    <w:p w:rsidR="00BA2E4B" w:rsidRPr="009966F7" w:rsidRDefault="00BA2E4B" w:rsidP="00976F3E">
      <w:pPr>
        <w:rPr>
          <w:color w:val="000000" w:themeColor="text1"/>
          <w:szCs w:val="28"/>
        </w:rPr>
      </w:pPr>
    </w:p>
    <w:p w:rsidR="00BA2E4B" w:rsidRPr="009966F7" w:rsidRDefault="00BA2E4B" w:rsidP="00976F3E">
      <w:pPr>
        <w:ind w:firstLine="709"/>
        <w:jc w:val="both"/>
        <w:rPr>
          <w:color w:val="000000" w:themeColor="text1"/>
          <w:szCs w:val="28"/>
        </w:rPr>
      </w:pPr>
      <w:r w:rsidRPr="009966F7">
        <w:rPr>
          <w:color w:val="000000" w:themeColor="text1"/>
          <w:szCs w:val="28"/>
        </w:rPr>
        <w:t>В экономической науке существует множество определений понятия «стратегия». Разработчики придерживаются следующего его понимания:</w:t>
      </w:r>
    </w:p>
    <w:p w:rsidR="00BA2E4B" w:rsidRPr="009966F7" w:rsidRDefault="00BA2E4B" w:rsidP="00976F3E">
      <w:pPr>
        <w:ind w:firstLine="709"/>
        <w:jc w:val="both"/>
        <w:rPr>
          <w:color w:val="000000" w:themeColor="text1"/>
          <w:szCs w:val="28"/>
        </w:rPr>
      </w:pPr>
      <w:r w:rsidRPr="009966F7">
        <w:rPr>
          <w:color w:val="000000" w:themeColor="text1"/>
          <w:szCs w:val="28"/>
        </w:rPr>
        <w:t xml:space="preserve">стратегия – </w:t>
      </w:r>
      <w:r w:rsidR="00FD3674" w:rsidRPr="009966F7">
        <w:rPr>
          <w:color w:val="000000" w:themeColor="text1"/>
          <w:szCs w:val="28"/>
        </w:rPr>
        <w:t xml:space="preserve">это выраженное документально обобщенное представление о стратегических целях и задачах муниципального управления и социально- экономического и территориального развитии муниципального образования на долгосрочный период; это обозримая перспектива, разделяемая </w:t>
      </w:r>
      <w:r w:rsidRPr="009966F7">
        <w:rPr>
          <w:color w:val="000000" w:themeColor="text1"/>
          <w:szCs w:val="28"/>
        </w:rPr>
        <w:t>членами городского сообщества и реализуем</w:t>
      </w:r>
      <w:r w:rsidR="00FD3674" w:rsidRPr="009966F7">
        <w:rPr>
          <w:color w:val="000000" w:themeColor="text1"/>
          <w:szCs w:val="28"/>
        </w:rPr>
        <w:t>ая</w:t>
      </w:r>
      <w:r w:rsidRPr="009966F7">
        <w:rPr>
          <w:color w:val="000000" w:themeColor="text1"/>
          <w:szCs w:val="28"/>
        </w:rPr>
        <w:t xml:space="preserve"> в их намерениях и действиях</w:t>
      </w:r>
      <w:r w:rsidR="00FD3674" w:rsidRPr="009966F7">
        <w:rPr>
          <w:color w:val="000000" w:themeColor="text1"/>
          <w:szCs w:val="28"/>
        </w:rPr>
        <w:t xml:space="preserve">; </w:t>
      </w:r>
      <w:r w:rsidR="00D61353" w:rsidRPr="009966F7">
        <w:rPr>
          <w:color w:val="000000" w:themeColor="text1"/>
        </w:rPr>
        <w:t>это способ использования имеющихся средств и ресурсов, направленный на достижение определенной цели и учитывающий условия («вызовы») внешней среды</w:t>
      </w:r>
      <w:r w:rsidRPr="009966F7">
        <w:rPr>
          <w:color w:val="000000" w:themeColor="text1"/>
          <w:szCs w:val="28"/>
        </w:rPr>
        <w:t>.</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В выработке стратегического видения много творчества, искусства, ибо это есть результат интеграци</w:t>
      </w:r>
      <w:r w:rsidR="000C3622" w:rsidRPr="009966F7">
        <w:rPr>
          <w:color w:val="000000" w:themeColor="text1"/>
          <w:szCs w:val="28"/>
        </w:rPr>
        <w:t xml:space="preserve">и аналитических, эмоциональных, </w:t>
      </w:r>
      <w:r w:rsidRPr="009966F7">
        <w:rPr>
          <w:color w:val="000000" w:themeColor="text1"/>
          <w:szCs w:val="28"/>
        </w:rPr>
        <w:t>политических</w:t>
      </w:r>
      <w:r w:rsidR="000C3622" w:rsidRPr="009966F7">
        <w:rPr>
          <w:color w:val="000000" w:themeColor="text1"/>
          <w:szCs w:val="28"/>
        </w:rPr>
        <w:t xml:space="preserve"> и прочих</w:t>
      </w:r>
      <w:r w:rsidRPr="009966F7">
        <w:rPr>
          <w:color w:val="000000" w:themeColor="text1"/>
          <w:szCs w:val="28"/>
        </w:rPr>
        <w:t xml:space="preserve"> элементов корпоративного мышления многих людей. Разработка стратегии связана с выбором приоритетных задач удовлетворения потребностей разных социальных групп: предпринимателей, органов власти и управления и др.</w:t>
      </w:r>
    </w:p>
    <w:p w:rsidR="00BA2E4B" w:rsidRPr="009966F7" w:rsidRDefault="00BA2E4B" w:rsidP="00976F3E">
      <w:pPr>
        <w:ind w:firstLine="709"/>
        <w:jc w:val="both"/>
        <w:rPr>
          <w:color w:val="000000" w:themeColor="text1"/>
          <w:szCs w:val="28"/>
        </w:rPr>
      </w:pPr>
      <w:r w:rsidRPr="009966F7">
        <w:rPr>
          <w:color w:val="000000" w:themeColor="text1"/>
          <w:szCs w:val="28"/>
        </w:rPr>
        <w:t>Поэтому стратегия развития города</w:t>
      </w:r>
      <w:r w:rsidR="00F86D8F" w:rsidRPr="009966F7">
        <w:rPr>
          <w:rStyle w:val="afe"/>
          <w:color w:val="000000" w:themeColor="text1"/>
          <w:szCs w:val="28"/>
        </w:rPr>
        <w:footnoteReference w:id="5"/>
      </w:r>
      <w:r w:rsidRPr="009966F7">
        <w:rPr>
          <w:color w:val="000000" w:themeColor="text1"/>
          <w:szCs w:val="28"/>
        </w:rPr>
        <w:t xml:space="preserve"> должна быть корпоративной: она призвана </w:t>
      </w:r>
      <w:r w:rsidR="00FA22A5" w:rsidRPr="009966F7">
        <w:rPr>
          <w:color w:val="000000" w:themeColor="text1"/>
          <w:szCs w:val="28"/>
        </w:rPr>
        <w:t xml:space="preserve">выявлять </w:t>
      </w:r>
      <w:r w:rsidRPr="009966F7">
        <w:rPr>
          <w:color w:val="000000" w:themeColor="text1"/>
          <w:szCs w:val="28"/>
        </w:rPr>
        <w:t xml:space="preserve">общие задачи развития городского сообщества и сплачивать его на основе установления и реализации объединяющих интересов. Это означает, что предприниматели, </w:t>
      </w:r>
      <w:r w:rsidR="000C3622" w:rsidRPr="009966F7">
        <w:rPr>
          <w:color w:val="000000" w:themeColor="text1"/>
          <w:szCs w:val="28"/>
        </w:rPr>
        <w:t>органы власти</w:t>
      </w:r>
      <w:r w:rsidRPr="009966F7">
        <w:rPr>
          <w:color w:val="000000" w:themeColor="text1"/>
          <w:szCs w:val="28"/>
        </w:rPr>
        <w:t>, ученые, члены общественных организаций</w:t>
      </w:r>
      <w:r w:rsidR="00136FF1" w:rsidRPr="009966F7">
        <w:rPr>
          <w:color w:val="000000" w:themeColor="text1"/>
          <w:szCs w:val="28"/>
        </w:rPr>
        <w:t>, представители СМИ</w:t>
      </w:r>
      <w:r w:rsidRPr="009966F7">
        <w:rPr>
          <w:color w:val="000000" w:themeColor="text1"/>
          <w:szCs w:val="28"/>
        </w:rPr>
        <w:t xml:space="preserve"> – все основные </w:t>
      </w:r>
      <w:r w:rsidR="000C3622" w:rsidRPr="009966F7">
        <w:rPr>
          <w:color w:val="000000" w:themeColor="text1"/>
          <w:szCs w:val="28"/>
        </w:rPr>
        <w:t>стейкхолдеры территории</w:t>
      </w:r>
      <w:r w:rsidRPr="009966F7">
        <w:rPr>
          <w:color w:val="000000" w:themeColor="text1"/>
          <w:szCs w:val="28"/>
        </w:rPr>
        <w:t xml:space="preserve"> должны стремиться к согласованному, во многом компромиссному представлению о перспективах развития города, о создании условий для реализации этих перспектив, о мобилизации внутренних и внешних ресурсов для достижения общих стратегических целей.</w:t>
      </w:r>
    </w:p>
    <w:p w:rsidR="00BA2E4B" w:rsidRPr="009966F7" w:rsidRDefault="00BA2E4B" w:rsidP="00BF1967">
      <w:pPr>
        <w:widowControl w:val="0"/>
        <w:ind w:firstLine="709"/>
        <w:jc w:val="both"/>
        <w:rPr>
          <w:color w:val="000000" w:themeColor="text1"/>
          <w:szCs w:val="28"/>
        </w:rPr>
      </w:pPr>
      <w:r w:rsidRPr="009966F7">
        <w:rPr>
          <w:color w:val="000000" w:themeColor="text1"/>
          <w:szCs w:val="28"/>
        </w:rPr>
        <w:t>Стратегическое планирование развития города – это много</w:t>
      </w:r>
      <w:r w:rsidR="00FA22A5" w:rsidRPr="009966F7">
        <w:rPr>
          <w:color w:val="000000" w:themeColor="text1"/>
          <w:szCs w:val="28"/>
        </w:rPr>
        <w:t>гранный</w:t>
      </w:r>
      <w:r w:rsidRPr="009966F7">
        <w:rPr>
          <w:color w:val="000000" w:themeColor="text1"/>
          <w:szCs w:val="28"/>
        </w:rPr>
        <w:t>, сложный процесс</w:t>
      </w:r>
      <w:r w:rsidR="00425356" w:rsidRPr="009966F7">
        <w:rPr>
          <w:color w:val="000000" w:themeColor="text1"/>
          <w:szCs w:val="28"/>
        </w:rPr>
        <w:t>, при котором город позиционирует себя по отношени</w:t>
      </w:r>
      <w:r w:rsidR="000C3622" w:rsidRPr="009966F7">
        <w:rPr>
          <w:color w:val="000000" w:themeColor="text1"/>
          <w:szCs w:val="28"/>
        </w:rPr>
        <w:t>ю</w:t>
      </w:r>
      <w:r w:rsidR="00425356" w:rsidRPr="009966F7">
        <w:rPr>
          <w:color w:val="000000" w:themeColor="text1"/>
          <w:szCs w:val="28"/>
        </w:rPr>
        <w:t xml:space="preserve"> к другим городам, </w:t>
      </w:r>
      <w:r w:rsidRPr="009966F7">
        <w:rPr>
          <w:color w:val="000000" w:themeColor="text1"/>
          <w:szCs w:val="28"/>
        </w:rPr>
        <w:t>определ</w:t>
      </w:r>
      <w:r w:rsidR="00425356" w:rsidRPr="009966F7">
        <w:rPr>
          <w:color w:val="000000" w:themeColor="text1"/>
          <w:szCs w:val="28"/>
        </w:rPr>
        <w:t>яет</w:t>
      </w:r>
      <w:r w:rsidRPr="009966F7">
        <w:rPr>
          <w:color w:val="000000" w:themeColor="text1"/>
          <w:szCs w:val="28"/>
        </w:rPr>
        <w:t xml:space="preserve"> </w:t>
      </w:r>
      <w:r w:rsidR="00425356" w:rsidRPr="009966F7">
        <w:rPr>
          <w:color w:val="000000" w:themeColor="text1"/>
          <w:szCs w:val="28"/>
        </w:rPr>
        <w:t>свое</w:t>
      </w:r>
      <w:r w:rsidR="005E2FE2" w:rsidRPr="009966F7">
        <w:rPr>
          <w:color w:val="000000" w:themeColor="text1"/>
          <w:szCs w:val="28"/>
        </w:rPr>
        <w:t xml:space="preserve"> </w:t>
      </w:r>
      <w:r w:rsidRPr="009966F7">
        <w:rPr>
          <w:color w:val="000000" w:themeColor="text1"/>
          <w:szCs w:val="28"/>
        </w:rPr>
        <w:t>будуще</w:t>
      </w:r>
      <w:r w:rsidR="005E2FE2" w:rsidRPr="009966F7">
        <w:rPr>
          <w:color w:val="000000" w:themeColor="text1"/>
          <w:szCs w:val="28"/>
        </w:rPr>
        <w:t>е</w:t>
      </w:r>
      <w:r w:rsidR="00425356" w:rsidRPr="009966F7">
        <w:rPr>
          <w:color w:val="000000" w:themeColor="text1"/>
          <w:szCs w:val="28"/>
        </w:rPr>
        <w:t xml:space="preserve"> и разрабатывает необходимые действия для его достижения.</w:t>
      </w:r>
      <w:r w:rsidRPr="009966F7">
        <w:rPr>
          <w:color w:val="000000" w:themeColor="text1"/>
          <w:szCs w:val="28"/>
        </w:rPr>
        <w:t xml:space="preserve"> Принятый разработчиками подход к организации процесса стратегического планирования позвол</w:t>
      </w:r>
      <w:r w:rsidR="000C3622" w:rsidRPr="009966F7">
        <w:rPr>
          <w:color w:val="000000" w:themeColor="text1"/>
          <w:szCs w:val="28"/>
        </w:rPr>
        <w:t>ил</w:t>
      </w:r>
      <w:r w:rsidRPr="009966F7">
        <w:rPr>
          <w:color w:val="000000" w:themeColor="text1"/>
          <w:szCs w:val="28"/>
        </w:rPr>
        <w:t xml:space="preserve"> создать такой стратегический план, который ста</w:t>
      </w:r>
      <w:r w:rsidR="000C3622" w:rsidRPr="009966F7">
        <w:rPr>
          <w:color w:val="000000" w:themeColor="text1"/>
          <w:szCs w:val="28"/>
        </w:rPr>
        <w:t>л</w:t>
      </w:r>
      <w:r w:rsidRPr="009966F7">
        <w:rPr>
          <w:color w:val="000000" w:themeColor="text1"/>
          <w:szCs w:val="28"/>
        </w:rPr>
        <w:t xml:space="preserve"> важным и интересным документом для всех жителей города.</w:t>
      </w:r>
    </w:p>
    <w:p w:rsidR="00BA2E4B" w:rsidRPr="009966F7" w:rsidRDefault="00BA2E4B" w:rsidP="00BF1967">
      <w:pPr>
        <w:widowControl w:val="0"/>
        <w:ind w:firstLine="709"/>
        <w:jc w:val="both"/>
        <w:rPr>
          <w:color w:val="000000" w:themeColor="text1"/>
          <w:szCs w:val="28"/>
        </w:rPr>
      </w:pPr>
      <w:r w:rsidRPr="009966F7">
        <w:rPr>
          <w:color w:val="000000" w:themeColor="text1"/>
          <w:szCs w:val="28"/>
        </w:rPr>
        <w:t xml:space="preserve">Стратегический план – это документ, интегрирующий в некое согласованное единое целое </w:t>
      </w:r>
      <w:r w:rsidR="009F0BFC" w:rsidRPr="009966F7">
        <w:rPr>
          <w:color w:val="000000" w:themeColor="text1"/>
        </w:rPr>
        <w:t xml:space="preserve">миссию города, </w:t>
      </w:r>
      <w:r w:rsidRPr="009966F7">
        <w:rPr>
          <w:color w:val="000000" w:themeColor="text1"/>
          <w:szCs w:val="28"/>
        </w:rPr>
        <w:t xml:space="preserve">взаимообусловленные </w:t>
      </w:r>
      <w:r w:rsidR="00324654" w:rsidRPr="009966F7">
        <w:rPr>
          <w:color w:val="000000" w:themeColor="text1"/>
          <w:szCs w:val="28"/>
        </w:rPr>
        <w:t xml:space="preserve">стратегическую </w:t>
      </w:r>
      <w:r w:rsidRPr="009966F7">
        <w:rPr>
          <w:color w:val="000000" w:themeColor="text1"/>
          <w:szCs w:val="28"/>
        </w:rPr>
        <w:t>цел</w:t>
      </w:r>
      <w:r w:rsidR="000C3622" w:rsidRPr="009966F7">
        <w:rPr>
          <w:color w:val="000000" w:themeColor="text1"/>
          <w:szCs w:val="28"/>
        </w:rPr>
        <w:t>ь и подцели,</w:t>
      </w:r>
      <w:r w:rsidRPr="009966F7">
        <w:rPr>
          <w:color w:val="000000" w:themeColor="text1"/>
          <w:szCs w:val="28"/>
        </w:rPr>
        <w:t xml:space="preserve"> задачи развития города, его конкурентные возможности, важнейшие стратегические направления развития и основные </w:t>
      </w:r>
      <w:r w:rsidRPr="009966F7">
        <w:rPr>
          <w:color w:val="000000" w:themeColor="text1"/>
          <w:szCs w:val="28"/>
        </w:rPr>
        <w:lastRenderedPageBreak/>
        <w:t xml:space="preserve">организационные действия (включая </w:t>
      </w:r>
      <w:r w:rsidR="000C3622" w:rsidRPr="009966F7">
        <w:rPr>
          <w:color w:val="000000" w:themeColor="text1"/>
          <w:szCs w:val="28"/>
        </w:rPr>
        <w:t xml:space="preserve">стратегические </w:t>
      </w:r>
      <w:r w:rsidRPr="009966F7">
        <w:rPr>
          <w:color w:val="000000" w:themeColor="text1"/>
          <w:szCs w:val="28"/>
        </w:rPr>
        <w:t>программы и проекты), направленные на достижение поставленных целей и не выходящие за пределы избранной городской политики.</w:t>
      </w:r>
    </w:p>
    <w:p w:rsidR="001A3735" w:rsidRPr="009966F7" w:rsidRDefault="004626F1" w:rsidP="00BF1967">
      <w:pPr>
        <w:widowControl w:val="0"/>
        <w:ind w:firstLine="709"/>
        <w:jc w:val="both"/>
        <w:rPr>
          <w:color w:val="000000" w:themeColor="text1"/>
          <w:szCs w:val="28"/>
        </w:rPr>
      </w:pPr>
      <w:r w:rsidRPr="009966F7">
        <w:rPr>
          <w:color w:val="000000" w:themeColor="text1"/>
          <w:szCs w:val="28"/>
        </w:rPr>
        <w:t>Стратеги</w:t>
      </w:r>
      <w:r w:rsidR="0077267F" w:rsidRPr="009966F7">
        <w:rPr>
          <w:color w:val="000000" w:themeColor="text1"/>
          <w:szCs w:val="28"/>
        </w:rPr>
        <w:t>я</w:t>
      </w:r>
      <w:r w:rsidRPr="009966F7">
        <w:rPr>
          <w:color w:val="000000" w:themeColor="text1"/>
          <w:szCs w:val="28"/>
        </w:rPr>
        <w:t xml:space="preserve"> пространственного развития </w:t>
      </w:r>
      <w:r w:rsidR="001A3735" w:rsidRPr="009966F7">
        <w:rPr>
          <w:color w:val="000000" w:themeColor="text1"/>
          <w:szCs w:val="28"/>
        </w:rPr>
        <w:t>определя</w:t>
      </w:r>
      <w:r w:rsidR="000C3622" w:rsidRPr="009966F7">
        <w:rPr>
          <w:color w:val="000000" w:themeColor="text1"/>
          <w:szCs w:val="28"/>
        </w:rPr>
        <w:t>ет</w:t>
      </w:r>
      <w:r w:rsidR="001A3735" w:rsidRPr="009966F7">
        <w:rPr>
          <w:color w:val="000000" w:themeColor="text1"/>
          <w:szCs w:val="28"/>
        </w:rPr>
        <w:t xml:space="preserve"> приоритеты, цели и задачи пространственного развития города, </w:t>
      </w:r>
      <w:r w:rsidR="000C3622" w:rsidRPr="009966F7">
        <w:rPr>
          <w:color w:val="000000" w:themeColor="text1"/>
          <w:szCs w:val="28"/>
        </w:rPr>
        <w:t>имеет</w:t>
      </w:r>
      <w:r w:rsidR="001A3735" w:rsidRPr="009966F7">
        <w:rPr>
          <w:color w:val="000000" w:themeColor="text1"/>
          <w:szCs w:val="28"/>
        </w:rPr>
        <w:t xml:space="preserve"> комплексный характер и выраженную градостроительную компоненту</w:t>
      </w:r>
      <w:r w:rsidR="001A14A3" w:rsidRPr="009966F7">
        <w:rPr>
          <w:color w:val="000000" w:themeColor="text1"/>
          <w:szCs w:val="28"/>
        </w:rPr>
        <w:t>; комплекс мер по регулированию размещения различных территориальных зон и хозяйствующих субъектов на территории города, формированию среды, в которой осуществляется их взаимодействие, влекущее за собой переход на новый качественный уровень социально-экономического развития.</w:t>
      </w:r>
      <w:r w:rsidR="00967B3C" w:rsidRPr="009966F7">
        <w:rPr>
          <w:color w:val="000000" w:themeColor="text1"/>
          <w:szCs w:val="28"/>
        </w:rPr>
        <w:t xml:space="preserve"> </w:t>
      </w:r>
    </w:p>
    <w:p w:rsidR="00BA2E4B" w:rsidRPr="009966F7" w:rsidRDefault="00BA2E4B" w:rsidP="00976F3E">
      <w:pPr>
        <w:jc w:val="both"/>
        <w:rPr>
          <w:color w:val="000000" w:themeColor="text1"/>
          <w:szCs w:val="28"/>
        </w:rPr>
      </w:pPr>
    </w:p>
    <w:p w:rsidR="00BA2E4B" w:rsidRPr="009966F7" w:rsidRDefault="00CC5DF9" w:rsidP="00976F3E">
      <w:pPr>
        <w:pStyle w:val="3"/>
        <w:rPr>
          <w:rFonts w:cs="Times New Roman"/>
          <w:b w:val="0"/>
          <w:color w:val="000000" w:themeColor="text1"/>
        </w:rPr>
      </w:pPr>
      <w:bookmarkStart w:id="14" w:name="_Toc273716391"/>
      <w:bookmarkStart w:id="15" w:name="_Toc501527562"/>
      <w:bookmarkStart w:id="16" w:name="_Toc27893712"/>
      <w:r w:rsidRPr="009966F7">
        <w:rPr>
          <w:rFonts w:cs="Times New Roman"/>
          <w:b w:val="0"/>
          <w:color w:val="000000" w:themeColor="text1"/>
        </w:rPr>
        <w:t>ГЛАВА 2. КОНЦЕПТУАЛЬНЫЕ ПОЛОЖЕНИЯ</w:t>
      </w:r>
      <w:bookmarkEnd w:id="14"/>
      <w:bookmarkEnd w:id="15"/>
    </w:p>
    <w:p w:rsidR="00BA2E4B" w:rsidRPr="009966F7" w:rsidRDefault="00BA2E4B" w:rsidP="00976F3E">
      <w:pPr>
        <w:rPr>
          <w:color w:val="000000" w:themeColor="text1"/>
        </w:rPr>
      </w:pPr>
    </w:p>
    <w:p w:rsidR="00BA2E4B" w:rsidRPr="009966F7" w:rsidRDefault="00CC5DF9" w:rsidP="00976F3E">
      <w:pPr>
        <w:pStyle w:val="4"/>
        <w:rPr>
          <w:b w:val="0"/>
          <w:color w:val="000000" w:themeColor="text1"/>
        </w:rPr>
      </w:pPr>
      <w:bookmarkStart w:id="17" w:name="_Toc271291193"/>
      <w:bookmarkStart w:id="18" w:name="_Toc271291512"/>
      <w:bookmarkStart w:id="19" w:name="_Toc271293220"/>
      <w:bookmarkStart w:id="20" w:name="_Toc271293559"/>
      <w:bookmarkStart w:id="21" w:name="_Toc271293896"/>
      <w:r w:rsidRPr="009966F7">
        <w:rPr>
          <w:b w:val="0"/>
          <w:color w:val="000000" w:themeColor="text1"/>
        </w:rPr>
        <w:t>ЗНАЧЕНИЕ СТРАТЕГИЧЕСКОГО ПЛАНА</w:t>
      </w:r>
      <w:bookmarkEnd w:id="16"/>
      <w:bookmarkEnd w:id="17"/>
      <w:bookmarkEnd w:id="18"/>
      <w:bookmarkEnd w:id="19"/>
      <w:bookmarkEnd w:id="20"/>
      <w:bookmarkEnd w:id="21"/>
    </w:p>
    <w:p w:rsidR="00BA2E4B" w:rsidRPr="009966F7" w:rsidRDefault="00BA2E4B" w:rsidP="00976F3E">
      <w:pPr>
        <w:ind w:firstLine="709"/>
        <w:jc w:val="both"/>
        <w:rPr>
          <w:color w:val="000000" w:themeColor="text1"/>
          <w:szCs w:val="28"/>
        </w:rPr>
      </w:pPr>
    </w:p>
    <w:p w:rsidR="000A3F06" w:rsidRPr="009966F7" w:rsidRDefault="00BA2E4B" w:rsidP="00976F3E">
      <w:pPr>
        <w:ind w:firstLine="709"/>
        <w:jc w:val="both"/>
        <w:rPr>
          <w:color w:val="000000" w:themeColor="text1"/>
          <w:szCs w:val="28"/>
        </w:rPr>
      </w:pPr>
      <w:r w:rsidRPr="009966F7">
        <w:rPr>
          <w:color w:val="000000" w:themeColor="text1"/>
          <w:szCs w:val="28"/>
        </w:rPr>
        <w:t>Стратегический план</w:t>
      </w:r>
      <w:r w:rsidR="007F31FC" w:rsidRPr="009966F7">
        <w:rPr>
          <w:color w:val="000000" w:themeColor="text1"/>
          <w:szCs w:val="28"/>
        </w:rPr>
        <w:t xml:space="preserve"> </w:t>
      </w:r>
      <w:r w:rsidR="00287133" w:rsidRPr="009966F7">
        <w:rPr>
          <w:color w:val="000000" w:themeColor="text1"/>
          <w:szCs w:val="28"/>
        </w:rPr>
        <w:t>позволяет с</w:t>
      </w:r>
      <w:r w:rsidR="007F31FC" w:rsidRPr="009966F7">
        <w:rPr>
          <w:color w:val="000000" w:themeColor="text1"/>
          <w:szCs w:val="28"/>
        </w:rPr>
        <w:t>координи</w:t>
      </w:r>
      <w:r w:rsidR="00287133" w:rsidRPr="009966F7">
        <w:rPr>
          <w:color w:val="000000" w:themeColor="text1"/>
          <w:szCs w:val="28"/>
        </w:rPr>
        <w:t xml:space="preserve">ровать </w:t>
      </w:r>
      <w:r w:rsidR="007F31FC" w:rsidRPr="009966F7">
        <w:rPr>
          <w:color w:val="000000" w:themeColor="text1"/>
          <w:szCs w:val="28"/>
        </w:rPr>
        <w:t>действия для достижения</w:t>
      </w:r>
      <w:r w:rsidR="004337F6" w:rsidRPr="009966F7">
        <w:rPr>
          <w:color w:val="000000" w:themeColor="text1"/>
          <w:szCs w:val="28"/>
        </w:rPr>
        <w:t xml:space="preserve"> </w:t>
      </w:r>
      <w:r w:rsidR="000A3F06" w:rsidRPr="009966F7">
        <w:rPr>
          <w:color w:val="000000" w:themeColor="text1"/>
          <w:szCs w:val="28"/>
        </w:rPr>
        <w:t xml:space="preserve">устойчивого социально-экономического роста на основе комплексного использования экономических, социальных, культурных, </w:t>
      </w:r>
      <w:r w:rsidR="00743B51" w:rsidRPr="009966F7">
        <w:rPr>
          <w:color w:val="000000" w:themeColor="text1"/>
          <w:szCs w:val="28"/>
        </w:rPr>
        <w:t>научно-технических, территориальных, политических</w:t>
      </w:r>
      <w:r w:rsidR="000A3F06" w:rsidRPr="009966F7">
        <w:rPr>
          <w:color w:val="000000" w:themeColor="text1"/>
          <w:szCs w:val="28"/>
        </w:rPr>
        <w:t xml:space="preserve"> и других факторов, а также имеющихся природных, трудовых, производственных, предпринимательских и информационных ресурсов. </w:t>
      </w:r>
      <w:r w:rsidR="00A10BEA" w:rsidRPr="009966F7">
        <w:rPr>
          <w:color w:val="000000" w:themeColor="text1"/>
          <w:szCs w:val="28"/>
        </w:rPr>
        <w:t xml:space="preserve">Важнейшее назначение </w:t>
      </w:r>
      <w:r w:rsidR="004337F6" w:rsidRPr="009966F7">
        <w:rPr>
          <w:color w:val="000000" w:themeColor="text1"/>
          <w:szCs w:val="28"/>
        </w:rPr>
        <w:t>С</w:t>
      </w:r>
      <w:r w:rsidR="00A10BEA" w:rsidRPr="009966F7">
        <w:rPr>
          <w:color w:val="000000" w:themeColor="text1"/>
          <w:szCs w:val="28"/>
        </w:rPr>
        <w:t xml:space="preserve">тратегического плана </w:t>
      </w:r>
      <w:r w:rsidR="002F0D48" w:rsidRPr="009966F7">
        <w:rPr>
          <w:color w:val="000000" w:themeColor="text1"/>
          <w:szCs w:val="28"/>
        </w:rPr>
        <w:t xml:space="preserve">состоит в </w:t>
      </w:r>
      <w:r w:rsidR="000A3F06" w:rsidRPr="009966F7">
        <w:rPr>
          <w:color w:val="000000" w:themeColor="text1"/>
          <w:szCs w:val="28"/>
        </w:rPr>
        <w:t>эффективно</w:t>
      </w:r>
      <w:r w:rsidR="002F0D48" w:rsidRPr="009966F7">
        <w:rPr>
          <w:color w:val="000000" w:themeColor="text1"/>
          <w:szCs w:val="28"/>
        </w:rPr>
        <w:t>м</w:t>
      </w:r>
      <w:r w:rsidR="000A3F06" w:rsidRPr="009966F7">
        <w:rPr>
          <w:color w:val="000000" w:themeColor="text1"/>
          <w:szCs w:val="28"/>
        </w:rPr>
        <w:t xml:space="preserve"> использовани</w:t>
      </w:r>
      <w:r w:rsidR="002F0D48" w:rsidRPr="009966F7">
        <w:rPr>
          <w:color w:val="000000" w:themeColor="text1"/>
          <w:szCs w:val="28"/>
        </w:rPr>
        <w:t>и</w:t>
      </w:r>
      <w:r w:rsidR="00A10BEA" w:rsidRPr="009966F7">
        <w:rPr>
          <w:color w:val="000000" w:themeColor="text1"/>
          <w:szCs w:val="28"/>
        </w:rPr>
        <w:t xml:space="preserve"> имеющихся </w:t>
      </w:r>
      <w:r w:rsidR="00D1766B" w:rsidRPr="009966F7">
        <w:rPr>
          <w:color w:val="000000" w:themeColor="text1"/>
          <w:szCs w:val="28"/>
        </w:rPr>
        <w:t xml:space="preserve">внутренних ресурсов и прогнозировании использования внешних </w:t>
      </w:r>
      <w:r w:rsidR="00A10BEA" w:rsidRPr="009966F7">
        <w:rPr>
          <w:color w:val="000000" w:themeColor="text1"/>
          <w:szCs w:val="28"/>
        </w:rPr>
        <w:t>ресурсов</w:t>
      </w:r>
      <w:r w:rsidR="00D201DE" w:rsidRPr="009966F7">
        <w:rPr>
          <w:color w:val="000000" w:themeColor="text1"/>
          <w:szCs w:val="28"/>
        </w:rPr>
        <w:t xml:space="preserve"> </w:t>
      </w:r>
      <w:r w:rsidR="000A3F06" w:rsidRPr="009966F7">
        <w:rPr>
          <w:color w:val="000000" w:themeColor="text1"/>
          <w:szCs w:val="28"/>
        </w:rPr>
        <w:t>путем выбора приоритетных целей и направлений развития</w:t>
      </w:r>
      <w:r w:rsidR="00F60DE5" w:rsidRPr="009966F7">
        <w:rPr>
          <w:color w:val="000000" w:themeColor="text1"/>
          <w:szCs w:val="28"/>
        </w:rPr>
        <w:t xml:space="preserve"> города, вовлекая различных стейкхолдеров в данный процесс.</w:t>
      </w:r>
      <w:r w:rsidR="002F0D48" w:rsidRPr="009966F7">
        <w:rPr>
          <w:color w:val="000000" w:themeColor="text1"/>
          <w:szCs w:val="28"/>
        </w:rPr>
        <w:t xml:space="preserve"> Основными значимыми преимуществами</w:t>
      </w:r>
      <w:r w:rsidR="00B21CEF" w:rsidRPr="009966F7">
        <w:rPr>
          <w:color w:val="000000" w:themeColor="text1"/>
          <w:szCs w:val="28"/>
        </w:rPr>
        <w:t xml:space="preserve"> </w:t>
      </w:r>
      <w:r w:rsidR="002F0D48" w:rsidRPr="009966F7">
        <w:rPr>
          <w:color w:val="000000" w:themeColor="text1"/>
          <w:szCs w:val="28"/>
        </w:rPr>
        <w:t xml:space="preserve">наличия </w:t>
      </w:r>
      <w:r w:rsidR="007F31FC" w:rsidRPr="009966F7">
        <w:rPr>
          <w:color w:val="000000" w:themeColor="text1"/>
          <w:szCs w:val="28"/>
        </w:rPr>
        <w:t>С</w:t>
      </w:r>
      <w:r w:rsidR="002F0D48" w:rsidRPr="009966F7">
        <w:rPr>
          <w:color w:val="000000" w:themeColor="text1"/>
          <w:szCs w:val="28"/>
        </w:rPr>
        <w:t>тратегического плана для развития города являются</w:t>
      </w:r>
      <w:r w:rsidR="00C226F4" w:rsidRPr="009966F7">
        <w:rPr>
          <w:color w:val="000000" w:themeColor="text1"/>
          <w:szCs w:val="28"/>
        </w:rPr>
        <w:t xml:space="preserve"> то, что</w:t>
      </w:r>
      <w:r w:rsidR="002F0D48" w:rsidRPr="009966F7">
        <w:rPr>
          <w:color w:val="000000" w:themeColor="text1"/>
          <w:szCs w:val="28"/>
        </w:rPr>
        <w:t>:</w:t>
      </w:r>
    </w:p>
    <w:p w:rsidR="00B21CEF" w:rsidRPr="009966F7" w:rsidRDefault="00C226F4" w:rsidP="006C0E44">
      <w:pPr>
        <w:numPr>
          <w:ilvl w:val="0"/>
          <w:numId w:val="2"/>
        </w:numPr>
        <w:tabs>
          <w:tab w:val="num" w:pos="1276"/>
        </w:tabs>
        <w:ind w:left="0" w:firstLine="709"/>
        <w:jc w:val="both"/>
        <w:rPr>
          <w:color w:val="000000" w:themeColor="text1"/>
          <w:szCs w:val="28"/>
        </w:rPr>
      </w:pPr>
      <w:r w:rsidRPr="009966F7">
        <w:rPr>
          <w:color w:val="000000" w:themeColor="text1"/>
          <w:szCs w:val="28"/>
        </w:rPr>
        <w:t xml:space="preserve">стратегическое планирование является ключевым компонентом обновленной парадигмы городского управления, </w:t>
      </w:r>
      <w:r w:rsidR="00B21CEF" w:rsidRPr="009966F7">
        <w:rPr>
          <w:color w:val="000000" w:themeColor="text1"/>
          <w:szCs w:val="28"/>
        </w:rPr>
        <w:t>позволя</w:t>
      </w:r>
      <w:r w:rsidRPr="009966F7">
        <w:rPr>
          <w:color w:val="000000" w:themeColor="text1"/>
          <w:szCs w:val="28"/>
        </w:rPr>
        <w:t xml:space="preserve">ющим </w:t>
      </w:r>
      <w:r w:rsidR="00B21CEF" w:rsidRPr="009966F7">
        <w:rPr>
          <w:color w:val="000000" w:themeColor="text1"/>
          <w:szCs w:val="28"/>
        </w:rPr>
        <w:t>сделать механизм управления городом более открытым, дает возможность населению, всем общественным силам, представителям всех хозяйствующих, финансовых, научных структур принимать участие в выборе различных решений и в их успешной реализации;</w:t>
      </w:r>
    </w:p>
    <w:p w:rsidR="00743B51" w:rsidRPr="009966F7" w:rsidRDefault="00743B51" w:rsidP="006C0E44">
      <w:pPr>
        <w:widowControl w:val="0"/>
        <w:numPr>
          <w:ilvl w:val="0"/>
          <w:numId w:val="2"/>
        </w:numPr>
        <w:tabs>
          <w:tab w:val="num" w:pos="1276"/>
        </w:tabs>
        <w:ind w:left="0" w:firstLine="709"/>
        <w:jc w:val="both"/>
        <w:rPr>
          <w:color w:val="000000" w:themeColor="text1"/>
          <w:szCs w:val="28"/>
        </w:rPr>
      </w:pPr>
      <w:r w:rsidRPr="009966F7">
        <w:rPr>
          <w:color w:val="000000" w:themeColor="text1"/>
          <w:szCs w:val="28"/>
        </w:rPr>
        <w:t>Стратегический план, раскрывая основные</w:t>
      </w:r>
      <w:r w:rsidR="00F60DE5" w:rsidRPr="009966F7">
        <w:rPr>
          <w:color w:val="000000" w:themeColor="text1"/>
          <w:szCs w:val="28"/>
        </w:rPr>
        <w:t xml:space="preserve"> долгосрочные </w:t>
      </w:r>
      <w:r w:rsidRPr="009966F7">
        <w:rPr>
          <w:color w:val="000000" w:themeColor="text1"/>
          <w:szCs w:val="28"/>
        </w:rPr>
        <w:t xml:space="preserve">цели и ориентиры развития города на длительный период, </w:t>
      </w:r>
      <w:r w:rsidR="00F60DE5" w:rsidRPr="009966F7">
        <w:rPr>
          <w:color w:val="000000" w:themeColor="text1"/>
          <w:szCs w:val="28"/>
        </w:rPr>
        <w:t xml:space="preserve">позволяет снизить неопределенность будущего развития, </w:t>
      </w:r>
      <w:r w:rsidRPr="009966F7">
        <w:rPr>
          <w:color w:val="000000" w:themeColor="text1"/>
          <w:szCs w:val="28"/>
        </w:rPr>
        <w:t>вселяет в жителей уверенность в благополучном исходе преобразований, в будущем своего города;</w:t>
      </w:r>
    </w:p>
    <w:p w:rsidR="00B21CEF" w:rsidRPr="009966F7" w:rsidRDefault="00743B51" w:rsidP="006C0E44">
      <w:pPr>
        <w:numPr>
          <w:ilvl w:val="0"/>
          <w:numId w:val="2"/>
        </w:numPr>
        <w:tabs>
          <w:tab w:val="num" w:pos="1276"/>
        </w:tabs>
        <w:ind w:left="0" w:firstLine="709"/>
        <w:jc w:val="both"/>
        <w:rPr>
          <w:color w:val="000000" w:themeColor="text1"/>
          <w:szCs w:val="28"/>
        </w:rPr>
      </w:pPr>
      <w:r w:rsidRPr="009966F7">
        <w:rPr>
          <w:color w:val="000000" w:themeColor="text1"/>
          <w:szCs w:val="28"/>
        </w:rPr>
        <w:t>Стратегический план показывает городской общественности, что усилия органов местных властей направлены не только на решение частных задач, но и на постановку целей, устремленных в будущее и призванных обеспечить городу устойчивое развитие и процветание;</w:t>
      </w:r>
    </w:p>
    <w:p w:rsidR="00B21CEF" w:rsidRPr="009966F7" w:rsidRDefault="00B21CEF" w:rsidP="006C0E44">
      <w:pPr>
        <w:widowControl w:val="0"/>
        <w:numPr>
          <w:ilvl w:val="0"/>
          <w:numId w:val="2"/>
        </w:numPr>
        <w:tabs>
          <w:tab w:val="num" w:pos="1276"/>
        </w:tabs>
        <w:ind w:left="0" w:firstLine="709"/>
        <w:jc w:val="both"/>
        <w:rPr>
          <w:color w:val="000000" w:themeColor="text1"/>
          <w:szCs w:val="28"/>
        </w:rPr>
      </w:pPr>
      <w:r w:rsidRPr="009966F7">
        <w:rPr>
          <w:color w:val="000000" w:themeColor="text1"/>
          <w:szCs w:val="28"/>
        </w:rPr>
        <w:t>Стратегический план дает основания верить, что обеспечение жителей города общественными благами с учетом имеющихся ресурсов будет осуществляться справедливым, эффективным и демократическим способом;</w:t>
      </w:r>
    </w:p>
    <w:p w:rsidR="00B21CEF" w:rsidRPr="009966F7" w:rsidRDefault="00743B51" w:rsidP="006C0E44">
      <w:pPr>
        <w:widowControl w:val="0"/>
        <w:numPr>
          <w:ilvl w:val="0"/>
          <w:numId w:val="2"/>
        </w:numPr>
        <w:tabs>
          <w:tab w:val="num" w:pos="1276"/>
        </w:tabs>
        <w:ind w:left="0" w:firstLine="709"/>
        <w:jc w:val="both"/>
        <w:rPr>
          <w:color w:val="000000" w:themeColor="text1"/>
          <w:szCs w:val="28"/>
        </w:rPr>
      </w:pPr>
      <w:r w:rsidRPr="009966F7">
        <w:rPr>
          <w:color w:val="000000" w:themeColor="text1"/>
          <w:szCs w:val="28"/>
        </w:rPr>
        <w:t xml:space="preserve">Стратегический план, содержащий идеи, принципы городского развития, дает ориентиры </w:t>
      </w:r>
      <w:r w:rsidR="00E536CA" w:rsidRPr="009966F7">
        <w:rPr>
          <w:color w:val="000000" w:themeColor="text1"/>
          <w:szCs w:val="28"/>
        </w:rPr>
        <w:t xml:space="preserve">органам местного самоуправления, </w:t>
      </w:r>
      <w:r w:rsidRPr="009966F7">
        <w:rPr>
          <w:color w:val="000000" w:themeColor="text1"/>
          <w:szCs w:val="28"/>
        </w:rPr>
        <w:lastRenderedPageBreak/>
        <w:t>предпринимателям, потенциальным внутренним и внешним инвесторам, помогает им принимать оперативные решения с учетом видения перспективы</w:t>
      </w:r>
      <w:r w:rsidR="00E536CA" w:rsidRPr="009966F7">
        <w:rPr>
          <w:color w:val="000000" w:themeColor="text1"/>
          <w:szCs w:val="28"/>
        </w:rPr>
        <w:t>, способствует координации усилий местного сообщества</w:t>
      </w:r>
      <w:r w:rsidRPr="009966F7">
        <w:rPr>
          <w:color w:val="000000" w:themeColor="text1"/>
          <w:szCs w:val="28"/>
        </w:rPr>
        <w:t>;</w:t>
      </w:r>
      <w:r w:rsidR="00B21CEF" w:rsidRPr="009966F7">
        <w:rPr>
          <w:color w:val="000000" w:themeColor="text1"/>
          <w:szCs w:val="28"/>
        </w:rPr>
        <w:t xml:space="preserve"> </w:t>
      </w:r>
    </w:p>
    <w:p w:rsidR="00B21CEF" w:rsidRPr="009966F7" w:rsidRDefault="00B21CEF" w:rsidP="006C0E44">
      <w:pPr>
        <w:widowControl w:val="0"/>
        <w:numPr>
          <w:ilvl w:val="0"/>
          <w:numId w:val="2"/>
        </w:numPr>
        <w:tabs>
          <w:tab w:val="num" w:pos="1276"/>
        </w:tabs>
        <w:ind w:left="0" w:firstLine="709"/>
        <w:jc w:val="both"/>
        <w:rPr>
          <w:color w:val="000000" w:themeColor="text1"/>
          <w:szCs w:val="28"/>
        </w:rPr>
      </w:pPr>
      <w:r w:rsidRPr="009966F7">
        <w:rPr>
          <w:color w:val="000000" w:themeColor="text1"/>
          <w:szCs w:val="28"/>
        </w:rPr>
        <w:t>Стратегический план является действенным инструментом приобретения и поддержания конкурентных преимуществ города при соперничестве с другими городами за инвестиции, высококвалифицированную рабочую силу и передовые позиции в международном сотрудничестве;</w:t>
      </w:r>
    </w:p>
    <w:p w:rsidR="007F31FC" w:rsidRPr="009966F7" w:rsidRDefault="007F31FC" w:rsidP="006C0E44">
      <w:pPr>
        <w:widowControl w:val="0"/>
        <w:numPr>
          <w:ilvl w:val="0"/>
          <w:numId w:val="2"/>
        </w:numPr>
        <w:tabs>
          <w:tab w:val="num" w:pos="1276"/>
        </w:tabs>
        <w:ind w:left="0" w:firstLine="709"/>
        <w:jc w:val="both"/>
        <w:rPr>
          <w:color w:val="000000" w:themeColor="text1"/>
          <w:szCs w:val="28"/>
        </w:rPr>
      </w:pPr>
      <w:r w:rsidRPr="009966F7">
        <w:rPr>
          <w:color w:val="000000" w:themeColor="text1"/>
          <w:szCs w:val="28"/>
        </w:rPr>
        <w:t>Стратегический план позволяет эффективным образом упорядочить, распределить и использовать ресурсы города, всегда ограниченные в той или иной мере;</w:t>
      </w:r>
    </w:p>
    <w:p w:rsidR="00B21CEF" w:rsidRPr="009966F7" w:rsidRDefault="00B21CEF" w:rsidP="006C0E44">
      <w:pPr>
        <w:widowControl w:val="0"/>
        <w:numPr>
          <w:ilvl w:val="0"/>
          <w:numId w:val="2"/>
        </w:numPr>
        <w:tabs>
          <w:tab w:val="num" w:pos="1276"/>
        </w:tabs>
        <w:ind w:left="0" w:firstLine="709"/>
        <w:jc w:val="both"/>
        <w:rPr>
          <w:color w:val="000000" w:themeColor="text1"/>
          <w:szCs w:val="28"/>
        </w:rPr>
      </w:pPr>
      <w:r w:rsidRPr="009966F7">
        <w:rPr>
          <w:color w:val="000000" w:themeColor="text1"/>
          <w:szCs w:val="28"/>
        </w:rPr>
        <w:t>Стратегический план привлекает к активному творчеству население города, которое в процессе его разработки и реализации вовлекается в партнерство с местными властями, общественными организациями, предпринимательскими структурами;</w:t>
      </w:r>
    </w:p>
    <w:p w:rsidR="00B21CEF" w:rsidRPr="009966F7" w:rsidRDefault="00F432FB" w:rsidP="006C0E44">
      <w:pPr>
        <w:widowControl w:val="0"/>
        <w:numPr>
          <w:ilvl w:val="0"/>
          <w:numId w:val="2"/>
        </w:numPr>
        <w:tabs>
          <w:tab w:val="num" w:pos="1276"/>
        </w:tabs>
        <w:ind w:left="0" w:firstLine="709"/>
        <w:jc w:val="both"/>
        <w:rPr>
          <w:color w:val="000000" w:themeColor="text1"/>
          <w:szCs w:val="28"/>
        </w:rPr>
      </w:pPr>
      <w:r w:rsidRPr="009966F7">
        <w:rPr>
          <w:color w:val="000000" w:themeColor="text1"/>
          <w:szCs w:val="28"/>
        </w:rPr>
        <w:t>Стратегически</w:t>
      </w:r>
      <w:r w:rsidR="00F863AF" w:rsidRPr="009966F7">
        <w:rPr>
          <w:color w:val="000000" w:themeColor="text1"/>
          <w:szCs w:val="28"/>
        </w:rPr>
        <w:t>й</w:t>
      </w:r>
      <w:r w:rsidRPr="009966F7">
        <w:rPr>
          <w:color w:val="000000" w:themeColor="text1"/>
          <w:szCs w:val="28"/>
        </w:rPr>
        <w:t xml:space="preserve"> план позволяет укрепить имидж города и улучшить репутацию органов местного самоуправления как открытых субъектов для диалога и сотрудничества;</w:t>
      </w:r>
    </w:p>
    <w:p w:rsidR="008F2805" w:rsidRPr="009966F7" w:rsidRDefault="00651778" w:rsidP="006C0E44">
      <w:pPr>
        <w:widowControl w:val="0"/>
        <w:numPr>
          <w:ilvl w:val="0"/>
          <w:numId w:val="2"/>
        </w:numPr>
        <w:tabs>
          <w:tab w:val="num" w:pos="1276"/>
        </w:tabs>
        <w:ind w:left="0" w:firstLine="709"/>
        <w:jc w:val="both"/>
        <w:rPr>
          <w:color w:val="000000" w:themeColor="text1"/>
          <w:szCs w:val="28"/>
        </w:rPr>
      </w:pPr>
      <w:r w:rsidRPr="009966F7">
        <w:rPr>
          <w:color w:val="000000" w:themeColor="text1"/>
          <w:szCs w:val="28"/>
        </w:rPr>
        <w:t>Стратегический план позволяет согласо</w:t>
      </w:r>
      <w:r w:rsidR="001D1640" w:rsidRPr="009966F7">
        <w:rPr>
          <w:color w:val="000000" w:themeColor="text1"/>
          <w:szCs w:val="28"/>
        </w:rPr>
        <w:t xml:space="preserve">вать стратегические приоритеты территориального и </w:t>
      </w:r>
      <w:r w:rsidRPr="009966F7">
        <w:rPr>
          <w:color w:val="000000" w:themeColor="text1"/>
          <w:szCs w:val="28"/>
        </w:rPr>
        <w:t>социально-экономического развития города</w:t>
      </w:r>
      <w:r w:rsidR="008F2805" w:rsidRPr="009966F7">
        <w:rPr>
          <w:color w:val="000000" w:themeColor="text1"/>
          <w:szCs w:val="28"/>
        </w:rPr>
        <w:t>;</w:t>
      </w:r>
    </w:p>
    <w:p w:rsidR="00651778" w:rsidRPr="009966F7" w:rsidRDefault="00597EFD" w:rsidP="006C0E44">
      <w:pPr>
        <w:widowControl w:val="0"/>
        <w:numPr>
          <w:ilvl w:val="0"/>
          <w:numId w:val="2"/>
        </w:numPr>
        <w:tabs>
          <w:tab w:val="num" w:pos="1276"/>
        </w:tabs>
        <w:ind w:left="0" w:firstLine="709"/>
        <w:jc w:val="both"/>
        <w:rPr>
          <w:color w:val="000000" w:themeColor="text1"/>
          <w:szCs w:val="28"/>
        </w:rPr>
      </w:pPr>
      <w:r w:rsidRPr="009966F7">
        <w:rPr>
          <w:color w:val="000000" w:themeColor="text1"/>
          <w:szCs w:val="28"/>
        </w:rPr>
        <w:t>С</w:t>
      </w:r>
      <w:r w:rsidR="00C35807" w:rsidRPr="009966F7">
        <w:rPr>
          <w:color w:val="000000" w:themeColor="text1"/>
          <w:szCs w:val="28"/>
        </w:rPr>
        <w:t xml:space="preserve">тратегия пространственного развития как составляющий </w:t>
      </w:r>
      <w:r w:rsidR="00CD5FC6" w:rsidRPr="009966F7">
        <w:rPr>
          <w:color w:val="000000" w:themeColor="text1"/>
          <w:szCs w:val="28"/>
        </w:rPr>
        <w:t>элемент Стратегического плана обеспечи</w:t>
      </w:r>
      <w:r w:rsidR="009F20D9" w:rsidRPr="009966F7">
        <w:rPr>
          <w:color w:val="000000" w:themeColor="text1"/>
          <w:szCs w:val="28"/>
        </w:rPr>
        <w:t xml:space="preserve">вает </w:t>
      </w:r>
      <w:r w:rsidR="00850790" w:rsidRPr="009966F7">
        <w:rPr>
          <w:color w:val="000000" w:themeColor="text1"/>
          <w:szCs w:val="28"/>
        </w:rPr>
        <w:t>взаимосвязанность и с</w:t>
      </w:r>
      <w:r w:rsidR="003C1F66" w:rsidRPr="009966F7">
        <w:rPr>
          <w:color w:val="000000" w:themeColor="text1"/>
          <w:szCs w:val="28"/>
        </w:rPr>
        <w:t>балансированно</w:t>
      </w:r>
      <w:r w:rsidR="00850790" w:rsidRPr="009966F7">
        <w:rPr>
          <w:color w:val="000000" w:themeColor="text1"/>
          <w:szCs w:val="28"/>
        </w:rPr>
        <w:t>сть</w:t>
      </w:r>
      <w:r w:rsidR="003C1F66" w:rsidRPr="009966F7">
        <w:rPr>
          <w:color w:val="000000" w:themeColor="text1"/>
          <w:szCs w:val="28"/>
        </w:rPr>
        <w:t xml:space="preserve"> социально-экономическо</w:t>
      </w:r>
      <w:r w:rsidR="00885669" w:rsidRPr="009966F7">
        <w:rPr>
          <w:color w:val="000000" w:themeColor="text1"/>
          <w:szCs w:val="28"/>
        </w:rPr>
        <w:t>го</w:t>
      </w:r>
      <w:r w:rsidR="003C1F66" w:rsidRPr="009966F7">
        <w:rPr>
          <w:color w:val="000000" w:themeColor="text1"/>
          <w:szCs w:val="28"/>
        </w:rPr>
        <w:t xml:space="preserve"> и пространственно</w:t>
      </w:r>
      <w:r w:rsidR="00885669" w:rsidRPr="009966F7">
        <w:rPr>
          <w:color w:val="000000" w:themeColor="text1"/>
          <w:szCs w:val="28"/>
        </w:rPr>
        <w:t>го</w:t>
      </w:r>
      <w:r w:rsidR="003C1F66" w:rsidRPr="009966F7">
        <w:rPr>
          <w:color w:val="000000" w:themeColor="text1"/>
          <w:szCs w:val="28"/>
        </w:rPr>
        <w:t xml:space="preserve"> развити</w:t>
      </w:r>
      <w:r w:rsidR="00885669" w:rsidRPr="009966F7">
        <w:rPr>
          <w:color w:val="000000" w:themeColor="text1"/>
          <w:szCs w:val="28"/>
        </w:rPr>
        <w:t>я</w:t>
      </w:r>
      <w:r w:rsidR="003C1F66" w:rsidRPr="009966F7">
        <w:rPr>
          <w:color w:val="000000" w:themeColor="text1"/>
          <w:szCs w:val="28"/>
        </w:rPr>
        <w:t xml:space="preserve"> города</w:t>
      </w:r>
      <w:r w:rsidR="003D39DC" w:rsidRPr="009966F7">
        <w:rPr>
          <w:color w:val="000000" w:themeColor="text1"/>
          <w:szCs w:val="28"/>
        </w:rPr>
        <w:t>, повы</w:t>
      </w:r>
      <w:r w:rsidR="009F20D9" w:rsidRPr="009966F7">
        <w:rPr>
          <w:color w:val="000000" w:themeColor="text1"/>
          <w:szCs w:val="28"/>
        </w:rPr>
        <w:t>шает</w:t>
      </w:r>
      <w:r w:rsidR="003D39DC" w:rsidRPr="009966F7">
        <w:rPr>
          <w:color w:val="000000" w:themeColor="text1"/>
          <w:szCs w:val="28"/>
        </w:rPr>
        <w:t xml:space="preserve"> эффективность </w:t>
      </w:r>
      <w:r w:rsidR="00D90956" w:rsidRPr="009966F7">
        <w:rPr>
          <w:color w:val="000000" w:themeColor="text1"/>
          <w:szCs w:val="28"/>
        </w:rPr>
        <w:t xml:space="preserve">и рациональность </w:t>
      </w:r>
      <w:r w:rsidR="003D39DC" w:rsidRPr="009966F7">
        <w:rPr>
          <w:color w:val="000000" w:themeColor="text1"/>
          <w:szCs w:val="28"/>
        </w:rPr>
        <w:t>использования существующих городских пространств в долгосрочной перспективе</w:t>
      </w:r>
      <w:r w:rsidR="003C1F66" w:rsidRPr="009966F7">
        <w:rPr>
          <w:color w:val="000000" w:themeColor="text1"/>
          <w:szCs w:val="28"/>
        </w:rPr>
        <w:t>.</w:t>
      </w:r>
    </w:p>
    <w:p w:rsidR="00651778" w:rsidRPr="009966F7" w:rsidRDefault="00651778" w:rsidP="00976F3E">
      <w:pPr>
        <w:widowControl w:val="0"/>
        <w:tabs>
          <w:tab w:val="left" w:pos="426"/>
          <w:tab w:val="left" w:pos="1080"/>
        </w:tabs>
        <w:jc w:val="both"/>
        <w:rPr>
          <w:color w:val="000000" w:themeColor="text1"/>
          <w:szCs w:val="28"/>
        </w:rPr>
      </w:pPr>
    </w:p>
    <w:p w:rsidR="0022726D" w:rsidRPr="009966F7" w:rsidRDefault="00CC5DF9" w:rsidP="00CC5DF9">
      <w:pPr>
        <w:widowControl w:val="0"/>
        <w:jc w:val="center"/>
        <w:rPr>
          <w:color w:val="000000" w:themeColor="text1"/>
        </w:rPr>
      </w:pPr>
      <w:r w:rsidRPr="009966F7">
        <w:rPr>
          <w:color w:val="000000" w:themeColor="text1"/>
        </w:rPr>
        <w:t>ВИДЕНИЕ И МИССИЯ ГОРОДА</w:t>
      </w:r>
    </w:p>
    <w:p w:rsidR="0022726D" w:rsidRPr="009966F7" w:rsidRDefault="0022726D" w:rsidP="00976F3E">
      <w:pPr>
        <w:widowControl w:val="0"/>
        <w:ind w:firstLine="709"/>
        <w:jc w:val="both"/>
        <w:rPr>
          <w:color w:val="000000" w:themeColor="text1"/>
        </w:rPr>
      </w:pPr>
    </w:p>
    <w:p w:rsidR="00A42901" w:rsidRPr="009966F7" w:rsidRDefault="00A42901" w:rsidP="00976F3E">
      <w:pPr>
        <w:ind w:firstLine="709"/>
        <w:jc w:val="both"/>
        <w:rPr>
          <w:color w:val="000000" w:themeColor="text1"/>
        </w:rPr>
      </w:pPr>
      <w:r w:rsidRPr="009966F7">
        <w:rPr>
          <w:color w:val="000000" w:themeColor="text1"/>
          <w:szCs w:val="28"/>
        </w:rPr>
        <w:t>Разработка стратегии развития города в качестве основной концептуальной идеи включает установление миссии города</w:t>
      </w:r>
      <w:r w:rsidR="00CE1C92" w:rsidRPr="009966F7">
        <w:rPr>
          <w:color w:val="000000" w:themeColor="text1"/>
          <w:szCs w:val="28"/>
        </w:rPr>
        <w:t>, его предназначения, стратегического статуса (типа) в будущем, определение его кредо.</w:t>
      </w:r>
    </w:p>
    <w:p w:rsidR="00194E86" w:rsidRPr="009966F7" w:rsidRDefault="00194E86" w:rsidP="00794774">
      <w:pPr>
        <w:widowControl w:val="0"/>
        <w:ind w:firstLine="709"/>
        <w:jc w:val="both"/>
        <w:rPr>
          <w:color w:val="000000" w:themeColor="text1"/>
        </w:rPr>
      </w:pPr>
      <w:bookmarkStart w:id="22" w:name="_Toc27893713"/>
      <w:bookmarkStart w:id="23" w:name="_Toc271291194"/>
      <w:bookmarkStart w:id="24" w:name="_Toc271291513"/>
      <w:bookmarkStart w:id="25" w:name="_Toc271293221"/>
      <w:bookmarkStart w:id="26" w:name="_Toc271293560"/>
      <w:bookmarkStart w:id="27" w:name="_Toc271293897"/>
      <w:r w:rsidRPr="009966F7">
        <w:rPr>
          <w:color w:val="000000" w:themeColor="text1"/>
          <w:szCs w:val="28"/>
        </w:rPr>
        <w:t>Стратегическое видение позволяет в максимально сжатой форме определить</w:t>
      </w:r>
      <w:r w:rsidR="00562629" w:rsidRPr="009966F7">
        <w:rPr>
          <w:color w:val="000000" w:themeColor="text1"/>
          <w:szCs w:val="28"/>
        </w:rPr>
        <w:t>,</w:t>
      </w:r>
      <w:r w:rsidRPr="009966F7">
        <w:rPr>
          <w:color w:val="000000" w:themeColor="text1"/>
          <w:szCs w:val="28"/>
        </w:rPr>
        <w:t xml:space="preserve"> </w:t>
      </w:r>
      <w:r w:rsidRPr="009966F7">
        <w:rPr>
          <w:color w:val="000000" w:themeColor="text1"/>
        </w:rPr>
        <w:t xml:space="preserve">каким должен стать город в случае успешной </w:t>
      </w:r>
      <w:r w:rsidR="00BA3542" w:rsidRPr="009966F7">
        <w:rPr>
          <w:color w:val="000000" w:themeColor="text1"/>
        </w:rPr>
        <w:t>реализации Стратегического плана</w:t>
      </w:r>
      <w:r w:rsidRPr="009966F7">
        <w:rPr>
          <w:color w:val="000000" w:themeColor="text1"/>
        </w:rPr>
        <w:t>. Видение города формируется на ключевых, наиболее важных и приоритетных направлениях развития, выявленных на основе анализа и синтеза конкурентных преимуществ Екатеринбурга, оценки сильных и слабых сторон его развития с учетом тенденций развития России и мирового сообщества. Стратегическое видение – это своего рода ориентир для городского сообщества, бизнеса, властей и гостей города.</w:t>
      </w:r>
    </w:p>
    <w:p w:rsidR="00194E86" w:rsidRPr="009966F7" w:rsidRDefault="00194E86" w:rsidP="00794774">
      <w:pPr>
        <w:widowControl w:val="0"/>
        <w:ind w:firstLine="709"/>
        <w:jc w:val="both"/>
        <w:rPr>
          <w:color w:val="000000" w:themeColor="text1"/>
        </w:rPr>
      </w:pPr>
      <w:r w:rsidRPr="009966F7">
        <w:rPr>
          <w:color w:val="000000" w:themeColor="text1"/>
        </w:rPr>
        <w:t>Исходя из этого, к 2030 году Екатеринбург представляется как</w:t>
      </w:r>
      <w:r w:rsidR="00D87AC3" w:rsidRPr="009966F7">
        <w:rPr>
          <w:color w:val="000000" w:themeColor="text1"/>
        </w:rPr>
        <w:t>:</w:t>
      </w:r>
      <w:r w:rsidRPr="009966F7">
        <w:rPr>
          <w:color w:val="000000" w:themeColor="text1"/>
        </w:rPr>
        <w:t xml:space="preserve">  </w:t>
      </w:r>
    </w:p>
    <w:p w:rsidR="00B953E7" w:rsidRPr="009966F7" w:rsidRDefault="00B953E7" w:rsidP="00794774">
      <w:pPr>
        <w:widowControl w:val="0"/>
        <w:ind w:firstLine="709"/>
        <w:jc w:val="both"/>
        <w:rPr>
          <w:color w:val="000000" w:themeColor="text1"/>
        </w:rPr>
      </w:pPr>
      <w:r w:rsidRPr="009966F7">
        <w:rPr>
          <w:color w:val="000000" w:themeColor="text1"/>
        </w:rPr>
        <w:t>центр Екатеринбургской агломерации, одной из крупнейших агломераций в России, являющейся межрегиональным центром социально-экономического развития и притяжения востока европейской и западносибирской частей России и Северного Казахстана;</w:t>
      </w:r>
    </w:p>
    <w:p w:rsidR="00891982" w:rsidRPr="009966F7" w:rsidRDefault="00891982" w:rsidP="00794774">
      <w:pPr>
        <w:widowControl w:val="0"/>
        <w:ind w:firstLine="709"/>
        <w:jc w:val="both"/>
        <w:rPr>
          <w:color w:val="000000" w:themeColor="text1"/>
        </w:rPr>
      </w:pPr>
      <w:r w:rsidRPr="009966F7">
        <w:rPr>
          <w:color w:val="000000" w:themeColor="text1"/>
        </w:rPr>
        <w:t xml:space="preserve">международно-узнаваемый центр деловых коммуникаций с развитой </w:t>
      </w:r>
      <w:r w:rsidRPr="009966F7">
        <w:rPr>
          <w:color w:val="000000" w:themeColor="text1"/>
        </w:rPr>
        <w:lastRenderedPageBreak/>
        <w:t>комфортной деловой инфраструктурой, способствующей проведению крупных международных мероприятий различного формата;</w:t>
      </w:r>
    </w:p>
    <w:p w:rsidR="00891982" w:rsidRPr="009966F7" w:rsidRDefault="00891982" w:rsidP="00794774">
      <w:pPr>
        <w:widowControl w:val="0"/>
        <w:ind w:firstLine="709"/>
        <w:jc w:val="both"/>
        <w:rPr>
          <w:color w:val="000000" w:themeColor="text1"/>
        </w:rPr>
      </w:pPr>
      <w:r w:rsidRPr="009966F7">
        <w:rPr>
          <w:color w:val="000000" w:themeColor="text1"/>
        </w:rPr>
        <w:t xml:space="preserve">межрегиональный транспортно-логистический комплекс со сбалансированной транспортно-логистической инфраструктурой, удовлетворяющей потребности экономики и </w:t>
      </w:r>
      <w:r w:rsidR="00673EFC" w:rsidRPr="009966F7">
        <w:rPr>
          <w:color w:val="000000" w:themeColor="text1"/>
        </w:rPr>
        <w:t>населения</w:t>
      </w:r>
      <w:r w:rsidRPr="009966F7">
        <w:rPr>
          <w:color w:val="000000" w:themeColor="text1"/>
        </w:rPr>
        <w:t>;</w:t>
      </w:r>
    </w:p>
    <w:p w:rsidR="00891982" w:rsidRPr="009966F7" w:rsidRDefault="00891982" w:rsidP="00C905C1">
      <w:pPr>
        <w:widowControl w:val="0"/>
        <w:ind w:firstLine="709"/>
        <w:jc w:val="both"/>
        <w:rPr>
          <w:color w:val="000000" w:themeColor="text1"/>
        </w:rPr>
      </w:pPr>
      <w:r w:rsidRPr="009966F7">
        <w:rPr>
          <w:color w:val="000000" w:themeColor="text1"/>
        </w:rPr>
        <w:t>город с ди</w:t>
      </w:r>
      <w:r w:rsidR="00571E9C" w:rsidRPr="009966F7">
        <w:rPr>
          <w:color w:val="000000" w:themeColor="text1"/>
        </w:rPr>
        <w:t xml:space="preserve">версифицированной </w:t>
      </w:r>
      <w:r w:rsidRPr="009966F7">
        <w:rPr>
          <w:color w:val="000000" w:themeColor="text1"/>
        </w:rPr>
        <w:t>экономикой, характеризующ</w:t>
      </w:r>
      <w:r w:rsidR="0036681B" w:rsidRPr="009966F7">
        <w:rPr>
          <w:color w:val="000000" w:themeColor="text1"/>
        </w:rPr>
        <w:t xml:space="preserve">ейся </w:t>
      </w:r>
      <w:r w:rsidR="00B953E7" w:rsidRPr="009966F7">
        <w:rPr>
          <w:color w:val="000000" w:themeColor="text1"/>
        </w:rPr>
        <w:t xml:space="preserve">сбалансированным развитием </w:t>
      </w:r>
      <w:r w:rsidR="00C63E57" w:rsidRPr="009966F7">
        <w:rPr>
          <w:color w:val="000000" w:themeColor="text1"/>
        </w:rPr>
        <w:t>индустриального</w:t>
      </w:r>
      <w:r w:rsidR="00B953E7" w:rsidRPr="009966F7">
        <w:rPr>
          <w:color w:val="000000" w:themeColor="text1"/>
        </w:rPr>
        <w:t xml:space="preserve"> и </w:t>
      </w:r>
      <w:r w:rsidRPr="009966F7">
        <w:rPr>
          <w:color w:val="000000" w:themeColor="text1"/>
        </w:rPr>
        <w:t>торгово-сервисного сектор</w:t>
      </w:r>
      <w:r w:rsidR="00B953E7" w:rsidRPr="009966F7">
        <w:rPr>
          <w:color w:val="000000" w:themeColor="text1"/>
        </w:rPr>
        <w:t>ов</w:t>
      </w:r>
      <w:r w:rsidRPr="009966F7">
        <w:rPr>
          <w:color w:val="000000" w:themeColor="text1"/>
        </w:rPr>
        <w:t>, динамичным развитием</w:t>
      </w:r>
      <w:r w:rsidR="00B953E7" w:rsidRPr="009966F7">
        <w:rPr>
          <w:color w:val="000000" w:themeColor="text1"/>
        </w:rPr>
        <w:t xml:space="preserve"> </w:t>
      </w:r>
      <w:r w:rsidRPr="009966F7">
        <w:rPr>
          <w:color w:val="000000" w:themeColor="text1"/>
        </w:rPr>
        <w:t>научно-образовательного</w:t>
      </w:r>
      <w:r w:rsidR="002877C6" w:rsidRPr="009966F7">
        <w:rPr>
          <w:color w:val="000000" w:themeColor="text1"/>
        </w:rPr>
        <w:t xml:space="preserve"> комплекса,</w:t>
      </w:r>
      <w:r w:rsidRPr="009966F7">
        <w:rPr>
          <w:color w:val="000000" w:themeColor="text1"/>
        </w:rPr>
        <w:t xml:space="preserve"> информационного</w:t>
      </w:r>
      <w:r w:rsidR="002877C6" w:rsidRPr="009966F7">
        <w:rPr>
          <w:color w:val="000000" w:themeColor="text1"/>
        </w:rPr>
        <w:t xml:space="preserve"> пространства</w:t>
      </w:r>
      <w:r w:rsidRPr="009966F7">
        <w:rPr>
          <w:color w:val="000000" w:themeColor="text1"/>
        </w:rPr>
        <w:t xml:space="preserve"> и </w:t>
      </w:r>
      <w:r w:rsidR="00BD0906" w:rsidRPr="009966F7">
        <w:rPr>
          <w:color w:val="000000" w:themeColor="text1"/>
        </w:rPr>
        <w:t xml:space="preserve">рынка </w:t>
      </w:r>
      <w:r w:rsidRPr="009966F7">
        <w:rPr>
          <w:color w:val="000000" w:themeColor="text1"/>
        </w:rPr>
        <w:t>финансов</w:t>
      </w:r>
      <w:r w:rsidR="00BD0906" w:rsidRPr="009966F7">
        <w:rPr>
          <w:color w:val="000000" w:themeColor="text1"/>
        </w:rPr>
        <w:t xml:space="preserve">ых </w:t>
      </w:r>
      <w:r w:rsidR="002877C6" w:rsidRPr="009966F7">
        <w:rPr>
          <w:color w:val="000000" w:themeColor="text1"/>
        </w:rPr>
        <w:t>услуг</w:t>
      </w:r>
      <w:r w:rsidRPr="009966F7">
        <w:rPr>
          <w:color w:val="000000" w:themeColor="text1"/>
        </w:rPr>
        <w:t>;</w:t>
      </w:r>
    </w:p>
    <w:p w:rsidR="00C83E34" w:rsidRPr="009966F7" w:rsidRDefault="00C83E34" w:rsidP="00C905C1">
      <w:pPr>
        <w:widowControl w:val="0"/>
        <w:ind w:firstLine="709"/>
        <w:jc w:val="both"/>
        <w:rPr>
          <w:color w:val="000000" w:themeColor="text1"/>
        </w:rPr>
      </w:pPr>
      <w:r w:rsidRPr="009966F7">
        <w:rPr>
          <w:color w:val="000000" w:themeColor="text1"/>
        </w:rPr>
        <w:t xml:space="preserve">центр культурных коммуникаций, </w:t>
      </w:r>
      <w:r w:rsidR="00F66373" w:rsidRPr="009966F7">
        <w:rPr>
          <w:color w:val="000000" w:themeColor="text1"/>
        </w:rPr>
        <w:t>обеспечивающий</w:t>
      </w:r>
      <w:r w:rsidR="00806CAD" w:rsidRPr="009966F7">
        <w:rPr>
          <w:color w:val="000000" w:themeColor="text1"/>
        </w:rPr>
        <w:t xml:space="preserve"> </w:t>
      </w:r>
      <w:r w:rsidR="00F66373" w:rsidRPr="009966F7">
        <w:rPr>
          <w:color w:val="000000" w:themeColor="text1"/>
        </w:rPr>
        <w:t>доступные возможности для свободной и безопасной культурно-творческой самореализации горожан, сохраняющий самобытность и уникальность город</w:t>
      </w:r>
      <w:r w:rsidR="00820553" w:rsidRPr="009966F7">
        <w:rPr>
          <w:color w:val="000000" w:themeColor="text1"/>
        </w:rPr>
        <w:t>ского пространства</w:t>
      </w:r>
      <w:r w:rsidR="0006622E" w:rsidRPr="009966F7">
        <w:rPr>
          <w:color w:val="000000" w:themeColor="text1"/>
        </w:rPr>
        <w:t>;</w:t>
      </w:r>
      <w:r w:rsidR="00F66373" w:rsidRPr="009966F7">
        <w:rPr>
          <w:color w:val="000000" w:themeColor="text1"/>
        </w:rPr>
        <w:t xml:space="preserve">  </w:t>
      </w:r>
    </w:p>
    <w:p w:rsidR="00891982" w:rsidRPr="009966F7" w:rsidRDefault="00891982" w:rsidP="00C905C1">
      <w:pPr>
        <w:widowControl w:val="0"/>
        <w:ind w:firstLine="709"/>
        <w:jc w:val="both"/>
        <w:rPr>
          <w:color w:val="000000" w:themeColor="text1"/>
        </w:rPr>
      </w:pPr>
      <w:r w:rsidRPr="009966F7">
        <w:rPr>
          <w:color w:val="000000" w:themeColor="text1"/>
        </w:rPr>
        <w:t xml:space="preserve">город с креативной средой, </w:t>
      </w:r>
      <w:r w:rsidR="00673EFC" w:rsidRPr="009966F7">
        <w:rPr>
          <w:color w:val="000000" w:themeColor="text1"/>
        </w:rPr>
        <w:t>ориентированный на учет интересов городских сообществ, развивающий гражданские и творческие инициативы, поддерживающий развитие новых социально-культурных индустрий</w:t>
      </w:r>
      <w:r w:rsidRPr="009966F7">
        <w:rPr>
          <w:color w:val="000000" w:themeColor="text1"/>
        </w:rPr>
        <w:t>.</w:t>
      </w:r>
    </w:p>
    <w:p w:rsidR="005379EE" w:rsidRPr="009966F7" w:rsidRDefault="005379EE" w:rsidP="00976F3E">
      <w:pPr>
        <w:widowControl w:val="0"/>
        <w:ind w:firstLine="709"/>
        <w:jc w:val="both"/>
        <w:rPr>
          <w:color w:val="000000" w:themeColor="text1"/>
        </w:rPr>
      </w:pPr>
      <w:r w:rsidRPr="009966F7">
        <w:rPr>
          <w:color w:val="000000" w:themeColor="text1"/>
        </w:rPr>
        <w:t>Если стратегическое видение показывает, каким должен стать город в случае успешной реализации Стратегического плана, то миссия Екатеринбурга отражает главные направления развития города в настоящем. Именно миссия помогает определить основные направления развития города и затем конкретизировать в количественных показателях результаты, которые должны быть достигнуты по каждому из выявленных направлений. Таким образом, миссия является не только фундаментом для определения стратегических целей развития города, но и каркасом стратегии</w:t>
      </w:r>
      <w:r w:rsidR="00380701" w:rsidRPr="009966F7">
        <w:rPr>
          <w:color w:val="000000" w:themeColor="text1"/>
        </w:rPr>
        <w:t>, с которым следует сверять конкретные решения</w:t>
      </w:r>
      <w:r w:rsidRPr="009966F7">
        <w:rPr>
          <w:color w:val="000000" w:themeColor="text1"/>
        </w:rPr>
        <w:t>.</w:t>
      </w:r>
    </w:p>
    <w:p w:rsidR="00BA2E4B" w:rsidRPr="009966F7" w:rsidRDefault="00A42901" w:rsidP="00976F3E">
      <w:pPr>
        <w:widowControl w:val="0"/>
        <w:ind w:firstLine="709"/>
        <w:jc w:val="both"/>
        <w:rPr>
          <w:color w:val="000000" w:themeColor="text1"/>
          <w:szCs w:val="28"/>
        </w:rPr>
      </w:pPr>
      <w:r w:rsidRPr="009966F7">
        <w:rPr>
          <w:color w:val="000000" w:themeColor="text1"/>
        </w:rPr>
        <w:t>Миссия – лаконичное и емкое выражение предназначения города по отношению к другим социально-экономическим объектам и системам, связанным с ним.</w:t>
      </w:r>
      <w:bookmarkEnd w:id="22"/>
      <w:bookmarkEnd w:id="23"/>
      <w:bookmarkEnd w:id="24"/>
      <w:bookmarkEnd w:id="25"/>
      <w:bookmarkEnd w:id="26"/>
      <w:bookmarkEnd w:id="27"/>
      <w:r w:rsidRPr="009966F7">
        <w:rPr>
          <w:color w:val="000000" w:themeColor="text1"/>
        </w:rPr>
        <w:t xml:space="preserve"> </w:t>
      </w:r>
      <w:r w:rsidR="00B8417C" w:rsidRPr="009966F7">
        <w:rPr>
          <w:color w:val="000000" w:themeColor="text1"/>
        </w:rPr>
        <w:t>А</w:t>
      </w:r>
      <w:r w:rsidR="00BA2E4B" w:rsidRPr="009966F7">
        <w:rPr>
          <w:color w:val="000000" w:themeColor="text1"/>
          <w:szCs w:val="28"/>
        </w:rPr>
        <w:t>вторы Стратегического плана рассматривают миссию как две взаимосвязанные стороны единого целого: во-первых, с учетом внешней среды, то есть места города в региональном, национальном и глобальном контексте; во-вторых, с учетом внутренней среды города, которая определяет специфику городского округа, его характеристики, связанные с обеспечением достаточно высокого качества жизни горожан.</w:t>
      </w:r>
    </w:p>
    <w:p w:rsidR="00BA2E4B" w:rsidRPr="009966F7" w:rsidRDefault="00BA2E4B" w:rsidP="00976F3E">
      <w:pPr>
        <w:ind w:firstLine="709"/>
        <w:jc w:val="both"/>
        <w:rPr>
          <w:color w:val="000000" w:themeColor="text1"/>
          <w:szCs w:val="28"/>
        </w:rPr>
      </w:pPr>
      <w:r w:rsidRPr="009966F7">
        <w:rPr>
          <w:color w:val="000000" w:themeColor="text1"/>
          <w:szCs w:val="28"/>
        </w:rPr>
        <w:t>Определение миссии города осуществлялось на основе алгоритма, соединяющего в единую логическую последовательность глобализацию социально-экономических процессов, главные особенности и приоритеты социально-экономического развития страны и региона, сложившиеся тенденции городского развития, накопленный потенциал, которые, в общем, задают определенные границы траектории (вектора) движения Екатеринбурга в будущее и оказывают существенное влияние на целевую направленность стратегического плана.</w:t>
      </w:r>
    </w:p>
    <w:p w:rsidR="00BA2E4B" w:rsidRPr="009966F7" w:rsidRDefault="00BA2E4B" w:rsidP="00923A87">
      <w:pPr>
        <w:widowControl w:val="0"/>
        <w:ind w:firstLine="709"/>
        <w:jc w:val="both"/>
        <w:rPr>
          <w:color w:val="000000" w:themeColor="text1"/>
          <w:szCs w:val="28"/>
        </w:rPr>
      </w:pPr>
      <w:r w:rsidRPr="009966F7">
        <w:rPr>
          <w:color w:val="000000" w:themeColor="text1"/>
          <w:szCs w:val="28"/>
        </w:rPr>
        <w:t>Миссия Екатеринбурга рассматривается не как конечный, застывший результат, а как растянутый во времени сложный процесс, включающий все аспекты функционирования и развития города.</w:t>
      </w:r>
    </w:p>
    <w:p w:rsidR="004626F1" w:rsidRPr="009966F7" w:rsidRDefault="00BA2E4B" w:rsidP="00923A87">
      <w:pPr>
        <w:widowControl w:val="0"/>
        <w:ind w:firstLine="709"/>
        <w:jc w:val="both"/>
        <w:textAlignment w:val="baseline"/>
        <w:rPr>
          <w:rFonts w:eastAsia="Times New Roman"/>
          <w:color w:val="000000" w:themeColor="text1"/>
          <w:szCs w:val="28"/>
        </w:rPr>
      </w:pPr>
      <w:r w:rsidRPr="009966F7">
        <w:rPr>
          <w:color w:val="000000" w:themeColor="text1"/>
          <w:szCs w:val="28"/>
        </w:rPr>
        <w:t xml:space="preserve">Исходя из приведенных выше </w:t>
      </w:r>
      <w:r w:rsidR="00C82571" w:rsidRPr="009966F7">
        <w:rPr>
          <w:color w:val="000000" w:themeColor="text1"/>
          <w:szCs w:val="28"/>
        </w:rPr>
        <w:t>положений</w:t>
      </w:r>
      <w:r w:rsidRPr="009966F7">
        <w:rPr>
          <w:color w:val="000000" w:themeColor="text1"/>
          <w:szCs w:val="28"/>
        </w:rPr>
        <w:t xml:space="preserve">, </w:t>
      </w:r>
      <w:r w:rsidRPr="00763215">
        <w:rPr>
          <w:i/>
          <w:color w:val="000000" w:themeColor="text1"/>
          <w:szCs w:val="28"/>
        </w:rPr>
        <w:t xml:space="preserve">миссия </w:t>
      </w:r>
      <w:r w:rsidR="00460EEC" w:rsidRPr="00763215">
        <w:rPr>
          <w:i/>
          <w:color w:val="000000" w:themeColor="text1"/>
          <w:szCs w:val="28"/>
        </w:rPr>
        <w:t xml:space="preserve">города </w:t>
      </w:r>
      <w:r w:rsidRPr="00763215">
        <w:rPr>
          <w:i/>
          <w:color w:val="000000" w:themeColor="text1"/>
          <w:szCs w:val="28"/>
        </w:rPr>
        <w:t>заключается</w:t>
      </w:r>
      <w:r w:rsidR="00102477" w:rsidRPr="00763215">
        <w:rPr>
          <w:i/>
          <w:color w:val="000000" w:themeColor="text1"/>
          <w:szCs w:val="28"/>
        </w:rPr>
        <w:t xml:space="preserve"> в</w:t>
      </w:r>
      <w:r w:rsidRPr="00763215">
        <w:rPr>
          <w:i/>
          <w:color w:val="000000" w:themeColor="text1"/>
          <w:szCs w:val="28"/>
        </w:rPr>
        <w:t xml:space="preserve"> </w:t>
      </w:r>
      <w:r w:rsidR="004626F1" w:rsidRPr="00763215">
        <w:rPr>
          <w:rFonts w:eastAsia="Times New Roman"/>
          <w:i/>
          <w:color w:val="000000" w:themeColor="text1"/>
          <w:szCs w:val="28"/>
        </w:rPr>
        <w:lastRenderedPageBreak/>
        <w:t>усилени</w:t>
      </w:r>
      <w:r w:rsidR="00A40F09" w:rsidRPr="00763215">
        <w:rPr>
          <w:rFonts w:eastAsia="Times New Roman"/>
          <w:i/>
          <w:color w:val="000000" w:themeColor="text1"/>
          <w:szCs w:val="28"/>
        </w:rPr>
        <w:t>и</w:t>
      </w:r>
      <w:r w:rsidR="004626F1" w:rsidRPr="00763215">
        <w:rPr>
          <w:rFonts w:eastAsia="Times New Roman"/>
          <w:i/>
          <w:color w:val="000000" w:themeColor="text1"/>
          <w:szCs w:val="28"/>
        </w:rPr>
        <w:t xml:space="preserve"> Екатеринбурга как российского центра наукоемкого производства и высокотехнологичного сервиса, обеспечивающего комфортность городско</w:t>
      </w:r>
      <w:r w:rsidR="008D1928" w:rsidRPr="00763215">
        <w:rPr>
          <w:rFonts w:eastAsia="Times New Roman"/>
          <w:i/>
          <w:color w:val="000000" w:themeColor="text1"/>
          <w:szCs w:val="28"/>
        </w:rPr>
        <w:t>го</w:t>
      </w:r>
      <w:r w:rsidR="004626F1" w:rsidRPr="00763215">
        <w:rPr>
          <w:rFonts w:eastAsia="Times New Roman"/>
          <w:i/>
          <w:color w:val="000000" w:themeColor="text1"/>
          <w:szCs w:val="28"/>
        </w:rPr>
        <w:t xml:space="preserve"> </w:t>
      </w:r>
      <w:r w:rsidR="008D1928" w:rsidRPr="00763215">
        <w:rPr>
          <w:rFonts w:eastAsia="Times New Roman"/>
          <w:i/>
          <w:color w:val="000000" w:themeColor="text1"/>
          <w:szCs w:val="28"/>
        </w:rPr>
        <w:t xml:space="preserve">пространства </w:t>
      </w:r>
      <w:r w:rsidR="004626F1" w:rsidRPr="00763215">
        <w:rPr>
          <w:rFonts w:eastAsia="Times New Roman"/>
          <w:i/>
          <w:color w:val="000000" w:themeColor="text1"/>
          <w:szCs w:val="28"/>
        </w:rPr>
        <w:t xml:space="preserve">для населения и бизнеса, эффективно </w:t>
      </w:r>
      <w:r w:rsidR="00632CFD" w:rsidRPr="00763215">
        <w:rPr>
          <w:rFonts w:eastAsia="Times New Roman"/>
          <w:i/>
          <w:color w:val="000000" w:themeColor="text1"/>
          <w:szCs w:val="28"/>
        </w:rPr>
        <w:t xml:space="preserve">включаемого </w:t>
      </w:r>
      <w:r w:rsidR="004626F1" w:rsidRPr="00763215">
        <w:rPr>
          <w:rFonts w:eastAsia="Times New Roman"/>
          <w:i/>
          <w:color w:val="000000" w:themeColor="text1"/>
          <w:szCs w:val="28"/>
        </w:rPr>
        <w:t>в интеграционные процессы развития современных национальных экономических систем.</w:t>
      </w:r>
    </w:p>
    <w:p w:rsidR="00BA2E4B" w:rsidRPr="009966F7" w:rsidRDefault="00BA2E4B" w:rsidP="00976F3E">
      <w:pPr>
        <w:ind w:firstLine="709"/>
        <w:jc w:val="both"/>
        <w:rPr>
          <w:color w:val="000000" w:themeColor="text1"/>
          <w:szCs w:val="28"/>
        </w:rPr>
      </w:pPr>
      <w:r w:rsidRPr="009966F7">
        <w:rPr>
          <w:color w:val="000000" w:themeColor="text1"/>
          <w:szCs w:val="28"/>
        </w:rPr>
        <w:t xml:space="preserve">Миссия города позволяет оценить его конкурентные возможности в разделении труда разного уровня, показывает, чем город может и должен быть полезен разным группам его жителей, помогает </w:t>
      </w:r>
      <w:r w:rsidR="001C3EB5" w:rsidRPr="009966F7">
        <w:rPr>
          <w:color w:val="000000" w:themeColor="text1"/>
          <w:szCs w:val="28"/>
        </w:rPr>
        <w:t xml:space="preserve">рационально </w:t>
      </w:r>
      <w:r w:rsidRPr="009966F7">
        <w:rPr>
          <w:color w:val="000000" w:themeColor="text1"/>
          <w:szCs w:val="28"/>
        </w:rPr>
        <w:t>распределять ресурсы и принимать стратегически выверенные управленческие решения.</w:t>
      </w:r>
    </w:p>
    <w:p w:rsidR="00BA2E4B" w:rsidRPr="009966F7" w:rsidRDefault="00BA2E4B" w:rsidP="00976F3E">
      <w:pPr>
        <w:ind w:firstLine="709"/>
        <w:jc w:val="both"/>
        <w:rPr>
          <w:color w:val="000000" w:themeColor="text1"/>
          <w:szCs w:val="28"/>
        </w:rPr>
      </w:pPr>
      <w:r w:rsidRPr="009966F7">
        <w:rPr>
          <w:color w:val="000000" w:themeColor="text1"/>
          <w:szCs w:val="28"/>
        </w:rPr>
        <w:t>Девизом стратегического развития города Екатеринбурга может быть: «Качество жизни, инновации, партнерство».</w:t>
      </w:r>
    </w:p>
    <w:p w:rsidR="00BA2E4B" w:rsidRPr="009966F7" w:rsidRDefault="00BA2E4B" w:rsidP="00976F3E">
      <w:pPr>
        <w:ind w:firstLine="709"/>
        <w:jc w:val="both"/>
        <w:rPr>
          <w:color w:val="000000" w:themeColor="text1"/>
          <w:szCs w:val="28"/>
        </w:rPr>
      </w:pPr>
      <w:r w:rsidRPr="009966F7">
        <w:rPr>
          <w:color w:val="000000" w:themeColor="text1"/>
          <w:szCs w:val="28"/>
        </w:rPr>
        <w:t>Определение миссии</w:t>
      </w:r>
      <w:r w:rsidR="00CE1C92" w:rsidRPr="009966F7">
        <w:rPr>
          <w:color w:val="000000" w:themeColor="text1"/>
          <w:szCs w:val="28"/>
        </w:rPr>
        <w:t xml:space="preserve"> и видения</w:t>
      </w:r>
      <w:r w:rsidRPr="009966F7">
        <w:rPr>
          <w:color w:val="000000" w:themeColor="text1"/>
          <w:szCs w:val="28"/>
        </w:rPr>
        <w:t xml:space="preserve"> города </w:t>
      </w:r>
      <w:r w:rsidR="00A055EE" w:rsidRPr="009966F7">
        <w:rPr>
          <w:color w:val="000000" w:themeColor="text1"/>
          <w:szCs w:val="28"/>
        </w:rPr>
        <w:t xml:space="preserve">являлось </w:t>
      </w:r>
      <w:r w:rsidRPr="009966F7">
        <w:rPr>
          <w:color w:val="000000" w:themeColor="text1"/>
          <w:szCs w:val="28"/>
        </w:rPr>
        <w:t xml:space="preserve">необходимым условием для корректного формулирования </w:t>
      </w:r>
      <w:r w:rsidR="00D71C8B" w:rsidRPr="009966F7">
        <w:rPr>
          <w:color w:val="000000" w:themeColor="text1"/>
          <w:szCs w:val="28"/>
        </w:rPr>
        <w:t xml:space="preserve">стратегической </w:t>
      </w:r>
      <w:r w:rsidRPr="009966F7">
        <w:rPr>
          <w:color w:val="000000" w:themeColor="text1"/>
          <w:szCs w:val="28"/>
        </w:rPr>
        <w:t xml:space="preserve">цели </w:t>
      </w:r>
      <w:r w:rsidR="00E06A9F" w:rsidRPr="009966F7">
        <w:rPr>
          <w:color w:val="000000" w:themeColor="text1"/>
          <w:szCs w:val="28"/>
        </w:rPr>
        <w:t xml:space="preserve">и подцелей </w:t>
      </w:r>
      <w:r w:rsidRPr="009966F7">
        <w:rPr>
          <w:color w:val="000000" w:themeColor="text1"/>
          <w:szCs w:val="28"/>
        </w:rPr>
        <w:t>развития города.</w:t>
      </w:r>
    </w:p>
    <w:p w:rsidR="00BA2E4B" w:rsidRPr="009966F7" w:rsidRDefault="00BA2E4B" w:rsidP="00976F3E">
      <w:pPr>
        <w:jc w:val="center"/>
        <w:rPr>
          <w:color w:val="000000" w:themeColor="text1"/>
          <w:szCs w:val="28"/>
        </w:rPr>
      </w:pPr>
      <w:bookmarkStart w:id="28" w:name="_Toc27893714"/>
    </w:p>
    <w:p w:rsidR="00BA2E4B" w:rsidRPr="009966F7" w:rsidRDefault="00226480" w:rsidP="00976F3E">
      <w:pPr>
        <w:pStyle w:val="4"/>
        <w:rPr>
          <w:b w:val="0"/>
          <w:color w:val="000000" w:themeColor="text1"/>
        </w:rPr>
      </w:pPr>
      <w:bookmarkStart w:id="29" w:name="_Toc271291195"/>
      <w:bookmarkStart w:id="30" w:name="_Toc271291514"/>
      <w:bookmarkStart w:id="31" w:name="_Toc271293222"/>
      <w:bookmarkStart w:id="32" w:name="_Toc271293561"/>
      <w:bookmarkStart w:id="33" w:name="_Toc271293898"/>
      <w:r w:rsidRPr="009966F7">
        <w:rPr>
          <w:b w:val="0"/>
          <w:color w:val="000000" w:themeColor="text1"/>
        </w:rPr>
        <w:t xml:space="preserve">СТРАТЕГИЧЕСКАЯ </w:t>
      </w:r>
      <w:r w:rsidR="00CC5DF9" w:rsidRPr="009966F7">
        <w:rPr>
          <w:b w:val="0"/>
          <w:color w:val="000000" w:themeColor="text1"/>
        </w:rPr>
        <w:t>ЦЕЛЬ И ПОДЦЕЛИ</w:t>
      </w:r>
      <w:bookmarkEnd w:id="28"/>
      <w:bookmarkEnd w:id="29"/>
      <w:bookmarkEnd w:id="30"/>
      <w:bookmarkEnd w:id="31"/>
      <w:bookmarkEnd w:id="32"/>
      <w:bookmarkEnd w:id="33"/>
    </w:p>
    <w:p w:rsidR="00BA2E4B" w:rsidRPr="009966F7" w:rsidRDefault="00BA2E4B" w:rsidP="00976F3E">
      <w:pPr>
        <w:rPr>
          <w:color w:val="000000" w:themeColor="text1"/>
        </w:rPr>
      </w:pPr>
    </w:p>
    <w:p w:rsidR="00BA2E4B" w:rsidRPr="009966F7" w:rsidRDefault="00BA2E4B" w:rsidP="00976F3E">
      <w:pPr>
        <w:ind w:firstLine="709"/>
        <w:jc w:val="both"/>
        <w:rPr>
          <w:color w:val="000000" w:themeColor="text1"/>
          <w:szCs w:val="28"/>
        </w:rPr>
      </w:pPr>
      <w:r w:rsidRPr="009966F7">
        <w:rPr>
          <w:color w:val="000000" w:themeColor="text1"/>
          <w:szCs w:val="28"/>
        </w:rPr>
        <w:t>В соответствии с миссией города, с необходимостью реализации</w:t>
      </w:r>
      <w:r w:rsidR="00757B11" w:rsidRPr="009966F7">
        <w:rPr>
          <w:color w:val="000000" w:themeColor="text1"/>
          <w:szCs w:val="28"/>
        </w:rPr>
        <w:t xml:space="preserve"> </w:t>
      </w:r>
      <w:r w:rsidR="001A77B5" w:rsidRPr="009966F7">
        <w:rPr>
          <w:color w:val="000000" w:themeColor="text1"/>
          <w:szCs w:val="28"/>
        </w:rPr>
        <w:t xml:space="preserve">государственной </w:t>
      </w:r>
      <w:r w:rsidRPr="009966F7">
        <w:rPr>
          <w:color w:val="000000" w:themeColor="text1"/>
          <w:szCs w:val="28"/>
        </w:rPr>
        <w:t xml:space="preserve">политики, направленной на создание благоприятных условий для достойной жизни граждан, </w:t>
      </w:r>
      <w:r w:rsidRPr="009966F7">
        <w:rPr>
          <w:i/>
          <w:color w:val="000000" w:themeColor="text1"/>
          <w:szCs w:val="28"/>
        </w:rPr>
        <w:t xml:space="preserve">стратегическая цель развития города Екатеринбурга заключается в обеспечении </w:t>
      </w:r>
      <w:r w:rsidR="001B5FA2" w:rsidRPr="009966F7">
        <w:rPr>
          <w:i/>
          <w:color w:val="000000" w:themeColor="text1"/>
          <w:szCs w:val="28"/>
        </w:rPr>
        <w:t>достаточного высокого</w:t>
      </w:r>
      <w:r w:rsidR="00150BB0" w:rsidRPr="009966F7">
        <w:rPr>
          <w:i/>
          <w:color w:val="000000" w:themeColor="text1"/>
          <w:szCs w:val="28"/>
        </w:rPr>
        <w:t xml:space="preserve"> </w:t>
      </w:r>
      <w:r w:rsidRPr="009966F7">
        <w:rPr>
          <w:i/>
          <w:color w:val="000000" w:themeColor="text1"/>
          <w:szCs w:val="28"/>
        </w:rPr>
        <w:t>и устойчиво повышающегося качества жизни нынешних и будущих поколений горожан.</w:t>
      </w:r>
    </w:p>
    <w:p w:rsidR="00BA2E4B" w:rsidRPr="009966F7" w:rsidRDefault="00FD5E68" w:rsidP="00976F3E">
      <w:pPr>
        <w:ind w:firstLine="709"/>
        <w:jc w:val="both"/>
        <w:rPr>
          <w:color w:val="000000" w:themeColor="text1"/>
          <w:szCs w:val="28"/>
        </w:rPr>
      </w:pPr>
      <w:r w:rsidRPr="009966F7">
        <w:rPr>
          <w:color w:val="000000" w:themeColor="text1"/>
          <w:szCs w:val="28"/>
        </w:rPr>
        <w:t>Качество жизни в С</w:t>
      </w:r>
      <w:r w:rsidR="00BA2E4B" w:rsidRPr="009966F7">
        <w:rPr>
          <w:color w:val="000000" w:themeColor="text1"/>
          <w:szCs w:val="28"/>
        </w:rPr>
        <w:t xml:space="preserve">тратегическом плане определяется и оценивается по совокупности показателей, характеризующих уровень развития и степень удовлетворения материальных и духовных потребностей населения: сохранение и создание новых рабочих мест; </w:t>
      </w:r>
      <w:r w:rsidR="00F24B32" w:rsidRPr="009966F7">
        <w:rPr>
          <w:color w:val="000000" w:themeColor="text1"/>
          <w:szCs w:val="28"/>
        </w:rPr>
        <w:t>достаточные</w:t>
      </w:r>
      <w:r w:rsidR="00BA2E4B" w:rsidRPr="009966F7">
        <w:rPr>
          <w:color w:val="000000" w:themeColor="text1"/>
          <w:szCs w:val="28"/>
        </w:rPr>
        <w:t xml:space="preserve"> денежные доходы; гарантированные качественные услуги здравоохранения, образования и социального обеспечения; хорошее (комфортное) жилье; общественные и досуговые возможности; качество</w:t>
      </w:r>
      <w:r w:rsidR="00210E9D" w:rsidRPr="009966F7">
        <w:rPr>
          <w:color w:val="000000" w:themeColor="text1"/>
          <w:szCs w:val="28"/>
        </w:rPr>
        <w:t xml:space="preserve"> и безопасность</w:t>
      </w:r>
      <w:r w:rsidR="00BA2E4B" w:rsidRPr="009966F7">
        <w:rPr>
          <w:color w:val="000000" w:themeColor="text1"/>
          <w:szCs w:val="28"/>
        </w:rPr>
        <w:t xml:space="preserve"> окружающей среды</w:t>
      </w:r>
      <w:r w:rsidR="00D62A11" w:rsidRPr="009966F7">
        <w:rPr>
          <w:color w:val="000000" w:themeColor="text1"/>
          <w:szCs w:val="28"/>
        </w:rPr>
        <w:t xml:space="preserve"> и уровень развития городских пространств</w:t>
      </w:r>
      <w:r w:rsidR="00BA2E4B" w:rsidRPr="009966F7">
        <w:rPr>
          <w:color w:val="000000" w:themeColor="text1"/>
          <w:szCs w:val="28"/>
        </w:rPr>
        <w:t>; здоровье человека и продолжительность его жизни и т.п.</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Стратегическая цель развития Екатеринбурга </w:t>
      </w:r>
      <w:r w:rsidR="002B5131" w:rsidRPr="009966F7">
        <w:rPr>
          <w:color w:val="000000" w:themeColor="text1"/>
          <w:szCs w:val="28"/>
        </w:rPr>
        <w:t>реализуется посредством</w:t>
      </w:r>
      <w:r w:rsidRPr="009966F7">
        <w:rPr>
          <w:color w:val="000000" w:themeColor="text1"/>
          <w:szCs w:val="28"/>
        </w:rPr>
        <w:t xml:space="preserve"> проведени</w:t>
      </w:r>
      <w:r w:rsidR="002B5131" w:rsidRPr="009966F7">
        <w:rPr>
          <w:color w:val="000000" w:themeColor="text1"/>
          <w:szCs w:val="28"/>
        </w:rPr>
        <w:t>я</w:t>
      </w:r>
      <w:r w:rsidRPr="009966F7">
        <w:rPr>
          <w:color w:val="000000" w:themeColor="text1"/>
          <w:szCs w:val="28"/>
        </w:rPr>
        <w:t xml:space="preserve"> активной городской политики, направленной на достижение баланса между различными сферами, секторами и видами деятельности, на обеспечение гражданских прав, наилучших условий жизни и учета интересов всех тех, кто работает или учится в городе, кто посещает его в поисках развлечений, культуры, информации, знаний.</w:t>
      </w:r>
    </w:p>
    <w:p w:rsidR="00BA2E4B" w:rsidRPr="009966F7" w:rsidRDefault="00BA2E4B" w:rsidP="0027731D">
      <w:pPr>
        <w:widowControl w:val="0"/>
        <w:ind w:firstLine="709"/>
        <w:jc w:val="both"/>
        <w:rPr>
          <w:color w:val="000000" w:themeColor="text1"/>
          <w:szCs w:val="28"/>
        </w:rPr>
      </w:pPr>
      <w:r w:rsidRPr="009966F7">
        <w:rPr>
          <w:color w:val="000000" w:themeColor="text1"/>
          <w:szCs w:val="28"/>
        </w:rPr>
        <w:t xml:space="preserve">Одним из важных элементов городской политики является обеспечение гармонии между современным градостроительством и сохранением культурно-исторического наследия, интегрирование нового без разрушения старого, </w:t>
      </w:r>
      <w:r w:rsidR="00F24B32" w:rsidRPr="009966F7">
        <w:rPr>
          <w:color w:val="000000" w:themeColor="text1"/>
          <w:szCs w:val="28"/>
        </w:rPr>
        <w:t xml:space="preserve">регенерация </w:t>
      </w:r>
      <w:r w:rsidR="002B5131" w:rsidRPr="009966F7">
        <w:rPr>
          <w:color w:val="000000" w:themeColor="text1"/>
          <w:szCs w:val="28"/>
        </w:rPr>
        <w:t xml:space="preserve">и повышение эффективности использования </w:t>
      </w:r>
      <w:r w:rsidR="00F24B32" w:rsidRPr="009966F7">
        <w:rPr>
          <w:color w:val="000000" w:themeColor="text1"/>
          <w:szCs w:val="28"/>
        </w:rPr>
        <w:t>городских пространств, п</w:t>
      </w:r>
      <w:r w:rsidRPr="009966F7">
        <w:rPr>
          <w:color w:val="000000" w:themeColor="text1"/>
          <w:szCs w:val="28"/>
        </w:rPr>
        <w:t>оддержание принципа непрерывного устойчивого развития.</w:t>
      </w:r>
    </w:p>
    <w:p w:rsidR="00BA2E4B" w:rsidRPr="009966F7" w:rsidRDefault="00BA2E4B" w:rsidP="0027731D">
      <w:pPr>
        <w:widowControl w:val="0"/>
        <w:ind w:firstLine="709"/>
        <w:jc w:val="both"/>
        <w:rPr>
          <w:color w:val="000000" w:themeColor="text1"/>
          <w:szCs w:val="28"/>
        </w:rPr>
      </w:pPr>
      <w:r w:rsidRPr="009966F7">
        <w:rPr>
          <w:color w:val="000000" w:themeColor="text1"/>
          <w:szCs w:val="28"/>
        </w:rPr>
        <w:t xml:space="preserve">Достижение </w:t>
      </w:r>
      <w:r w:rsidR="00CF4E09" w:rsidRPr="009966F7">
        <w:rPr>
          <w:color w:val="000000" w:themeColor="text1"/>
          <w:szCs w:val="28"/>
        </w:rPr>
        <w:t xml:space="preserve">стратегической </w:t>
      </w:r>
      <w:r w:rsidRPr="009966F7">
        <w:rPr>
          <w:color w:val="000000" w:themeColor="text1"/>
          <w:szCs w:val="28"/>
        </w:rPr>
        <w:t>цели предполагает реализацию ряда основных стратегических подцелей. Среди них:</w:t>
      </w:r>
    </w:p>
    <w:p w:rsidR="00843B47" w:rsidRPr="009966F7" w:rsidRDefault="00843B47" w:rsidP="0027731D">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lastRenderedPageBreak/>
        <w:t xml:space="preserve">сохранение и всестороннее развитие личностного потенциала горожан на основе формирования и актуализации современных здоровьесберегающих, образовательных, профессиональных, культурно-творческих, социально-креативных, спортивных компетенций населения; </w:t>
      </w:r>
    </w:p>
    <w:p w:rsidR="00511155" w:rsidRPr="009966F7" w:rsidRDefault="00511155" w:rsidP="00511155">
      <w:pPr>
        <w:ind w:firstLine="709"/>
        <w:jc w:val="both"/>
        <w:rPr>
          <w:szCs w:val="28"/>
        </w:rPr>
      </w:pPr>
      <w:r w:rsidRPr="009966F7">
        <w:rPr>
          <w:color w:val="000000" w:themeColor="text1"/>
          <w:szCs w:val="28"/>
        </w:rPr>
        <w:t xml:space="preserve">формирование крупнейшего межрегионального центра «новой экономики», встроенного в глобальные экономические процессы, на основе повышения конкурентоспособности </w:t>
      </w:r>
      <w:r w:rsidRPr="009966F7">
        <w:rPr>
          <w:szCs w:val="28"/>
        </w:rPr>
        <w:t>промышленно-финансового комплекса города, создания благоприятных условий для устойчивого развития инновационного бизнеса и инвестиционной деятельности</w:t>
      </w:r>
      <w:r w:rsidR="00F653D6" w:rsidRPr="009966F7">
        <w:rPr>
          <w:szCs w:val="28"/>
        </w:rPr>
        <w:t>;</w:t>
      </w:r>
    </w:p>
    <w:p w:rsidR="00094DBB" w:rsidRPr="009966F7" w:rsidRDefault="00094DBB" w:rsidP="00094DBB">
      <w:pPr>
        <w:widowControl w:val="0"/>
        <w:ind w:firstLine="709"/>
        <w:jc w:val="both"/>
        <w:rPr>
          <w:color w:val="000000" w:themeColor="text1"/>
          <w:szCs w:val="28"/>
        </w:rPr>
      </w:pPr>
      <w:r w:rsidRPr="009966F7">
        <w:rPr>
          <w:color w:val="000000" w:themeColor="text1"/>
          <w:szCs w:val="28"/>
        </w:rPr>
        <w:t xml:space="preserve">обеспечение растущих потребностей населения в повышении комфортности среды проживания, модернизации объектов жилищно-коммунальной инфраструктуры, росте их энергетической эффективности, увеличении качества жилищно-коммунальных услуг, повышении уровня безопасности жилищного фонда и инженерно-технической инфраструктуры, а также энергобезопасности города; </w:t>
      </w:r>
    </w:p>
    <w:p w:rsidR="00F653D6" w:rsidRPr="009966F7" w:rsidRDefault="00F653D6" w:rsidP="00F653D6">
      <w:pPr>
        <w:shd w:val="clear" w:color="auto" w:fill="FFFFFF"/>
        <w:ind w:left="7" w:right="7" w:firstLine="713"/>
        <w:jc w:val="both"/>
        <w:rPr>
          <w:szCs w:val="28"/>
        </w:rPr>
      </w:pPr>
      <w:r w:rsidRPr="009966F7">
        <w:rPr>
          <w:szCs w:val="28"/>
        </w:rPr>
        <w:t xml:space="preserve">формирование новой, пространственно сбалансированной организации рынка для </w:t>
      </w:r>
      <w:r w:rsidRPr="009966F7">
        <w:rPr>
          <w:bCs/>
          <w:iCs/>
          <w:szCs w:val="28"/>
        </w:rPr>
        <w:t xml:space="preserve">удовлетворения разнообразных потребностей населения и гостей города </w:t>
      </w:r>
      <w:r w:rsidRPr="009966F7">
        <w:rPr>
          <w:szCs w:val="28"/>
        </w:rPr>
        <w:t>в качественных и безопасных товарах и услугах; усиление процессов интеграции города в региональную, национальную и мировую систему товародвижения, комплексное развитие российских и международных социокультурных и бизнес-коммуникаций;</w:t>
      </w:r>
    </w:p>
    <w:p w:rsidR="000F3274" w:rsidRPr="009966F7" w:rsidRDefault="0045721D" w:rsidP="000F3274">
      <w:pPr>
        <w:ind w:firstLine="720"/>
        <w:jc w:val="both"/>
        <w:rPr>
          <w:szCs w:val="28"/>
        </w:rPr>
      </w:pPr>
      <w:r w:rsidRPr="009966F7">
        <w:rPr>
          <w:szCs w:val="28"/>
        </w:rPr>
        <w:t>с</w:t>
      </w:r>
      <w:r w:rsidR="000F3274" w:rsidRPr="009966F7">
        <w:rPr>
          <w:szCs w:val="28"/>
        </w:rPr>
        <w:t>оздание транспортно-пешеходной системы города, удобной для жизни населения, связанной с региональной транспортной системой</w:t>
      </w:r>
      <w:r w:rsidR="00E21FF7" w:rsidRPr="009966F7">
        <w:rPr>
          <w:szCs w:val="28"/>
        </w:rPr>
        <w:t>;</w:t>
      </w:r>
    </w:p>
    <w:p w:rsidR="00A135B4" w:rsidRPr="009966F7" w:rsidRDefault="00A135B4" w:rsidP="00A135B4">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создание комфортных условий проживания и экологически устойчивой системы жизнедеятельности на основе улучшения качества окружающей среды и благоустройства городских территорий</w:t>
      </w:r>
      <w:r w:rsidR="00E21FF7" w:rsidRPr="009966F7">
        <w:rPr>
          <w:rFonts w:eastAsia="Times New Roman"/>
          <w:bCs/>
          <w:color w:val="000000" w:themeColor="text1"/>
          <w:kern w:val="36"/>
          <w:szCs w:val="28"/>
        </w:rPr>
        <w:t>;</w:t>
      </w:r>
      <w:r w:rsidRPr="009966F7">
        <w:rPr>
          <w:rFonts w:eastAsia="Times New Roman"/>
          <w:bCs/>
          <w:color w:val="000000" w:themeColor="text1"/>
          <w:kern w:val="36"/>
          <w:szCs w:val="28"/>
        </w:rPr>
        <w:t xml:space="preserve"> </w:t>
      </w:r>
    </w:p>
    <w:p w:rsidR="006E372C" w:rsidRPr="009966F7" w:rsidRDefault="006E372C" w:rsidP="006E372C">
      <w:pPr>
        <w:tabs>
          <w:tab w:val="left" w:pos="993"/>
        </w:tabs>
        <w:ind w:firstLine="709"/>
        <w:jc w:val="both"/>
        <w:rPr>
          <w:rFonts w:eastAsia="Times New Roman"/>
          <w:bCs/>
          <w:color w:val="000000"/>
          <w:szCs w:val="28"/>
        </w:rPr>
      </w:pPr>
      <w:r w:rsidRPr="009966F7">
        <w:rPr>
          <w:rFonts w:eastAsia="Times New Roman"/>
          <w:bCs/>
          <w:color w:val="000000" w:themeColor="text1"/>
          <w:kern w:val="36"/>
          <w:szCs w:val="28"/>
        </w:rPr>
        <w:t>развитие</w:t>
      </w:r>
      <w:r w:rsidRPr="009966F7">
        <w:rPr>
          <w:rFonts w:eastAsia="Times New Roman"/>
          <w:bCs/>
          <w:color w:val="000000"/>
          <w:szCs w:val="28"/>
        </w:rPr>
        <w:t xml:space="preserve"> сообщества свободных, инициативных, социально активных горожан, обладающих большими возможностями для реализации собственного потенциала, объединенных общностью </w:t>
      </w:r>
      <w:r w:rsidRPr="009966F7">
        <w:rPr>
          <w:rFonts w:eastAsia="Times New Roman"/>
          <w:bCs/>
          <w:szCs w:val="28"/>
        </w:rPr>
        <w:t>традиций, интересов и ценностей; сохранение общественного согласия, повышение эффективности местного самоуправления и совершенствование системы партнерских отношений между институтами власти и местным сообществом;</w:t>
      </w:r>
    </w:p>
    <w:p w:rsidR="00570789" w:rsidRPr="009966F7" w:rsidRDefault="00150BB0" w:rsidP="00DE7B2C">
      <w:pPr>
        <w:tabs>
          <w:tab w:val="left" w:pos="709"/>
        </w:tabs>
        <w:ind w:firstLine="709"/>
        <w:contextualSpacing/>
        <w:jc w:val="both"/>
        <w:rPr>
          <w:color w:val="000000" w:themeColor="text1"/>
          <w:szCs w:val="28"/>
        </w:rPr>
      </w:pPr>
      <w:r w:rsidRPr="009966F7">
        <w:rPr>
          <w:color w:val="000000" w:themeColor="text1"/>
        </w:rPr>
        <w:t>формирование сбалансированного городского пространства</w:t>
      </w:r>
      <w:r w:rsidR="00E77180" w:rsidRPr="009966F7">
        <w:rPr>
          <w:bCs/>
          <w:color w:val="000000" w:themeColor="text1"/>
        </w:rPr>
        <w:t xml:space="preserve"> </w:t>
      </w:r>
      <w:r w:rsidRPr="009966F7">
        <w:rPr>
          <w:color w:val="000000" w:themeColor="text1"/>
        </w:rPr>
        <w:t xml:space="preserve">с </w:t>
      </w:r>
      <w:r w:rsidR="008138F9" w:rsidRPr="009966F7">
        <w:rPr>
          <w:color w:val="000000" w:themeColor="text1"/>
        </w:rPr>
        <w:t>разнообразием типолог</w:t>
      </w:r>
      <w:r w:rsidR="00556D52" w:rsidRPr="009966F7">
        <w:rPr>
          <w:color w:val="000000" w:themeColor="text1"/>
        </w:rPr>
        <w:t>и</w:t>
      </w:r>
      <w:r w:rsidR="008138F9" w:rsidRPr="009966F7">
        <w:rPr>
          <w:color w:val="000000" w:themeColor="text1"/>
        </w:rPr>
        <w:t>и</w:t>
      </w:r>
      <w:r w:rsidR="001E702E" w:rsidRPr="009966F7">
        <w:rPr>
          <w:color w:val="000000" w:themeColor="text1"/>
        </w:rPr>
        <w:t xml:space="preserve"> городской заст</w:t>
      </w:r>
      <w:r w:rsidR="00F95443" w:rsidRPr="009966F7">
        <w:rPr>
          <w:color w:val="000000" w:themeColor="text1"/>
        </w:rPr>
        <w:t xml:space="preserve">ройки, находящейся в гармонии с </w:t>
      </w:r>
      <w:r w:rsidR="001E702E" w:rsidRPr="009966F7">
        <w:rPr>
          <w:color w:val="000000" w:themeColor="text1"/>
        </w:rPr>
        <w:t>историческими особенностями</w:t>
      </w:r>
      <w:r w:rsidR="008138F9" w:rsidRPr="009966F7">
        <w:rPr>
          <w:color w:val="000000" w:themeColor="text1"/>
        </w:rPr>
        <w:t xml:space="preserve"> </w:t>
      </w:r>
      <w:r w:rsidR="001E702E" w:rsidRPr="009966F7">
        <w:rPr>
          <w:color w:val="000000" w:themeColor="text1"/>
        </w:rPr>
        <w:t>города, благоустроенными рекреационными зонами, интегрированными объектами социальной и промышленной инфраструктуры</w:t>
      </w:r>
      <w:r w:rsidR="001A77B5" w:rsidRPr="009966F7">
        <w:rPr>
          <w:color w:val="000000" w:themeColor="text1"/>
          <w:szCs w:val="28"/>
        </w:rPr>
        <w:t>.</w:t>
      </w:r>
    </w:p>
    <w:p w:rsidR="00BA2E4B" w:rsidRPr="009966F7" w:rsidRDefault="00634544" w:rsidP="00976F3E">
      <w:pPr>
        <w:ind w:firstLine="709"/>
        <w:jc w:val="both"/>
        <w:rPr>
          <w:color w:val="000000" w:themeColor="text1"/>
          <w:szCs w:val="28"/>
        </w:rPr>
      </w:pPr>
      <w:r w:rsidRPr="009966F7">
        <w:rPr>
          <w:color w:val="000000" w:themeColor="text1"/>
          <w:szCs w:val="28"/>
        </w:rPr>
        <w:t xml:space="preserve">Стратегическая </w:t>
      </w:r>
      <w:r w:rsidR="00BA2E4B" w:rsidRPr="009966F7">
        <w:rPr>
          <w:color w:val="000000" w:themeColor="text1"/>
          <w:szCs w:val="28"/>
        </w:rPr>
        <w:t xml:space="preserve">цель и подцели стратегии развития города корреспондируются с основными положениями </w:t>
      </w:r>
      <w:r w:rsidR="00D85ABE" w:rsidRPr="009966F7">
        <w:rPr>
          <w:color w:val="000000" w:themeColor="text1"/>
          <w:szCs w:val="28"/>
        </w:rPr>
        <w:t>Прогноза долгосрочного социально-экономического развития</w:t>
      </w:r>
      <w:r w:rsidR="00CF5B15">
        <w:rPr>
          <w:color w:val="000000" w:themeColor="text1"/>
          <w:szCs w:val="28"/>
        </w:rPr>
        <w:t xml:space="preserve"> Российской Федерации на период</w:t>
      </w:r>
      <w:r w:rsidR="00CF5B15">
        <w:rPr>
          <w:color w:val="000000" w:themeColor="text1"/>
          <w:szCs w:val="28"/>
        </w:rPr>
        <w:br/>
      </w:r>
      <w:r w:rsidR="00D85ABE" w:rsidRPr="009966F7">
        <w:rPr>
          <w:color w:val="000000" w:themeColor="text1"/>
          <w:szCs w:val="28"/>
        </w:rPr>
        <w:t xml:space="preserve">до 2030 года, Стратегии социально-экономического развития Свердловской области </w:t>
      </w:r>
      <w:r w:rsidR="001A77B5" w:rsidRPr="009966F7">
        <w:rPr>
          <w:color w:val="000000" w:themeColor="text1"/>
          <w:szCs w:val="28"/>
        </w:rPr>
        <w:t>на 2016</w:t>
      </w:r>
      <w:r w:rsidR="00556D52" w:rsidRPr="009966F7">
        <w:rPr>
          <w:color w:val="000000" w:themeColor="text1"/>
          <w:szCs w:val="28"/>
        </w:rPr>
        <w:t xml:space="preserve"> – </w:t>
      </w:r>
      <w:r w:rsidR="00D85ABE" w:rsidRPr="009966F7">
        <w:rPr>
          <w:color w:val="000000" w:themeColor="text1"/>
          <w:szCs w:val="28"/>
        </w:rPr>
        <w:t>2030 год</w:t>
      </w:r>
      <w:r w:rsidR="001A77B5" w:rsidRPr="009966F7">
        <w:rPr>
          <w:color w:val="000000" w:themeColor="text1"/>
          <w:szCs w:val="28"/>
        </w:rPr>
        <w:t>ы</w:t>
      </w:r>
      <w:r w:rsidR="00D85ABE" w:rsidRPr="009966F7">
        <w:rPr>
          <w:color w:val="000000" w:themeColor="text1"/>
          <w:szCs w:val="28"/>
        </w:rPr>
        <w:t>, Долгосрочного прогноза социально-экономического развития Свердловской области на период до 2030 года, Долгосрочного прогноза социально-экономического развития муниципального образования «город Екатеринбург»</w:t>
      </w:r>
      <w:r w:rsidR="00556D52" w:rsidRPr="009966F7">
        <w:rPr>
          <w:color w:val="000000" w:themeColor="text1"/>
          <w:szCs w:val="28"/>
        </w:rPr>
        <w:t xml:space="preserve"> до 2035 года</w:t>
      </w:r>
      <w:r w:rsidR="00D85ABE" w:rsidRPr="009966F7">
        <w:rPr>
          <w:color w:val="000000" w:themeColor="text1"/>
          <w:szCs w:val="28"/>
        </w:rPr>
        <w:t xml:space="preserve">, а также отраслевых </w:t>
      </w:r>
      <w:r w:rsidR="002D7494" w:rsidRPr="009966F7">
        <w:rPr>
          <w:color w:val="000000" w:themeColor="text1"/>
          <w:szCs w:val="28"/>
        </w:rPr>
        <w:lastRenderedPageBreak/>
        <w:t xml:space="preserve">документов стратегического планирования </w:t>
      </w:r>
      <w:r w:rsidR="00D85ABE" w:rsidRPr="009966F7">
        <w:rPr>
          <w:color w:val="000000" w:themeColor="text1"/>
          <w:szCs w:val="28"/>
        </w:rPr>
        <w:t>федерального и регионального уровней.</w:t>
      </w:r>
    </w:p>
    <w:p w:rsidR="00BA2E4B" w:rsidRPr="009966F7" w:rsidRDefault="00BA2E4B" w:rsidP="00976F3E">
      <w:pPr>
        <w:ind w:firstLine="709"/>
        <w:jc w:val="both"/>
        <w:rPr>
          <w:color w:val="000000" w:themeColor="text1"/>
          <w:szCs w:val="28"/>
        </w:rPr>
      </w:pPr>
      <w:r w:rsidRPr="009966F7">
        <w:rPr>
          <w:color w:val="000000" w:themeColor="text1"/>
          <w:szCs w:val="28"/>
        </w:rPr>
        <w:t>Стратегический план концентрируется на ключевых, наиболее важных и приоритетных для города направлениях развития (их восемь), выявленных на основе анализа конкурентных преимуществ Екатеринбурга, оценки сильных и слабых сторон его развития с учетом тенденций развития России и мирового сообщества.</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Целевые установки реализуются посредством стратегических программ, определяющих пошаговую последовательность действий, направленную на достижение </w:t>
      </w:r>
      <w:r w:rsidR="00CF4E09" w:rsidRPr="009966F7">
        <w:rPr>
          <w:color w:val="000000" w:themeColor="text1"/>
          <w:szCs w:val="28"/>
        </w:rPr>
        <w:t>стратегической цели и подцелей, о</w:t>
      </w:r>
      <w:r w:rsidRPr="009966F7">
        <w:rPr>
          <w:color w:val="000000" w:themeColor="text1"/>
          <w:szCs w:val="28"/>
        </w:rPr>
        <w:t>хватывающих решение основных проблем во всех сферах жизнедеятельности города.</w:t>
      </w:r>
    </w:p>
    <w:p w:rsidR="00240571" w:rsidRPr="009966F7" w:rsidRDefault="00BA2E4B" w:rsidP="00240571">
      <w:pPr>
        <w:ind w:firstLine="709"/>
        <w:jc w:val="both"/>
        <w:rPr>
          <w:color w:val="000000" w:themeColor="text1"/>
          <w:szCs w:val="28"/>
        </w:rPr>
      </w:pPr>
      <w:r w:rsidRPr="009966F7">
        <w:rPr>
          <w:color w:val="000000" w:themeColor="text1"/>
          <w:szCs w:val="28"/>
        </w:rPr>
        <w:t xml:space="preserve">Постановка проблем и определение средств, форм и методов их решения составляют суть программной организации работ. </w:t>
      </w:r>
      <w:r w:rsidR="00240571" w:rsidRPr="009966F7">
        <w:rPr>
          <w:color w:val="000000" w:themeColor="text1"/>
          <w:szCs w:val="28"/>
        </w:rPr>
        <w:t>Прогнозные значения показателей, определяющих степень достижения целей стратегических программ и направлений в целом, обозначены с учетом реализации мероприятий Стратегического плана и инерционного развития:</w:t>
      </w:r>
    </w:p>
    <w:p w:rsidR="00BA2E4B" w:rsidRPr="009966F7" w:rsidRDefault="002E7E63" w:rsidP="00976F3E">
      <w:pPr>
        <w:ind w:firstLine="709"/>
        <w:jc w:val="both"/>
        <w:rPr>
          <w:color w:val="000000" w:themeColor="text1"/>
          <w:szCs w:val="28"/>
        </w:rPr>
      </w:pPr>
      <w:r w:rsidRPr="009966F7">
        <w:rPr>
          <w:color w:val="000000" w:themeColor="text1"/>
          <w:szCs w:val="28"/>
          <w:lang w:val="en-US"/>
        </w:rPr>
        <w:t>min</w:t>
      </w:r>
      <w:r w:rsidR="00BA2E4B" w:rsidRPr="009966F7">
        <w:rPr>
          <w:color w:val="000000" w:themeColor="text1"/>
          <w:szCs w:val="28"/>
        </w:rPr>
        <w:t xml:space="preserve"> – прогнозное значение показателя </w:t>
      </w:r>
      <w:r w:rsidR="00F905EE" w:rsidRPr="009966F7">
        <w:rPr>
          <w:color w:val="000000" w:themeColor="text1"/>
          <w:szCs w:val="28"/>
        </w:rPr>
        <w:t>в случае реализации инерционного сценария развития</w:t>
      </w:r>
      <w:r w:rsidR="00BA2E4B" w:rsidRPr="009966F7">
        <w:rPr>
          <w:color w:val="000000" w:themeColor="text1"/>
          <w:szCs w:val="28"/>
        </w:rPr>
        <w:t>;</w:t>
      </w:r>
    </w:p>
    <w:p w:rsidR="00BA2E4B" w:rsidRPr="009966F7" w:rsidRDefault="002E7E63" w:rsidP="00976F3E">
      <w:pPr>
        <w:ind w:firstLine="709"/>
        <w:jc w:val="both"/>
        <w:rPr>
          <w:color w:val="000000" w:themeColor="text1"/>
          <w:szCs w:val="28"/>
        </w:rPr>
      </w:pPr>
      <w:r w:rsidRPr="009966F7">
        <w:rPr>
          <w:color w:val="000000" w:themeColor="text1"/>
          <w:szCs w:val="28"/>
          <w:lang w:val="en-US"/>
        </w:rPr>
        <w:t>max</w:t>
      </w:r>
      <w:r w:rsidR="00BA2E4B" w:rsidRPr="009966F7">
        <w:rPr>
          <w:color w:val="000000" w:themeColor="text1"/>
          <w:szCs w:val="28"/>
        </w:rPr>
        <w:t xml:space="preserve"> – прогнозное значение показателя при </w:t>
      </w:r>
      <w:r w:rsidR="004330A0" w:rsidRPr="009966F7">
        <w:rPr>
          <w:color w:val="000000" w:themeColor="text1"/>
          <w:szCs w:val="28"/>
        </w:rPr>
        <w:t xml:space="preserve">реализации мероприятий </w:t>
      </w:r>
      <w:r w:rsidR="00BA2E4B" w:rsidRPr="009966F7">
        <w:rPr>
          <w:color w:val="000000" w:themeColor="text1"/>
          <w:szCs w:val="28"/>
        </w:rPr>
        <w:t>Стратегического плана</w:t>
      </w:r>
      <w:r w:rsidR="005065E8" w:rsidRPr="009966F7">
        <w:rPr>
          <w:color w:val="000000" w:themeColor="text1"/>
          <w:szCs w:val="28"/>
        </w:rPr>
        <w:t>.</w:t>
      </w:r>
    </w:p>
    <w:p w:rsidR="00BA2E4B" w:rsidRPr="009966F7" w:rsidRDefault="00BA2E4B" w:rsidP="00976F3E">
      <w:pPr>
        <w:ind w:firstLine="709"/>
        <w:jc w:val="both"/>
        <w:rPr>
          <w:color w:val="000000" w:themeColor="text1"/>
          <w:szCs w:val="28"/>
        </w:rPr>
      </w:pPr>
      <w:r w:rsidRPr="009966F7">
        <w:rPr>
          <w:color w:val="000000" w:themeColor="text1"/>
          <w:szCs w:val="28"/>
        </w:rPr>
        <w:t xml:space="preserve">В свою очередь, программы в ходе реализации конкретизируются в стратегические проекты, направленные на эффективное решение более локальных задач, имеющих ответственных за исполнение, четкие сроки реализации и определенные источники финансирования. </w:t>
      </w:r>
    </w:p>
    <w:p w:rsidR="00BA2E4B" w:rsidRPr="009966F7" w:rsidRDefault="00BA2E4B" w:rsidP="00976F3E">
      <w:pPr>
        <w:ind w:firstLine="709"/>
        <w:jc w:val="both"/>
        <w:rPr>
          <w:color w:val="000000" w:themeColor="text1"/>
          <w:szCs w:val="28"/>
        </w:rPr>
      </w:pPr>
      <w:r w:rsidRPr="009966F7">
        <w:rPr>
          <w:color w:val="000000" w:themeColor="text1"/>
          <w:szCs w:val="28"/>
        </w:rPr>
        <w:t>Стратегические проекты отвечают на вопросы о том, когда, каким образом и с какими затратами могут быть реализованы стоящие перед городом задачи в рамках, определяемых городской политикой.</w:t>
      </w:r>
    </w:p>
    <w:p w:rsidR="00BA2E4B" w:rsidRPr="009966F7" w:rsidRDefault="00BA2E4B" w:rsidP="00976F3E">
      <w:pPr>
        <w:jc w:val="both"/>
        <w:rPr>
          <w:color w:val="000000" w:themeColor="text1"/>
          <w:szCs w:val="28"/>
        </w:rPr>
      </w:pPr>
    </w:p>
    <w:p w:rsidR="00BA2E4B" w:rsidRPr="009966F7" w:rsidRDefault="00CC5DF9" w:rsidP="00976F3E">
      <w:pPr>
        <w:pStyle w:val="4"/>
        <w:rPr>
          <w:b w:val="0"/>
          <w:color w:val="000000" w:themeColor="text1"/>
        </w:rPr>
      </w:pPr>
      <w:bookmarkStart w:id="34" w:name="_Toc27893715"/>
      <w:bookmarkStart w:id="35" w:name="_Toc271291196"/>
      <w:bookmarkStart w:id="36" w:name="_Toc271291515"/>
      <w:bookmarkStart w:id="37" w:name="_Toc271293223"/>
      <w:bookmarkStart w:id="38" w:name="_Toc271293562"/>
      <w:bookmarkStart w:id="39" w:name="_Toc271293899"/>
      <w:r w:rsidRPr="009966F7">
        <w:rPr>
          <w:b w:val="0"/>
          <w:color w:val="000000" w:themeColor="text1"/>
        </w:rPr>
        <w:t>ОСНОВНЫЕ ПРИНЦИПЫ СТРАТЕГИЧЕСКОГО РАЗВИТИЯ ГОРОДА</w:t>
      </w:r>
      <w:bookmarkEnd w:id="34"/>
      <w:bookmarkEnd w:id="35"/>
      <w:bookmarkEnd w:id="36"/>
      <w:bookmarkEnd w:id="37"/>
      <w:bookmarkEnd w:id="38"/>
      <w:bookmarkEnd w:id="39"/>
    </w:p>
    <w:p w:rsidR="00BA2E4B" w:rsidRPr="009966F7" w:rsidRDefault="00BA2E4B" w:rsidP="00976F3E">
      <w:pPr>
        <w:rPr>
          <w:color w:val="000000" w:themeColor="text1"/>
          <w:szCs w:val="28"/>
        </w:rPr>
      </w:pPr>
    </w:p>
    <w:p w:rsidR="002E4CE2" w:rsidRPr="009966F7" w:rsidRDefault="00BA2E4B" w:rsidP="00976F3E">
      <w:pPr>
        <w:widowControl w:val="0"/>
        <w:ind w:firstLine="709"/>
        <w:jc w:val="both"/>
        <w:rPr>
          <w:color w:val="000000" w:themeColor="text1"/>
          <w:szCs w:val="28"/>
        </w:rPr>
      </w:pPr>
      <w:r w:rsidRPr="009966F7">
        <w:rPr>
          <w:color w:val="000000" w:themeColor="text1"/>
          <w:szCs w:val="28"/>
        </w:rPr>
        <w:t>Основ</w:t>
      </w:r>
      <w:r w:rsidR="002E4CE2" w:rsidRPr="009966F7">
        <w:rPr>
          <w:color w:val="000000" w:themeColor="text1"/>
          <w:szCs w:val="28"/>
        </w:rPr>
        <w:t>ополагающими стратегическими</w:t>
      </w:r>
      <w:r w:rsidRPr="009966F7">
        <w:rPr>
          <w:color w:val="000000" w:themeColor="text1"/>
          <w:szCs w:val="28"/>
        </w:rPr>
        <w:t xml:space="preserve"> принципами развития Екатеринбурга становятся:</w:t>
      </w:r>
      <w:r w:rsidR="002E4CE2" w:rsidRPr="009966F7">
        <w:rPr>
          <w:color w:val="000000" w:themeColor="text1"/>
          <w:szCs w:val="28"/>
        </w:rPr>
        <w:t xml:space="preserve"> </w:t>
      </w:r>
    </w:p>
    <w:p w:rsidR="004241FF" w:rsidRPr="009966F7" w:rsidRDefault="004241FF" w:rsidP="00976F3E">
      <w:pPr>
        <w:pStyle w:val="a8"/>
        <w:numPr>
          <w:ilvl w:val="0"/>
          <w:numId w:val="3"/>
        </w:numPr>
        <w:tabs>
          <w:tab w:val="left" w:pos="1134"/>
        </w:tabs>
        <w:ind w:left="0" w:firstLine="709"/>
        <w:jc w:val="both"/>
        <w:rPr>
          <w:color w:val="000000" w:themeColor="text1"/>
        </w:rPr>
      </w:pPr>
      <w:r w:rsidRPr="009966F7">
        <w:rPr>
          <w:color w:val="000000" w:themeColor="text1"/>
        </w:rPr>
        <w:t xml:space="preserve">активное саморазвитие на основе всемерного повышения экономической самостоятельности и финансовой дееспособности; </w:t>
      </w:r>
    </w:p>
    <w:p w:rsidR="004241FF" w:rsidRPr="009966F7" w:rsidRDefault="004241FF" w:rsidP="00976F3E">
      <w:pPr>
        <w:pStyle w:val="a8"/>
        <w:numPr>
          <w:ilvl w:val="0"/>
          <w:numId w:val="3"/>
        </w:numPr>
        <w:tabs>
          <w:tab w:val="left" w:pos="1134"/>
        </w:tabs>
        <w:ind w:left="0" w:firstLine="709"/>
        <w:jc w:val="both"/>
        <w:rPr>
          <w:color w:val="000000" w:themeColor="text1"/>
        </w:rPr>
      </w:pPr>
      <w:r w:rsidRPr="009966F7">
        <w:rPr>
          <w:color w:val="000000" w:themeColor="text1"/>
        </w:rPr>
        <w:t>приоритетность интересов населения города, учет потребностей различных групп населения, обеспечение надлежащего уровня жизни и условий труда для всех слоев современного и будущего общества;</w:t>
      </w:r>
    </w:p>
    <w:p w:rsidR="002E4CE2" w:rsidRPr="009966F7" w:rsidRDefault="002E4CE2" w:rsidP="00976F3E">
      <w:pPr>
        <w:pStyle w:val="a8"/>
        <w:numPr>
          <w:ilvl w:val="0"/>
          <w:numId w:val="3"/>
        </w:numPr>
        <w:tabs>
          <w:tab w:val="left" w:pos="1134"/>
        </w:tabs>
        <w:ind w:left="0" w:firstLine="709"/>
        <w:jc w:val="both"/>
        <w:rPr>
          <w:color w:val="000000" w:themeColor="text1"/>
        </w:rPr>
      </w:pPr>
      <w:r w:rsidRPr="009966F7">
        <w:rPr>
          <w:rFonts w:eastAsia="Calibri"/>
          <w:color w:val="000000" w:themeColor="text1"/>
        </w:rPr>
        <w:t xml:space="preserve">партнерство и взаимодействие </w:t>
      </w:r>
      <w:r w:rsidR="009C3AE1" w:rsidRPr="009966F7">
        <w:rPr>
          <w:rFonts w:eastAsia="Calibri"/>
          <w:color w:val="000000" w:themeColor="text1"/>
        </w:rPr>
        <w:t>основных стейкхолдеров</w:t>
      </w:r>
      <w:r w:rsidRPr="009966F7">
        <w:rPr>
          <w:color w:val="000000" w:themeColor="text1"/>
        </w:rPr>
        <w:t xml:space="preserve"> </w:t>
      </w:r>
      <w:r w:rsidR="009C3AE1" w:rsidRPr="009966F7">
        <w:rPr>
          <w:color w:val="000000" w:themeColor="text1"/>
        </w:rPr>
        <w:t xml:space="preserve">территории </w:t>
      </w:r>
      <w:r w:rsidRPr="009966F7">
        <w:rPr>
          <w:color w:val="000000" w:themeColor="text1"/>
        </w:rPr>
        <w:t xml:space="preserve">при достижении стратегических целей; </w:t>
      </w:r>
    </w:p>
    <w:p w:rsidR="004241FF" w:rsidRPr="009966F7" w:rsidRDefault="004241FF" w:rsidP="00976F3E">
      <w:pPr>
        <w:pStyle w:val="a8"/>
        <w:numPr>
          <w:ilvl w:val="0"/>
          <w:numId w:val="3"/>
        </w:numPr>
        <w:tabs>
          <w:tab w:val="left" w:pos="1134"/>
        </w:tabs>
        <w:ind w:left="0" w:firstLine="709"/>
        <w:jc w:val="both"/>
        <w:rPr>
          <w:color w:val="000000" w:themeColor="text1"/>
        </w:rPr>
      </w:pPr>
      <w:r w:rsidRPr="009966F7">
        <w:rPr>
          <w:color w:val="000000" w:themeColor="text1"/>
        </w:rPr>
        <w:t xml:space="preserve">учет постиндустриальных тенденций развития; </w:t>
      </w:r>
    </w:p>
    <w:p w:rsidR="007433A2" w:rsidRPr="009966F7" w:rsidRDefault="00F95443" w:rsidP="00976F3E">
      <w:pPr>
        <w:pStyle w:val="a8"/>
        <w:numPr>
          <w:ilvl w:val="0"/>
          <w:numId w:val="3"/>
        </w:numPr>
        <w:tabs>
          <w:tab w:val="left" w:pos="1134"/>
        </w:tabs>
        <w:ind w:left="0" w:firstLine="709"/>
        <w:jc w:val="both"/>
        <w:rPr>
          <w:color w:val="000000" w:themeColor="text1"/>
        </w:rPr>
      </w:pPr>
      <w:r w:rsidRPr="009966F7">
        <w:rPr>
          <w:color w:val="000000" w:themeColor="text1"/>
        </w:rPr>
        <w:t>опора на собственные силы, и</w:t>
      </w:r>
      <w:r w:rsidR="00BA2E4B" w:rsidRPr="009966F7">
        <w:rPr>
          <w:color w:val="000000" w:themeColor="text1"/>
        </w:rPr>
        <w:t xml:space="preserve">спользование имеющихся и создание новых конкурентных преимуществ; </w:t>
      </w:r>
    </w:p>
    <w:p w:rsidR="001D5F63" w:rsidRPr="009966F7" w:rsidRDefault="001D5F63" w:rsidP="00976F3E">
      <w:pPr>
        <w:pStyle w:val="a8"/>
        <w:numPr>
          <w:ilvl w:val="0"/>
          <w:numId w:val="3"/>
        </w:numPr>
        <w:tabs>
          <w:tab w:val="left" w:pos="1134"/>
        </w:tabs>
        <w:ind w:left="0" w:firstLine="709"/>
        <w:jc w:val="both"/>
        <w:rPr>
          <w:rFonts w:eastAsia="Calibri"/>
          <w:color w:val="000000" w:themeColor="text1"/>
        </w:rPr>
      </w:pPr>
      <w:r w:rsidRPr="009966F7">
        <w:rPr>
          <w:color w:val="000000" w:themeColor="text1"/>
        </w:rPr>
        <w:t>устойчивое развитие;</w:t>
      </w:r>
    </w:p>
    <w:p w:rsidR="00F95443" w:rsidRPr="009966F7" w:rsidRDefault="00F95443" w:rsidP="00976F3E">
      <w:pPr>
        <w:pStyle w:val="a8"/>
        <w:numPr>
          <w:ilvl w:val="0"/>
          <w:numId w:val="3"/>
        </w:numPr>
        <w:tabs>
          <w:tab w:val="left" w:pos="1134"/>
        </w:tabs>
        <w:ind w:left="0" w:firstLine="709"/>
        <w:jc w:val="both"/>
        <w:rPr>
          <w:rFonts w:eastAsia="Calibri"/>
          <w:color w:val="000000" w:themeColor="text1"/>
        </w:rPr>
      </w:pPr>
      <w:r w:rsidRPr="009966F7">
        <w:rPr>
          <w:color w:val="000000" w:themeColor="text1"/>
        </w:rPr>
        <w:t>безопасность процессов городского развития;</w:t>
      </w:r>
    </w:p>
    <w:p w:rsidR="00BA2E4B" w:rsidRPr="009966F7" w:rsidRDefault="001D5F63" w:rsidP="00976F3E">
      <w:pPr>
        <w:pStyle w:val="a8"/>
        <w:numPr>
          <w:ilvl w:val="0"/>
          <w:numId w:val="3"/>
        </w:numPr>
        <w:tabs>
          <w:tab w:val="left" w:pos="1134"/>
        </w:tabs>
        <w:ind w:left="0" w:firstLine="709"/>
        <w:jc w:val="both"/>
        <w:rPr>
          <w:color w:val="000000" w:themeColor="text1"/>
        </w:rPr>
      </w:pPr>
      <w:r w:rsidRPr="009966F7">
        <w:rPr>
          <w:color w:val="000000" w:themeColor="text1"/>
        </w:rPr>
        <w:t>согласованность стратегических приоритетов социально</w:t>
      </w:r>
      <w:r w:rsidR="00DC35C0" w:rsidRPr="009966F7">
        <w:rPr>
          <w:color w:val="000000" w:themeColor="text1"/>
        </w:rPr>
        <w:t>-</w:t>
      </w:r>
      <w:r w:rsidRPr="009966F7">
        <w:rPr>
          <w:color w:val="000000" w:themeColor="text1"/>
        </w:rPr>
        <w:lastRenderedPageBreak/>
        <w:t>экономического</w:t>
      </w:r>
      <w:r w:rsidR="00D0350B">
        <w:rPr>
          <w:color w:val="000000" w:themeColor="text1"/>
        </w:rPr>
        <w:t xml:space="preserve"> и </w:t>
      </w:r>
      <w:r w:rsidR="00F95443" w:rsidRPr="009966F7">
        <w:rPr>
          <w:color w:val="000000" w:themeColor="text1"/>
        </w:rPr>
        <w:t>территориального развития</w:t>
      </w:r>
      <w:r w:rsidRPr="009966F7">
        <w:rPr>
          <w:color w:val="000000" w:themeColor="text1"/>
        </w:rPr>
        <w:t>;</w:t>
      </w:r>
    </w:p>
    <w:p w:rsidR="001D5F63" w:rsidRPr="009966F7" w:rsidRDefault="001D5F63" w:rsidP="00976F3E">
      <w:pPr>
        <w:pStyle w:val="a8"/>
        <w:numPr>
          <w:ilvl w:val="0"/>
          <w:numId w:val="3"/>
        </w:numPr>
        <w:tabs>
          <w:tab w:val="left" w:pos="1134"/>
        </w:tabs>
        <w:ind w:left="0" w:firstLine="709"/>
        <w:jc w:val="both"/>
        <w:rPr>
          <w:color w:val="000000" w:themeColor="text1"/>
        </w:rPr>
      </w:pPr>
      <w:r w:rsidRPr="009966F7">
        <w:rPr>
          <w:color w:val="000000" w:themeColor="text1"/>
        </w:rPr>
        <w:t>гармонизация всех видов городских пространств.</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Эти основополагающие принципы развития Екатеринбурга </w:t>
      </w:r>
      <w:r w:rsidR="00482E43" w:rsidRPr="009966F7">
        <w:rPr>
          <w:color w:val="000000" w:themeColor="text1"/>
          <w:szCs w:val="28"/>
        </w:rPr>
        <w:t>соответствуют</w:t>
      </w:r>
      <w:r w:rsidRPr="009966F7">
        <w:rPr>
          <w:color w:val="000000" w:themeColor="text1"/>
          <w:szCs w:val="28"/>
        </w:rPr>
        <w:t xml:space="preserve"> требовани</w:t>
      </w:r>
      <w:r w:rsidR="00482E43" w:rsidRPr="009966F7">
        <w:rPr>
          <w:color w:val="000000" w:themeColor="text1"/>
          <w:szCs w:val="28"/>
        </w:rPr>
        <w:t>ям</w:t>
      </w:r>
      <w:r w:rsidRPr="009966F7">
        <w:rPr>
          <w:color w:val="000000" w:themeColor="text1"/>
          <w:szCs w:val="28"/>
        </w:rPr>
        <w:t xml:space="preserve"> Европейской Хартии Городов</w:t>
      </w:r>
      <w:r w:rsidR="00185B50" w:rsidRPr="009966F7">
        <w:rPr>
          <w:rStyle w:val="afe"/>
          <w:color w:val="000000" w:themeColor="text1"/>
          <w:szCs w:val="28"/>
        </w:rPr>
        <w:footnoteReference w:id="6"/>
      </w:r>
      <w:r w:rsidRPr="009966F7">
        <w:rPr>
          <w:color w:val="000000" w:themeColor="text1"/>
          <w:szCs w:val="28"/>
        </w:rPr>
        <w:t>, а также Программы Организации Объединенных Наций по изучению населенных пунктов (</w:t>
      </w:r>
      <w:r w:rsidR="007A74C5" w:rsidRPr="009966F7">
        <w:rPr>
          <w:color w:val="000000" w:themeColor="text1"/>
          <w:szCs w:val="28"/>
        </w:rPr>
        <w:t xml:space="preserve">ООН – </w:t>
      </w:r>
      <w:r w:rsidRPr="009966F7">
        <w:rPr>
          <w:color w:val="000000" w:themeColor="text1"/>
          <w:szCs w:val="28"/>
        </w:rPr>
        <w:t xml:space="preserve">HABITAT). </w:t>
      </w:r>
    </w:p>
    <w:p w:rsidR="00BA2E4B" w:rsidRPr="009966F7" w:rsidRDefault="00BA2E4B" w:rsidP="00976F3E">
      <w:pPr>
        <w:ind w:firstLine="709"/>
        <w:jc w:val="both"/>
        <w:rPr>
          <w:color w:val="000000" w:themeColor="text1"/>
          <w:szCs w:val="28"/>
        </w:rPr>
      </w:pPr>
      <w:r w:rsidRPr="009966F7">
        <w:rPr>
          <w:color w:val="000000" w:themeColor="text1"/>
          <w:szCs w:val="28"/>
        </w:rPr>
        <w:t>Стратегический план содержит принципы и идеи, дающие ориентиры для населения, бизнеса, потенциальных инвесторов, властей города, помогая им принимать оперативные решения с учетом видения перспективы.</w:t>
      </w:r>
    </w:p>
    <w:p w:rsidR="00097855" w:rsidRPr="009966F7" w:rsidRDefault="00097855" w:rsidP="00976F3E">
      <w:pPr>
        <w:rPr>
          <w:color w:val="000000" w:themeColor="text1"/>
          <w:szCs w:val="28"/>
        </w:rPr>
      </w:pPr>
      <w:bookmarkStart w:id="40" w:name="_Toc27893716"/>
      <w:bookmarkStart w:id="41" w:name="_Toc271291197"/>
      <w:bookmarkStart w:id="42" w:name="_Toc271291516"/>
      <w:bookmarkStart w:id="43" w:name="_Toc271293224"/>
      <w:bookmarkStart w:id="44" w:name="_Toc271293563"/>
      <w:bookmarkStart w:id="45" w:name="_Toc271293900"/>
    </w:p>
    <w:p w:rsidR="00BA2E4B" w:rsidRPr="009966F7" w:rsidRDefault="00CC5DF9" w:rsidP="00976F3E">
      <w:pPr>
        <w:pStyle w:val="4"/>
        <w:rPr>
          <w:b w:val="0"/>
          <w:color w:val="000000" w:themeColor="text1"/>
        </w:rPr>
      </w:pPr>
      <w:r w:rsidRPr="009966F7">
        <w:rPr>
          <w:b w:val="0"/>
          <w:color w:val="000000" w:themeColor="text1"/>
        </w:rPr>
        <w:t>ОСНОВНЫЕ МЕТОДЫ РАЗРАБОТКИ СТРАТЕГИИ</w:t>
      </w:r>
      <w:bookmarkEnd w:id="40"/>
      <w:bookmarkEnd w:id="41"/>
      <w:bookmarkEnd w:id="42"/>
      <w:bookmarkEnd w:id="43"/>
      <w:bookmarkEnd w:id="44"/>
      <w:bookmarkEnd w:id="45"/>
    </w:p>
    <w:p w:rsidR="000F643E" w:rsidRPr="009966F7" w:rsidRDefault="000F643E" w:rsidP="00976F3E">
      <w:pPr>
        <w:ind w:firstLine="709"/>
        <w:jc w:val="both"/>
        <w:rPr>
          <w:color w:val="000000" w:themeColor="text1"/>
          <w:szCs w:val="28"/>
        </w:rPr>
      </w:pPr>
    </w:p>
    <w:p w:rsidR="00BA2E4B" w:rsidRPr="009966F7" w:rsidRDefault="00BA2E4B" w:rsidP="00976F3E">
      <w:pPr>
        <w:widowControl w:val="0"/>
        <w:ind w:firstLine="709"/>
        <w:jc w:val="both"/>
        <w:rPr>
          <w:color w:val="000000" w:themeColor="text1"/>
          <w:szCs w:val="28"/>
        </w:rPr>
      </w:pPr>
      <w:r w:rsidRPr="009966F7">
        <w:rPr>
          <w:color w:val="000000" w:themeColor="text1"/>
          <w:szCs w:val="28"/>
        </w:rPr>
        <w:t>Разработка стратегии проводилась с использованием совокупности научных методов (цивилизационный подход,</w:t>
      </w:r>
      <w:r w:rsidR="00B74D72" w:rsidRPr="009966F7">
        <w:rPr>
          <w:color w:val="000000" w:themeColor="text1"/>
          <w:szCs w:val="28"/>
        </w:rPr>
        <w:t xml:space="preserve"> системный анализ, </w:t>
      </w:r>
      <w:r w:rsidRPr="009966F7">
        <w:rPr>
          <w:color w:val="000000" w:themeColor="text1"/>
          <w:szCs w:val="28"/>
        </w:rPr>
        <w:t>структурно-функциональный анализ, трендовый анализ, прогнозирование, выявление и структурирование проблем, метод экспертной оценки, использование эффектов групповой работы, программно-целевой подход</w:t>
      </w:r>
      <w:r w:rsidR="00B74D72" w:rsidRPr="009966F7">
        <w:rPr>
          <w:color w:val="000000" w:themeColor="text1"/>
          <w:szCs w:val="28"/>
        </w:rPr>
        <w:t>, метод аналогии</w:t>
      </w:r>
      <w:r w:rsidRPr="009966F7">
        <w:rPr>
          <w:color w:val="000000" w:themeColor="text1"/>
          <w:szCs w:val="28"/>
        </w:rPr>
        <w:t xml:space="preserve"> и другие), что позволило сделать ее научно обоснованной.</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При разработке стратегии в качестве базовых представлений о городе использовалась модель «Город-корпорация», а также идеи межрегиональной и мировой интеграции, глобалистики.</w:t>
      </w:r>
    </w:p>
    <w:p w:rsidR="00BA2E4B" w:rsidRPr="009966F7" w:rsidRDefault="00BA2E4B" w:rsidP="00976F3E">
      <w:pPr>
        <w:ind w:firstLine="709"/>
        <w:jc w:val="both"/>
        <w:rPr>
          <w:color w:val="000000" w:themeColor="text1"/>
          <w:szCs w:val="28"/>
        </w:rPr>
      </w:pPr>
      <w:r w:rsidRPr="009966F7">
        <w:rPr>
          <w:color w:val="000000" w:themeColor="text1"/>
          <w:szCs w:val="28"/>
        </w:rPr>
        <w:t>Актуализация Стратегического плана развития Екатеринбурга базируется на системе контрольных показателей деятельности Администрации города Екатеринбурга</w:t>
      </w:r>
      <w:r w:rsidR="004316FE" w:rsidRPr="009966F7">
        <w:rPr>
          <w:color w:val="000000" w:themeColor="text1"/>
          <w:szCs w:val="28"/>
        </w:rPr>
        <w:t>, оценки эффективности деятельности органов местного самоуправления</w:t>
      </w:r>
      <w:r w:rsidRPr="009966F7">
        <w:rPr>
          <w:color w:val="000000" w:themeColor="text1"/>
          <w:szCs w:val="28"/>
        </w:rPr>
        <w:t xml:space="preserve"> и показателях эффективности реализации стратегических проектов, отражающих все сферы социально-экономического развития муниципального образования «город Екатеринбург».</w:t>
      </w:r>
    </w:p>
    <w:p w:rsidR="00BA2E4B" w:rsidRPr="009966F7" w:rsidRDefault="00BA2E4B" w:rsidP="00976F3E">
      <w:pPr>
        <w:ind w:firstLine="709"/>
        <w:jc w:val="both"/>
        <w:rPr>
          <w:color w:val="000000" w:themeColor="text1"/>
          <w:szCs w:val="28"/>
        </w:rPr>
      </w:pPr>
      <w:r w:rsidRPr="009966F7">
        <w:rPr>
          <w:color w:val="000000" w:themeColor="text1"/>
          <w:szCs w:val="28"/>
        </w:rPr>
        <w:t xml:space="preserve">Стратегический план </w:t>
      </w:r>
      <w:r w:rsidR="00FB3EBA" w:rsidRPr="009966F7">
        <w:rPr>
          <w:color w:val="000000" w:themeColor="text1"/>
          <w:szCs w:val="28"/>
        </w:rPr>
        <w:t xml:space="preserve">развития </w:t>
      </w:r>
      <w:r w:rsidRPr="009966F7">
        <w:rPr>
          <w:color w:val="000000" w:themeColor="text1"/>
          <w:szCs w:val="28"/>
        </w:rPr>
        <w:t xml:space="preserve">Екатеринбурга учитывает результаты научных исследований, проводимых специалистами в области стратегического менеджмента, городского планирования и управления, охватывает практические достижения и опыт стратегического планирования, имеющийся у отечественных и зарубежных городов. </w:t>
      </w:r>
    </w:p>
    <w:p w:rsidR="002A7BAD" w:rsidRPr="009966F7" w:rsidRDefault="009C2595" w:rsidP="00976F3E">
      <w:pPr>
        <w:ind w:firstLine="709"/>
        <w:jc w:val="both"/>
        <w:rPr>
          <w:color w:val="000000" w:themeColor="text1"/>
          <w:szCs w:val="28"/>
        </w:rPr>
      </w:pPr>
      <w:r w:rsidRPr="009966F7">
        <w:rPr>
          <w:szCs w:val="28"/>
        </w:rPr>
        <w:t>Разработка Стратегии пространственного развития города учитывала мировой опыт и инструментарий стратегического планирования и пространственного развития крупных городов</w:t>
      </w:r>
      <w:r w:rsidR="00F65CB1" w:rsidRPr="009966F7">
        <w:rPr>
          <w:szCs w:val="28"/>
        </w:rPr>
        <w:t xml:space="preserve">, а также </w:t>
      </w:r>
      <w:r w:rsidR="00F65CB1" w:rsidRPr="009966F7">
        <w:rPr>
          <w:color w:val="000000" w:themeColor="text1"/>
        </w:rPr>
        <w:t>положения, зафиксированные в действующих нормативных документах и документах территориального планирования.</w:t>
      </w:r>
      <w:r w:rsidRPr="009966F7">
        <w:rPr>
          <w:szCs w:val="28"/>
        </w:rPr>
        <w:t xml:space="preserve"> Это позволило</w:t>
      </w:r>
      <w:r w:rsidR="00F65CB1" w:rsidRPr="009966F7">
        <w:rPr>
          <w:szCs w:val="28"/>
        </w:rPr>
        <w:t>,</w:t>
      </w:r>
      <w:r w:rsidRPr="009966F7">
        <w:rPr>
          <w:szCs w:val="28"/>
        </w:rPr>
        <w:t xml:space="preserve"> при</w:t>
      </w:r>
      <w:r w:rsidRPr="009966F7">
        <w:rPr>
          <w:color w:val="000000" w:themeColor="text1"/>
          <w:szCs w:val="28"/>
        </w:rPr>
        <w:t xml:space="preserve"> участии</w:t>
      </w:r>
      <w:r w:rsidRPr="009966F7">
        <w:rPr>
          <w:color w:val="000000" w:themeColor="text1"/>
        </w:rPr>
        <w:t xml:space="preserve"> широкого круга общественности и экспертов из различных областей профессиональной деятельности</w:t>
      </w:r>
      <w:r w:rsidR="00F65CB1" w:rsidRPr="009966F7">
        <w:rPr>
          <w:color w:val="000000" w:themeColor="text1"/>
        </w:rPr>
        <w:t>,</w:t>
      </w:r>
      <w:r w:rsidRPr="009966F7">
        <w:rPr>
          <w:szCs w:val="28"/>
        </w:rPr>
        <w:t xml:space="preserve"> разработать </w:t>
      </w:r>
      <w:r w:rsidR="00A1429E" w:rsidRPr="009966F7">
        <w:rPr>
          <w:szCs w:val="28"/>
        </w:rPr>
        <w:t xml:space="preserve">комплекс </w:t>
      </w:r>
      <w:r w:rsidRPr="009966F7">
        <w:rPr>
          <w:szCs w:val="28"/>
        </w:rPr>
        <w:t xml:space="preserve">действий и цель </w:t>
      </w:r>
      <w:r w:rsidR="00F65CB1" w:rsidRPr="009966F7">
        <w:rPr>
          <w:szCs w:val="28"/>
        </w:rPr>
        <w:t>пространственного</w:t>
      </w:r>
      <w:r w:rsidRPr="009966F7">
        <w:rPr>
          <w:szCs w:val="28"/>
        </w:rPr>
        <w:t xml:space="preserve"> развития Екатеринбурга с учётом его локальных </w:t>
      </w:r>
      <w:r w:rsidRPr="009966F7">
        <w:rPr>
          <w:color w:val="000000" w:themeColor="text1"/>
          <w:szCs w:val="28"/>
        </w:rPr>
        <w:t xml:space="preserve">особенностей. </w:t>
      </w:r>
    </w:p>
    <w:p w:rsidR="00BC642B" w:rsidRPr="009966F7" w:rsidRDefault="00BC642B" w:rsidP="00976F3E">
      <w:pPr>
        <w:jc w:val="center"/>
        <w:rPr>
          <w:color w:val="000000" w:themeColor="text1"/>
          <w:szCs w:val="28"/>
        </w:rPr>
      </w:pPr>
      <w:bookmarkStart w:id="46" w:name="_Toc27893717"/>
    </w:p>
    <w:p w:rsidR="00BA2E4B" w:rsidRPr="009966F7" w:rsidRDefault="00CC5DF9" w:rsidP="00B25DE1">
      <w:pPr>
        <w:pStyle w:val="4"/>
        <w:keepLines/>
        <w:rPr>
          <w:b w:val="0"/>
          <w:color w:val="000000" w:themeColor="text1"/>
        </w:rPr>
      </w:pPr>
      <w:r w:rsidRPr="009966F7">
        <w:rPr>
          <w:b w:val="0"/>
          <w:color w:val="000000" w:themeColor="text1"/>
        </w:rPr>
        <w:lastRenderedPageBreak/>
        <w:t>ОРГАНИЗАЦИОННЫЕ УСЛОВИЯ ОСУЩЕСТВЛЕНИЯ СТРАТЕГИЧЕСКОГО ПЛАНА</w:t>
      </w:r>
      <w:bookmarkEnd w:id="46"/>
    </w:p>
    <w:p w:rsidR="00DA5EB8" w:rsidRPr="009966F7" w:rsidRDefault="00DA5EB8" w:rsidP="00B25DE1">
      <w:pPr>
        <w:keepNext/>
        <w:keepLines/>
        <w:ind w:firstLine="709"/>
        <w:jc w:val="both"/>
        <w:rPr>
          <w:color w:val="000000" w:themeColor="text1"/>
          <w:szCs w:val="28"/>
        </w:rPr>
      </w:pPr>
    </w:p>
    <w:p w:rsidR="00BA2E4B" w:rsidRPr="009966F7" w:rsidRDefault="00BA2E4B" w:rsidP="00976F3E">
      <w:pPr>
        <w:widowControl w:val="0"/>
        <w:ind w:firstLine="709"/>
        <w:jc w:val="both"/>
        <w:rPr>
          <w:color w:val="000000" w:themeColor="text1"/>
          <w:szCs w:val="28"/>
        </w:rPr>
      </w:pPr>
      <w:r w:rsidRPr="009966F7">
        <w:rPr>
          <w:color w:val="000000" w:themeColor="text1"/>
          <w:szCs w:val="28"/>
        </w:rPr>
        <w:t>Организационная работа становится исходным и определяющим условием реализации Стратегического плана развития Екатеринбурга. В связи с этим первоочередное значение имеют следующие моменты:</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во-первых, Стратегический план является </w:t>
      </w:r>
      <w:r w:rsidR="009F51CC" w:rsidRPr="009966F7">
        <w:rPr>
          <w:color w:val="000000" w:themeColor="text1"/>
          <w:szCs w:val="28"/>
        </w:rPr>
        <w:t xml:space="preserve">одним из главных </w:t>
      </w:r>
      <w:r w:rsidR="00487700" w:rsidRPr="009966F7">
        <w:rPr>
          <w:color w:val="000000" w:themeColor="text1"/>
          <w:szCs w:val="28"/>
        </w:rPr>
        <w:t xml:space="preserve">документов стратегического планирования </w:t>
      </w:r>
      <w:r w:rsidR="009F51CC" w:rsidRPr="009966F7">
        <w:rPr>
          <w:color w:val="000000" w:themeColor="text1"/>
          <w:sz w:val="27"/>
          <w:szCs w:val="27"/>
        </w:rPr>
        <w:t xml:space="preserve">развития Екатеринбурга </w:t>
      </w:r>
      <w:r w:rsidR="009F51CC" w:rsidRPr="009966F7">
        <w:rPr>
          <w:color w:val="000000" w:themeColor="text1"/>
          <w:szCs w:val="28"/>
        </w:rPr>
        <w:t>и является тождественным документу «стратегия социально-экономического развития муниципального образования».</w:t>
      </w:r>
      <w:r w:rsidRPr="009966F7">
        <w:rPr>
          <w:color w:val="000000" w:themeColor="text1"/>
          <w:szCs w:val="28"/>
        </w:rPr>
        <w:t xml:space="preserve"> Вместе с тем, Стратегический план развития города – это не догма. В процессе его реализации может возникнуть немало новых интересных идей, которые не нашли отражения в предложенных проектах. Городские органы власти готовы к сотрудничеству со всеми, кто способен творчески, с учетом имеющихся возможностей планировать будущее и активно воплощать задуманное в жизнь;</w:t>
      </w:r>
    </w:p>
    <w:p w:rsidR="00C8200A" w:rsidRPr="009966F7" w:rsidRDefault="00BA2E4B" w:rsidP="00976F3E">
      <w:pPr>
        <w:ind w:firstLine="709"/>
        <w:jc w:val="both"/>
        <w:rPr>
          <w:color w:val="000000" w:themeColor="text1"/>
          <w:szCs w:val="28"/>
        </w:rPr>
      </w:pPr>
      <w:r w:rsidRPr="009966F7">
        <w:rPr>
          <w:color w:val="000000" w:themeColor="text1"/>
          <w:szCs w:val="28"/>
        </w:rPr>
        <w:t xml:space="preserve">во-вторых, </w:t>
      </w:r>
      <w:r w:rsidR="00C8200A" w:rsidRPr="009966F7">
        <w:rPr>
          <w:color w:val="000000" w:themeColor="text1"/>
          <w:szCs w:val="28"/>
        </w:rPr>
        <w:t>Стратегический план разрабатывается (актуализируется) одновременно и взаимоувязано с разработкой (актуализацией) Генерального плана развития территории и иных документов территориального планирования;</w:t>
      </w:r>
    </w:p>
    <w:p w:rsidR="00BA2E4B" w:rsidRPr="009966F7" w:rsidRDefault="00C8200A" w:rsidP="00976F3E">
      <w:pPr>
        <w:ind w:firstLine="709"/>
        <w:jc w:val="both"/>
        <w:rPr>
          <w:color w:val="000000" w:themeColor="text1"/>
          <w:szCs w:val="28"/>
        </w:rPr>
      </w:pPr>
      <w:r w:rsidRPr="009966F7">
        <w:rPr>
          <w:color w:val="000000" w:themeColor="text1"/>
          <w:szCs w:val="28"/>
        </w:rPr>
        <w:t xml:space="preserve">в-третьих, </w:t>
      </w:r>
      <w:r w:rsidR="00BA2E4B" w:rsidRPr="009966F7">
        <w:rPr>
          <w:color w:val="000000" w:themeColor="text1"/>
          <w:szCs w:val="28"/>
        </w:rPr>
        <w:t xml:space="preserve">стратегия развития города может быть реализована, если в городе будет функционировать сильная муниципальная власть, </w:t>
      </w:r>
      <w:r w:rsidR="004348CC" w:rsidRPr="009966F7">
        <w:rPr>
          <w:color w:val="000000" w:themeColor="text1"/>
          <w:szCs w:val="28"/>
        </w:rPr>
        <w:t xml:space="preserve">имеющая поддержку со стороны населения, </w:t>
      </w:r>
      <w:r w:rsidR="00BA2E4B" w:rsidRPr="009966F7">
        <w:rPr>
          <w:color w:val="000000" w:themeColor="text1"/>
          <w:szCs w:val="28"/>
        </w:rPr>
        <w:t xml:space="preserve">понимающая значимость и необходимость </w:t>
      </w:r>
      <w:r w:rsidR="00FD5EF8" w:rsidRPr="009966F7">
        <w:rPr>
          <w:color w:val="000000" w:themeColor="text1"/>
          <w:szCs w:val="28"/>
        </w:rPr>
        <w:t>С</w:t>
      </w:r>
      <w:r w:rsidR="00BA2E4B" w:rsidRPr="009966F7">
        <w:rPr>
          <w:color w:val="000000" w:themeColor="text1"/>
          <w:szCs w:val="28"/>
        </w:rPr>
        <w:t xml:space="preserve">тратегического плана и способная объединить усилия </w:t>
      </w:r>
      <w:r w:rsidR="00971091" w:rsidRPr="009966F7">
        <w:rPr>
          <w:color w:val="000000" w:themeColor="text1"/>
          <w:szCs w:val="28"/>
        </w:rPr>
        <w:t xml:space="preserve">общественности, </w:t>
      </w:r>
      <w:r w:rsidR="00AF05F5" w:rsidRPr="009966F7">
        <w:rPr>
          <w:color w:val="000000" w:themeColor="text1"/>
          <w:szCs w:val="28"/>
        </w:rPr>
        <w:t>бизнеса, науки</w:t>
      </w:r>
      <w:r w:rsidR="00F96300" w:rsidRPr="009966F7">
        <w:rPr>
          <w:color w:val="000000" w:themeColor="text1"/>
          <w:szCs w:val="28"/>
        </w:rPr>
        <w:t>, СМИ</w:t>
      </w:r>
      <w:r w:rsidR="00BA2E4B" w:rsidRPr="009966F7">
        <w:rPr>
          <w:color w:val="000000" w:themeColor="text1"/>
          <w:szCs w:val="28"/>
        </w:rPr>
        <w:t xml:space="preserve"> в его</w:t>
      </w:r>
      <w:r w:rsidR="00971091" w:rsidRPr="009966F7">
        <w:rPr>
          <w:color w:val="000000" w:themeColor="text1"/>
          <w:szCs w:val="28"/>
        </w:rPr>
        <w:t xml:space="preserve"> разработке и </w:t>
      </w:r>
      <w:r w:rsidR="00BA2E4B" w:rsidRPr="009966F7">
        <w:rPr>
          <w:color w:val="000000" w:themeColor="text1"/>
          <w:szCs w:val="28"/>
        </w:rPr>
        <w:t>реализации;</w:t>
      </w:r>
    </w:p>
    <w:p w:rsidR="00BA2E4B" w:rsidRPr="009966F7" w:rsidRDefault="00C8200A" w:rsidP="00976F3E">
      <w:pPr>
        <w:ind w:firstLine="709"/>
        <w:jc w:val="both"/>
        <w:rPr>
          <w:color w:val="000000" w:themeColor="text1"/>
          <w:szCs w:val="28"/>
        </w:rPr>
      </w:pPr>
      <w:r w:rsidRPr="009966F7">
        <w:rPr>
          <w:color w:val="000000" w:themeColor="text1"/>
          <w:szCs w:val="28"/>
        </w:rPr>
        <w:t xml:space="preserve">в-четвертых, </w:t>
      </w:r>
      <w:r w:rsidR="00BA2E4B" w:rsidRPr="009966F7">
        <w:rPr>
          <w:color w:val="000000" w:themeColor="text1"/>
          <w:szCs w:val="28"/>
        </w:rPr>
        <w:t>в реализации целей, задач и направлений развития должны быть задействованы все жители города;</w:t>
      </w:r>
    </w:p>
    <w:p w:rsidR="00BA2E4B" w:rsidRPr="009966F7" w:rsidRDefault="00C8200A" w:rsidP="00976F3E">
      <w:pPr>
        <w:widowControl w:val="0"/>
        <w:ind w:firstLine="709"/>
        <w:jc w:val="both"/>
        <w:rPr>
          <w:color w:val="000000" w:themeColor="text1"/>
          <w:szCs w:val="28"/>
        </w:rPr>
      </w:pPr>
      <w:r w:rsidRPr="009966F7">
        <w:rPr>
          <w:color w:val="000000" w:themeColor="text1"/>
          <w:szCs w:val="28"/>
        </w:rPr>
        <w:t xml:space="preserve">в-пятых, </w:t>
      </w:r>
      <w:r w:rsidR="00BA2E4B" w:rsidRPr="009966F7">
        <w:rPr>
          <w:color w:val="000000" w:themeColor="text1"/>
          <w:szCs w:val="28"/>
        </w:rPr>
        <w:t>органам местного самоуправления города необходимо обеспечить целенаправленное информирование населения. Прежде всего, следует донести до горожан основное содержание документа, объяснить им, что позитивные изменения будут происходить постепенно и неуклонно, сделать так, чтобы жители видели позитивные результаты – «малые победы» в каждый период</w:t>
      </w:r>
      <w:r w:rsidR="00FD5EF8" w:rsidRPr="009966F7">
        <w:rPr>
          <w:color w:val="000000" w:themeColor="text1"/>
          <w:szCs w:val="28"/>
        </w:rPr>
        <w:t>;</w:t>
      </w:r>
    </w:p>
    <w:p w:rsidR="001023C4" w:rsidRPr="009966F7" w:rsidRDefault="00FD5EF8" w:rsidP="00976F3E">
      <w:pPr>
        <w:ind w:firstLine="709"/>
        <w:jc w:val="both"/>
        <w:rPr>
          <w:color w:val="000000" w:themeColor="text1"/>
          <w:szCs w:val="28"/>
        </w:rPr>
      </w:pPr>
      <w:r w:rsidRPr="009966F7">
        <w:rPr>
          <w:color w:val="000000" w:themeColor="text1"/>
          <w:szCs w:val="28"/>
        </w:rPr>
        <w:t>в-шестых, Стратегия пространственного развития является составной частью Стратегического плана развития Екатеринбурга. Вместе с тем, Стратегия пространственного развития не предусматривает разработку проектных предложений по развитию отдельных (конкретных) территорий города, но основывается на формулировании подходов, проектных предложений в отношении тех городских территорий, развитие которых станет своеобразным «индикатором развития» или будет являться стратегически важным для города в целом</w:t>
      </w:r>
      <w:r w:rsidR="005D17D8" w:rsidRPr="009966F7">
        <w:rPr>
          <w:color w:val="000000" w:themeColor="text1"/>
          <w:szCs w:val="28"/>
        </w:rPr>
        <w:t>.</w:t>
      </w:r>
    </w:p>
    <w:p w:rsidR="00BA2E4B" w:rsidRPr="009966F7" w:rsidRDefault="00BA2E4B" w:rsidP="00976F3E">
      <w:pPr>
        <w:pStyle w:val="1"/>
        <w:rPr>
          <w:rFonts w:cs="Times New Roman"/>
          <w:b w:val="0"/>
          <w:color w:val="000000" w:themeColor="text1"/>
          <w:szCs w:val="28"/>
        </w:rPr>
      </w:pPr>
      <w:bookmarkStart w:id="47" w:name="_Toc271291198"/>
      <w:bookmarkStart w:id="48" w:name="_Toc271291517"/>
      <w:bookmarkStart w:id="49" w:name="_Toc238522581"/>
      <w:bookmarkStart w:id="50" w:name="_Toc238611897"/>
      <w:bookmarkStart w:id="51" w:name="_Toc273716392"/>
      <w:bookmarkStart w:id="52" w:name="_Toc501527563"/>
      <w:r w:rsidRPr="009966F7">
        <w:rPr>
          <w:rFonts w:cs="Times New Roman"/>
          <w:b w:val="0"/>
          <w:color w:val="000000" w:themeColor="text1"/>
          <w:szCs w:val="28"/>
        </w:rPr>
        <w:lastRenderedPageBreak/>
        <w:t xml:space="preserve">РАЗДЕЛ </w:t>
      </w:r>
      <w:r w:rsidRPr="009966F7">
        <w:rPr>
          <w:rFonts w:cs="Times New Roman"/>
          <w:b w:val="0"/>
          <w:color w:val="000000" w:themeColor="text1"/>
          <w:szCs w:val="28"/>
          <w:lang w:val="en-US"/>
        </w:rPr>
        <w:t>II</w:t>
      </w:r>
      <w:bookmarkStart w:id="53" w:name="_Toc271291199"/>
      <w:bookmarkStart w:id="54" w:name="_Toc271291518"/>
      <w:bookmarkEnd w:id="47"/>
      <w:bookmarkEnd w:id="48"/>
      <w:r w:rsidR="00D066D1" w:rsidRPr="009966F7">
        <w:rPr>
          <w:rFonts w:cs="Times New Roman"/>
          <w:b w:val="0"/>
          <w:color w:val="000000" w:themeColor="text1"/>
          <w:szCs w:val="28"/>
        </w:rPr>
        <w:t xml:space="preserve">. </w:t>
      </w:r>
      <w:r w:rsidRPr="009966F7">
        <w:rPr>
          <w:rFonts w:cs="Times New Roman"/>
          <w:b w:val="0"/>
          <w:color w:val="000000" w:themeColor="text1"/>
          <w:szCs w:val="28"/>
        </w:rPr>
        <w:t>Социоэкономика ЕКАТЕРИНБУРГА:</w:t>
      </w:r>
      <w:bookmarkStart w:id="55" w:name="_Toc271291200"/>
      <w:bookmarkStart w:id="56" w:name="_Toc271291519"/>
      <w:bookmarkEnd w:id="53"/>
      <w:bookmarkEnd w:id="54"/>
      <w:r w:rsidR="00394AD8" w:rsidRPr="009966F7">
        <w:rPr>
          <w:rFonts w:cs="Times New Roman"/>
          <w:b w:val="0"/>
          <w:color w:val="000000" w:themeColor="text1"/>
          <w:szCs w:val="28"/>
        </w:rPr>
        <w:br/>
      </w:r>
      <w:r w:rsidRPr="009966F7">
        <w:rPr>
          <w:rFonts w:cs="Times New Roman"/>
          <w:b w:val="0"/>
          <w:color w:val="000000" w:themeColor="text1"/>
          <w:szCs w:val="28"/>
        </w:rPr>
        <w:t xml:space="preserve">КОНКУРЕНТНЫЕ ВОЗМОЖНОСТИ </w:t>
      </w:r>
      <w:bookmarkEnd w:id="49"/>
      <w:bookmarkEnd w:id="50"/>
      <w:r w:rsidRPr="009966F7">
        <w:rPr>
          <w:rFonts w:cs="Times New Roman"/>
          <w:b w:val="0"/>
          <w:color w:val="000000" w:themeColor="text1"/>
          <w:szCs w:val="28"/>
        </w:rPr>
        <w:t>и особенности развития</w:t>
      </w:r>
      <w:bookmarkEnd w:id="51"/>
      <w:bookmarkEnd w:id="52"/>
      <w:bookmarkEnd w:id="55"/>
      <w:bookmarkEnd w:id="56"/>
    </w:p>
    <w:p w:rsidR="00BA2E4B" w:rsidRPr="009966F7" w:rsidRDefault="00BA2E4B" w:rsidP="00976F3E">
      <w:pPr>
        <w:jc w:val="both"/>
        <w:rPr>
          <w:caps/>
          <w:color w:val="000000" w:themeColor="text1"/>
          <w:szCs w:val="28"/>
        </w:rPr>
      </w:pPr>
    </w:p>
    <w:p w:rsidR="00BA2E4B" w:rsidRPr="009966F7" w:rsidRDefault="00CC5DF9" w:rsidP="00976F3E">
      <w:pPr>
        <w:pStyle w:val="3"/>
        <w:rPr>
          <w:rFonts w:cs="Times New Roman"/>
          <w:b w:val="0"/>
          <w:color w:val="000000" w:themeColor="text1"/>
        </w:rPr>
      </w:pPr>
      <w:bookmarkStart w:id="57" w:name="_Toc271291201"/>
      <w:bookmarkStart w:id="58" w:name="_Toc271291520"/>
      <w:bookmarkStart w:id="59" w:name="_Toc271293565"/>
      <w:bookmarkStart w:id="60" w:name="_Toc271293902"/>
      <w:bookmarkStart w:id="61" w:name="_Toc273716393"/>
      <w:bookmarkStart w:id="62" w:name="_Toc501527564"/>
      <w:r w:rsidRPr="009966F7">
        <w:rPr>
          <w:rFonts w:cs="Times New Roman"/>
          <w:b w:val="0"/>
          <w:color w:val="000000" w:themeColor="text1"/>
        </w:rPr>
        <w:t>ГЛАВА 3. ЦИФРЫ И ФАКТЫ</w:t>
      </w:r>
      <w:bookmarkEnd w:id="57"/>
      <w:bookmarkEnd w:id="58"/>
      <w:bookmarkEnd w:id="59"/>
      <w:bookmarkEnd w:id="60"/>
      <w:bookmarkEnd w:id="61"/>
      <w:bookmarkEnd w:id="62"/>
    </w:p>
    <w:p w:rsidR="00BA2E4B" w:rsidRPr="009966F7" w:rsidRDefault="00BA2E4B" w:rsidP="00976F3E">
      <w:pPr>
        <w:rPr>
          <w:color w:val="000000" w:themeColor="text1"/>
          <w:szCs w:val="28"/>
        </w:rPr>
      </w:pPr>
    </w:p>
    <w:p w:rsidR="00653BA5" w:rsidRPr="009966F7" w:rsidRDefault="00BA2E4B" w:rsidP="00976F3E">
      <w:pPr>
        <w:widowControl w:val="0"/>
        <w:ind w:firstLine="709"/>
        <w:jc w:val="both"/>
        <w:rPr>
          <w:color w:val="000000" w:themeColor="text1"/>
          <w:szCs w:val="28"/>
        </w:rPr>
      </w:pPr>
      <w:r w:rsidRPr="009966F7">
        <w:rPr>
          <w:color w:val="000000" w:themeColor="text1"/>
          <w:szCs w:val="28"/>
        </w:rPr>
        <w:t>На протяжении последних лет Екатеринбург устойчиво демонстрирует достаточно высокие темпы роста. Успехи социально-экономического развития города – это результат совместной работы городского сообщества в рамках реализации Стратегического плана развития Екатеринбурга (</w:t>
      </w:r>
      <w:r w:rsidR="00F91A62" w:rsidRPr="009966F7">
        <w:rPr>
          <w:color w:val="000000" w:themeColor="text1"/>
          <w:szCs w:val="28"/>
        </w:rPr>
        <w:t>т</w:t>
      </w:r>
      <w:r w:rsidRPr="009966F7">
        <w:rPr>
          <w:color w:val="000000" w:themeColor="text1"/>
          <w:szCs w:val="28"/>
        </w:rPr>
        <w:t>аблица 1)</w:t>
      </w:r>
      <w:r w:rsidR="00653BA5" w:rsidRPr="009966F7">
        <w:rPr>
          <w:color w:val="000000" w:themeColor="text1"/>
          <w:szCs w:val="28"/>
        </w:rPr>
        <w:t>.</w:t>
      </w:r>
    </w:p>
    <w:p w:rsidR="00653BA5" w:rsidRPr="009966F7" w:rsidRDefault="00653BA5" w:rsidP="00976F3E">
      <w:pPr>
        <w:widowControl w:val="0"/>
        <w:ind w:firstLine="709"/>
        <w:jc w:val="both"/>
        <w:rPr>
          <w:color w:val="000000" w:themeColor="text1"/>
          <w:szCs w:val="28"/>
        </w:rPr>
      </w:pPr>
      <w:r w:rsidRPr="009966F7">
        <w:rPr>
          <w:color w:val="000000" w:themeColor="text1"/>
          <w:szCs w:val="28"/>
        </w:rPr>
        <w:t xml:space="preserve">Екатеринбург – </w:t>
      </w:r>
      <w:hyperlink r:id="rId8" w:tooltip="Города России по численности населения" w:history="1">
        <w:r w:rsidRPr="009966F7">
          <w:rPr>
            <w:color w:val="000000" w:themeColor="text1"/>
            <w:szCs w:val="28"/>
          </w:rPr>
          <w:t>четвёртый по численности населения</w:t>
        </w:r>
      </w:hyperlink>
      <w:r w:rsidRPr="009966F7">
        <w:rPr>
          <w:color w:val="000000" w:themeColor="text1"/>
          <w:szCs w:val="28"/>
        </w:rPr>
        <w:t xml:space="preserve"> </w:t>
      </w:r>
      <w:hyperlink r:id="rId9" w:tooltip="Город" w:history="1">
        <w:r w:rsidRPr="009966F7">
          <w:rPr>
            <w:color w:val="000000" w:themeColor="text1"/>
            <w:szCs w:val="28"/>
          </w:rPr>
          <w:t>город</w:t>
        </w:r>
      </w:hyperlink>
      <w:r w:rsidRPr="009966F7">
        <w:rPr>
          <w:color w:val="000000" w:themeColor="text1"/>
          <w:szCs w:val="28"/>
        </w:rPr>
        <w:t xml:space="preserve"> в </w:t>
      </w:r>
      <w:hyperlink r:id="rId10" w:tooltip="Россия" w:history="1">
        <w:r w:rsidRPr="009966F7">
          <w:rPr>
            <w:color w:val="000000" w:themeColor="text1"/>
            <w:szCs w:val="28"/>
          </w:rPr>
          <w:t>России</w:t>
        </w:r>
      </w:hyperlink>
      <w:r w:rsidRPr="009966F7">
        <w:rPr>
          <w:color w:val="000000" w:themeColor="text1"/>
          <w:szCs w:val="28"/>
        </w:rPr>
        <w:t xml:space="preserve"> (после </w:t>
      </w:r>
      <w:hyperlink r:id="rId11" w:tooltip="Москва" w:history="1">
        <w:r w:rsidRPr="009966F7">
          <w:rPr>
            <w:color w:val="000000" w:themeColor="text1"/>
            <w:szCs w:val="28"/>
          </w:rPr>
          <w:t>Москвы</w:t>
        </w:r>
      </w:hyperlink>
      <w:r w:rsidRPr="009966F7">
        <w:rPr>
          <w:color w:val="000000" w:themeColor="text1"/>
          <w:szCs w:val="28"/>
        </w:rPr>
        <w:t xml:space="preserve">, </w:t>
      </w:r>
      <w:hyperlink r:id="rId12" w:tooltip="Санкт-Петербург" w:history="1">
        <w:r w:rsidRPr="009966F7">
          <w:rPr>
            <w:color w:val="000000" w:themeColor="text1"/>
            <w:szCs w:val="28"/>
          </w:rPr>
          <w:t>Санкт-Петербурга</w:t>
        </w:r>
      </w:hyperlink>
      <w:r w:rsidRPr="009966F7">
        <w:rPr>
          <w:color w:val="000000" w:themeColor="text1"/>
          <w:szCs w:val="28"/>
        </w:rPr>
        <w:t xml:space="preserve"> и </w:t>
      </w:r>
      <w:hyperlink r:id="rId13" w:tooltip="Новосибирск" w:history="1">
        <w:r w:rsidRPr="009966F7">
          <w:rPr>
            <w:color w:val="000000" w:themeColor="text1"/>
            <w:szCs w:val="28"/>
          </w:rPr>
          <w:t>Новосибирска</w:t>
        </w:r>
      </w:hyperlink>
      <w:r w:rsidRPr="009966F7">
        <w:rPr>
          <w:color w:val="000000" w:themeColor="text1"/>
          <w:szCs w:val="28"/>
        </w:rPr>
        <w:t xml:space="preserve">), крупнейший транспортно-логистический узел на </w:t>
      </w:r>
      <w:hyperlink r:id="rId14" w:tooltip="Транссибирская магистраль" w:history="1">
        <w:r w:rsidRPr="009966F7">
          <w:rPr>
            <w:color w:val="000000" w:themeColor="text1"/>
            <w:szCs w:val="28"/>
          </w:rPr>
          <w:t>Транссибирской магистрали</w:t>
        </w:r>
      </w:hyperlink>
      <w:r w:rsidRPr="009966F7">
        <w:rPr>
          <w:color w:val="000000" w:themeColor="text1"/>
          <w:szCs w:val="28"/>
        </w:rPr>
        <w:t xml:space="preserve">, научно-образовательный, промышленный, торговый и финансовый центр. </w:t>
      </w:r>
    </w:p>
    <w:p w:rsidR="00653BA5" w:rsidRPr="009966F7" w:rsidRDefault="00653BA5" w:rsidP="00976F3E">
      <w:pPr>
        <w:widowControl w:val="0"/>
        <w:ind w:firstLine="709"/>
        <w:jc w:val="both"/>
        <w:rPr>
          <w:color w:val="000000" w:themeColor="text1"/>
          <w:szCs w:val="28"/>
        </w:rPr>
      </w:pPr>
      <w:r w:rsidRPr="009966F7">
        <w:rPr>
          <w:color w:val="000000" w:themeColor="text1"/>
          <w:szCs w:val="28"/>
        </w:rPr>
        <w:t xml:space="preserve">В соответствии с Уставом Свердловской области Екатеринбург является административным центром Свердловской области. </w:t>
      </w:r>
    </w:p>
    <w:p w:rsidR="00653BA5" w:rsidRPr="009966F7" w:rsidRDefault="00653BA5" w:rsidP="00976F3E">
      <w:pPr>
        <w:widowControl w:val="0"/>
        <w:ind w:firstLine="709"/>
        <w:jc w:val="both"/>
        <w:rPr>
          <w:color w:val="000000" w:themeColor="text1"/>
          <w:szCs w:val="28"/>
        </w:rPr>
      </w:pPr>
      <w:r w:rsidRPr="009966F7">
        <w:rPr>
          <w:color w:val="000000" w:themeColor="text1"/>
          <w:szCs w:val="28"/>
        </w:rPr>
        <w:t>С 2000 года</w:t>
      </w:r>
      <w:r w:rsidRPr="009966F7">
        <w:rPr>
          <w:color w:val="000000" w:themeColor="text1"/>
        </w:rPr>
        <w:t xml:space="preserve"> </w:t>
      </w:r>
      <w:r w:rsidRPr="009966F7">
        <w:rPr>
          <w:color w:val="000000" w:themeColor="text1"/>
          <w:szCs w:val="28"/>
        </w:rPr>
        <w:t>Указом Президента Российской Федерации</w:t>
      </w:r>
      <w:r w:rsidRPr="009966F7">
        <w:rPr>
          <w:rStyle w:val="afe"/>
          <w:color w:val="000000" w:themeColor="text1"/>
          <w:szCs w:val="28"/>
        </w:rPr>
        <w:footnoteReference w:id="7"/>
      </w:r>
      <w:r w:rsidRPr="009966F7">
        <w:rPr>
          <w:color w:val="000000" w:themeColor="text1"/>
          <w:szCs w:val="28"/>
        </w:rPr>
        <w:t xml:space="preserve"> Екатеринбург наделён статусом центра </w:t>
      </w:r>
      <w:hyperlink r:id="rId15" w:tooltip="Уральский федеральный округ" w:history="1">
        <w:r w:rsidRPr="009966F7">
          <w:rPr>
            <w:color w:val="000000" w:themeColor="text1"/>
            <w:szCs w:val="28"/>
          </w:rPr>
          <w:t>Уральского федерального округа</w:t>
        </w:r>
      </w:hyperlink>
      <w:r w:rsidRPr="009966F7">
        <w:rPr>
          <w:color w:val="000000" w:themeColor="text1"/>
          <w:szCs w:val="28"/>
        </w:rPr>
        <w:t xml:space="preserve">, где располагается аппарат </w:t>
      </w:r>
      <w:hyperlink r:id="rId16" w:tooltip="Полномочный представитель президента" w:history="1">
        <w:r w:rsidRPr="009966F7">
          <w:rPr>
            <w:color w:val="000000" w:themeColor="text1"/>
            <w:szCs w:val="28"/>
          </w:rPr>
          <w:t xml:space="preserve">полномочного представителя </w:t>
        </w:r>
        <w:r w:rsidRPr="009966F7">
          <w:rPr>
            <w:caps/>
            <w:color w:val="000000" w:themeColor="text1"/>
            <w:szCs w:val="28"/>
          </w:rPr>
          <w:t>п</w:t>
        </w:r>
        <w:r w:rsidRPr="009966F7">
          <w:rPr>
            <w:color w:val="000000" w:themeColor="text1"/>
            <w:szCs w:val="28"/>
          </w:rPr>
          <w:t>резидента</w:t>
        </w:r>
      </w:hyperlink>
      <w:r w:rsidRPr="009966F7">
        <w:rPr>
          <w:color w:val="000000" w:themeColor="text1"/>
          <w:szCs w:val="28"/>
        </w:rPr>
        <w:t xml:space="preserve"> Российской Федерации в Уральском федеральном округе. </w:t>
      </w:r>
    </w:p>
    <w:p w:rsidR="00653BA5" w:rsidRPr="009966F7" w:rsidRDefault="00653BA5" w:rsidP="00976F3E">
      <w:pPr>
        <w:ind w:firstLine="709"/>
        <w:jc w:val="both"/>
        <w:rPr>
          <w:color w:val="000000" w:themeColor="text1"/>
          <w:szCs w:val="28"/>
        </w:rPr>
      </w:pPr>
      <w:r w:rsidRPr="009966F7">
        <w:rPr>
          <w:color w:val="000000" w:themeColor="text1"/>
          <w:szCs w:val="28"/>
        </w:rPr>
        <w:t xml:space="preserve">В Екатеринбурге расположены </w:t>
      </w:r>
      <w:r w:rsidRPr="00AC6323">
        <w:rPr>
          <w:color w:val="000000" w:themeColor="text1"/>
          <w:szCs w:val="28"/>
        </w:rPr>
        <w:t>35</w:t>
      </w:r>
      <w:r w:rsidRPr="009966F7">
        <w:rPr>
          <w:color w:val="000000" w:themeColor="text1"/>
          <w:szCs w:val="28"/>
        </w:rPr>
        <w:t xml:space="preserve"> территориальных органов федеральной власти, чья юрисдикция распространяется не только на </w:t>
      </w:r>
      <w:hyperlink r:id="rId17" w:tooltip="Свердловская область" w:history="1">
        <w:r w:rsidRPr="009966F7">
          <w:rPr>
            <w:color w:val="000000" w:themeColor="text1"/>
            <w:szCs w:val="28"/>
          </w:rPr>
          <w:t>Свердловскую область</w:t>
        </w:r>
      </w:hyperlink>
      <w:r w:rsidRPr="009966F7">
        <w:rPr>
          <w:color w:val="000000" w:themeColor="text1"/>
          <w:szCs w:val="28"/>
        </w:rPr>
        <w:t xml:space="preserve">, но и на другие регионы </w:t>
      </w:r>
      <w:hyperlink r:id="rId18" w:tooltip="Урал" w:history="1">
        <w:r w:rsidRPr="009966F7">
          <w:rPr>
            <w:color w:val="000000" w:themeColor="text1"/>
            <w:szCs w:val="28"/>
          </w:rPr>
          <w:t>Урала</w:t>
        </w:r>
      </w:hyperlink>
      <w:r w:rsidRPr="009966F7">
        <w:rPr>
          <w:color w:val="000000" w:themeColor="text1"/>
          <w:szCs w:val="28"/>
        </w:rPr>
        <w:t xml:space="preserve">, </w:t>
      </w:r>
      <w:hyperlink r:id="rId19" w:tooltip="Сибирь" w:history="1">
        <w:r w:rsidRPr="009966F7">
          <w:rPr>
            <w:color w:val="000000" w:themeColor="text1"/>
            <w:szCs w:val="28"/>
          </w:rPr>
          <w:t>Сибири</w:t>
        </w:r>
      </w:hyperlink>
      <w:r w:rsidRPr="009966F7">
        <w:rPr>
          <w:color w:val="000000" w:themeColor="text1"/>
          <w:szCs w:val="28"/>
        </w:rPr>
        <w:t xml:space="preserve"> и </w:t>
      </w:r>
      <w:hyperlink r:id="rId20" w:tooltip="Поволжье" w:history="1">
        <w:r w:rsidRPr="009966F7">
          <w:rPr>
            <w:color w:val="000000" w:themeColor="text1"/>
            <w:szCs w:val="28"/>
          </w:rPr>
          <w:t>Поволжья</w:t>
        </w:r>
      </w:hyperlink>
      <w:r w:rsidRPr="009966F7">
        <w:rPr>
          <w:color w:val="000000" w:themeColor="text1"/>
          <w:szCs w:val="28"/>
        </w:rPr>
        <w:t xml:space="preserve">, также штаб </w:t>
      </w:r>
      <w:hyperlink r:id="rId21" w:tooltip="Приволжско-Уральский военный округ" w:history="1">
        <w:r w:rsidRPr="009966F7">
          <w:rPr>
            <w:color w:val="000000" w:themeColor="text1"/>
            <w:szCs w:val="28"/>
          </w:rPr>
          <w:t>объединенного</w:t>
        </w:r>
      </w:hyperlink>
      <w:r w:rsidRPr="009966F7">
        <w:rPr>
          <w:color w:val="000000" w:themeColor="text1"/>
          <w:szCs w:val="28"/>
        </w:rPr>
        <w:t xml:space="preserve"> стратегического командования «Центр» (штаб Приволжско-уральского военного округа)</w:t>
      </w:r>
      <w:r w:rsidR="00C22AF8">
        <w:rPr>
          <w:rStyle w:val="apple-converted-space"/>
          <w:color w:val="000000" w:themeColor="text1"/>
          <w:sz w:val="21"/>
          <w:szCs w:val="21"/>
          <w:shd w:val="clear" w:color="auto" w:fill="FFFFFF"/>
        </w:rPr>
        <w:t xml:space="preserve"> </w:t>
      </w:r>
      <w:r w:rsidRPr="009966F7">
        <w:rPr>
          <w:color w:val="000000" w:themeColor="text1"/>
          <w:szCs w:val="28"/>
        </w:rPr>
        <w:t xml:space="preserve">и Президиум </w:t>
      </w:r>
      <w:hyperlink r:id="rId22" w:tooltip="Уральское отделение РАН" w:history="1">
        <w:r w:rsidRPr="009966F7">
          <w:rPr>
            <w:color w:val="000000" w:themeColor="text1"/>
            <w:szCs w:val="28"/>
          </w:rPr>
          <w:t>Уральского отделения</w:t>
        </w:r>
      </w:hyperlink>
      <w:r w:rsidRPr="009966F7">
        <w:rPr>
          <w:color w:val="000000" w:themeColor="text1"/>
          <w:szCs w:val="28"/>
        </w:rPr>
        <w:t xml:space="preserve"> </w:t>
      </w:r>
      <w:hyperlink r:id="rId23" w:tooltip="Российская Академия Наук" w:history="1">
        <w:r w:rsidRPr="009966F7">
          <w:rPr>
            <w:color w:val="000000" w:themeColor="text1"/>
            <w:szCs w:val="28"/>
          </w:rPr>
          <w:t>Российской Академии наук</w:t>
        </w:r>
      </w:hyperlink>
      <w:r w:rsidRPr="009966F7">
        <w:rPr>
          <w:color w:val="000000" w:themeColor="text1"/>
          <w:szCs w:val="28"/>
        </w:rPr>
        <w:t xml:space="preserve">. </w:t>
      </w:r>
    </w:p>
    <w:p w:rsidR="00653BA5" w:rsidRPr="009966F7" w:rsidRDefault="00653BA5" w:rsidP="00976F3E">
      <w:pPr>
        <w:ind w:firstLine="709"/>
        <w:jc w:val="both"/>
        <w:rPr>
          <w:color w:val="000000" w:themeColor="text1"/>
          <w:szCs w:val="28"/>
        </w:rPr>
      </w:pPr>
      <w:r w:rsidRPr="009966F7">
        <w:rPr>
          <w:color w:val="000000" w:themeColor="text1"/>
          <w:szCs w:val="28"/>
        </w:rPr>
        <w:t xml:space="preserve">Согласно Уставу муниципального образования «город Екатеринбург» высшим должностным лицом муниципального образования является Глава Екатеринбурга, представительным органом – </w:t>
      </w:r>
      <w:hyperlink r:id="rId24" w:tooltip="Екатеринбургская городская Дума" w:history="1">
        <w:r w:rsidRPr="009966F7">
          <w:rPr>
            <w:color w:val="000000" w:themeColor="text1"/>
            <w:szCs w:val="28"/>
          </w:rPr>
          <w:t>Екатеринбургская городская Дума</w:t>
        </w:r>
      </w:hyperlink>
      <w:r w:rsidRPr="009966F7">
        <w:rPr>
          <w:color w:val="000000" w:themeColor="text1"/>
          <w:szCs w:val="28"/>
        </w:rPr>
        <w:t xml:space="preserve">, исполнительно-распорядительным органом – Администрация города Екатеринбурга. </w:t>
      </w:r>
    </w:p>
    <w:p w:rsidR="00BA2E4B" w:rsidRPr="009966F7" w:rsidRDefault="00653BA5" w:rsidP="00976F3E">
      <w:pPr>
        <w:ind w:firstLine="709"/>
        <w:jc w:val="both"/>
        <w:rPr>
          <w:color w:val="000000" w:themeColor="text1"/>
          <w:szCs w:val="28"/>
        </w:rPr>
      </w:pPr>
      <w:r w:rsidRPr="009966F7">
        <w:rPr>
          <w:color w:val="000000" w:themeColor="text1"/>
          <w:szCs w:val="28"/>
        </w:rPr>
        <w:t>Муниципальное образование «город Екатеринбург» включает семь административных районов (таблица 2).</w:t>
      </w:r>
      <w:r w:rsidR="00BA2E4B" w:rsidRPr="009966F7">
        <w:rPr>
          <w:color w:val="000000" w:themeColor="text1"/>
          <w:szCs w:val="28"/>
        </w:rPr>
        <w:t xml:space="preserve"> </w:t>
      </w:r>
    </w:p>
    <w:p w:rsidR="00AC5DA6" w:rsidRPr="009966F7" w:rsidRDefault="00AC5DA6" w:rsidP="00976F3E">
      <w:pPr>
        <w:widowControl w:val="0"/>
        <w:ind w:firstLine="709"/>
        <w:jc w:val="both"/>
        <w:rPr>
          <w:color w:val="000000" w:themeColor="text1"/>
          <w:szCs w:val="28"/>
        </w:rPr>
        <w:sectPr w:rsidR="00AC5DA6" w:rsidRPr="009966F7" w:rsidSect="006E3D39">
          <w:headerReference w:type="even" r:id="rId25"/>
          <w:headerReference w:type="default" r:id="rId26"/>
          <w:footnotePr>
            <w:numRestart w:val="eachPage"/>
          </w:footnotePr>
          <w:pgSz w:w="11906" w:h="16838" w:code="9"/>
          <w:pgMar w:top="1134" w:right="567" w:bottom="1134" w:left="1701" w:header="510" w:footer="454" w:gutter="0"/>
          <w:cols w:space="708"/>
          <w:titlePg/>
          <w:docGrid w:linePitch="360"/>
        </w:sectPr>
      </w:pPr>
    </w:p>
    <w:p w:rsidR="00BA2E4B" w:rsidRPr="009966F7" w:rsidRDefault="00BA2E4B" w:rsidP="00976F3E">
      <w:pPr>
        <w:pStyle w:val="af6"/>
        <w:rPr>
          <w:rFonts w:cs="Times New Roman"/>
          <w:color w:val="000000" w:themeColor="text1"/>
          <w:szCs w:val="22"/>
        </w:rPr>
      </w:pPr>
      <w:r w:rsidRPr="009966F7">
        <w:rPr>
          <w:rFonts w:cs="Times New Roman"/>
          <w:color w:val="000000" w:themeColor="text1"/>
          <w:szCs w:val="28"/>
        </w:rPr>
        <w:lastRenderedPageBreak/>
        <w:t>Т а б л и ц а</w:t>
      </w:r>
      <w:r w:rsidR="007E7BCF" w:rsidRPr="009966F7">
        <w:rPr>
          <w:rFonts w:cs="Times New Roman"/>
          <w:color w:val="000000" w:themeColor="text1"/>
          <w:szCs w:val="28"/>
        </w:rPr>
        <w:t xml:space="preserve"> </w:t>
      </w:r>
      <w:r w:rsidRPr="009966F7">
        <w:rPr>
          <w:rFonts w:cs="Times New Roman"/>
          <w:color w:val="000000" w:themeColor="text1"/>
          <w:szCs w:val="28"/>
        </w:rPr>
        <w:t xml:space="preserve"> </w:t>
      </w:r>
      <w:r w:rsidR="00AC5DA6" w:rsidRPr="009966F7">
        <w:rPr>
          <w:rFonts w:cs="Times New Roman"/>
          <w:color w:val="000000" w:themeColor="text1"/>
        </w:rPr>
        <w:fldChar w:fldCharType="begin"/>
      </w:r>
      <w:r w:rsidR="00AC5DA6" w:rsidRPr="009966F7">
        <w:rPr>
          <w:rFonts w:cs="Times New Roman"/>
          <w:color w:val="000000" w:themeColor="text1"/>
        </w:rPr>
        <w:instrText xml:space="preserve"> SEQ Таблица \* ARABIC </w:instrText>
      </w:r>
      <w:r w:rsidR="00AC5DA6" w:rsidRPr="009966F7">
        <w:rPr>
          <w:rFonts w:cs="Times New Roman"/>
          <w:color w:val="000000" w:themeColor="text1"/>
        </w:rPr>
        <w:fldChar w:fldCharType="separate"/>
      </w:r>
      <w:r w:rsidR="00815CCD">
        <w:rPr>
          <w:rFonts w:cs="Times New Roman"/>
          <w:noProof/>
          <w:color w:val="000000" w:themeColor="text1"/>
        </w:rPr>
        <w:t>1</w:t>
      </w:r>
      <w:r w:rsidR="00AC5DA6" w:rsidRPr="009966F7">
        <w:rPr>
          <w:rFonts w:cs="Times New Roman"/>
          <w:noProof/>
          <w:color w:val="000000" w:themeColor="text1"/>
        </w:rPr>
        <w:fldChar w:fldCharType="end"/>
      </w:r>
    </w:p>
    <w:p w:rsidR="00BA2E4B" w:rsidRPr="009966F7" w:rsidRDefault="00BA2E4B" w:rsidP="00976F3E">
      <w:pPr>
        <w:jc w:val="center"/>
        <w:rPr>
          <w:color w:val="000000" w:themeColor="text1"/>
          <w:szCs w:val="28"/>
        </w:rPr>
      </w:pPr>
      <w:r w:rsidRPr="009966F7">
        <w:rPr>
          <w:color w:val="000000" w:themeColor="text1"/>
          <w:szCs w:val="28"/>
        </w:rPr>
        <w:t>Динамика показателей социально-экономического развития муниципального образования «город Екатеринбург»</w:t>
      </w:r>
    </w:p>
    <w:p w:rsidR="00424A75" w:rsidRPr="009966F7" w:rsidRDefault="00424A75" w:rsidP="00976F3E">
      <w:pPr>
        <w:jc w:val="center"/>
        <w:rPr>
          <w:color w:val="000000" w:themeColor="text1"/>
          <w:szCs w:val="28"/>
        </w:rPr>
      </w:pPr>
    </w:p>
    <w:tbl>
      <w:tblPr>
        <w:tblW w:w="5000" w:type="pct"/>
        <w:tblInd w:w="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76"/>
        <w:gridCol w:w="2267"/>
        <w:gridCol w:w="907"/>
        <w:gridCol w:w="906"/>
        <w:gridCol w:w="906"/>
        <w:gridCol w:w="906"/>
        <w:gridCol w:w="906"/>
        <w:gridCol w:w="906"/>
        <w:gridCol w:w="906"/>
      </w:tblGrid>
      <w:tr w:rsidR="00295682" w:rsidRPr="009966F7" w:rsidTr="009418BE">
        <w:trPr>
          <w:trHeight w:val="255"/>
          <w:tblHeader/>
        </w:trPr>
        <w:tc>
          <w:tcPr>
            <w:tcW w:w="6180"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Показатели</w:t>
            </w:r>
          </w:p>
        </w:tc>
        <w:tc>
          <w:tcPr>
            <w:tcW w:w="2268" w:type="dxa"/>
          </w:tcPr>
          <w:p w:rsidR="00295682" w:rsidRPr="009966F7" w:rsidRDefault="00295682" w:rsidP="00976F3E">
            <w:pPr>
              <w:jc w:val="center"/>
              <w:rPr>
                <w:color w:val="000000" w:themeColor="text1"/>
                <w:sz w:val="24"/>
                <w:szCs w:val="24"/>
              </w:rPr>
            </w:pPr>
            <w:r w:rsidRPr="009966F7">
              <w:rPr>
                <w:color w:val="000000" w:themeColor="text1"/>
                <w:sz w:val="24"/>
                <w:szCs w:val="24"/>
              </w:rPr>
              <w:t>Единица измерения</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1991</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 xml:space="preserve">2001 </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 xml:space="preserve">2003 </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2005</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2010</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2015</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2016</w:t>
            </w:r>
          </w:p>
        </w:tc>
      </w:tr>
      <w:tr w:rsidR="00295682" w:rsidRPr="009966F7" w:rsidTr="009418BE">
        <w:trPr>
          <w:trHeight w:val="255"/>
        </w:trPr>
        <w:tc>
          <w:tcPr>
            <w:tcW w:w="6180" w:type="dxa"/>
          </w:tcPr>
          <w:p w:rsidR="00295682" w:rsidRPr="009966F7" w:rsidRDefault="00295682" w:rsidP="00976F3E">
            <w:pPr>
              <w:ind w:left="-57"/>
              <w:rPr>
                <w:color w:val="000000" w:themeColor="text1"/>
                <w:sz w:val="24"/>
                <w:szCs w:val="24"/>
              </w:rPr>
            </w:pPr>
            <w:r w:rsidRPr="009966F7">
              <w:rPr>
                <w:color w:val="000000" w:themeColor="text1"/>
                <w:sz w:val="24"/>
                <w:szCs w:val="24"/>
              </w:rPr>
              <w:t>Численность постоянного населения на конец года</w:t>
            </w:r>
          </w:p>
        </w:tc>
        <w:tc>
          <w:tcPr>
            <w:tcW w:w="2268" w:type="dxa"/>
          </w:tcPr>
          <w:p w:rsidR="00295682" w:rsidRPr="009966F7" w:rsidRDefault="00295682" w:rsidP="00976F3E">
            <w:pPr>
              <w:jc w:val="center"/>
              <w:rPr>
                <w:color w:val="000000" w:themeColor="text1"/>
                <w:sz w:val="24"/>
                <w:szCs w:val="24"/>
              </w:rPr>
            </w:pPr>
            <w:r w:rsidRPr="009966F7">
              <w:rPr>
                <w:color w:val="000000" w:themeColor="text1"/>
                <w:sz w:val="24"/>
                <w:szCs w:val="24"/>
              </w:rPr>
              <w:t>Тысяча человек</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13</w:t>
            </w:r>
            <w:r w:rsidR="00BC2125" w:rsidRPr="009966F7">
              <w:rPr>
                <w:color w:val="000000" w:themeColor="text1"/>
                <w:sz w:val="24"/>
                <w:szCs w:val="24"/>
              </w:rPr>
              <w:t>51</w:t>
            </w:r>
            <w:r w:rsidRPr="009966F7">
              <w:rPr>
                <w:color w:val="000000" w:themeColor="text1"/>
                <w:sz w:val="24"/>
                <w:szCs w:val="24"/>
              </w:rPr>
              <w:t>,</w:t>
            </w:r>
            <w:r w:rsidR="00BC2125" w:rsidRPr="009966F7">
              <w:rPr>
                <w:color w:val="000000" w:themeColor="text1"/>
                <w:sz w:val="24"/>
                <w:szCs w:val="24"/>
              </w:rPr>
              <w:t>0</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1</w:t>
            </w:r>
            <w:r w:rsidR="00BC2125" w:rsidRPr="009966F7">
              <w:rPr>
                <w:color w:val="000000" w:themeColor="text1"/>
                <w:sz w:val="24"/>
                <w:szCs w:val="24"/>
              </w:rPr>
              <w:t>343</w:t>
            </w:r>
            <w:r w:rsidRPr="009966F7">
              <w:rPr>
                <w:color w:val="000000" w:themeColor="text1"/>
                <w:sz w:val="24"/>
                <w:szCs w:val="24"/>
              </w:rPr>
              <w:t>,</w:t>
            </w:r>
            <w:r w:rsidR="00BC2125" w:rsidRPr="009966F7">
              <w:rPr>
                <w:color w:val="000000" w:themeColor="text1"/>
                <w:sz w:val="24"/>
                <w:szCs w:val="24"/>
              </w:rPr>
              <w:t>6</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1334,4</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1339,6</w:t>
            </w:r>
          </w:p>
        </w:tc>
        <w:tc>
          <w:tcPr>
            <w:tcW w:w="907" w:type="dxa"/>
            <w:noWrap/>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1386,2</w:t>
            </w:r>
          </w:p>
        </w:tc>
        <w:tc>
          <w:tcPr>
            <w:tcW w:w="907" w:type="dxa"/>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1477,7</w:t>
            </w:r>
          </w:p>
        </w:tc>
        <w:tc>
          <w:tcPr>
            <w:tcW w:w="907" w:type="dxa"/>
          </w:tcPr>
          <w:p w:rsidR="00295682" w:rsidRPr="009966F7" w:rsidRDefault="007F0525" w:rsidP="00976F3E">
            <w:pPr>
              <w:ind w:left="-108" w:right="-108"/>
              <w:jc w:val="center"/>
              <w:rPr>
                <w:color w:val="000000" w:themeColor="text1"/>
                <w:sz w:val="24"/>
                <w:szCs w:val="24"/>
              </w:rPr>
            </w:pPr>
            <w:r w:rsidRPr="009966F7">
              <w:rPr>
                <w:color w:val="000000" w:themeColor="text1"/>
                <w:sz w:val="24"/>
                <w:szCs w:val="24"/>
              </w:rPr>
              <w:t>1488,4</w:t>
            </w:r>
          </w:p>
        </w:tc>
      </w:tr>
      <w:tr w:rsidR="00295682" w:rsidRPr="009966F7" w:rsidTr="009418BE">
        <w:trPr>
          <w:trHeight w:val="255"/>
        </w:trPr>
        <w:tc>
          <w:tcPr>
            <w:tcW w:w="6180" w:type="dxa"/>
          </w:tcPr>
          <w:p w:rsidR="00295682" w:rsidRPr="009966F7" w:rsidRDefault="00295682" w:rsidP="00976F3E">
            <w:pPr>
              <w:ind w:left="-57"/>
              <w:rPr>
                <w:color w:val="000000" w:themeColor="text1"/>
                <w:sz w:val="24"/>
                <w:szCs w:val="24"/>
              </w:rPr>
            </w:pPr>
            <w:r w:rsidRPr="009966F7">
              <w:rPr>
                <w:color w:val="000000" w:themeColor="text1"/>
                <w:sz w:val="24"/>
                <w:szCs w:val="24"/>
              </w:rPr>
              <w:t>Численность населения в трудоспособном возрасте на начало года</w:t>
            </w:r>
          </w:p>
        </w:tc>
        <w:tc>
          <w:tcPr>
            <w:tcW w:w="2268" w:type="dxa"/>
          </w:tcPr>
          <w:p w:rsidR="00295682" w:rsidRPr="009966F7" w:rsidRDefault="00295682" w:rsidP="00976F3E">
            <w:pPr>
              <w:jc w:val="center"/>
              <w:rPr>
                <w:color w:val="000000" w:themeColor="text1"/>
                <w:sz w:val="24"/>
                <w:szCs w:val="24"/>
              </w:rPr>
            </w:pPr>
            <w:r w:rsidRPr="009966F7">
              <w:rPr>
                <w:color w:val="000000" w:themeColor="text1"/>
                <w:sz w:val="24"/>
                <w:szCs w:val="24"/>
              </w:rPr>
              <w:t>Тысяча человек</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815,8</w:t>
            </w:r>
          </w:p>
        </w:tc>
        <w:tc>
          <w:tcPr>
            <w:tcW w:w="907" w:type="dxa"/>
            <w:noWrap/>
          </w:tcPr>
          <w:p w:rsidR="00295682" w:rsidRPr="009966F7" w:rsidRDefault="000574FC" w:rsidP="00976F3E">
            <w:pPr>
              <w:jc w:val="center"/>
              <w:rPr>
                <w:color w:val="000000" w:themeColor="text1"/>
                <w:sz w:val="24"/>
                <w:szCs w:val="24"/>
              </w:rPr>
            </w:pPr>
            <w:r w:rsidRPr="009966F7">
              <w:rPr>
                <w:color w:val="000000" w:themeColor="text1"/>
                <w:sz w:val="24"/>
                <w:szCs w:val="24"/>
              </w:rPr>
              <w:t>826</w:t>
            </w:r>
            <w:r w:rsidR="00295682" w:rsidRPr="009966F7">
              <w:rPr>
                <w:color w:val="000000" w:themeColor="text1"/>
                <w:sz w:val="24"/>
                <w:szCs w:val="24"/>
              </w:rPr>
              <w:t>,</w:t>
            </w:r>
            <w:r w:rsidRPr="009966F7">
              <w:rPr>
                <w:color w:val="000000" w:themeColor="text1"/>
                <w:sz w:val="24"/>
                <w:szCs w:val="24"/>
              </w:rPr>
              <w:t>1</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8</w:t>
            </w:r>
            <w:r w:rsidR="000574FC" w:rsidRPr="009966F7">
              <w:rPr>
                <w:color w:val="000000" w:themeColor="text1"/>
                <w:sz w:val="24"/>
                <w:szCs w:val="24"/>
              </w:rPr>
              <w:t>67</w:t>
            </w:r>
            <w:r w:rsidRPr="009966F7">
              <w:rPr>
                <w:color w:val="000000" w:themeColor="text1"/>
                <w:sz w:val="24"/>
                <w:szCs w:val="24"/>
              </w:rPr>
              <w:t>,</w:t>
            </w:r>
            <w:r w:rsidR="000574FC" w:rsidRPr="009966F7">
              <w:rPr>
                <w:color w:val="000000" w:themeColor="text1"/>
                <w:sz w:val="24"/>
                <w:szCs w:val="24"/>
              </w:rPr>
              <w:t>6</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8</w:t>
            </w:r>
            <w:r w:rsidR="000574FC" w:rsidRPr="009966F7">
              <w:rPr>
                <w:color w:val="000000" w:themeColor="text1"/>
                <w:sz w:val="24"/>
                <w:szCs w:val="24"/>
              </w:rPr>
              <w:t>78</w:t>
            </w:r>
            <w:r w:rsidRPr="009966F7">
              <w:rPr>
                <w:color w:val="000000" w:themeColor="text1"/>
                <w:sz w:val="24"/>
                <w:szCs w:val="24"/>
              </w:rPr>
              <w:t>,</w:t>
            </w:r>
            <w:r w:rsidR="000574FC" w:rsidRPr="009966F7">
              <w:rPr>
                <w:color w:val="000000" w:themeColor="text1"/>
                <w:sz w:val="24"/>
                <w:szCs w:val="24"/>
              </w:rPr>
              <w:t>9</w:t>
            </w:r>
          </w:p>
        </w:tc>
        <w:tc>
          <w:tcPr>
            <w:tcW w:w="907" w:type="dxa"/>
            <w:noWrap/>
          </w:tcPr>
          <w:p w:rsidR="00295682" w:rsidRPr="009966F7" w:rsidRDefault="00295682" w:rsidP="00976F3E">
            <w:pPr>
              <w:ind w:left="-108" w:right="-108"/>
              <w:jc w:val="center"/>
              <w:rPr>
                <w:color w:val="000000" w:themeColor="text1"/>
                <w:sz w:val="24"/>
                <w:szCs w:val="24"/>
                <w:vertAlign w:val="superscript"/>
              </w:rPr>
            </w:pPr>
            <w:r w:rsidRPr="009966F7">
              <w:rPr>
                <w:color w:val="000000" w:themeColor="text1"/>
                <w:sz w:val="24"/>
                <w:szCs w:val="24"/>
              </w:rPr>
              <w:t>891,6</w:t>
            </w:r>
          </w:p>
        </w:tc>
        <w:tc>
          <w:tcPr>
            <w:tcW w:w="907" w:type="dxa"/>
          </w:tcPr>
          <w:p w:rsidR="00295682" w:rsidRPr="009966F7" w:rsidRDefault="00295682" w:rsidP="00976F3E">
            <w:pPr>
              <w:ind w:left="-108" w:right="-108"/>
              <w:jc w:val="center"/>
              <w:rPr>
                <w:color w:val="000000" w:themeColor="text1"/>
                <w:sz w:val="24"/>
                <w:szCs w:val="24"/>
                <w:vertAlign w:val="superscript"/>
              </w:rPr>
            </w:pPr>
            <w:r w:rsidRPr="009966F7">
              <w:rPr>
                <w:color w:val="000000" w:themeColor="text1"/>
                <w:sz w:val="24"/>
                <w:szCs w:val="24"/>
              </w:rPr>
              <w:t>900,0</w:t>
            </w:r>
          </w:p>
        </w:tc>
        <w:tc>
          <w:tcPr>
            <w:tcW w:w="907" w:type="dxa"/>
          </w:tcPr>
          <w:p w:rsidR="00295682" w:rsidRPr="009966F7" w:rsidRDefault="000574FC" w:rsidP="00976F3E">
            <w:pPr>
              <w:ind w:left="-108" w:right="-108"/>
              <w:jc w:val="center"/>
              <w:rPr>
                <w:color w:val="000000" w:themeColor="text1"/>
                <w:sz w:val="24"/>
                <w:szCs w:val="24"/>
              </w:rPr>
            </w:pPr>
            <w:r w:rsidRPr="009966F7">
              <w:rPr>
                <w:color w:val="000000" w:themeColor="text1"/>
                <w:sz w:val="24"/>
                <w:szCs w:val="24"/>
              </w:rPr>
              <w:t>895,5</w:t>
            </w:r>
          </w:p>
        </w:tc>
      </w:tr>
      <w:tr w:rsidR="00295682" w:rsidRPr="009966F7" w:rsidTr="009418BE">
        <w:trPr>
          <w:trHeight w:val="255"/>
        </w:trPr>
        <w:tc>
          <w:tcPr>
            <w:tcW w:w="6180" w:type="dxa"/>
          </w:tcPr>
          <w:p w:rsidR="00295682" w:rsidRPr="009966F7" w:rsidRDefault="00295682" w:rsidP="00976F3E">
            <w:pPr>
              <w:ind w:left="-57"/>
              <w:rPr>
                <w:color w:val="000000" w:themeColor="text1"/>
                <w:sz w:val="24"/>
                <w:szCs w:val="24"/>
              </w:rPr>
            </w:pPr>
            <w:r w:rsidRPr="009966F7">
              <w:rPr>
                <w:color w:val="000000" w:themeColor="text1"/>
                <w:sz w:val="24"/>
                <w:szCs w:val="24"/>
              </w:rPr>
              <w:t>Уровень безработицы</w:t>
            </w:r>
          </w:p>
        </w:tc>
        <w:tc>
          <w:tcPr>
            <w:tcW w:w="2268" w:type="dxa"/>
          </w:tcPr>
          <w:p w:rsidR="00295682" w:rsidRPr="009966F7" w:rsidRDefault="00295682" w:rsidP="00976F3E">
            <w:pPr>
              <w:jc w:val="center"/>
              <w:rPr>
                <w:color w:val="000000" w:themeColor="text1"/>
                <w:sz w:val="24"/>
                <w:szCs w:val="24"/>
              </w:rPr>
            </w:pPr>
            <w:r w:rsidRPr="009966F7">
              <w:rPr>
                <w:color w:val="000000" w:themeColor="text1"/>
                <w:sz w:val="24"/>
                <w:szCs w:val="24"/>
              </w:rPr>
              <w:t>Процент</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0,9</w:t>
            </w:r>
            <w:r w:rsidR="00495AFE" w:rsidRPr="009966F7">
              <w:rPr>
                <w:color w:val="000000" w:themeColor="text1"/>
                <w:sz w:val="24"/>
                <w:szCs w:val="24"/>
              </w:rPr>
              <w:t>2</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0,9</w:t>
            </w:r>
            <w:r w:rsidR="00495AFE" w:rsidRPr="009966F7">
              <w:rPr>
                <w:color w:val="000000" w:themeColor="text1"/>
                <w:sz w:val="24"/>
                <w:szCs w:val="24"/>
              </w:rPr>
              <w:t>0</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0,9</w:t>
            </w:r>
            <w:r w:rsidR="00495AFE" w:rsidRPr="009966F7">
              <w:rPr>
                <w:color w:val="000000" w:themeColor="text1"/>
                <w:sz w:val="24"/>
                <w:szCs w:val="24"/>
              </w:rPr>
              <w:t>0</w:t>
            </w:r>
          </w:p>
        </w:tc>
        <w:tc>
          <w:tcPr>
            <w:tcW w:w="907" w:type="dxa"/>
            <w:noWrap/>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1,13</w:t>
            </w:r>
          </w:p>
        </w:tc>
        <w:tc>
          <w:tcPr>
            <w:tcW w:w="907" w:type="dxa"/>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0,83</w:t>
            </w:r>
          </w:p>
        </w:tc>
        <w:tc>
          <w:tcPr>
            <w:tcW w:w="907" w:type="dxa"/>
          </w:tcPr>
          <w:p w:rsidR="00295682" w:rsidRPr="009966F7" w:rsidRDefault="00537104" w:rsidP="00976F3E">
            <w:pPr>
              <w:ind w:left="-108" w:right="-108"/>
              <w:jc w:val="center"/>
              <w:rPr>
                <w:color w:val="000000" w:themeColor="text1"/>
                <w:sz w:val="24"/>
                <w:szCs w:val="24"/>
              </w:rPr>
            </w:pPr>
            <w:r w:rsidRPr="009966F7">
              <w:rPr>
                <w:color w:val="000000" w:themeColor="text1"/>
                <w:sz w:val="24"/>
                <w:szCs w:val="24"/>
              </w:rPr>
              <w:t>0,72</w:t>
            </w:r>
          </w:p>
        </w:tc>
      </w:tr>
      <w:tr w:rsidR="00295682" w:rsidRPr="009966F7" w:rsidTr="009418BE">
        <w:trPr>
          <w:trHeight w:val="231"/>
        </w:trPr>
        <w:tc>
          <w:tcPr>
            <w:tcW w:w="6180" w:type="dxa"/>
          </w:tcPr>
          <w:p w:rsidR="00295682" w:rsidRPr="009966F7" w:rsidRDefault="00295682" w:rsidP="00976F3E">
            <w:pPr>
              <w:ind w:left="-57"/>
              <w:rPr>
                <w:color w:val="000000" w:themeColor="text1"/>
                <w:sz w:val="24"/>
                <w:szCs w:val="24"/>
                <w:vertAlign w:val="superscript"/>
              </w:rPr>
            </w:pPr>
            <w:r w:rsidRPr="009966F7">
              <w:rPr>
                <w:color w:val="000000" w:themeColor="text1"/>
                <w:sz w:val="24"/>
                <w:szCs w:val="24"/>
              </w:rPr>
              <w:t>Об</w:t>
            </w:r>
            <w:r w:rsidR="00495AFE" w:rsidRPr="009966F7">
              <w:rPr>
                <w:color w:val="000000" w:themeColor="text1"/>
                <w:sz w:val="24"/>
                <w:szCs w:val="24"/>
              </w:rPr>
              <w:t xml:space="preserve">орот </w:t>
            </w:r>
            <w:r w:rsidRPr="009966F7">
              <w:rPr>
                <w:color w:val="000000" w:themeColor="text1"/>
                <w:sz w:val="24"/>
                <w:szCs w:val="24"/>
              </w:rPr>
              <w:t>промышленного производства</w:t>
            </w:r>
          </w:p>
        </w:tc>
        <w:tc>
          <w:tcPr>
            <w:tcW w:w="2268" w:type="dxa"/>
          </w:tcPr>
          <w:p w:rsidR="00295682" w:rsidRPr="009966F7" w:rsidRDefault="00295682" w:rsidP="00976F3E">
            <w:pPr>
              <w:jc w:val="center"/>
              <w:rPr>
                <w:color w:val="000000" w:themeColor="text1"/>
                <w:sz w:val="24"/>
                <w:szCs w:val="24"/>
              </w:rPr>
            </w:pPr>
            <w:r w:rsidRPr="009966F7">
              <w:rPr>
                <w:color w:val="000000" w:themeColor="text1"/>
                <w:sz w:val="24"/>
                <w:szCs w:val="24"/>
              </w:rPr>
              <w:t>Миллиард рублей</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13,3</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39,7</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53,5</w:t>
            </w:r>
          </w:p>
        </w:tc>
        <w:tc>
          <w:tcPr>
            <w:tcW w:w="907" w:type="dxa"/>
          </w:tcPr>
          <w:p w:rsidR="00295682" w:rsidRPr="009966F7" w:rsidRDefault="00495AFE" w:rsidP="00976F3E">
            <w:pPr>
              <w:jc w:val="center"/>
              <w:rPr>
                <w:color w:val="000000" w:themeColor="text1"/>
                <w:sz w:val="24"/>
                <w:szCs w:val="24"/>
              </w:rPr>
            </w:pPr>
            <w:r w:rsidRPr="009966F7">
              <w:rPr>
                <w:color w:val="000000" w:themeColor="text1"/>
                <w:sz w:val="24"/>
                <w:szCs w:val="24"/>
              </w:rPr>
              <w:t>92</w:t>
            </w:r>
            <w:r w:rsidR="00295682" w:rsidRPr="009966F7">
              <w:rPr>
                <w:color w:val="000000" w:themeColor="text1"/>
                <w:sz w:val="24"/>
                <w:szCs w:val="24"/>
              </w:rPr>
              <w:t>,</w:t>
            </w:r>
            <w:r w:rsidRPr="009966F7">
              <w:rPr>
                <w:color w:val="000000" w:themeColor="text1"/>
                <w:sz w:val="24"/>
                <w:szCs w:val="24"/>
              </w:rPr>
              <w:t>7</w:t>
            </w:r>
          </w:p>
        </w:tc>
        <w:tc>
          <w:tcPr>
            <w:tcW w:w="907" w:type="dxa"/>
            <w:noWrap/>
          </w:tcPr>
          <w:p w:rsidR="00295682" w:rsidRPr="009966F7" w:rsidRDefault="00495AFE" w:rsidP="00976F3E">
            <w:pPr>
              <w:ind w:left="-108" w:right="-108"/>
              <w:jc w:val="center"/>
              <w:rPr>
                <w:color w:val="000000" w:themeColor="text1"/>
                <w:sz w:val="24"/>
                <w:szCs w:val="24"/>
              </w:rPr>
            </w:pPr>
            <w:r w:rsidRPr="009966F7">
              <w:rPr>
                <w:color w:val="000000" w:themeColor="text1"/>
                <w:sz w:val="24"/>
                <w:szCs w:val="24"/>
              </w:rPr>
              <w:t>293,9</w:t>
            </w:r>
          </w:p>
        </w:tc>
        <w:tc>
          <w:tcPr>
            <w:tcW w:w="907" w:type="dxa"/>
          </w:tcPr>
          <w:p w:rsidR="00295682" w:rsidRPr="009966F7" w:rsidRDefault="00495AFE" w:rsidP="00976F3E">
            <w:pPr>
              <w:ind w:left="-108" w:right="-108"/>
              <w:jc w:val="center"/>
              <w:rPr>
                <w:color w:val="000000" w:themeColor="text1"/>
                <w:sz w:val="24"/>
                <w:szCs w:val="24"/>
              </w:rPr>
            </w:pPr>
            <w:r w:rsidRPr="009966F7">
              <w:rPr>
                <w:color w:val="000000" w:themeColor="text1"/>
                <w:sz w:val="24"/>
                <w:szCs w:val="24"/>
              </w:rPr>
              <w:t>497,5</w:t>
            </w:r>
          </w:p>
        </w:tc>
        <w:tc>
          <w:tcPr>
            <w:tcW w:w="907" w:type="dxa"/>
          </w:tcPr>
          <w:p w:rsidR="00295682" w:rsidRPr="009966F7" w:rsidRDefault="00495AFE" w:rsidP="00976F3E">
            <w:pPr>
              <w:ind w:left="-108" w:right="-108"/>
              <w:jc w:val="center"/>
              <w:rPr>
                <w:color w:val="000000" w:themeColor="text1"/>
                <w:sz w:val="24"/>
                <w:szCs w:val="24"/>
              </w:rPr>
            </w:pPr>
            <w:r w:rsidRPr="009966F7">
              <w:rPr>
                <w:color w:val="000000" w:themeColor="text1"/>
                <w:sz w:val="24"/>
                <w:szCs w:val="24"/>
              </w:rPr>
              <w:t>553,6</w:t>
            </w:r>
          </w:p>
        </w:tc>
      </w:tr>
      <w:tr w:rsidR="00295682" w:rsidRPr="009966F7" w:rsidTr="009418BE">
        <w:trPr>
          <w:trHeight w:val="255"/>
        </w:trPr>
        <w:tc>
          <w:tcPr>
            <w:tcW w:w="6180" w:type="dxa"/>
          </w:tcPr>
          <w:p w:rsidR="00295682" w:rsidRPr="009966F7" w:rsidRDefault="00295682" w:rsidP="00976F3E">
            <w:pPr>
              <w:ind w:left="-57"/>
              <w:rPr>
                <w:color w:val="000000" w:themeColor="text1"/>
                <w:sz w:val="24"/>
                <w:szCs w:val="24"/>
              </w:rPr>
            </w:pPr>
            <w:r w:rsidRPr="009966F7">
              <w:rPr>
                <w:color w:val="000000" w:themeColor="text1"/>
                <w:sz w:val="24"/>
                <w:szCs w:val="24"/>
              </w:rPr>
              <w:t>Оборот розничной торговли</w:t>
            </w:r>
          </w:p>
        </w:tc>
        <w:tc>
          <w:tcPr>
            <w:tcW w:w="2268" w:type="dxa"/>
          </w:tcPr>
          <w:p w:rsidR="00295682" w:rsidRPr="009966F7" w:rsidRDefault="00295682" w:rsidP="00976F3E">
            <w:pPr>
              <w:jc w:val="center"/>
              <w:rPr>
                <w:color w:val="000000" w:themeColor="text1"/>
                <w:sz w:val="24"/>
                <w:szCs w:val="24"/>
              </w:rPr>
            </w:pPr>
            <w:r w:rsidRPr="009966F7">
              <w:rPr>
                <w:color w:val="000000" w:themeColor="text1"/>
                <w:sz w:val="24"/>
                <w:szCs w:val="24"/>
              </w:rPr>
              <w:t>Миллиард рублей</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4,7</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48,1</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82,3</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154,8</w:t>
            </w:r>
          </w:p>
        </w:tc>
        <w:tc>
          <w:tcPr>
            <w:tcW w:w="907" w:type="dxa"/>
            <w:noWrap/>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450,7</w:t>
            </w:r>
          </w:p>
        </w:tc>
        <w:tc>
          <w:tcPr>
            <w:tcW w:w="907" w:type="dxa"/>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725,9</w:t>
            </w:r>
          </w:p>
        </w:tc>
        <w:tc>
          <w:tcPr>
            <w:tcW w:w="907" w:type="dxa"/>
          </w:tcPr>
          <w:p w:rsidR="00295682" w:rsidRPr="009966F7" w:rsidRDefault="006A7812" w:rsidP="00976F3E">
            <w:pPr>
              <w:ind w:left="-108" w:right="-108"/>
              <w:jc w:val="center"/>
              <w:rPr>
                <w:color w:val="000000" w:themeColor="text1"/>
                <w:sz w:val="24"/>
                <w:szCs w:val="24"/>
              </w:rPr>
            </w:pPr>
            <w:r w:rsidRPr="009966F7">
              <w:rPr>
                <w:color w:val="000000" w:themeColor="text1"/>
                <w:sz w:val="24"/>
                <w:szCs w:val="24"/>
              </w:rPr>
              <w:t>73</w:t>
            </w:r>
            <w:r w:rsidR="00BE4133" w:rsidRPr="009966F7">
              <w:rPr>
                <w:color w:val="000000" w:themeColor="text1"/>
                <w:sz w:val="24"/>
                <w:szCs w:val="24"/>
              </w:rPr>
              <w:t>7</w:t>
            </w:r>
            <w:r w:rsidRPr="009966F7">
              <w:rPr>
                <w:color w:val="000000" w:themeColor="text1"/>
                <w:sz w:val="24"/>
                <w:szCs w:val="24"/>
              </w:rPr>
              <w:t>,</w:t>
            </w:r>
            <w:r w:rsidR="00BE4133" w:rsidRPr="009966F7">
              <w:rPr>
                <w:color w:val="000000" w:themeColor="text1"/>
                <w:sz w:val="24"/>
                <w:szCs w:val="24"/>
              </w:rPr>
              <w:t>9</w:t>
            </w:r>
          </w:p>
        </w:tc>
      </w:tr>
      <w:tr w:rsidR="00295682" w:rsidRPr="009966F7" w:rsidTr="009418BE">
        <w:trPr>
          <w:trHeight w:val="255"/>
        </w:trPr>
        <w:tc>
          <w:tcPr>
            <w:tcW w:w="6180" w:type="dxa"/>
          </w:tcPr>
          <w:p w:rsidR="00295682" w:rsidRPr="009966F7" w:rsidRDefault="00295682" w:rsidP="00976F3E">
            <w:pPr>
              <w:ind w:left="-57"/>
              <w:rPr>
                <w:color w:val="000000" w:themeColor="text1"/>
                <w:sz w:val="24"/>
                <w:szCs w:val="24"/>
              </w:rPr>
            </w:pPr>
            <w:r w:rsidRPr="009966F7">
              <w:rPr>
                <w:color w:val="000000" w:themeColor="text1"/>
                <w:sz w:val="24"/>
                <w:szCs w:val="24"/>
              </w:rPr>
              <w:t>Объем платных услуг населению</w:t>
            </w:r>
            <w:r w:rsidR="00DF7F3F" w:rsidRPr="009966F7">
              <w:rPr>
                <w:color w:val="000000" w:themeColor="text1"/>
                <w:sz w:val="24"/>
                <w:szCs w:val="24"/>
              </w:rPr>
              <w:t xml:space="preserve"> (по крупным и средним предприятиям)</w:t>
            </w:r>
          </w:p>
        </w:tc>
        <w:tc>
          <w:tcPr>
            <w:tcW w:w="2268" w:type="dxa"/>
          </w:tcPr>
          <w:p w:rsidR="00295682" w:rsidRPr="009966F7" w:rsidRDefault="00295682" w:rsidP="00976F3E">
            <w:pPr>
              <w:jc w:val="center"/>
              <w:rPr>
                <w:color w:val="000000" w:themeColor="text1"/>
                <w:sz w:val="24"/>
                <w:szCs w:val="24"/>
              </w:rPr>
            </w:pPr>
            <w:r w:rsidRPr="009966F7">
              <w:rPr>
                <w:color w:val="000000" w:themeColor="text1"/>
                <w:sz w:val="24"/>
                <w:szCs w:val="24"/>
              </w:rPr>
              <w:t>Миллиард рублей</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0,5</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10,2</w:t>
            </w:r>
          </w:p>
        </w:tc>
        <w:tc>
          <w:tcPr>
            <w:tcW w:w="907" w:type="dxa"/>
          </w:tcPr>
          <w:p w:rsidR="00295682" w:rsidRPr="009966F7" w:rsidRDefault="00F1098C" w:rsidP="00976F3E">
            <w:pPr>
              <w:jc w:val="center"/>
              <w:rPr>
                <w:color w:val="000000" w:themeColor="text1"/>
                <w:sz w:val="24"/>
                <w:szCs w:val="24"/>
              </w:rPr>
            </w:pPr>
            <w:r w:rsidRPr="009966F7">
              <w:rPr>
                <w:color w:val="000000" w:themeColor="text1"/>
                <w:sz w:val="24"/>
                <w:szCs w:val="24"/>
              </w:rPr>
              <w:t>15</w:t>
            </w:r>
            <w:r w:rsidR="00295682" w:rsidRPr="009966F7">
              <w:rPr>
                <w:color w:val="000000" w:themeColor="text1"/>
                <w:sz w:val="24"/>
                <w:szCs w:val="24"/>
              </w:rPr>
              <w:t>,</w:t>
            </w:r>
            <w:r w:rsidRPr="009966F7">
              <w:rPr>
                <w:color w:val="000000" w:themeColor="text1"/>
                <w:sz w:val="24"/>
                <w:szCs w:val="24"/>
              </w:rPr>
              <w:t>8</w:t>
            </w:r>
          </w:p>
        </w:tc>
        <w:tc>
          <w:tcPr>
            <w:tcW w:w="907" w:type="dxa"/>
          </w:tcPr>
          <w:p w:rsidR="00295682" w:rsidRPr="009966F7" w:rsidRDefault="00F1098C" w:rsidP="00976F3E">
            <w:pPr>
              <w:jc w:val="center"/>
              <w:rPr>
                <w:color w:val="000000" w:themeColor="text1"/>
                <w:sz w:val="24"/>
                <w:szCs w:val="24"/>
              </w:rPr>
            </w:pPr>
            <w:r w:rsidRPr="009966F7">
              <w:rPr>
                <w:color w:val="000000" w:themeColor="text1"/>
                <w:sz w:val="24"/>
                <w:szCs w:val="24"/>
              </w:rPr>
              <w:t>26</w:t>
            </w:r>
            <w:r w:rsidR="00295682" w:rsidRPr="009966F7">
              <w:rPr>
                <w:color w:val="000000" w:themeColor="text1"/>
                <w:sz w:val="24"/>
                <w:szCs w:val="24"/>
              </w:rPr>
              <w:t>,</w:t>
            </w:r>
            <w:r w:rsidRPr="009966F7">
              <w:rPr>
                <w:color w:val="000000" w:themeColor="text1"/>
                <w:sz w:val="24"/>
                <w:szCs w:val="24"/>
              </w:rPr>
              <w:t>8</w:t>
            </w:r>
          </w:p>
        </w:tc>
        <w:tc>
          <w:tcPr>
            <w:tcW w:w="907" w:type="dxa"/>
            <w:noWrap/>
          </w:tcPr>
          <w:p w:rsidR="00295682" w:rsidRPr="009966F7" w:rsidRDefault="00F1098C" w:rsidP="00976F3E">
            <w:pPr>
              <w:ind w:left="-108" w:right="-108"/>
              <w:jc w:val="center"/>
              <w:rPr>
                <w:color w:val="000000" w:themeColor="text1"/>
                <w:sz w:val="24"/>
                <w:szCs w:val="24"/>
              </w:rPr>
            </w:pPr>
            <w:r w:rsidRPr="009966F7">
              <w:rPr>
                <w:color w:val="000000" w:themeColor="text1"/>
                <w:sz w:val="24"/>
                <w:szCs w:val="24"/>
              </w:rPr>
              <w:t>48</w:t>
            </w:r>
            <w:r w:rsidR="00295682" w:rsidRPr="009966F7">
              <w:rPr>
                <w:color w:val="000000" w:themeColor="text1"/>
                <w:sz w:val="24"/>
                <w:szCs w:val="24"/>
              </w:rPr>
              <w:t>,</w:t>
            </w:r>
            <w:r w:rsidRPr="009966F7">
              <w:rPr>
                <w:color w:val="000000" w:themeColor="text1"/>
                <w:sz w:val="24"/>
                <w:szCs w:val="24"/>
              </w:rPr>
              <w:t>4</w:t>
            </w:r>
          </w:p>
        </w:tc>
        <w:tc>
          <w:tcPr>
            <w:tcW w:w="907" w:type="dxa"/>
          </w:tcPr>
          <w:p w:rsidR="00295682" w:rsidRPr="009966F7" w:rsidRDefault="00F1098C" w:rsidP="00976F3E">
            <w:pPr>
              <w:ind w:left="-108" w:right="-108"/>
              <w:jc w:val="center"/>
              <w:rPr>
                <w:color w:val="000000" w:themeColor="text1"/>
                <w:sz w:val="24"/>
                <w:szCs w:val="24"/>
              </w:rPr>
            </w:pPr>
            <w:r w:rsidRPr="009966F7">
              <w:rPr>
                <w:color w:val="000000" w:themeColor="text1"/>
                <w:sz w:val="24"/>
                <w:szCs w:val="24"/>
              </w:rPr>
              <w:t>90</w:t>
            </w:r>
            <w:r w:rsidR="00295682" w:rsidRPr="009966F7">
              <w:rPr>
                <w:color w:val="000000" w:themeColor="text1"/>
                <w:sz w:val="24"/>
                <w:szCs w:val="24"/>
              </w:rPr>
              <w:t>,</w:t>
            </w:r>
            <w:r w:rsidRPr="009966F7">
              <w:rPr>
                <w:color w:val="000000" w:themeColor="text1"/>
                <w:sz w:val="24"/>
                <w:szCs w:val="24"/>
              </w:rPr>
              <w:t>1</w:t>
            </w:r>
          </w:p>
        </w:tc>
        <w:tc>
          <w:tcPr>
            <w:tcW w:w="907" w:type="dxa"/>
          </w:tcPr>
          <w:p w:rsidR="00295682" w:rsidRPr="009966F7" w:rsidRDefault="00F1098C" w:rsidP="00976F3E">
            <w:pPr>
              <w:ind w:left="-108" w:right="-108"/>
              <w:jc w:val="center"/>
              <w:rPr>
                <w:color w:val="000000" w:themeColor="text1"/>
                <w:sz w:val="24"/>
                <w:szCs w:val="24"/>
              </w:rPr>
            </w:pPr>
            <w:r w:rsidRPr="009966F7">
              <w:rPr>
                <w:color w:val="000000" w:themeColor="text1"/>
                <w:sz w:val="24"/>
                <w:szCs w:val="24"/>
              </w:rPr>
              <w:t>94,0</w:t>
            </w:r>
          </w:p>
        </w:tc>
      </w:tr>
      <w:tr w:rsidR="00295682" w:rsidRPr="009966F7" w:rsidTr="009418BE">
        <w:trPr>
          <w:trHeight w:val="255"/>
        </w:trPr>
        <w:tc>
          <w:tcPr>
            <w:tcW w:w="6180" w:type="dxa"/>
          </w:tcPr>
          <w:p w:rsidR="00295682" w:rsidRPr="009966F7" w:rsidRDefault="00295682" w:rsidP="00976F3E">
            <w:pPr>
              <w:ind w:left="-57"/>
              <w:rPr>
                <w:color w:val="000000" w:themeColor="text1"/>
                <w:sz w:val="24"/>
                <w:szCs w:val="24"/>
              </w:rPr>
            </w:pPr>
            <w:r w:rsidRPr="009966F7">
              <w:rPr>
                <w:color w:val="000000" w:themeColor="text1"/>
                <w:sz w:val="24"/>
                <w:szCs w:val="24"/>
              </w:rPr>
              <w:t>Инвестиции в основной капитал (по крупным и средним предприятиям)</w:t>
            </w:r>
          </w:p>
        </w:tc>
        <w:tc>
          <w:tcPr>
            <w:tcW w:w="2268" w:type="dxa"/>
          </w:tcPr>
          <w:p w:rsidR="00295682" w:rsidRPr="009966F7" w:rsidRDefault="00295682" w:rsidP="00976F3E">
            <w:pPr>
              <w:jc w:val="center"/>
              <w:rPr>
                <w:color w:val="000000" w:themeColor="text1"/>
                <w:sz w:val="24"/>
                <w:szCs w:val="24"/>
              </w:rPr>
            </w:pPr>
            <w:r w:rsidRPr="009966F7">
              <w:rPr>
                <w:color w:val="000000" w:themeColor="text1"/>
                <w:sz w:val="24"/>
                <w:szCs w:val="24"/>
              </w:rPr>
              <w:t>Миллиард рублей</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1,1</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8,8</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13,7</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23,8</w:t>
            </w:r>
          </w:p>
        </w:tc>
        <w:tc>
          <w:tcPr>
            <w:tcW w:w="907" w:type="dxa"/>
            <w:noWrap/>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62,2</w:t>
            </w:r>
          </w:p>
        </w:tc>
        <w:tc>
          <w:tcPr>
            <w:tcW w:w="907" w:type="dxa"/>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94,3</w:t>
            </w:r>
          </w:p>
        </w:tc>
        <w:tc>
          <w:tcPr>
            <w:tcW w:w="907" w:type="dxa"/>
          </w:tcPr>
          <w:p w:rsidR="00295682" w:rsidRPr="009966F7" w:rsidRDefault="00971246" w:rsidP="00976F3E">
            <w:pPr>
              <w:ind w:left="-108" w:right="-108"/>
              <w:jc w:val="center"/>
              <w:rPr>
                <w:color w:val="000000" w:themeColor="text1"/>
                <w:sz w:val="24"/>
                <w:szCs w:val="24"/>
              </w:rPr>
            </w:pPr>
            <w:r w:rsidRPr="009966F7">
              <w:rPr>
                <w:color w:val="000000" w:themeColor="text1"/>
                <w:sz w:val="24"/>
                <w:szCs w:val="24"/>
              </w:rPr>
              <w:t>107,5</w:t>
            </w:r>
          </w:p>
        </w:tc>
      </w:tr>
      <w:tr w:rsidR="00295682" w:rsidRPr="009966F7" w:rsidTr="009418BE">
        <w:trPr>
          <w:trHeight w:val="255"/>
        </w:trPr>
        <w:tc>
          <w:tcPr>
            <w:tcW w:w="6180" w:type="dxa"/>
          </w:tcPr>
          <w:p w:rsidR="00295682" w:rsidRPr="009966F7" w:rsidRDefault="00295682" w:rsidP="00976F3E">
            <w:pPr>
              <w:ind w:left="-57"/>
              <w:rPr>
                <w:color w:val="000000" w:themeColor="text1"/>
                <w:sz w:val="24"/>
                <w:szCs w:val="24"/>
              </w:rPr>
            </w:pPr>
            <w:r w:rsidRPr="009966F7">
              <w:rPr>
                <w:color w:val="000000" w:themeColor="text1"/>
                <w:sz w:val="24"/>
                <w:szCs w:val="24"/>
              </w:rPr>
              <w:t>Ввод жилья</w:t>
            </w:r>
          </w:p>
        </w:tc>
        <w:tc>
          <w:tcPr>
            <w:tcW w:w="2268" w:type="dxa"/>
          </w:tcPr>
          <w:p w:rsidR="00295682" w:rsidRPr="009966F7" w:rsidRDefault="00295682" w:rsidP="00976F3E">
            <w:pPr>
              <w:jc w:val="center"/>
              <w:rPr>
                <w:color w:val="000000" w:themeColor="text1"/>
                <w:sz w:val="24"/>
                <w:szCs w:val="24"/>
              </w:rPr>
            </w:pPr>
            <w:r w:rsidRPr="009966F7">
              <w:rPr>
                <w:color w:val="000000" w:themeColor="text1"/>
                <w:sz w:val="24"/>
                <w:szCs w:val="24"/>
              </w:rPr>
              <w:t>Тысяча квадратных метров</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5</w:t>
            </w:r>
            <w:r w:rsidR="00E65CD4" w:rsidRPr="009966F7">
              <w:rPr>
                <w:color w:val="000000" w:themeColor="text1"/>
                <w:sz w:val="24"/>
                <w:szCs w:val="24"/>
              </w:rPr>
              <w:t>00</w:t>
            </w:r>
            <w:r w:rsidRPr="009966F7">
              <w:rPr>
                <w:color w:val="000000" w:themeColor="text1"/>
                <w:sz w:val="24"/>
                <w:szCs w:val="24"/>
              </w:rPr>
              <w:t>,</w:t>
            </w:r>
            <w:r w:rsidR="00E65CD4" w:rsidRPr="009966F7">
              <w:rPr>
                <w:color w:val="000000" w:themeColor="text1"/>
                <w:sz w:val="24"/>
                <w:szCs w:val="24"/>
              </w:rPr>
              <w:t>8</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310,7</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412,8</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643,6</w:t>
            </w:r>
          </w:p>
        </w:tc>
        <w:tc>
          <w:tcPr>
            <w:tcW w:w="907" w:type="dxa"/>
            <w:noWrap/>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1026,8</w:t>
            </w:r>
          </w:p>
        </w:tc>
        <w:tc>
          <w:tcPr>
            <w:tcW w:w="907" w:type="dxa"/>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1196,9</w:t>
            </w:r>
          </w:p>
        </w:tc>
        <w:tc>
          <w:tcPr>
            <w:tcW w:w="907" w:type="dxa"/>
          </w:tcPr>
          <w:p w:rsidR="00295682" w:rsidRPr="009966F7" w:rsidRDefault="001E142A" w:rsidP="00976F3E">
            <w:pPr>
              <w:ind w:left="-108" w:right="-108"/>
              <w:jc w:val="center"/>
              <w:rPr>
                <w:color w:val="000000" w:themeColor="text1"/>
                <w:sz w:val="24"/>
                <w:szCs w:val="24"/>
              </w:rPr>
            </w:pPr>
            <w:r w:rsidRPr="009966F7">
              <w:rPr>
                <w:color w:val="000000" w:themeColor="text1"/>
                <w:sz w:val="24"/>
                <w:szCs w:val="24"/>
              </w:rPr>
              <w:t>1022,5</w:t>
            </w:r>
          </w:p>
        </w:tc>
      </w:tr>
      <w:tr w:rsidR="00295682" w:rsidRPr="009966F7" w:rsidTr="009418BE">
        <w:trPr>
          <w:trHeight w:val="576"/>
        </w:trPr>
        <w:tc>
          <w:tcPr>
            <w:tcW w:w="6180" w:type="dxa"/>
          </w:tcPr>
          <w:p w:rsidR="00295682" w:rsidRPr="009966F7" w:rsidRDefault="00295682" w:rsidP="00976F3E">
            <w:pPr>
              <w:ind w:left="-57"/>
              <w:rPr>
                <w:color w:val="000000" w:themeColor="text1"/>
                <w:sz w:val="24"/>
                <w:szCs w:val="24"/>
              </w:rPr>
            </w:pPr>
            <w:r w:rsidRPr="009966F7">
              <w:rPr>
                <w:color w:val="000000" w:themeColor="text1"/>
                <w:sz w:val="24"/>
                <w:szCs w:val="24"/>
              </w:rPr>
              <w:t>Средняя заработная плата (по крупным и средним предприятиям)</w:t>
            </w:r>
          </w:p>
        </w:tc>
        <w:tc>
          <w:tcPr>
            <w:tcW w:w="2268" w:type="dxa"/>
          </w:tcPr>
          <w:p w:rsidR="00295682" w:rsidRPr="009966F7" w:rsidRDefault="00295682" w:rsidP="00976F3E">
            <w:pPr>
              <w:jc w:val="center"/>
              <w:rPr>
                <w:color w:val="000000" w:themeColor="text1"/>
                <w:sz w:val="24"/>
                <w:szCs w:val="24"/>
              </w:rPr>
            </w:pPr>
            <w:r w:rsidRPr="009966F7">
              <w:rPr>
                <w:color w:val="000000" w:themeColor="text1"/>
                <w:sz w:val="24"/>
                <w:szCs w:val="24"/>
              </w:rPr>
              <w:t>Рубль</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2058</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3575</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6022</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1</w:t>
            </w:r>
            <w:r w:rsidR="00FF24DF" w:rsidRPr="009966F7">
              <w:rPr>
                <w:color w:val="000000" w:themeColor="text1"/>
                <w:sz w:val="24"/>
                <w:szCs w:val="24"/>
              </w:rPr>
              <w:t>0735</w:t>
            </w:r>
          </w:p>
        </w:tc>
        <w:tc>
          <w:tcPr>
            <w:tcW w:w="907" w:type="dxa"/>
            <w:noWrap/>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26097</w:t>
            </w:r>
          </w:p>
        </w:tc>
        <w:tc>
          <w:tcPr>
            <w:tcW w:w="907" w:type="dxa"/>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41492</w:t>
            </w:r>
          </w:p>
        </w:tc>
        <w:tc>
          <w:tcPr>
            <w:tcW w:w="907" w:type="dxa"/>
          </w:tcPr>
          <w:p w:rsidR="00295682" w:rsidRPr="009966F7" w:rsidRDefault="003446D5" w:rsidP="00976F3E">
            <w:pPr>
              <w:ind w:left="-108" w:right="-108"/>
              <w:jc w:val="center"/>
              <w:rPr>
                <w:color w:val="000000" w:themeColor="text1"/>
                <w:sz w:val="24"/>
                <w:szCs w:val="24"/>
              </w:rPr>
            </w:pPr>
            <w:r w:rsidRPr="009966F7">
              <w:rPr>
                <w:color w:val="000000" w:themeColor="text1"/>
                <w:sz w:val="24"/>
                <w:szCs w:val="24"/>
              </w:rPr>
              <w:t>43910</w:t>
            </w:r>
          </w:p>
        </w:tc>
      </w:tr>
      <w:tr w:rsidR="00295682" w:rsidRPr="009966F7" w:rsidTr="009418BE">
        <w:trPr>
          <w:trHeight w:val="255"/>
        </w:trPr>
        <w:tc>
          <w:tcPr>
            <w:tcW w:w="6180" w:type="dxa"/>
          </w:tcPr>
          <w:p w:rsidR="00295682" w:rsidRPr="009966F7" w:rsidRDefault="00295682" w:rsidP="00976F3E">
            <w:pPr>
              <w:ind w:left="-57"/>
              <w:rPr>
                <w:color w:val="000000" w:themeColor="text1"/>
                <w:sz w:val="24"/>
                <w:szCs w:val="24"/>
              </w:rPr>
            </w:pPr>
            <w:r w:rsidRPr="009966F7">
              <w:rPr>
                <w:color w:val="000000" w:themeColor="text1"/>
                <w:sz w:val="24"/>
                <w:szCs w:val="24"/>
              </w:rPr>
              <w:t>Прожиточный минимум в среднем за период</w:t>
            </w:r>
          </w:p>
        </w:tc>
        <w:tc>
          <w:tcPr>
            <w:tcW w:w="2268" w:type="dxa"/>
          </w:tcPr>
          <w:p w:rsidR="00295682" w:rsidRPr="009966F7" w:rsidRDefault="00295682" w:rsidP="00976F3E">
            <w:pPr>
              <w:jc w:val="center"/>
              <w:rPr>
                <w:color w:val="000000" w:themeColor="text1"/>
                <w:sz w:val="24"/>
                <w:szCs w:val="24"/>
              </w:rPr>
            </w:pPr>
            <w:r w:rsidRPr="009966F7">
              <w:rPr>
                <w:color w:val="000000" w:themeColor="text1"/>
                <w:sz w:val="24"/>
                <w:szCs w:val="24"/>
              </w:rPr>
              <w:t>Рубль</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w:t>
            </w:r>
          </w:p>
        </w:tc>
        <w:tc>
          <w:tcPr>
            <w:tcW w:w="907" w:type="dxa"/>
            <w:noWrap/>
          </w:tcPr>
          <w:p w:rsidR="00295682" w:rsidRPr="009966F7" w:rsidRDefault="00FF24DF" w:rsidP="00976F3E">
            <w:pPr>
              <w:jc w:val="center"/>
              <w:rPr>
                <w:color w:val="000000" w:themeColor="text1"/>
                <w:sz w:val="24"/>
                <w:szCs w:val="24"/>
              </w:rPr>
            </w:pPr>
            <w:r w:rsidRPr="009966F7">
              <w:rPr>
                <w:color w:val="000000" w:themeColor="text1"/>
                <w:sz w:val="24"/>
                <w:szCs w:val="24"/>
              </w:rPr>
              <w:t>1703</w:t>
            </w:r>
          </w:p>
        </w:tc>
        <w:tc>
          <w:tcPr>
            <w:tcW w:w="907" w:type="dxa"/>
          </w:tcPr>
          <w:p w:rsidR="00295682" w:rsidRPr="009966F7" w:rsidRDefault="00FF24DF" w:rsidP="00976F3E">
            <w:pPr>
              <w:jc w:val="center"/>
              <w:rPr>
                <w:color w:val="000000" w:themeColor="text1"/>
                <w:sz w:val="24"/>
                <w:szCs w:val="24"/>
              </w:rPr>
            </w:pPr>
            <w:r w:rsidRPr="009966F7">
              <w:rPr>
                <w:color w:val="000000" w:themeColor="text1"/>
                <w:sz w:val="24"/>
                <w:szCs w:val="24"/>
              </w:rPr>
              <w:t>2173</w:t>
            </w:r>
          </w:p>
        </w:tc>
        <w:tc>
          <w:tcPr>
            <w:tcW w:w="907" w:type="dxa"/>
          </w:tcPr>
          <w:p w:rsidR="00295682" w:rsidRPr="009966F7" w:rsidRDefault="00FF24DF" w:rsidP="00976F3E">
            <w:pPr>
              <w:jc w:val="center"/>
              <w:rPr>
                <w:color w:val="000000" w:themeColor="text1"/>
                <w:sz w:val="24"/>
                <w:szCs w:val="24"/>
              </w:rPr>
            </w:pPr>
            <w:r w:rsidRPr="009966F7">
              <w:rPr>
                <w:color w:val="000000" w:themeColor="text1"/>
                <w:sz w:val="24"/>
                <w:szCs w:val="24"/>
              </w:rPr>
              <w:t>2891</w:t>
            </w:r>
          </w:p>
        </w:tc>
        <w:tc>
          <w:tcPr>
            <w:tcW w:w="907" w:type="dxa"/>
            <w:noWrap/>
          </w:tcPr>
          <w:p w:rsidR="00295682" w:rsidRPr="009966F7" w:rsidRDefault="00FF24DF" w:rsidP="00976F3E">
            <w:pPr>
              <w:ind w:left="-108" w:right="-108"/>
              <w:jc w:val="center"/>
              <w:rPr>
                <w:color w:val="000000" w:themeColor="text1"/>
                <w:sz w:val="24"/>
                <w:szCs w:val="24"/>
              </w:rPr>
            </w:pPr>
            <w:r w:rsidRPr="009966F7">
              <w:rPr>
                <w:color w:val="000000" w:themeColor="text1"/>
                <w:sz w:val="24"/>
                <w:szCs w:val="24"/>
              </w:rPr>
              <w:t>5771</w:t>
            </w:r>
          </w:p>
        </w:tc>
        <w:tc>
          <w:tcPr>
            <w:tcW w:w="907" w:type="dxa"/>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10120</w:t>
            </w:r>
          </w:p>
        </w:tc>
        <w:tc>
          <w:tcPr>
            <w:tcW w:w="907" w:type="dxa"/>
          </w:tcPr>
          <w:p w:rsidR="00295682" w:rsidRPr="009966F7" w:rsidRDefault="0032627B" w:rsidP="00976F3E">
            <w:pPr>
              <w:ind w:left="-108" w:right="-108"/>
              <w:jc w:val="center"/>
              <w:rPr>
                <w:color w:val="000000" w:themeColor="text1"/>
                <w:sz w:val="24"/>
                <w:szCs w:val="24"/>
              </w:rPr>
            </w:pPr>
            <w:r w:rsidRPr="009966F7">
              <w:rPr>
                <w:color w:val="000000" w:themeColor="text1"/>
                <w:sz w:val="24"/>
                <w:szCs w:val="24"/>
              </w:rPr>
              <w:t>10230</w:t>
            </w:r>
          </w:p>
        </w:tc>
      </w:tr>
      <w:tr w:rsidR="00295682" w:rsidRPr="009966F7" w:rsidTr="009418BE">
        <w:trPr>
          <w:trHeight w:val="255"/>
        </w:trPr>
        <w:tc>
          <w:tcPr>
            <w:tcW w:w="6180" w:type="dxa"/>
          </w:tcPr>
          <w:p w:rsidR="00295682" w:rsidRPr="009966F7" w:rsidRDefault="00295682" w:rsidP="00976F3E">
            <w:pPr>
              <w:ind w:left="-57"/>
              <w:rPr>
                <w:color w:val="000000" w:themeColor="text1"/>
                <w:sz w:val="24"/>
                <w:szCs w:val="24"/>
              </w:rPr>
            </w:pPr>
            <w:r w:rsidRPr="009966F7">
              <w:rPr>
                <w:color w:val="000000" w:themeColor="text1"/>
                <w:sz w:val="24"/>
                <w:szCs w:val="24"/>
              </w:rPr>
              <w:t xml:space="preserve">Покупательная способность заработной платы по отношению к прожиточному минимуму </w:t>
            </w:r>
          </w:p>
        </w:tc>
        <w:tc>
          <w:tcPr>
            <w:tcW w:w="2268" w:type="dxa"/>
          </w:tcPr>
          <w:p w:rsidR="00295682" w:rsidRPr="009966F7" w:rsidRDefault="00295682" w:rsidP="00976F3E">
            <w:pPr>
              <w:jc w:val="center"/>
              <w:rPr>
                <w:color w:val="000000" w:themeColor="text1"/>
                <w:sz w:val="24"/>
                <w:szCs w:val="24"/>
              </w:rPr>
            </w:pPr>
            <w:r w:rsidRPr="009966F7">
              <w:rPr>
                <w:color w:val="000000" w:themeColor="text1"/>
                <w:sz w:val="24"/>
                <w:szCs w:val="24"/>
              </w:rPr>
              <w:t>Единица</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w:t>
            </w:r>
          </w:p>
        </w:tc>
        <w:tc>
          <w:tcPr>
            <w:tcW w:w="907" w:type="dxa"/>
            <w:noWrap/>
          </w:tcPr>
          <w:p w:rsidR="00295682" w:rsidRPr="009966F7" w:rsidRDefault="00FF24DF" w:rsidP="00976F3E">
            <w:pPr>
              <w:jc w:val="center"/>
              <w:rPr>
                <w:color w:val="000000" w:themeColor="text1"/>
                <w:sz w:val="24"/>
                <w:szCs w:val="24"/>
              </w:rPr>
            </w:pPr>
            <w:r w:rsidRPr="009966F7">
              <w:rPr>
                <w:color w:val="000000" w:themeColor="text1"/>
                <w:sz w:val="24"/>
                <w:szCs w:val="24"/>
              </w:rPr>
              <w:t>2,1</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2,8</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4,0</w:t>
            </w:r>
          </w:p>
        </w:tc>
        <w:tc>
          <w:tcPr>
            <w:tcW w:w="907" w:type="dxa"/>
            <w:noWrap/>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4,0</w:t>
            </w:r>
          </w:p>
        </w:tc>
        <w:tc>
          <w:tcPr>
            <w:tcW w:w="907" w:type="dxa"/>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4,1</w:t>
            </w:r>
          </w:p>
        </w:tc>
        <w:tc>
          <w:tcPr>
            <w:tcW w:w="907" w:type="dxa"/>
          </w:tcPr>
          <w:p w:rsidR="00295682" w:rsidRPr="009966F7" w:rsidRDefault="003446D5" w:rsidP="00976F3E">
            <w:pPr>
              <w:ind w:left="-108" w:right="-108"/>
              <w:jc w:val="center"/>
              <w:rPr>
                <w:color w:val="000000" w:themeColor="text1"/>
                <w:sz w:val="24"/>
                <w:szCs w:val="24"/>
              </w:rPr>
            </w:pPr>
            <w:r w:rsidRPr="009966F7">
              <w:rPr>
                <w:color w:val="000000" w:themeColor="text1"/>
                <w:sz w:val="24"/>
                <w:szCs w:val="24"/>
              </w:rPr>
              <w:t>4,4</w:t>
            </w:r>
          </w:p>
        </w:tc>
      </w:tr>
      <w:tr w:rsidR="00295682" w:rsidRPr="009966F7" w:rsidTr="009418BE">
        <w:trPr>
          <w:trHeight w:val="255"/>
        </w:trPr>
        <w:tc>
          <w:tcPr>
            <w:tcW w:w="6180" w:type="dxa"/>
          </w:tcPr>
          <w:p w:rsidR="00295682" w:rsidRPr="009966F7" w:rsidRDefault="00295682" w:rsidP="00976F3E">
            <w:pPr>
              <w:ind w:left="-57"/>
              <w:rPr>
                <w:color w:val="000000" w:themeColor="text1"/>
                <w:sz w:val="24"/>
                <w:szCs w:val="24"/>
              </w:rPr>
            </w:pPr>
            <w:r w:rsidRPr="009966F7">
              <w:rPr>
                <w:color w:val="000000" w:themeColor="text1"/>
                <w:sz w:val="24"/>
                <w:szCs w:val="24"/>
              </w:rPr>
              <w:t xml:space="preserve">Рождаемость </w:t>
            </w:r>
          </w:p>
        </w:tc>
        <w:tc>
          <w:tcPr>
            <w:tcW w:w="2268" w:type="dxa"/>
          </w:tcPr>
          <w:p w:rsidR="00295682" w:rsidRPr="009966F7" w:rsidRDefault="00295682" w:rsidP="00976F3E">
            <w:pPr>
              <w:jc w:val="center"/>
              <w:rPr>
                <w:color w:val="000000" w:themeColor="text1"/>
                <w:sz w:val="24"/>
                <w:szCs w:val="24"/>
              </w:rPr>
            </w:pPr>
            <w:r w:rsidRPr="009966F7">
              <w:rPr>
                <w:color w:val="000000" w:themeColor="text1"/>
                <w:sz w:val="24"/>
                <w:szCs w:val="24"/>
              </w:rPr>
              <w:t>Промилле</w:t>
            </w:r>
          </w:p>
        </w:tc>
        <w:tc>
          <w:tcPr>
            <w:tcW w:w="907" w:type="dxa"/>
            <w:noWrap/>
          </w:tcPr>
          <w:p w:rsidR="00295682" w:rsidRPr="009966F7" w:rsidRDefault="003B4BA5" w:rsidP="00976F3E">
            <w:pPr>
              <w:jc w:val="center"/>
              <w:rPr>
                <w:color w:val="000000" w:themeColor="text1"/>
                <w:sz w:val="24"/>
                <w:szCs w:val="24"/>
              </w:rPr>
            </w:pPr>
            <w:r w:rsidRPr="009966F7">
              <w:rPr>
                <w:color w:val="000000" w:themeColor="text1"/>
                <w:sz w:val="24"/>
                <w:szCs w:val="24"/>
              </w:rPr>
              <w:t>10,5</w:t>
            </w:r>
          </w:p>
        </w:tc>
        <w:tc>
          <w:tcPr>
            <w:tcW w:w="907" w:type="dxa"/>
            <w:noWrap/>
          </w:tcPr>
          <w:p w:rsidR="00295682" w:rsidRPr="009966F7" w:rsidRDefault="003B4BA5" w:rsidP="00976F3E">
            <w:pPr>
              <w:jc w:val="center"/>
              <w:rPr>
                <w:color w:val="000000" w:themeColor="text1"/>
                <w:sz w:val="24"/>
                <w:szCs w:val="24"/>
              </w:rPr>
            </w:pPr>
            <w:r w:rsidRPr="009966F7">
              <w:rPr>
                <w:color w:val="000000" w:themeColor="text1"/>
                <w:sz w:val="24"/>
                <w:szCs w:val="24"/>
              </w:rPr>
              <w:t>8,6</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10,1</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10,0</w:t>
            </w:r>
          </w:p>
        </w:tc>
        <w:tc>
          <w:tcPr>
            <w:tcW w:w="907" w:type="dxa"/>
            <w:noWrap/>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13,0</w:t>
            </w:r>
          </w:p>
        </w:tc>
        <w:tc>
          <w:tcPr>
            <w:tcW w:w="907" w:type="dxa"/>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15,8</w:t>
            </w:r>
          </w:p>
        </w:tc>
        <w:tc>
          <w:tcPr>
            <w:tcW w:w="907" w:type="dxa"/>
          </w:tcPr>
          <w:p w:rsidR="00295682" w:rsidRPr="009966F7" w:rsidRDefault="003446D5" w:rsidP="00976F3E">
            <w:pPr>
              <w:ind w:left="-108" w:right="-108"/>
              <w:jc w:val="center"/>
              <w:rPr>
                <w:color w:val="000000" w:themeColor="text1"/>
                <w:sz w:val="24"/>
                <w:szCs w:val="24"/>
              </w:rPr>
            </w:pPr>
            <w:r w:rsidRPr="009966F7">
              <w:rPr>
                <w:color w:val="000000" w:themeColor="text1"/>
                <w:sz w:val="24"/>
                <w:szCs w:val="24"/>
              </w:rPr>
              <w:t>15,2</w:t>
            </w:r>
          </w:p>
        </w:tc>
      </w:tr>
      <w:tr w:rsidR="00295682" w:rsidRPr="009966F7" w:rsidTr="009418BE">
        <w:trPr>
          <w:trHeight w:val="58"/>
        </w:trPr>
        <w:tc>
          <w:tcPr>
            <w:tcW w:w="6180" w:type="dxa"/>
            <w:tcBorders>
              <w:bottom w:val="single" w:sz="4" w:space="0" w:color="auto"/>
            </w:tcBorders>
          </w:tcPr>
          <w:p w:rsidR="00295682" w:rsidRPr="009966F7" w:rsidRDefault="00295682" w:rsidP="00976F3E">
            <w:pPr>
              <w:ind w:left="-57"/>
              <w:rPr>
                <w:color w:val="000000" w:themeColor="text1"/>
                <w:sz w:val="24"/>
                <w:szCs w:val="24"/>
              </w:rPr>
            </w:pPr>
            <w:r w:rsidRPr="009966F7">
              <w:rPr>
                <w:color w:val="000000" w:themeColor="text1"/>
                <w:sz w:val="24"/>
                <w:szCs w:val="24"/>
              </w:rPr>
              <w:t xml:space="preserve">Смертность </w:t>
            </w:r>
          </w:p>
        </w:tc>
        <w:tc>
          <w:tcPr>
            <w:tcW w:w="2268" w:type="dxa"/>
            <w:tcBorders>
              <w:bottom w:val="single" w:sz="4" w:space="0" w:color="auto"/>
            </w:tcBorders>
          </w:tcPr>
          <w:p w:rsidR="00295682" w:rsidRPr="009966F7" w:rsidRDefault="00295682" w:rsidP="00976F3E">
            <w:pPr>
              <w:jc w:val="center"/>
              <w:rPr>
                <w:color w:val="000000" w:themeColor="text1"/>
                <w:sz w:val="24"/>
                <w:szCs w:val="24"/>
              </w:rPr>
            </w:pPr>
            <w:r w:rsidRPr="009966F7">
              <w:rPr>
                <w:color w:val="000000" w:themeColor="text1"/>
                <w:sz w:val="24"/>
                <w:szCs w:val="24"/>
              </w:rPr>
              <w:t>Промилле</w:t>
            </w:r>
          </w:p>
        </w:tc>
        <w:tc>
          <w:tcPr>
            <w:tcW w:w="907" w:type="dxa"/>
            <w:tcBorders>
              <w:bottom w:val="single" w:sz="4" w:space="0" w:color="auto"/>
            </w:tcBorders>
            <w:noWrap/>
          </w:tcPr>
          <w:p w:rsidR="00295682" w:rsidRPr="009966F7" w:rsidRDefault="003B4BA5" w:rsidP="00976F3E">
            <w:pPr>
              <w:jc w:val="center"/>
              <w:rPr>
                <w:color w:val="000000" w:themeColor="text1"/>
                <w:sz w:val="24"/>
                <w:szCs w:val="24"/>
              </w:rPr>
            </w:pPr>
            <w:r w:rsidRPr="009966F7">
              <w:rPr>
                <w:color w:val="000000" w:themeColor="text1"/>
                <w:sz w:val="24"/>
                <w:szCs w:val="24"/>
              </w:rPr>
              <w:t>10,7</w:t>
            </w:r>
          </w:p>
        </w:tc>
        <w:tc>
          <w:tcPr>
            <w:tcW w:w="907" w:type="dxa"/>
            <w:tcBorders>
              <w:bottom w:val="single" w:sz="4" w:space="0" w:color="auto"/>
            </w:tcBorders>
            <w:noWrap/>
          </w:tcPr>
          <w:p w:rsidR="00295682" w:rsidRPr="009966F7" w:rsidRDefault="00295682" w:rsidP="00976F3E">
            <w:pPr>
              <w:jc w:val="center"/>
              <w:rPr>
                <w:color w:val="000000" w:themeColor="text1"/>
                <w:sz w:val="24"/>
                <w:szCs w:val="24"/>
              </w:rPr>
            </w:pPr>
            <w:r w:rsidRPr="009966F7">
              <w:rPr>
                <w:color w:val="000000" w:themeColor="text1"/>
                <w:sz w:val="24"/>
                <w:szCs w:val="24"/>
              </w:rPr>
              <w:t>14,</w:t>
            </w:r>
            <w:r w:rsidR="003B4BA5" w:rsidRPr="009966F7">
              <w:rPr>
                <w:color w:val="000000" w:themeColor="text1"/>
                <w:sz w:val="24"/>
                <w:szCs w:val="24"/>
              </w:rPr>
              <w:t>0</w:t>
            </w:r>
          </w:p>
        </w:tc>
        <w:tc>
          <w:tcPr>
            <w:tcW w:w="907" w:type="dxa"/>
            <w:tcBorders>
              <w:bottom w:val="single" w:sz="4" w:space="0" w:color="auto"/>
            </w:tcBorders>
          </w:tcPr>
          <w:p w:rsidR="00295682" w:rsidRPr="009966F7" w:rsidRDefault="00295682" w:rsidP="00976F3E">
            <w:pPr>
              <w:jc w:val="center"/>
              <w:rPr>
                <w:color w:val="000000" w:themeColor="text1"/>
                <w:sz w:val="24"/>
                <w:szCs w:val="24"/>
              </w:rPr>
            </w:pPr>
            <w:r w:rsidRPr="009966F7">
              <w:rPr>
                <w:color w:val="000000" w:themeColor="text1"/>
                <w:sz w:val="24"/>
                <w:szCs w:val="24"/>
              </w:rPr>
              <w:t>14,4</w:t>
            </w:r>
          </w:p>
        </w:tc>
        <w:tc>
          <w:tcPr>
            <w:tcW w:w="907" w:type="dxa"/>
            <w:tcBorders>
              <w:bottom w:val="single" w:sz="4" w:space="0" w:color="auto"/>
            </w:tcBorders>
          </w:tcPr>
          <w:p w:rsidR="00295682" w:rsidRPr="009966F7" w:rsidRDefault="00295682" w:rsidP="00976F3E">
            <w:pPr>
              <w:jc w:val="center"/>
              <w:rPr>
                <w:color w:val="000000" w:themeColor="text1"/>
                <w:sz w:val="24"/>
                <w:szCs w:val="24"/>
              </w:rPr>
            </w:pPr>
            <w:r w:rsidRPr="009966F7">
              <w:rPr>
                <w:color w:val="000000" w:themeColor="text1"/>
                <w:sz w:val="24"/>
                <w:szCs w:val="24"/>
              </w:rPr>
              <w:t>13,6</w:t>
            </w:r>
          </w:p>
        </w:tc>
        <w:tc>
          <w:tcPr>
            <w:tcW w:w="907" w:type="dxa"/>
            <w:tcBorders>
              <w:bottom w:val="single" w:sz="4" w:space="0" w:color="auto"/>
            </w:tcBorders>
            <w:noWrap/>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11,</w:t>
            </w:r>
            <w:r w:rsidR="003B4BA5" w:rsidRPr="009966F7">
              <w:rPr>
                <w:color w:val="000000" w:themeColor="text1"/>
                <w:sz w:val="24"/>
                <w:szCs w:val="24"/>
              </w:rPr>
              <w:t>7</w:t>
            </w:r>
          </w:p>
        </w:tc>
        <w:tc>
          <w:tcPr>
            <w:tcW w:w="907" w:type="dxa"/>
            <w:tcBorders>
              <w:bottom w:val="single" w:sz="4" w:space="0" w:color="auto"/>
            </w:tcBorders>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11,2</w:t>
            </w:r>
          </w:p>
        </w:tc>
        <w:tc>
          <w:tcPr>
            <w:tcW w:w="907" w:type="dxa"/>
            <w:tcBorders>
              <w:bottom w:val="single" w:sz="4" w:space="0" w:color="auto"/>
            </w:tcBorders>
          </w:tcPr>
          <w:p w:rsidR="00295682" w:rsidRPr="009966F7" w:rsidRDefault="006B6EA9" w:rsidP="00976F3E">
            <w:pPr>
              <w:ind w:left="-108" w:right="-108"/>
              <w:jc w:val="center"/>
              <w:rPr>
                <w:color w:val="000000" w:themeColor="text1"/>
                <w:sz w:val="24"/>
                <w:szCs w:val="24"/>
              </w:rPr>
            </w:pPr>
            <w:r w:rsidRPr="009966F7">
              <w:rPr>
                <w:color w:val="000000" w:themeColor="text1"/>
                <w:sz w:val="24"/>
                <w:szCs w:val="24"/>
              </w:rPr>
              <w:t>11,2</w:t>
            </w:r>
          </w:p>
        </w:tc>
      </w:tr>
      <w:tr w:rsidR="00295682" w:rsidRPr="009966F7" w:rsidTr="009418BE">
        <w:trPr>
          <w:trHeight w:val="92"/>
        </w:trPr>
        <w:tc>
          <w:tcPr>
            <w:tcW w:w="6180" w:type="dxa"/>
            <w:tcBorders>
              <w:bottom w:val="single" w:sz="4" w:space="0" w:color="auto"/>
            </w:tcBorders>
          </w:tcPr>
          <w:p w:rsidR="00295682" w:rsidRPr="009966F7" w:rsidRDefault="00295682" w:rsidP="00976F3E">
            <w:pPr>
              <w:ind w:left="-57"/>
              <w:rPr>
                <w:color w:val="000000" w:themeColor="text1"/>
                <w:sz w:val="24"/>
                <w:szCs w:val="24"/>
              </w:rPr>
            </w:pPr>
            <w:r w:rsidRPr="009966F7">
              <w:rPr>
                <w:color w:val="000000" w:themeColor="text1"/>
                <w:sz w:val="24"/>
                <w:szCs w:val="24"/>
              </w:rPr>
              <w:t>Объем выбросов вредных веществ в атмосферу:</w:t>
            </w:r>
          </w:p>
        </w:tc>
        <w:tc>
          <w:tcPr>
            <w:tcW w:w="2268" w:type="dxa"/>
            <w:tcBorders>
              <w:bottom w:val="single" w:sz="4" w:space="0" w:color="auto"/>
            </w:tcBorders>
          </w:tcPr>
          <w:p w:rsidR="00295682" w:rsidRPr="009966F7" w:rsidRDefault="00295682" w:rsidP="00976F3E">
            <w:pPr>
              <w:jc w:val="center"/>
              <w:rPr>
                <w:color w:val="000000" w:themeColor="text1"/>
                <w:sz w:val="24"/>
                <w:szCs w:val="24"/>
              </w:rPr>
            </w:pPr>
          </w:p>
        </w:tc>
        <w:tc>
          <w:tcPr>
            <w:tcW w:w="907" w:type="dxa"/>
            <w:tcBorders>
              <w:bottom w:val="single" w:sz="4" w:space="0" w:color="auto"/>
            </w:tcBorders>
            <w:noWrap/>
          </w:tcPr>
          <w:p w:rsidR="00295682" w:rsidRPr="009966F7" w:rsidRDefault="00295682" w:rsidP="00976F3E">
            <w:pPr>
              <w:jc w:val="center"/>
              <w:rPr>
                <w:color w:val="000000" w:themeColor="text1"/>
                <w:sz w:val="24"/>
                <w:szCs w:val="24"/>
              </w:rPr>
            </w:pPr>
          </w:p>
        </w:tc>
        <w:tc>
          <w:tcPr>
            <w:tcW w:w="907" w:type="dxa"/>
            <w:tcBorders>
              <w:bottom w:val="single" w:sz="4" w:space="0" w:color="auto"/>
            </w:tcBorders>
            <w:noWrap/>
          </w:tcPr>
          <w:p w:rsidR="00295682" w:rsidRPr="009966F7" w:rsidRDefault="00295682" w:rsidP="00976F3E">
            <w:pPr>
              <w:jc w:val="center"/>
              <w:rPr>
                <w:color w:val="000000" w:themeColor="text1"/>
                <w:sz w:val="24"/>
                <w:szCs w:val="24"/>
              </w:rPr>
            </w:pPr>
          </w:p>
        </w:tc>
        <w:tc>
          <w:tcPr>
            <w:tcW w:w="907" w:type="dxa"/>
            <w:tcBorders>
              <w:bottom w:val="single" w:sz="4" w:space="0" w:color="auto"/>
            </w:tcBorders>
          </w:tcPr>
          <w:p w:rsidR="00295682" w:rsidRPr="009966F7" w:rsidRDefault="00295682" w:rsidP="00976F3E">
            <w:pPr>
              <w:jc w:val="center"/>
              <w:rPr>
                <w:color w:val="000000" w:themeColor="text1"/>
                <w:sz w:val="24"/>
                <w:szCs w:val="24"/>
              </w:rPr>
            </w:pPr>
          </w:p>
        </w:tc>
        <w:tc>
          <w:tcPr>
            <w:tcW w:w="907" w:type="dxa"/>
            <w:tcBorders>
              <w:bottom w:val="single" w:sz="4" w:space="0" w:color="auto"/>
            </w:tcBorders>
          </w:tcPr>
          <w:p w:rsidR="00295682" w:rsidRPr="009966F7" w:rsidRDefault="00295682" w:rsidP="00976F3E">
            <w:pPr>
              <w:jc w:val="center"/>
              <w:rPr>
                <w:color w:val="000000" w:themeColor="text1"/>
                <w:sz w:val="24"/>
                <w:szCs w:val="24"/>
              </w:rPr>
            </w:pPr>
          </w:p>
        </w:tc>
        <w:tc>
          <w:tcPr>
            <w:tcW w:w="907" w:type="dxa"/>
            <w:tcBorders>
              <w:bottom w:val="single" w:sz="4" w:space="0" w:color="auto"/>
            </w:tcBorders>
            <w:noWrap/>
          </w:tcPr>
          <w:p w:rsidR="00295682" w:rsidRPr="009966F7" w:rsidRDefault="00295682" w:rsidP="00976F3E">
            <w:pPr>
              <w:ind w:left="-108" w:right="-108"/>
              <w:jc w:val="center"/>
              <w:rPr>
                <w:color w:val="000000" w:themeColor="text1"/>
                <w:sz w:val="24"/>
                <w:szCs w:val="24"/>
              </w:rPr>
            </w:pPr>
          </w:p>
        </w:tc>
        <w:tc>
          <w:tcPr>
            <w:tcW w:w="907" w:type="dxa"/>
            <w:tcBorders>
              <w:bottom w:val="single" w:sz="4" w:space="0" w:color="auto"/>
            </w:tcBorders>
          </w:tcPr>
          <w:p w:rsidR="00295682" w:rsidRPr="009966F7" w:rsidRDefault="00295682" w:rsidP="00976F3E">
            <w:pPr>
              <w:ind w:left="-108" w:right="-108"/>
              <w:jc w:val="center"/>
              <w:rPr>
                <w:color w:val="000000" w:themeColor="text1"/>
                <w:sz w:val="24"/>
                <w:szCs w:val="24"/>
              </w:rPr>
            </w:pPr>
          </w:p>
        </w:tc>
        <w:tc>
          <w:tcPr>
            <w:tcW w:w="907" w:type="dxa"/>
            <w:tcBorders>
              <w:bottom w:val="single" w:sz="4" w:space="0" w:color="auto"/>
            </w:tcBorders>
          </w:tcPr>
          <w:p w:rsidR="00295682" w:rsidRPr="009966F7" w:rsidRDefault="00295682" w:rsidP="00976F3E">
            <w:pPr>
              <w:ind w:left="-108" w:right="-108"/>
              <w:jc w:val="center"/>
              <w:rPr>
                <w:color w:val="000000" w:themeColor="text1"/>
                <w:sz w:val="24"/>
                <w:szCs w:val="24"/>
              </w:rPr>
            </w:pPr>
          </w:p>
        </w:tc>
      </w:tr>
      <w:tr w:rsidR="00295682" w:rsidRPr="009966F7" w:rsidTr="009418BE">
        <w:trPr>
          <w:trHeight w:val="397"/>
        </w:trPr>
        <w:tc>
          <w:tcPr>
            <w:tcW w:w="6180" w:type="dxa"/>
            <w:tcBorders>
              <w:top w:val="single" w:sz="4" w:space="0" w:color="auto"/>
              <w:bottom w:val="single" w:sz="4" w:space="0" w:color="auto"/>
            </w:tcBorders>
          </w:tcPr>
          <w:p w:rsidR="00295682" w:rsidRPr="009966F7" w:rsidRDefault="00295682" w:rsidP="00976F3E">
            <w:pPr>
              <w:ind w:left="198"/>
              <w:rPr>
                <w:color w:val="000000" w:themeColor="text1"/>
                <w:sz w:val="24"/>
                <w:szCs w:val="24"/>
              </w:rPr>
            </w:pPr>
            <w:r w:rsidRPr="009966F7">
              <w:rPr>
                <w:color w:val="000000" w:themeColor="text1"/>
                <w:sz w:val="24"/>
                <w:szCs w:val="24"/>
              </w:rPr>
              <w:t xml:space="preserve">передвижными источниками </w:t>
            </w:r>
          </w:p>
        </w:tc>
        <w:tc>
          <w:tcPr>
            <w:tcW w:w="2268" w:type="dxa"/>
            <w:tcBorders>
              <w:top w:val="single" w:sz="4" w:space="0" w:color="auto"/>
              <w:bottom w:val="single" w:sz="4" w:space="0" w:color="auto"/>
            </w:tcBorders>
          </w:tcPr>
          <w:p w:rsidR="00295682" w:rsidRPr="009966F7" w:rsidRDefault="00295682" w:rsidP="00976F3E">
            <w:pPr>
              <w:jc w:val="center"/>
              <w:rPr>
                <w:color w:val="000000" w:themeColor="text1"/>
                <w:sz w:val="24"/>
                <w:szCs w:val="24"/>
              </w:rPr>
            </w:pPr>
            <w:r w:rsidRPr="009966F7">
              <w:rPr>
                <w:color w:val="000000" w:themeColor="text1"/>
                <w:sz w:val="24"/>
                <w:szCs w:val="24"/>
              </w:rPr>
              <w:t>Тысяча тонн</w:t>
            </w:r>
          </w:p>
        </w:tc>
        <w:tc>
          <w:tcPr>
            <w:tcW w:w="907" w:type="dxa"/>
            <w:tcBorders>
              <w:top w:val="single" w:sz="4" w:space="0" w:color="auto"/>
              <w:bottom w:val="single" w:sz="4" w:space="0" w:color="auto"/>
            </w:tcBorders>
            <w:noWrap/>
          </w:tcPr>
          <w:p w:rsidR="00295682" w:rsidRPr="009966F7" w:rsidRDefault="00295682" w:rsidP="00976F3E">
            <w:pPr>
              <w:jc w:val="center"/>
              <w:rPr>
                <w:color w:val="000000" w:themeColor="text1"/>
                <w:sz w:val="24"/>
                <w:szCs w:val="24"/>
              </w:rPr>
            </w:pPr>
            <w:r w:rsidRPr="009966F7">
              <w:rPr>
                <w:color w:val="000000" w:themeColor="text1"/>
                <w:sz w:val="24"/>
                <w:szCs w:val="24"/>
              </w:rPr>
              <w:t>–</w:t>
            </w:r>
          </w:p>
        </w:tc>
        <w:tc>
          <w:tcPr>
            <w:tcW w:w="907" w:type="dxa"/>
            <w:tcBorders>
              <w:top w:val="single" w:sz="4" w:space="0" w:color="auto"/>
              <w:bottom w:val="single" w:sz="4" w:space="0" w:color="auto"/>
            </w:tcBorders>
            <w:noWrap/>
          </w:tcPr>
          <w:p w:rsidR="00295682" w:rsidRPr="009966F7" w:rsidRDefault="00295682" w:rsidP="00976F3E">
            <w:pPr>
              <w:jc w:val="center"/>
              <w:rPr>
                <w:color w:val="000000" w:themeColor="text1"/>
                <w:sz w:val="24"/>
                <w:szCs w:val="24"/>
              </w:rPr>
            </w:pPr>
            <w:r w:rsidRPr="009966F7">
              <w:rPr>
                <w:color w:val="000000" w:themeColor="text1"/>
                <w:sz w:val="24"/>
                <w:szCs w:val="24"/>
              </w:rPr>
              <w:t>110,0</w:t>
            </w:r>
          </w:p>
        </w:tc>
        <w:tc>
          <w:tcPr>
            <w:tcW w:w="907" w:type="dxa"/>
            <w:tcBorders>
              <w:top w:val="single" w:sz="4" w:space="0" w:color="auto"/>
              <w:bottom w:val="single" w:sz="4" w:space="0" w:color="auto"/>
            </w:tcBorders>
          </w:tcPr>
          <w:p w:rsidR="00295682" w:rsidRPr="009966F7" w:rsidRDefault="00295682" w:rsidP="00976F3E">
            <w:pPr>
              <w:jc w:val="center"/>
              <w:rPr>
                <w:color w:val="000000" w:themeColor="text1"/>
                <w:sz w:val="24"/>
                <w:szCs w:val="24"/>
              </w:rPr>
            </w:pPr>
            <w:r w:rsidRPr="009966F7">
              <w:rPr>
                <w:color w:val="000000" w:themeColor="text1"/>
                <w:sz w:val="24"/>
                <w:szCs w:val="24"/>
              </w:rPr>
              <w:t>140,0</w:t>
            </w:r>
          </w:p>
        </w:tc>
        <w:tc>
          <w:tcPr>
            <w:tcW w:w="907" w:type="dxa"/>
            <w:tcBorders>
              <w:top w:val="single" w:sz="4" w:space="0" w:color="auto"/>
              <w:bottom w:val="single" w:sz="4" w:space="0" w:color="auto"/>
            </w:tcBorders>
          </w:tcPr>
          <w:p w:rsidR="00295682" w:rsidRPr="009966F7" w:rsidRDefault="00295682" w:rsidP="00976F3E">
            <w:pPr>
              <w:jc w:val="center"/>
              <w:rPr>
                <w:color w:val="000000" w:themeColor="text1"/>
                <w:sz w:val="24"/>
                <w:szCs w:val="24"/>
              </w:rPr>
            </w:pPr>
            <w:r w:rsidRPr="009966F7">
              <w:rPr>
                <w:color w:val="000000" w:themeColor="text1"/>
                <w:sz w:val="24"/>
                <w:szCs w:val="24"/>
              </w:rPr>
              <w:t>190,0</w:t>
            </w:r>
          </w:p>
        </w:tc>
        <w:tc>
          <w:tcPr>
            <w:tcW w:w="907" w:type="dxa"/>
            <w:tcBorders>
              <w:top w:val="single" w:sz="4" w:space="0" w:color="auto"/>
              <w:bottom w:val="single" w:sz="4" w:space="0" w:color="auto"/>
            </w:tcBorders>
            <w:noWrap/>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254,0</w:t>
            </w:r>
          </w:p>
        </w:tc>
        <w:tc>
          <w:tcPr>
            <w:tcW w:w="907" w:type="dxa"/>
            <w:tcBorders>
              <w:top w:val="single" w:sz="4" w:space="0" w:color="auto"/>
              <w:bottom w:val="single" w:sz="4" w:space="0" w:color="auto"/>
            </w:tcBorders>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19</w:t>
            </w:r>
            <w:r w:rsidR="00AC44A2" w:rsidRPr="009966F7">
              <w:rPr>
                <w:color w:val="000000" w:themeColor="text1"/>
                <w:sz w:val="24"/>
                <w:szCs w:val="24"/>
              </w:rPr>
              <w:t>4</w:t>
            </w:r>
            <w:r w:rsidRPr="009966F7">
              <w:rPr>
                <w:color w:val="000000" w:themeColor="text1"/>
                <w:sz w:val="24"/>
                <w:szCs w:val="24"/>
              </w:rPr>
              <w:t>,</w:t>
            </w:r>
            <w:r w:rsidR="00AC44A2" w:rsidRPr="009966F7">
              <w:rPr>
                <w:color w:val="000000" w:themeColor="text1"/>
                <w:sz w:val="24"/>
                <w:szCs w:val="24"/>
              </w:rPr>
              <w:t>5</w:t>
            </w:r>
          </w:p>
        </w:tc>
        <w:tc>
          <w:tcPr>
            <w:tcW w:w="907" w:type="dxa"/>
            <w:tcBorders>
              <w:top w:val="single" w:sz="4" w:space="0" w:color="auto"/>
              <w:bottom w:val="single" w:sz="4" w:space="0" w:color="auto"/>
            </w:tcBorders>
          </w:tcPr>
          <w:p w:rsidR="00295682" w:rsidRPr="009966F7" w:rsidRDefault="005A0BF1" w:rsidP="00976F3E">
            <w:pPr>
              <w:ind w:left="-108" w:right="-108"/>
              <w:jc w:val="center"/>
              <w:rPr>
                <w:color w:val="000000" w:themeColor="text1"/>
                <w:sz w:val="24"/>
                <w:szCs w:val="24"/>
              </w:rPr>
            </w:pPr>
            <w:r w:rsidRPr="009966F7">
              <w:rPr>
                <w:color w:val="000000" w:themeColor="text1"/>
                <w:sz w:val="24"/>
                <w:szCs w:val="24"/>
              </w:rPr>
              <w:t>194,7</w:t>
            </w:r>
          </w:p>
        </w:tc>
      </w:tr>
      <w:tr w:rsidR="00295682" w:rsidRPr="009966F7" w:rsidTr="009418BE">
        <w:trPr>
          <w:trHeight w:val="275"/>
        </w:trPr>
        <w:tc>
          <w:tcPr>
            <w:tcW w:w="6180" w:type="dxa"/>
            <w:tcBorders>
              <w:top w:val="single" w:sz="4" w:space="0" w:color="auto"/>
            </w:tcBorders>
          </w:tcPr>
          <w:p w:rsidR="00295682" w:rsidRPr="009966F7" w:rsidRDefault="00295682" w:rsidP="00976F3E">
            <w:pPr>
              <w:ind w:left="198"/>
              <w:rPr>
                <w:color w:val="000000" w:themeColor="text1"/>
                <w:sz w:val="24"/>
                <w:szCs w:val="24"/>
              </w:rPr>
            </w:pPr>
            <w:r w:rsidRPr="009966F7">
              <w:rPr>
                <w:color w:val="000000" w:themeColor="text1"/>
                <w:sz w:val="24"/>
                <w:szCs w:val="24"/>
              </w:rPr>
              <w:t>стационарными источниками</w:t>
            </w:r>
          </w:p>
        </w:tc>
        <w:tc>
          <w:tcPr>
            <w:tcW w:w="2268" w:type="dxa"/>
            <w:tcBorders>
              <w:top w:val="single" w:sz="4" w:space="0" w:color="auto"/>
            </w:tcBorders>
          </w:tcPr>
          <w:p w:rsidR="00295682" w:rsidRPr="009966F7" w:rsidRDefault="00295682" w:rsidP="00976F3E">
            <w:pPr>
              <w:jc w:val="center"/>
              <w:rPr>
                <w:color w:val="000000" w:themeColor="text1"/>
                <w:sz w:val="24"/>
                <w:szCs w:val="24"/>
              </w:rPr>
            </w:pPr>
            <w:r w:rsidRPr="009966F7">
              <w:rPr>
                <w:color w:val="000000" w:themeColor="text1"/>
                <w:sz w:val="24"/>
                <w:szCs w:val="24"/>
              </w:rPr>
              <w:t>Тысяча тонн</w:t>
            </w:r>
          </w:p>
        </w:tc>
        <w:tc>
          <w:tcPr>
            <w:tcW w:w="907" w:type="dxa"/>
            <w:tcBorders>
              <w:top w:val="single" w:sz="4" w:space="0" w:color="auto"/>
            </w:tcBorders>
            <w:noWrap/>
          </w:tcPr>
          <w:p w:rsidR="00295682" w:rsidRPr="009966F7" w:rsidRDefault="00295682" w:rsidP="00976F3E">
            <w:pPr>
              <w:jc w:val="center"/>
              <w:rPr>
                <w:color w:val="000000" w:themeColor="text1"/>
                <w:sz w:val="24"/>
                <w:szCs w:val="24"/>
              </w:rPr>
            </w:pPr>
            <w:r w:rsidRPr="009966F7">
              <w:rPr>
                <w:color w:val="000000" w:themeColor="text1"/>
                <w:sz w:val="24"/>
                <w:szCs w:val="24"/>
              </w:rPr>
              <w:t>50,0</w:t>
            </w:r>
          </w:p>
        </w:tc>
        <w:tc>
          <w:tcPr>
            <w:tcW w:w="907" w:type="dxa"/>
            <w:tcBorders>
              <w:top w:val="single" w:sz="4" w:space="0" w:color="auto"/>
            </w:tcBorders>
            <w:noWrap/>
          </w:tcPr>
          <w:p w:rsidR="00295682" w:rsidRPr="009966F7" w:rsidRDefault="00295682" w:rsidP="00976F3E">
            <w:pPr>
              <w:jc w:val="center"/>
              <w:rPr>
                <w:color w:val="000000" w:themeColor="text1"/>
                <w:sz w:val="24"/>
                <w:szCs w:val="24"/>
              </w:rPr>
            </w:pPr>
            <w:r w:rsidRPr="009966F7">
              <w:rPr>
                <w:color w:val="000000" w:themeColor="text1"/>
                <w:sz w:val="24"/>
                <w:szCs w:val="24"/>
              </w:rPr>
              <w:t>25,0</w:t>
            </w:r>
          </w:p>
        </w:tc>
        <w:tc>
          <w:tcPr>
            <w:tcW w:w="907" w:type="dxa"/>
            <w:tcBorders>
              <w:top w:val="single" w:sz="4" w:space="0" w:color="auto"/>
            </w:tcBorders>
          </w:tcPr>
          <w:p w:rsidR="00295682" w:rsidRPr="009966F7" w:rsidRDefault="00295682" w:rsidP="00976F3E">
            <w:pPr>
              <w:jc w:val="center"/>
              <w:rPr>
                <w:color w:val="000000" w:themeColor="text1"/>
                <w:sz w:val="24"/>
                <w:szCs w:val="24"/>
              </w:rPr>
            </w:pPr>
            <w:r w:rsidRPr="009966F7">
              <w:rPr>
                <w:color w:val="000000" w:themeColor="text1"/>
                <w:sz w:val="24"/>
                <w:szCs w:val="24"/>
              </w:rPr>
              <w:t>20,0</w:t>
            </w:r>
          </w:p>
        </w:tc>
        <w:tc>
          <w:tcPr>
            <w:tcW w:w="907" w:type="dxa"/>
            <w:tcBorders>
              <w:top w:val="single" w:sz="4" w:space="0" w:color="auto"/>
            </w:tcBorders>
          </w:tcPr>
          <w:p w:rsidR="00295682" w:rsidRPr="009966F7" w:rsidRDefault="00295682" w:rsidP="00976F3E">
            <w:pPr>
              <w:jc w:val="center"/>
              <w:rPr>
                <w:color w:val="000000" w:themeColor="text1"/>
                <w:sz w:val="24"/>
                <w:szCs w:val="24"/>
              </w:rPr>
            </w:pPr>
            <w:r w:rsidRPr="009966F7">
              <w:rPr>
                <w:color w:val="000000" w:themeColor="text1"/>
                <w:sz w:val="24"/>
                <w:szCs w:val="24"/>
              </w:rPr>
              <w:t>17,4</w:t>
            </w:r>
          </w:p>
        </w:tc>
        <w:tc>
          <w:tcPr>
            <w:tcW w:w="907" w:type="dxa"/>
            <w:tcBorders>
              <w:top w:val="single" w:sz="4" w:space="0" w:color="auto"/>
            </w:tcBorders>
            <w:noWrap/>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25,0</w:t>
            </w:r>
          </w:p>
        </w:tc>
        <w:tc>
          <w:tcPr>
            <w:tcW w:w="907" w:type="dxa"/>
            <w:tcBorders>
              <w:top w:val="single" w:sz="4" w:space="0" w:color="auto"/>
            </w:tcBorders>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2</w:t>
            </w:r>
            <w:r w:rsidR="00AC44A2" w:rsidRPr="009966F7">
              <w:rPr>
                <w:color w:val="000000" w:themeColor="text1"/>
                <w:sz w:val="24"/>
                <w:szCs w:val="24"/>
              </w:rPr>
              <w:t>4</w:t>
            </w:r>
            <w:r w:rsidRPr="009966F7">
              <w:rPr>
                <w:color w:val="000000" w:themeColor="text1"/>
                <w:sz w:val="24"/>
                <w:szCs w:val="24"/>
              </w:rPr>
              <w:t>,</w:t>
            </w:r>
            <w:r w:rsidR="00AC44A2" w:rsidRPr="009966F7">
              <w:rPr>
                <w:color w:val="000000" w:themeColor="text1"/>
                <w:sz w:val="24"/>
                <w:szCs w:val="24"/>
              </w:rPr>
              <w:t>3</w:t>
            </w:r>
          </w:p>
        </w:tc>
        <w:tc>
          <w:tcPr>
            <w:tcW w:w="907" w:type="dxa"/>
            <w:tcBorders>
              <w:top w:val="single" w:sz="4" w:space="0" w:color="auto"/>
            </w:tcBorders>
          </w:tcPr>
          <w:p w:rsidR="00295682" w:rsidRPr="009966F7" w:rsidRDefault="005A0BF1" w:rsidP="00976F3E">
            <w:pPr>
              <w:ind w:left="-108" w:right="-108"/>
              <w:jc w:val="center"/>
              <w:rPr>
                <w:color w:val="000000" w:themeColor="text1"/>
                <w:sz w:val="24"/>
                <w:szCs w:val="24"/>
              </w:rPr>
            </w:pPr>
            <w:r w:rsidRPr="009966F7">
              <w:rPr>
                <w:color w:val="000000" w:themeColor="text1"/>
                <w:sz w:val="24"/>
                <w:szCs w:val="24"/>
              </w:rPr>
              <w:t>24,2</w:t>
            </w:r>
          </w:p>
        </w:tc>
      </w:tr>
      <w:tr w:rsidR="00295682" w:rsidRPr="009966F7" w:rsidTr="009418BE">
        <w:trPr>
          <w:trHeight w:val="410"/>
        </w:trPr>
        <w:tc>
          <w:tcPr>
            <w:tcW w:w="6180" w:type="dxa"/>
          </w:tcPr>
          <w:p w:rsidR="00295682" w:rsidRPr="009966F7" w:rsidRDefault="00295682" w:rsidP="00976F3E">
            <w:pPr>
              <w:ind w:left="-57"/>
              <w:rPr>
                <w:color w:val="000000" w:themeColor="text1"/>
                <w:sz w:val="24"/>
                <w:szCs w:val="24"/>
              </w:rPr>
            </w:pPr>
            <w:r w:rsidRPr="009966F7">
              <w:rPr>
                <w:color w:val="000000" w:themeColor="text1"/>
                <w:sz w:val="24"/>
                <w:szCs w:val="24"/>
              </w:rPr>
              <w:t>Число зарегистрированных преступлений на тысячу жителей</w:t>
            </w:r>
          </w:p>
        </w:tc>
        <w:tc>
          <w:tcPr>
            <w:tcW w:w="2268" w:type="dxa"/>
          </w:tcPr>
          <w:p w:rsidR="00295682" w:rsidRPr="009966F7" w:rsidRDefault="00295682" w:rsidP="00976F3E">
            <w:pPr>
              <w:jc w:val="center"/>
              <w:rPr>
                <w:color w:val="000000" w:themeColor="text1"/>
                <w:sz w:val="24"/>
                <w:szCs w:val="24"/>
              </w:rPr>
            </w:pPr>
            <w:r w:rsidRPr="009966F7">
              <w:rPr>
                <w:color w:val="000000" w:themeColor="text1"/>
                <w:sz w:val="24"/>
                <w:szCs w:val="24"/>
              </w:rPr>
              <w:t>Единица</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26,6</w:t>
            </w:r>
          </w:p>
        </w:tc>
        <w:tc>
          <w:tcPr>
            <w:tcW w:w="907" w:type="dxa"/>
            <w:noWrap/>
          </w:tcPr>
          <w:p w:rsidR="00295682" w:rsidRPr="009966F7" w:rsidRDefault="00295682" w:rsidP="00976F3E">
            <w:pPr>
              <w:jc w:val="center"/>
              <w:rPr>
                <w:color w:val="000000" w:themeColor="text1"/>
                <w:sz w:val="24"/>
                <w:szCs w:val="24"/>
              </w:rPr>
            </w:pPr>
            <w:r w:rsidRPr="009966F7">
              <w:rPr>
                <w:color w:val="000000" w:themeColor="text1"/>
                <w:sz w:val="24"/>
                <w:szCs w:val="24"/>
              </w:rPr>
              <w:t>32,7</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31,3</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45,3</w:t>
            </w:r>
          </w:p>
        </w:tc>
        <w:tc>
          <w:tcPr>
            <w:tcW w:w="907" w:type="dxa"/>
            <w:noWrap/>
          </w:tcPr>
          <w:p w:rsidR="00295682" w:rsidRPr="009966F7" w:rsidRDefault="00295682" w:rsidP="00976F3E">
            <w:pPr>
              <w:ind w:left="-108" w:right="-108"/>
              <w:jc w:val="center"/>
              <w:rPr>
                <w:color w:val="000000" w:themeColor="text1"/>
                <w:sz w:val="24"/>
                <w:szCs w:val="24"/>
              </w:rPr>
            </w:pPr>
            <w:r w:rsidRPr="009966F7">
              <w:rPr>
                <w:color w:val="000000" w:themeColor="text1"/>
                <w:sz w:val="24"/>
                <w:szCs w:val="24"/>
              </w:rPr>
              <w:t>25,3</w:t>
            </w:r>
          </w:p>
        </w:tc>
        <w:tc>
          <w:tcPr>
            <w:tcW w:w="907" w:type="dxa"/>
          </w:tcPr>
          <w:p w:rsidR="00295682" w:rsidRPr="009966F7" w:rsidRDefault="00295682" w:rsidP="00976F3E">
            <w:pPr>
              <w:jc w:val="center"/>
              <w:rPr>
                <w:color w:val="000000" w:themeColor="text1"/>
                <w:sz w:val="24"/>
                <w:szCs w:val="24"/>
              </w:rPr>
            </w:pPr>
            <w:r w:rsidRPr="009966F7">
              <w:rPr>
                <w:color w:val="000000" w:themeColor="text1"/>
                <w:sz w:val="24"/>
                <w:szCs w:val="24"/>
              </w:rPr>
              <w:t>15,5</w:t>
            </w:r>
          </w:p>
        </w:tc>
        <w:tc>
          <w:tcPr>
            <w:tcW w:w="907" w:type="dxa"/>
          </w:tcPr>
          <w:p w:rsidR="00295682" w:rsidRPr="009966F7" w:rsidRDefault="007B39F0" w:rsidP="00976F3E">
            <w:pPr>
              <w:jc w:val="center"/>
              <w:rPr>
                <w:color w:val="000000" w:themeColor="text1"/>
                <w:sz w:val="24"/>
                <w:szCs w:val="24"/>
              </w:rPr>
            </w:pPr>
            <w:r w:rsidRPr="009966F7">
              <w:rPr>
                <w:color w:val="000000" w:themeColor="text1"/>
                <w:sz w:val="24"/>
                <w:szCs w:val="24"/>
              </w:rPr>
              <w:t>13,0</w:t>
            </w:r>
          </w:p>
        </w:tc>
      </w:tr>
    </w:tbl>
    <w:p w:rsidR="00BA2E4B" w:rsidRPr="009966F7" w:rsidRDefault="00BA2E4B" w:rsidP="00976F3E">
      <w:pPr>
        <w:jc w:val="center"/>
        <w:rPr>
          <w:color w:val="000000" w:themeColor="text1"/>
          <w:sz w:val="14"/>
          <w:szCs w:val="14"/>
        </w:rPr>
      </w:pPr>
    </w:p>
    <w:p w:rsidR="00AC5DA6" w:rsidRPr="009966F7" w:rsidRDefault="00AC5DA6" w:rsidP="00976F3E">
      <w:pPr>
        <w:widowControl w:val="0"/>
        <w:spacing w:before="180"/>
        <w:ind w:firstLine="709"/>
        <w:jc w:val="both"/>
        <w:rPr>
          <w:color w:val="000000" w:themeColor="text1"/>
          <w:szCs w:val="28"/>
        </w:rPr>
        <w:sectPr w:rsidR="00AC5DA6" w:rsidRPr="009966F7" w:rsidSect="00AC5DA6">
          <w:headerReference w:type="first" r:id="rId27"/>
          <w:footerReference w:type="first" r:id="rId28"/>
          <w:footnotePr>
            <w:numRestart w:val="eachPage"/>
          </w:footnotePr>
          <w:pgSz w:w="16838" w:h="11906" w:orient="landscape" w:code="9"/>
          <w:pgMar w:top="1701" w:right="1134" w:bottom="567" w:left="1134" w:header="510" w:footer="454" w:gutter="0"/>
          <w:cols w:space="708"/>
          <w:titlePg/>
          <w:docGrid w:linePitch="381"/>
        </w:sectPr>
      </w:pPr>
    </w:p>
    <w:p w:rsidR="00D91660" w:rsidRPr="009966F7" w:rsidRDefault="00BA2E4B" w:rsidP="00CF10E9">
      <w:pPr>
        <w:pStyle w:val="af6"/>
        <w:spacing w:before="0"/>
        <w:rPr>
          <w:rFonts w:cs="Times New Roman"/>
          <w:color w:val="000000" w:themeColor="text1"/>
        </w:rPr>
      </w:pPr>
      <w:r w:rsidRPr="009966F7">
        <w:rPr>
          <w:rFonts w:cs="Times New Roman"/>
          <w:color w:val="000000" w:themeColor="text1"/>
        </w:rPr>
        <w:lastRenderedPageBreak/>
        <w:t>Т а б л и ц а</w:t>
      </w:r>
      <w:r w:rsidR="0072191A" w:rsidRPr="009966F7">
        <w:rPr>
          <w:rFonts w:cs="Times New Roman"/>
          <w:color w:val="000000" w:themeColor="text1"/>
        </w:rPr>
        <w:t xml:space="preserve"> </w:t>
      </w:r>
      <w:r w:rsidRPr="009966F7">
        <w:rPr>
          <w:rFonts w:cs="Times New Roman"/>
          <w:color w:val="000000" w:themeColor="text1"/>
        </w:rPr>
        <w:t xml:space="preserve"> </w:t>
      </w:r>
      <w:r w:rsidR="00AC5DA6" w:rsidRPr="009966F7">
        <w:rPr>
          <w:rFonts w:cs="Times New Roman"/>
          <w:color w:val="000000" w:themeColor="text1"/>
        </w:rPr>
        <w:fldChar w:fldCharType="begin"/>
      </w:r>
      <w:r w:rsidR="00AC5DA6" w:rsidRPr="009966F7">
        <w:rPr>
          <w:rFonts w:cs="Times New Roman"/>
          <w:color w:val="000000" w:themeColor="text1"/>
        </w:rPr>
        <w:instrText xml:space="preserve"> SEQ Таблица \* ARABIC </w:instrText>
      </w:r>
      <w:r w:rsidR="00AC5DA6" w:rsidRPr="009966F7">
        <w:rPr>
          <w:rFonts w:cs="Times New Roman"/>
          <w:color w:val="000000" w:themeColor="text1"/>
        </w:rPr>
        <w:fldChar w:fldCharType="separate"/>
      </w:r>
      <w:r w:rsidR="00815CCD">
        <w:rPr>
          <w:rFonts w:cs="Times New Roman"/>
          <w:noProof/>
          <w:color w:val="000000" w:themeColor="text1"/>
        </w:rPr>
        <w:t>2</w:t>
      </w:r>
      <w:r w:rsidR="00AC5DA6" w:rsidRPr="009966F7">
        <w:rPr>
          <w:rFonts w:cs="Times New Roman"/>
          <w:noProof/>
          <w:color w:val="000000" w:themeColor="text1"/>
        </w:rPr>
        <w:fldChar w:fldCharType="end"/>
      </w:r>
    </w:p>
    <w:p w:rsidR="00BA2E4B" w:rsidRPr="009966F7" w:rsidRDefault="00BA2E4B" w:rsidP="00976F3E">
      <w:pPr>
        <w:widowControl w:val="0"/>
        <w:jc w:val="center"/>
        <w:rPr>
          <w:color w:val="000000" w:themeColor="text1"/>
          <w:szCs w:val="28"/>
        </w:rPr>
      </w:pPr>
      <w:r w:rsidRPr="009966F7">
        <w:rPr>
          <w:color w:val="000000" w:themeColor="text1"/>
          <w:szCs w:val="28"/>
        </w:rPr>
        <w:t xml:space="preserve">Общая информация по административным районам </w:t>
      </w:r>
      <w:r w:rsidRPr="009966F7">
        <w:rPr>
          <w:color w:val="000000" w:themeColor="text1"/>
          <w:szCs w:val="28"/>
        </w:rPr>
        <w:br/>
        <w:t>города Екатеринбурга</w:t>
      </w:r>
    </w:p>
    <w:p w:rsidR="00BA2E4B" w:rsidRPr="00544A75" w:rsidRDefault="00BA2E4B" w:rsidP="00976F3E">
      <w:pPr>
        <w:widowControl w:val="0"/>
        <w:jc w:val="center"/>
        <w:rPr>
          <w:color w:val="000000" w:themeColor="text1"/>
          <w:sz w:val="24"/>
          <w:szCs w:val="1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4408"/>
        <w:gridCol w:w="2629"/>
        <w:gridCol w:w="2697"/>
      </w:tblGrid>
      <w:tr w:rsidR="00EE7F1E" w:rsidRPr="009966F7" w:rsidTr="00E43D15">
        <w:trPr>
          <w:tblHeader/>
          <w:jc w:val="center"/>
        </w:trPr>
        <w:tc>
          <w:tcPr>
            <w:tcW w:w="4408" w:type="dxa"/>
            <w:tcMar>
              <w:top w:w="15" w:type="dxa"/>
              <w:left w:w="48" w:type="dxa"/>
              <w:bottom w:w="15" w:type="dxa"/>
              <w:right w:w="48" w:type="dxa"/>
            </w:tcMar>
            <w:vAlign w:val="center"/>
          </w:tcPr>
          <w:p w:rsidR="00BA2E4B" w:rsidRPr="009966F7" w:rsidRDefault="00BA2E4B" w:rsidP="00976F3E">
            <w:pPr>
              <w:jc w:val="center"/>
              <w:rPr>
                <w:bCs/>
                <w:color w:val="000000" w:themeColor="text1"/>
                <w:sz w:val="24"/>
                <w:szCs w:val="24"/>
              </w:rPr>
            </w:pPr>
            <w:r w:rsidRPr="009966F7">
              <w:rPr>
                <w:bCs/>
                <w:color w:val="000000" w:themeColor="text1"/>
                <w:sz w:val="24"/>
                <w:szCs w:val="24"/>
              </w:rPr>
              <w:t>Район</w:t>
            </w:r>
          </w:p>
        </w:tc>
        <w:tc>
          <w:tcPr>
            <w:tcW w:w="2629" w:type="dxa"/>
            <w:tcMar>
              <w:top w:w="15" w:type="dxa"/>
              <w:left w:w="48" w:type="dxa"/>
              <w:bottom w:w="15" w:type="dxa"/>
              <w:right w:w="48" w:type="dxa"/>
            </w:tcMar>
            <w:vAlign w:val="center"/>
          </w:tcPr>
          <w:p w:rsidR="00BA2E4B" w:rsidRPr="009966F7" w:rsidRDefault="00BA2E4B" w:rsidP="00976F3E">
            <w:pPr>
              <w:jc w:val="center"/>
              <w:rPr>
                <w:bCs/>
                <w:color w:val="000000" w:themeColor="text1"/>
                <w:sz w:val="24"/>
                <w:szCs w:val="24"/>
              </w:rPr>
            </w:pPr>
            <w:r w:rsidRPr="009966F7">
              <w:rPr>
                <w:bCs/>
                <w:color w:val="000000" w:themeColor="text1"/>
                <w:sz w:val="24"/>
                <w:szCs w:val="24"/>
              </w:rPr>
              <w:t>Площадь,</w:t>
            </w:r>
          </w:p>
          <w:p w:rsidR="00BA2E4B" w:rsidRPr="009966F7" w:rsidRDefault="00BA2E4B" w:rsidP="00976F3E">
            <w:pPr>
              <w:jc w:val="center"/>
              <w:rPr>
                <w:bCs/>
                <w:color w:val="000000" w:themeColor="text1"/>
                <w:sz w:val="24"/>
                <w:szCs w:val="24"/>
              </w:rPr>
            </w:pPr>
            <w:r w:rsidRPr="009966F7">
              <w:rPr>
                <w:bCs/>
                <w:color w:val="000000" w:themeColor="text1"/>
                <w:sz w:val="24"/>
                <w:szCs w:val="24"/>
              </w:rPr>
              <w:t>тысяча квадратных метров</w:t>
            </w:r>
          </w:p>
        </w:tc>
        <w:tc>
          <w:tcPr>
            <w:tcW w:w="2697" w:type="dxa"/>
            <w:tcMar>
              <w:top w:w="15" w:type="dxa"/>
              <w:left w:w="48" w:type="dxa"/>
              <w:bottom w:w="15" w:type="dxa"/>
              <w:right w:w="48" w:type="dxa"/>
            </w:tcMar>
            <w:vAlign w:val="center"/>
          </w:tcPr>
          <w:p w:rsidR="00BA2E4B" w:rsidRPr="009966F7" w:rsidRDefault="00BA2E4B" w:rsidP="00976F3E">
            <w:pPr>
              <w:jc w:val="center"/>
              <w:rPr>
                <w:bCs/>
                <w:color w:val="000000" w:themeColor="text1"/>
                <w:sz w:val="24"/>
                <w:szCs w:val="24"/>
              </w:rPr>
            </w:pPr>
            <w:r w:rsidRPr="009966F7">
              <w:rPr>
                <w:bCs/>
                <w:color w:val="000000" w:themeColor="text1"/>
                <w:sz w:val="24"/>
                <w:szCs w:val="24"/>
              </w:rPr>
              <w:t>Население на 01.01.201</w:t>
            </w:r>
            <w:r w:rsidR="006271BD" w:rsidRPr="009966F7">
              <w:rPr>
                <w:bCs/>
                <w:color w:val="000000" w:themeColor="text1"/>
                <w:sz w:val="24"/>
                <w:szCs w:val="24"/>
              </w:rPr>
              <w:t>7</w:t>
            </w:r>
            <w:r w:rsidRPr="009966F7">
              <w:rPr>
                <w:bCs/>
                <w:color w:val="000000" w:themeColor="text1"/>
                <w:sz w:val="24"/>
                <w:szCs w:val="24"/>
              </w:rPr>
              <w:t>,</w:t>
            </w:r>
          </w:p>
          <w:p w:rsidR="00BA2E4B" w:rsidRPr="009966F7" w:rsidRDefault="00BA2E4B" w:rsidP="00976F3E">
            <w:pPr>
              <w:jc w:val="center"/>
              <w:rPr>
                <w:bCs/>
                <w:color w:val="000000" w:themeColor="text1"/>
                <w:sz w:val="24"/>
                <w:szCs w:val="24"/>
              </w:rPr>
            </w:pPr>
            <w:r w:rsidRPr="009966F7">
              <w:rPr>
                <w:bCs/>
                <w:color w:val="000000" w:themeColor="text1"/>
                <w:sz w:val="24"/>
                <w:szCs w:val="24"/>
              </w:rPr>
              <w:t>тысяча человек</w:t>
            </w:r>
          </w:p>
        </w:tc>
      </w:tr>
      <w:tr w:rsidR="00EE7F1E" w:rsidRPr="009966F7" w:rsidTr="00E43D15">
        <w:trPr>
          <w:jc w:val="center"/>
        </w:trPr>
        <w:tc>
          <w:tcPr>
            <w:tcW w:w="4408" w:type="dxa"/>
            <w:tcMar>
              <w:top w:w="15" w:type="dxa"/>
              <w:left w:w="48" w:type="dxa"/>
              <w:bottom w:w="15" w:type="dxa"/>
              <w:right w:w="48" w:type="dxa"/>
            </w:tcMar>
            <w:vAlign w:val="center"/>
          </w:tcPr>
          <w:p w:rsidR="00BA2E4B" w:rsidRPr="009966F7" w:rsidRDefault="00BA2E4B" w:rsidP="00976F3E">
            <w:pPr>
              <w:jc w:val="both"/>
              <w:rPr>
                <w:color w:val="000000" w:themeColor="text1"/>
                <w:sz w:val="24"/>
                <w:szCs w:val="24"/>
              </w:rPr>
            </w:pPr>
            <w:r w:rsidRPr="009966F7">
              <w:rPr>
                <w:color w:val="000000" w:themeColor="text1"/>
                <w:sz w:val="24"/>
                <w:szCs w:val="24"/>
              </w:rPr>
              <w:t xml:space="preserve">1. </w:t>
            </w:r>
            <w:hyperlink r:id="rId29" w:tooltip="Верх-Исетский район Екатеринбурга" w:history="1">
              <w:r w:rsidRPr="009966F7">
                <w:rPr>
                  <w:color w:val="000000" w:themeColor="text1"/>
                  <w:sz w:val="24"/>
                  <w:szCs w:val="24"/>
                </w:rPr>
                <w:t>Верх-Исетский</w:t>
              </w:r>
            </w:hyperlink>
          </w:p>
        </w:tc>
        <w:tc>
          <w:tcPr>
            <w:tcW w:w="2629" w:type="dxa"/>
            <w:tcMar>
              <w:top w:w="15" w:type="dxa"/>
              <w:left w:w="48" w:type="dxa"/>
              <w:bottom w:w="15" w:type="dxa"/>
              <w:right w:w="48" w:type="dxa"/>
            </w:tcMar>
            <w:vAlign w:val="center"/>
          </w:tcPr>
          <w:p w:rsidR="00BA2E4B" w:rsidRPr="009966F7" w:rsidRDefault="00BA2E4B" w:rsidP="00976F3E">
            <w:pPr>
              <w:jc w:val="center"/>
              <w:rPr>
                <w:color w:val="000000" w:themeColor="text1"/>
                <w:sz w:val="24"/>
                <w:szCs w:val="24"/>
              </w:rPr>
            </w:pPr>
            <w:r w:rsidRPr="009966F7">
              <w:rPr>
                <w:color w:val="000000" w:themeColor="text1"/>
                <w:sz w:val="24"/>
                <w:szCs w:val="24"/>
              </w:rPr>
              <w:t>240</w:t>
            </w:r>
          </w:p>
        </w:tc>
        <w:tc>
          <w:tcPr>
            <w:tcW w:w="2697" w:type="dxa"/>
            <w:tcMar>
              <w:top w:w="15" w:type="dxa"/>
              <w:left w:w="48" w:type="dxa"/>
              <w:bottom w:w="15" w:type="dxa"/>
              <w:right w:w="48" w:type="dxa"/>
            </w:tcMar>
            <w:vAlign w:val="center"/>
          </w:tcPr>
          <w:p w:rsidR="00BA2E4B" w:rsidRPr="009966F7" w:rsidRDefault="00F61244" w:rsidP="00976F3E">
            <w:pPr>
              <w:jc w:val="center"/>
              <w:rPr>
                <w:color w:val="000000" w:themeColor="text1"/>
                <w:sz w:val="24"/>
                <w:szCs w:val="24"/>
              </w:rPr>
            </w:pPr>
            <w:r w:rsidRPr="009966F7">
              <w:rPr>
                <w:color w:val="000000" w:themeColor="text1"/>
                <w:sz w:val="24"/>
                <w:szCs w:val="24"/>
              </w:rPr>
              <w:t>21</w:t>
            </w:r>
            <w:r w:rsidR="006271BD" w:rsidRPr="009966F7">
              <w:rPr>
                <w:color w:val="000000" w:themeColor="text1"/>
                <w:sz w:val="24"/>
                <w:szCs w:val="24"/>
              </w:rPr>
              <w:t>5</w:t>
            </w:r>
            <w:r w:rsidRPr="009966F7">
              <w:rPr>
                <w:color w:val="000000" w:themeColor="text1"/>
                <w:sz w:val="24"/>
                <w:szCs w:val="24"/>
              </w:rPr>
              <w:t>,</w:t>
            </w:r>
            <w:r w:rsidR="006271BD" w:rsidRPr="009966F7">
              <w:rPr>
                <w:color w:val="000000" w:themeColor="text1"/>
                <w:sz w:val="24"/>
                <w:szCs w:val="24"/>
              </w:rPr>
              <w:t>3</w:t>
            </w:r>
          </w:p>
        </w:tc>
      </w:tr>
      <w:tr w:rsidR="00EE7F1E" w:rsidRPr="009966F7" w:rsidTr="00E43D15">
        <w:trPr>
          <w:jc w:val="center"/>
        </w:trPr>
        <w:tc>
          <w:tcPr>
            <w:tcW w:w="4408" w:type="dxa"/>
            <w:tcMar>
              <w:top w:w="15" w:type="dxa"/>
              <w:left w:w="48" w:type="dxa"/>
              <w:bottom w:w="15" w:type="dxa"/>
              <w:right w:w="48" w:type="dxa"/>
            </w:tcMar>
            <w:vAlign w:val="center"/>
          </w:tcPr>
          <w:p w:rsidR="00BA2E4B" w:rsidRPr="009966F7" w:rsidRDefault="00BA2E4B" w:rsidP="00976F3E">
            <w:pPr>
              <w:jc w:val="both"/>
              <w:rPr>
                <w:color w:val="000000" w:themeColor="text1"/>
                <w:sz w:val="24"/>
                <w:szCs w:val="24"/>
              </w:rPr>
            </w:pPr>
            <w:r w:rsidRPr="009966F7">
              <w:rPr>
                <w:color w:val="000000" w:themeColor="text1"/>
                <w:sz w:val="24"/>
                <w:szCs w:val="24"/>
              </w:rPr>
              <w:t xml:space="preserve">2. </w:t>
            </w:r>
            <w:hyperlink r:id="rId30" w:tooltip="Железнодорожный район Екатеринбурга" w:history="1">
              <w:r w:rsidRPr="009966F7">
                <w:rPr>
                  <w:color w:val="000000" w:themeColor="text1"/>
                  <w:sz w:val="24"/>
                  <w:szCs w:val="24"/>
                </w:rPr>
                <w:t>Железнодорожный</w:t>
              </w:r>
            </w:hyperlink>
          </w:p>
        </w:tc>
        <w:tc>
          <w:tcPr>
            <w:tcW w:w="2629" w:type="dxa"/>
            <w:tcMar>
              <w:top w:w="15" w:type="dxa"/>
              <w:left w:w="48" w:type="dxa"/>
              <w:bottom w:w="15" w:type="dxa"/>
              <w:right w:w="48" w:type="dxa"/>
            </w:tcMar>
            <w:vAlign w:val="center"/>
          </w:tcPr>
          <w:p w:rsidR="00BA2E4B" w:rsidRPr="009966F7" w:rsidRDefault="00BA2E4B" w:rsidP="00976F3E">
            <w:pPr>
              <w:jc w:val="center"/>
              <w:rPr>
                <w:color w:val="000000" w:themeColor="text1"/>
                <w:sz w:val="24"/>
                <w:szCs w:val="24"/>
              </w:rPr>
            </w:pPr>
            <w:r w:rsidRPr="009966F7">
              <w:rPr>
                <w:color w:val="000000" w:themeColor="text1"/>
                <w:sz w:val="24"/>
                <w:szCs w:val="24"/>
              </w:rPr>
              <w:t>126</w:t>
            </w:r>
          </w:p>
        </w:tc>
        <w:tc>
          <w:tcPr>
            <w:tcW w:w="2697" w:type="dxa"/>
            <w:tcMar>
              <w:top w:w="15" w:type="dxa"/>
              <w:left w:w="48" w:type="dxa"/>
              <w:bottom w:w="15" w:type="dxa"/>
              <w:right w:w="48" w:type="dxa"/>
            </w:tcMar>
            <w:vAlign w:val="center"/>
          </w:tcPr>
          <w:p w:rsidR="00BA2E4B" w:rsidRPr="009966F7" w:rsidRDefault="00F61244" w:rsidP="00976F3E">
            <w:pPr>
              <w:jc w:val="center"/>
              <w:rPr>
                <w:color w:val="000000" w:themeColor="text1"/>
                <w:sz w:val="24"/>
                <w:szCs w:val="24"/>
              </w:rPr>
            </w:pPr>
            <w:r w:rsidRPr="009966F7">
              <w:rPr>
                <w:color w:val="000000" w:themeColor="text1"/>
                <w:sz w:val="24"/>
                <w:szCs w:val="24"/>
              </w:rPr>
              <w:t>16</w:t>
            </w:r>
            <w:r w:rsidR="006271BD" w:rsidRPr="009966F7">
              <w:rPr>
                <w:color w:val="000000" w:themeColor="text1"/>
                <w:sz w:val="24"/>
                <w:szCs w:val="24"/>
              </w:rPr>
              <w:t>6</w:t>
            </w:r>
            <w:r w:rsidRPr="009966F7">
              <w:rPr>
                <w:color w:val="000000" w:themeColor="text1"/>
                <w:sz w:val="24"/>
                <w:szCs w:val="24"/>
              </w:rPr>
              <w:t>,</w:t>
            </w:r>
            <w:r w:rsidR="006271BD" w:rsidRPr="009966F7">
              <w:rPr>
                <w:color w:val="000000" w:themeColor="text1"/>
                <w:sz w:val="24"/>
                <w:szCs w:val="24"/>
              </w:rPr>
              <w:t>9</w:t>
            </w:r>
          </w:p>
        </w:tc>
      </w:tr>
      <w:tr w:rsidR="00EE7F1E" w:rsidRPr="009966F7" w:rsidTr="00E43D15">
        <w:trPr>
          <w:jc w:val="center"/>
        </w:trPr>
        <w:tc>
          <w:tcPr>
            <w:tcW w:w="4408" w:type="dxa"/>
            <w:tcMar>
              <w:top w:w="15" w:type="dxa"/>
              <w:left w:w="48" w:type="dxa"/>
              <w:bottom w:w="15" w:type="dxa"/>
              <w:right w:w="48" w:type="dxa"/>
            </w:tcMar>
            <w:vAlign w:val="center"/>
          </w:tcPr>
          <w:p w:rsidR="00BA2E4B" w:rsidRPr="009966F7" w:rsidRDefault="00BA2E4B" w:rsidP="00976F3E">
            <w:pPr>
              <w:jc w:val="both"/>
              <w:rPr>
                <w:color w:val="000000" w:themeColor="text1"/>
                <w:sz w:val="24"/>
                <w:szCs w:val="24"/>
              </w:rPr>
            </w:pPr>
            <w:r w:rsidRPr="009966F7">
              <w:rPr>
                <w:color w:val="000000" w:themeColor="text1"/>
                <w:sz w:val="24"/>
                <w:szCs w:val="24"/>
              </w:rPr>
              <w:t xml:space="preserve">3. </w:t>
            </w:r>
            <w:hyperlink r:id="rId31" w:tooltip="Кировский район Екатеринбурга" w:history="1">
              <w:r w:rsidRPr="009966F7">
                <w:rPr>
                  <w:color w:val="000000" w:themeColor="text1"/>
                  <w:sz w:val="24"/>
                  <w:szCs w:val="24"/>
                </w:rPr>
                <w:t xml:space="preserve">Кировский </w:t>
              </w:r>
            </w:hyperlink>
          </w:p>
        </w:tc>
        <w:tc>
          <w:tcPr>
            <w:tcW w:w="2629" w:type="dxa"/>
            <w:tcMar>
              <w:top w:w="15" w:type="dxa"/>
              <w:left w:w="48" w:type="dxa"/>
              <w:bottom w:w="15" w:type="dxa"/>
              <w:right w:w="48" w:type="dxa"/>
            </w:tcMar>
            <w:vAlign w:val="center"/>
          </w:tcPr>
          <w:p w:rsidR="00BA2E4B" w:rsidRPr="009966F7" w:rsidRDefault="00BA2E4B" w:rsidP="00976F3E">
            <w:pPr>
              <w:jc w:val="center"/>
              <w:rPr>
                <w:color w:val="000000" w:themeColor="text1"/>
                <w:sz w:val="24"/>
                <w:szCs w:val="24"/>
              </w:rPr>
            </w:pPr>
            <w:r w:rsidRPr="009966F7">
              <w:rPr>
                <w:color w:val="000000" w:themeColor="text1"/>
                <w:sz w:val="24"/>
                <w:szCs w:val="24"/>
              </w:rPr>
              <w:t>72</w:t>
            </w:r>
          </w:p>
        </w:tc>
        <w:tc>
          <w:tcPr>
            <w:tcW w:w="2697" w:type="dxa"/>
            <w:tcMar>
              <w:top w:w="15" w:type="dxa"/>
              <w:left w:w="48" w:type="dxa"/>
              <w:bottom w:w="15" w:type="dxa"/>
              <w:right w:w="48" w:type="dxa"/>
            </w:tcMar>
            <w:vAlign w:val="center"/>
          </w:tcPr>
          <w:p w:rsidR="00BA2E4B" w:rsidRPr="009966F7" w:rsidRDefault="006271BD" w:rsidP="00976F3E">
            <w:pPr>
              <w:jc w:val="center"/>
              <w:rPr>
                <w:color w:val="000000" w:themeColor="text1"/>
                <w:sz w:val="24"/>
                <w:szCs w:val="24"/>
              </w:rPr>
            </w:pPr>
            <w:r w:rsidRPr="009966F7">
              <w:rPr>
                <w:color w:val="000000" w:themeColor="text1"/>
                <w:sz w:val="24"/>
                <w:szCs w:val="24"/>
              </w:rPr>
              <w:t>225</w:t>
            </w:r>
            <w:r w:rsidR="00F61244" w:rsidRPr="009966F7">
              <w:rPr>
                <w:color w:val="000000" w:themeColor="text1"/>
                <w:sz w:val="24"/>
                <w:szCs w:val="24"/>
              </w:rPr>
              <w:t>,</w:t>
            </w:r>
            <w:r w:rsidRPr="009966F7">
              <w:rPr>
                <w:color w:val="000000" w:themeColor="text1"/>
                <w:sz w:val="24"/>
                <w:szCs w:val="24"/>
              </w:rPr>
              <w:t>7</w:t>
            </w:r>
          </w:p>
        </w:tc>
      </w:tr>
      <w:tr w:rsidR="00EE7F1E" w:rsidRPr="009966F7" w:rsidTr="00E43D15">
        <w:trPr>
          <w:jc w:val="center"/>
        </w:trPr>
        <w:tc>
          <w:tcPr>
            <w:tcW w:w="4408" w:type="dxa"/>
            <w:tcMar>
              <w:top w:w="15" w:type="dxa"/>
              <w:left w:w="48" w:type="dxa"/>
              <w:bottom w:w="15" w:type="dxa"/>
              <w:right w:w="48" w:type="dxa"/>
            </w:tcMar>
            <w:vAlign w:val="center"/>
          </w:tcPr>
          <w:p w:rsidR="00BA2E4B" w:rsidRPr="009966F7" w:rsidRDefault="00BA2E4B" w:rsidP="00976F3E">
            <w:pPr>
              <w:jc w:val="both"/>
              <w:rPr>
                <w:color w:val="000000" w:themeColor="text1"/>
                <w:sz w:val="24"/>
                <w:szCs w:val="24"/>
              </w:rPr>
            </w:pPr>
            <w:r w:rsidRPr="009966F7">
              <w:rPr>
                <w:color w:val="000000" w:themeColor="text1"/>
                <w:sz w:val="24"/>
                <w:szCs w:val="24"/>
              </w:rPr>
              <w:t xml:space="preserve">4. </w:t>
            </w:r>
            <w:hyperlink r:id="rId32" w:tooltip="Ленинский район Екатеринбурга" w:history="1">
              <w:r w:rsidRPr="009966F7">
                <w:rPr>
                  <w:color w:val="000000" w:themeColor="text1"/>
                  <w:sz w:val="24"/>
                  <w:szCs w:val="24"/>
                </w:rPr>
                <w:t xml:space="preserve">Ленинский </w:t>
              </w:r>
            </w:hyperlink>
          </w:p>
        </w:tc>
        <w:tc>
          <w:tcPr>
            <w:tcW w:w="2629" w:type="dxa"/>
            <w:tcMar>
              <w:top w:w="15" w:type="dxa"/>
              <w:left w:w="48" w:type="dxa"/>
              <w:bottom w:w="15" w:type="dxa"/>
              <w:right w:w="48" w:type="dxa"/>
            </w:tcMar>
            <w:vAlign w:val="center"/>
          </w:tcPr>
          <w:p w:rsidR="00BA2E4B" w:rsidRPr="009966F7" w:rsidRDefault="00BA2E4B" w:rsidP="00976F3E">
            <w:pPr>
              <w:jc w:val="center"/>
              <w:rPr>
                <w:color w:val="000000" w:themeColor="text1"/>
                <w:sz w:val="24"/>
                <w:szCs w:val="24"/>
              </w:rPr>
            </w:pPr>
            <w:r w:rsidRPr="009966F7">
              <w:rPr>
                <w:color w:val="000000" w:themeColor="text1"/>
                <w:sz w:val="24"/>
                <w:szCs w:val="24"/>
              </w:rPr>
              <w:t>25</w:t>
            </w:r>
          </w:p>
        </w:tc>
        <w:tc>
          <w:tcPr>
            <w:tcW w:w="2697" w:type="dxa"/>
            <w:tcMar>
              <w:top w:w="15" w:type="dxa"/>
              <w:left w:w="48" w:type="dxa"/>
              <w:bottom w:w="15" w:type="dxa"/>
              <w:right w:w="48" w:type="dxa"/>
            </w:tcMar>
            <w:vAlign w:val="center"/>
          </w:tcPr>
          <w:p w:rsidR="00BA2E4B" w:rsidRPr="009966F7" w:rsidRDefault="00F61244" w:rsidP="00976F3E">
            <w:pPr>
              <w:jc w:val="center"/>
              <w:rPr>
                <w:color w:val="000000" w:themeColor="text1"/>
                <w:sz w:val="24"/>
                <w:szCs w:val="24"/>
              </w:rPr>
            </w:pPr>
            <w:r w:rsidRPr="009966F7">
              <w:rPr>
                <w:color w:val="000000" w:themeColor="text1"/>
                <w:sz w:val="24"/>
                <w:szCs w:val="24"/>
              </w:rPr>
              <w:t>16</w:t>
            </w:r>
            <w:r w:rsidR="006271BD" w:rsidRPr="009966F7">
              <w:rPr>
                <w:color w:val="000000" w:themeColor="text1"/>
                <w:sz w:val="24"/>
                <w:szCs w:val="24"/>
              </w:rPr>
              <w:t>2</w:t>
            </w:r>
            <w:r w:rsidRPr="009966F7">
              <w:rPr>
                <w:color w:val="000000" w:themeColor="text1"/>
                <w:sz w:val="24"/>
                <w:szCs w:val="24"/>
              </w:rPr>
              <w:t>,</w:t>
            </w:r>
            <w:r w:rsidR="006271BD" w:rsidRPr="009966F7">
              <w:rPr>
                <w:color w:val="000000" w:themeColor="text1"/>
                <w:sz w:val="24"/>
                <w:szCs w:val="24"/>
              </w:rPr>
              <w:t>7</w:t>
            </w:r>
          </w:p>
        </w:tc>
      </w:tr>
      <w:tr w:rsidR="00EE7F1E" w:rsidRPr="009966F7" w:rsidTr="00E43D15">
        <w:trPr>
          <w:jc w:val="center"/>
        </w:trPr>
        <w:tc>
          <w:tcPr>
            <w:tcW w:w="4408" w:type="dxa"/>
            <w:tcMar>
              <w:top w:w="15" w:type="dxa"/>
              <w:left w:w="48" w:type="dxa"/>
              <w:bottom w:w="15" w:type="dxa"/>
              <w:right w:w="48" w:type="dxa"/>
            </w:tcMar>
            <w:vAlign w:val="center"/>
          </w:tcPr>
          <w:p w:rsidR="00BA2E4B" w:rsidRPr="009966F7" w:rsidRDefault="00BA2E4B" w:rsidP="00976F3E">
            <w:pPr>
              <w:jc w:val="both"/>
              <w:rPr>
                <w:color w:val="000000" w:themeColor="text1"/>
                <w:sz w:val="24"/>
                <w:szCs w:val="24"/>
              </w:rPr>
            </w:pPr>
            <w:r w:rsidRPr="009966F7">
              <w:rPr>
                <w:color w:val="000000" w:themeColor="text1"/>
                <w:sz w:val="24"/>
                <w:szCs w:val="24"/>
              </w:rPr>
              <w:t xml:space="preserve">5. </w:t>
            </w:r>
            <w:hyperlink r:id="rId33" w:tooltip="Октябрьский район Екатеринбурга" w:history="1">
              <w:r w:rsidRPr="009966F7">
                <w:rPr>
                  <w:color w:val="000000" w:themeColor="text1"/>
                  <w:sz w:val="24"/>
                  <w:szCs w:val="24"/>
                </w:rPr>
                <w:t xml:space="preserve">Октябрьский </w:t>
              </w:r>
            </w:hyperlink>
          </w:p>
        </w:tc>
        <w:tc>
          <w:tcPr>
            <w:tcW w:w="2629" w:type="dxa"/>
            <w:tcMar>
              <w:top w:w="15" w:type="dxa"/>
              <w:left w:w="48" w:type="dxa"/>
              <w:bottom w:w="15" w:type="dxa"/>
              <w:right w:w="48" w:type="dxa"/>
            </w:tcMar>
            <w:vAlign w:val="center"/>
          </w:tcPr>
          <w:p w:rsidR="00BA2E4B" w:rsidRPr="009966F7" w:rsidRDefault="00BA2E4B" w:rsidP="00976F3E">
            <w:pPr>
              <w:jc w:val="center"/>
              <w:rPr>
                <w:color w:val="000000" w:themeColor="text1"/>
                <w:sz w:val="24"/>
                <w:szCs w:val="24"/>
              </w:rPr>
            </w:pPr>
            <w:r w:rsidRPr="009966F7">
              <w:rPr>
                <w:color w:val="000000" w:themeColor="text1"/>
                <w:sz w:val="24"/>
                <w:szCs w:val="24"/>
              </w:rPr>
              <w:t>176</w:t>
            </w:r>
          </w:p>
        </w:tc>
        <w:tc>
          <w:tcPr>
            <w:tcW w:w="2697" w:type="dxa"/>
            <w:tcMar>
              <w:top w:w="15" w:type="dxa"/>
              <w:left w:w="48" w:type="dxa"/>
              <w:bottom w:w="15" w:type="dxa"/>
              <w:right w:w="48" w:type="dxa"/>
            </w:tcMar>
            <w:vAlign w:val="center"/>
          </w:tcPr>
          <w:p w:rsidR="00BA2E4B" w:rsidRPr="009966F7" w:rsidRDefault="00F61244" w:rsidP="00976F3E">
            <w:pPr>
              <w:jc w:val="center"/>
              <w:rPr>
                <w:color w:val="000000" w:themeColor="text1"/>
                <w:sz w:val="24"/>
                <w:szCs w:val="24"/>
              </w:rPr>
            </w:pPr>
            <w:r w:rsidRPr="009966F7">
              <w:rPr>
                <w:color w:val="000000" w:themeColor="text1"/>
                <w:sz w:val="24"/>
                <w:szCs w:val="24"/>
              </w:rPr>
              <w:t>15</w:t>
            </w:r>
            <w:r w:rsidR="006271BD" w:rsidRPr="009966F7">
              <w:rPr>
                <w:color w:val="000000" w:themeColor="text1"/>
                <w:sz w:val="24"/>
                <w:szCs w:val="24"/>
              </w:rPr>
              <w:t>2</w:t>
            </w:r>
            <w:r w:rsidRPr="009966F7">
              <w:rPr>
                <w:color w:val="000000" w:themeColor="text1"/>
                <w:sz w:val="24"/>
                <w:szCs w:val="24"/>
              </w:rPr>
              <w:t>,</w:t>
            </w:r>
            <w:r w:rsidR="006271BD" w:rsidRPr="009966F7">
              <w:rPr>
                <w:color w:val="000000" w:themeColor="text1"/>
                <w:sz w:val="24"/>
                <w:szCs w:val="24"/>
              </w:rPr>
              <w:t>4</w:t>
            </w:r>
          </w:p>
        </w:tc>
      </w:tr>
      <w:tr w:rsidR="00EE7F1E" w:rsidRPr="009966F7" w:rsidTr="00E43D15">
        <w:trPr>
          <w:jc w:val="center"/>
        </w:trPr>
        <w:tc>
          <w:tcPr>
            <w:tcW w:w="4408" w:type="dxa"/>
            <w:tcMar>
              <w:top w:w="15" w:type="dxa"/>
              <w:left w:w="48" w:type="dxa"/>
              <w:bottom w:w="15" w:type="dxa"/>
              <w:right w:w="48" w:type="dxa"/>
            </w:tcMar>
            <w:vAlign w:val="center"/>
          </w:tcPr>
          <w:p w:rsidR="00BA2E4B" w:rsidRPr="009966F7" w:rsidRDefault="00BA2E4B" w:rsidP="00976F3E">
            <w:pPr>
              <w:jc w:val="both"/>
              <w:rPr>
                <w:color w:val="000000" w:themeColor="text1"/>
                <w:sz w:val="24"/>
                <w:szCs w:val="24"/>
              </w:rPr>
            </w:pPr>
            <w:r w:rsidRPr="009966F7">
              <w:rPr>
                <w:color w:val="000000" w:themeColor="text1"/>
                <w:sz w:val="24"/>
                <w:szCs w:val="24"/>
              </w:rPr>
              <w:t xml:space="preserve">6. </w:t>
            </w:r>
            <w:hyperlink r:id="rId34" w:tooltip="Орджоникидзевский район Екатеринбурга" w:history="1">
              <w:r w:rsidRPr="009966F7">
                <w:rPr>
                  <w:color w:val="000000" w:themeColor="text1"/>
                  <w:sz w:val="24"/>
                  <w:szCs w:val="24"/>
                </w:rPr>
                <w:t xml:space="preserve">Орджоникидзевский </w:t>
              </w:r>
            </w:hyperlink>
          </w:p>
        </w:tc>
        <w:tc>
          <w:tcPr>
            <w:tcW w:w="2629" w:type="dxa"/>
            <w:tcMar>
              <w:top w:w="15" w:type="dxa"/>
              <w:left w:w="48" w:type="dxa"/>
              <w:bottom w:w="15" w:type="dxa"/>
              <w:right w:w="48" w:type="dxa"/>
            </w:tcMar>
            <w:vAlign w:val="center"/>
          </w:tcPr>
          <w:p w:rsidR="00BA2E4B" w:rsidRPr="009966F7" w:rsidRDefault="00BA2E4B" w:rsidP="00976F3E">
            <w:pPr>
              <w:jc w:val="center"/>
              <w:rPr>
                <w:color w:val="000000" w:themeColor="text1"/>
                <w:sz w:val="24"/>
                <w:szCs w:val="24"/>
              </w:rPr>
            </w:pPr>
            <w:r w:rsidRPr="009966F7">
              <w:rPr>
                <w:color w:val="000000" w:themeColor="text1"/>
                <w:sz w:val="24"/>
                <w:szCs w:val="24"/>
              </w:rPr>
              <w:t>102</w:t>
            </w:r>
          </w:p>
        </w:tc>
        <w:tc>
          <w:tcPr>
            <w:tcW w:w="2697" w:type="dxa"/>
            <w:tcMar>
              <w:top w:w="15" w:type="dxa"/>
              <w:left w:w="48" w:type="dxa"/>
              <w:bottom w:w="15" w:type="dxa"/>
              <w:right w:w="48" w:type="dxa"/>
            </w:tcMar>
            <w:vAlign w:val="center"/>
          </w:tcPr>
          <w:p w:rsidR="00BA2E4B" w:rsidRPr="009966F7" w:rsidRDefault="00F61244" w:rsidP="00976F3E">
            <w:pPr>
              <w:jc w:val="center"/>
              <w:rPr>
                <w:color w:val="000000" w:themeColor="text1"/>
                <w:sz w:val="24"/>
                <w:szCs w:val="24"/>
              </w:rPr>
            </w:pPr>
            <w:r w:rsidRPr="009966F7">
              <w:rPr>
                <w:color w:val="000000" w:themeColor="text1"/>
                <w:sz w:val="24"/>
                <w:szCs w:val="24"/>
              </w:rPr>
              <w:t>28</w:t>
            </w:r>
            <w:r w:rsidR="006271BD" w:rsidRPr="009966F7">
              <w:rPr>
                <w:color w:val="000000" w:themeColor="text1"/>
                <w:sz w:val="24"/>
                <w:szCs w:val="24"/>
              </w:rPr>
              <w:t>7</w:t>
            </w:r>
            <w:r w:rsidRPr="009966F7">
              <w:rPr>
                <w:color w:val="000000" w:themeColor="text1"/>
                <w:sz w:val="24"/>
                <w:szCs w:val="24"/>
              </w:rPr>
              <w:t>,</w:t>
            </w:r>
            <w:r w:rsidR="006271BD" w:rsidRPr="009966F7">
              <w:rPr>
                <w:color w:val="000000" w:themeColor="text1"/>
                <w:sz w:val="24"/>
                <w:szCs w:val="24"/>
              </w:rPr>
              <w:t>9</w:t>
            </w:r>
          </w:p>
        </w:tc>
      </w:tr>
      <w:tr w:rsidR="00C60D9F" w:rsidRPr="009966F7" w:rsidTr="00E43D15">
        <w:trPr>
          <w:jc w:val="center"/>
        </w:trPr>
        <w:tc>
          <w:tcPr>
            <w:tcW w:w="4408" w:type="dxa"/>
            <w:tcMar>
              <w:top w:w="15" w:type="dxa"/>
              <w:left w:w="48" w:type="dxa"/>
              <w:bottom w:w="15" w:type="dxa"/>
              <w:right w:w="48" w:type="dxa"/>
            </w:tcMar>
            <w:vAlign w:val="center"/>
          </w:tcPr>
          <w:p w:rsidR="00BA2E4B" w:rsidRPr="009966F7" w:rsidRDefault="00BA2E4B" w:rsidP="00976F3E">
            <w:pPr>
              <w:jc w:val="both"/>
              <w:rPr>
                <w:color w:val="000000" w:themeColor="text1"/>
                <w:sz w:val="24"/>
                <w:szCs w:val="24"/>
              </w:rPr>
            </w:pPr>
            <w:r w:rsidRPr="009966F7">
              <w:rPr>
                <w:color w:val="000000" w:themeColor="text1"/>
                <w:sz w:val="24"/>
                <w:szCs w:val="24"/>
              </w:rPr>
              <w:t xml:space="preserve">7. </w:t>
            </w:r>
            <w:hyperlink r:id="rId35" w:tooltip="Чкаловский район Екатеринбурга" w:history="1">
              <w:r w:rsidRPr="009966F7">
                <w:rPr>
                  <w:color w:val="000000" w:themeColor="text1"/>
                  <w:sz w:val="24"/>
                  <w:szCs w:val="24"/>
                </w:rPr>
                <w:t>Чкаловский</w:t>
              </w:r>
            </w:hyperlink>
          </w:p>
        </w:tc>
        <w:tc>
          <w:tcPr>
            <w:tcW w:w="2629" w:type="dxa"/>
            <w:tcMar>
              <w:top w:w="15" w:type="dxa"/>
              <w:left w:w="48" w:type="dxa"/>
              <w:bottom w:w="15" w:type="dxa"/>
              <w:right w:w="48" w:type="dxa"/>
            </w:tcMar>
            <w:vAlign w:val="center"/>
          </w:tcPr>
          <w:p w:rsidR="00BA2E4B" w:rsidRPr="009966F7" w:rsidRDefault="00BA2E4B" w:rsidP="00976F3E">
            <w:pPr>
              <w:jc w:val="center"/>
              <w:rPr>
                <w:color w:val="000000" w:themeColor="text1"/>
                <w:sz w:val="24"/>
                <w:szCs w:val="24"/>
              </w:rPr>
            </w:pPr>
            <w:r w:rsidRPr="009966F7">
              <w:rPr>
                <w:color w:val="000000" w:themeColor="text1"/>
                <w:sz w:val="24"/>
                <w:szCs w:val="24"/>
              </w:rPr>
              <w:t>402</w:t>
            </w:r>
          </w:p>
        </w:tc>
        <w:tc>
          <w:tcPr>
            <w:tcW w:w="2697" w:type="dxa"/>
            <w:tcMar>
              <w:top w:w="15" w:type="dxa"/>
              <w:left w:w="48" w:type="dxa"/>
              <w:bottom w:w="15" w:type="dxa"/>
              <w:right w:w="48" w:type="dxa"/>
            </w:tcMar>
            <w:vAlign w:val="center"/>
          </w:tcPr>
          <w:p w:rsidR="00BA2E4B" w:rsidRPr="009966F7" w:rsidRDefault="00F61244" w:rsidP="00976F3E">
            <w:pPr>
              <w:jc w:val="center"/>
              <w:rPr>
                <w:color w:val="000000" w:themeColor="text1"/>
                <w:sz w:val="24"/>
                <w:szCs w:val="24"/>
              </w:rPr>
            </w:pPr>
            <w:r w:rsidRPr="009966F7">
              <w:rPr>
                <w:color w:val="000000" w:themeColor="text1"/>
                <w:sz w:val="24"/>
                <w:szCs w:val="24"/>
              </w:rPr>
              <w:t>27</w:t>
            </w:r>
            <w:r w:rsidR="006271BD" w:rsidRPr="009966F7">
              <w:rPr>
                <w:color w:val="000000" w:themeColor="text1"/>
                <w:sz w:val="24"/>
                <w:szCs w:val="24"/>
              </w:rPr>
              <w:t>7</w:t>
            </w:r>
            <w:r w:rsidRPr="009966F7">
              <w:rPr>
                <w:color w:val="000000" w:themeColor="text1"/>
                <w:sz w:val="24"/>
                <w:szCs w:val="24"/>
              </w:rPr>
              <w:t>,</w:t>
            </w:r>
            <w:r w:rsidR="006271BD" w:rsidRPr="009966F7">
              <w:rPr>
                <w:color w:val="000000" w:themeColor="text1"/>
                <w:sz w:val="24"/>
                <w:szCs w:val="24"/>
              </w:rPr>
              <w:t>6</w:t>
            </w:r>
          </w:p>
        </w:tc>
      </w:tr>
    </w:tbl>
    <w:p w:rsidR="00BA2E4B" w:rsidRPr="009966F7" w:rsidRDefault="00BA2E4B" w:rsidP="00976F3E">
      <w:pPr>
        <w:jc w:val="both"/>
        <w:rPr>
          <w:color w:val="000000" w:themeColor="text1"/>
          <w:szCs w:val="28"/>
        </w:rPr>
      </w:pPr>
    </w:p>
    <w:p w:rsidR="00CE234B" w:rsidRPr="009966F7" w:rsidRDefault="00BA2E4B" w:rsidP="00976F3E">
      <w:pPr>
        <w:ind w:firstLine="709"/>
        <w:jc w:val="both"/>
        <w:rPr>
          <w:szCs w:val="28"/>
          <w:lang w:eastAsia="en-US"/>
        </w:rPr>
      </w:pPr>
      <w:r w:rsidRPr="009966F7">
        <w:rPr>
          <w:color w:val="000000" w:themeColor="text1"/>
          <w:szCs w:val="28"/>
        </w:rPr>
        <w:t xml:space="preserve">Екатеринбург является центром Екатеринбургской агломерации, </w:t>
      </w:r>
      <w:r w:rsidR="006F6DDE" w:rsidRPr="009966F7">
        <w:rPr>
          <w:color w:val="000000" w:themeColor="text1"/>
          <w:szCs w:val="28"/>
        </w:rPr>
        <w:t xml:space="preserve">одной из крупнейших </w:t>
      </w:r>
      <w:r w:rsidRPr="009966F7">
        <w:rPr>
          <w:color w:val="000000" w:themeColor="text1"/>
          <w:szCs w:val="28"/>
        </w:rPr>
        <w:t>моноцентрическ</w:t>
      </w:r>
      <w:r w:rsidR="006F6DDE" w:rsidRPr="009966F7">
        <w:rPr>
          <w:color w:val="000000" w:themeColor="text1"/>
          <w:szCs w:val="28"/>
        </w:rPr>
        <w:t>их</w:t>
      </w:r>
      <w:r w:rsidRPr="009966F7">
        <w:rPr>
          <w:color w:val="000000" w:themeColor="text1"/>
          <w:szCs w:val="28"/>
        </w:rPr>
        <w:t xml:space="preserve"> агломераци</w:t>
      </w:r>
      <w:r w:rsidR="003C0EBF" w:rsidRPr="009966F7">
        <w:rPr>
          <w:color w:val="000000" w:themeColor="text1"/>
          <w:szCs w:val="28"/>
        </w:rPr>
        <w:t>й</w:t>
      </w:r>
      <w:r w:rsidRPr="009966F7">
        <w:rPr>
          <w:color w:val="000000" w:themeColor="text1"/>
          <w:szCs w:val="28"/>
        </w:rPr>
        <w:t xml:space="preserve"> России</w:t>
      </w:r>
      <w:r w:rsidRPr="009966F7">
        <w:rPr>
          <w:color w:val="000000" w:themeColor="text1"/>
          <w:szCs w:val="28"/>
          <w:vertAlign w:val="superscript"/>
        </w:rPr>
        <w:footnoteReference w:id="8"/>
      </w:r>
      <w:r w:rsidRPr="009966F7">
        <w:rPr>
          <w:color w:val="000000" w:themeColor="text1"/>
          <w:szCs w:val="28"/>
        </w:rPr>
        <w:t>.</w:t>
      </w:r>
      <w:r w:rsidR="006F6DDE" w:rsidRPr="009966F7">
        <w:rPr>
          <w:color w:val="000000" w:themeColor="text1"/>
          <w:sz w:val="21"/>
          <w:szCs w:val="21"/>
          <w:shd w:val="clear" w:color="auto" w:fill="FFFFFF"/>
        </w:rPr>
        <w:t xml:space="preserve"> </w:t>
      </w:r>
      <w:r w:rsidR="00CE234B" w:rsidRPr="009966F7">
        <w:rPr>
          <w:szCs w:val="28"/>
          <w:lang w:eastAsia="en-US"/>
        </w:rPr>
        <w:t xml:space="preserve">Екатеринбургская агломерация формировалась на протяжении многих лет естественным путем, за счет </w:t>
      </w:r>
      <w:r w:rsidR="007D204D">
        <w:rPr>
          <w:szCs w:val="28"/>
          <w:lang w:eastAsia="en-US"/>
        </w:rPr>
        <w:t>и</w:t>
      </w:r>
      <w:r w:rsidR="00CE234B" w:rsidRPr="009966F7">
        <w:rPr>
          <w:rStyle w:val="apple-converted-space"/>
          <w:shd w:val="clear" w:color="auto" w:fill="FFFFFF"/>
        </w:rPr>
        <w:t>сторически сложившихся с</w:t>
      </w:r>
      <w:r w:rsidR="00CE234B" w:rsidRPr="009966F7">
        <w:rPr>
          <w:szCs w:val="28"/>
          <w:lang w:eastAsia="en-US"/>
        </w:rPr>
        <w:t>оциально-экономических, культурных, рекреационных, транспортных связей между Екатеринбургом и городами-спутниками. Процессы дальнейшего развития агломерации также естественны и объективны</w:t>
      </w:r>
      <w:r w:rsidR="006754C1" w:rsidRPr="009966F7">
        <w:rPr>
          <w:szCs w:val="28"/>
          <w:lang w:eastAsia="en-US"/>
        </w:rPr>
        <w:t xml:space="preserve">, однако учитывается, </w:t>
      </w:r>
      <w:r w:rsidR="00E03B94" w:rsidRPr="009966F7">
        <w:rPr>
          <w:szCs w:val="28"/>
          <w:lang w:eastAsia="en-US"/>
        </w:rPr>
        <w:t xml:space="preserve">что </w:t>
      </w:r>
      <w:r w:rsidR="00CE234B" w:rsidRPr="009966F7">
        <w:rPr>
          <w:rFonts w:eastAsia="Times New Roman"/>
          <w:szCs w:val="28"/>
        </w:rPr>
        <w:t>в большинстве случаев переход от моноцентричной к полицентричной модели агломерации является объективным эволюционным этапом развития крупного города и его ближайших соседей.</w:t>
      </w:r>
      <w:r w:rsidR="00CE234B" w:rsidRPr="009966F7">
        <w:rPr>
          <w:szCs w:val="28"/>
          <w:lang w:eastAsia="en-US"/>
        </w:rPr>
        <w:t xml:space="preserve"> </w:t>
      </w:r>
    </w:p>
    <w:p w:rsidR="007F426A" w:rsidRPr="009966F7" w:rsidRDefault="007F426A" w:rsidP="00976F3E">
      <w:pPr>
        <w:ind w:firstLine="709"/>
        <w:jc w:val="both"/>
        <w:rPr>
          <w:color w:val="000000" w:themeColor="text1"/>
          <w:szCs w:val="28"/>
        </w:rPr>
      </w:pPr>
    </w:p>
    <w:p w:rsidR="00BA2E4B" w:rsidRPr="009966F7" w:rsidRDefault="00CC5DF9" w:rsidP="00976F3E">
      <w:pPr>
        <w:pStyle w:val="3"/>
        <w:rPr>
          <w:rFonts w:cs="Times New Roman"/>
          <w:b w:val="0"/>
          <w:color w:val="000000" w:themeColor="text1"/>
        </w:rPr>
      </w:pPr>
      <w:bookmarkStart w:id="63" w:name="_Toc271291202"/>
      <w:bookmarkStart w:id="64" w:name="_Toc271291521"/>
      <w:bookmarkStart w:id="65" w:name="_Toc271293566"/>
      <w:bookmarkStart w:id="66" w:name="_Toc271293903"/>
      <w:bookmarkStart w:id="67" w:name="_Toc273716394"/>
      <w:bookmarkStart w:id="68" w:name="_Toc501527565"/>
      <w:r w:rsidRPr="009966F7">
        <w:rPr>
          <w:rFonts w:cs="Times New Roman"/>
          <w:b w:val="0"/>
          <w:color w:val="000000" w:themeColor="text1"/>
        </w:rPr>
        <w:t>ГЛАВА 4. ИСТОРИЯ ЕКАТЕРИНБУРГА</w:t>
      </w:r>
      <w:bookmarkEnd w:id="63"/>
      <w:bookmarkEnd w:id="64"/>
      <w:bookmarkEnd w:id="65"/>
      <w:bookmarkEnd w:id="66"/>
      <w:bookmarkEnd w:id="67"/>
      <w:bookmarkEnd w:id="68"/>
    </w:p>
    <w:p w:rsidR="00531E8F" w:rsidRPr="009966F7" w:rsidRDefault="00531E8F" w:rsidP="00976F3E">
      <w:pPr>
        <w:ind w:firstLine="709"/>
        <w:rPr>
          <w:color w:val="000000" w:themeColor="text1"/>
          <w:szCs w:val="28"/>
        </w:rPr>
      </w:pPr>
    </w:p>
    <w:p w:rsidR="00BA2E4B" w:rsidRPr="009966F7" w:rsidRDefault="00BA2E4B" w:rsidP="00976F3E">
      <w:pPr>
        <w:ind w:firstLine="709"/>
        <w:jc w:val="both"/>
        <w:rPr>
          <w:color w:val="000000" w:themeColor="text1"/>
          <w:szCs w:val="28"/>
        </w:rPr>
      </w:pPr>
      <w:r w:rsidRPr="009966F7">
        <w:rPr>
          <w:color w:val="000000" w:themeColor="text1"/>
          <w:szCs w:val="28"/>
        </w:rPr>
        <w:t>Екатеринбург основан как завод-крепость в 1723 году, в период промышленного освоения Урала и Сибири. Строительство завода осуществлялось под непосредственным руководством двух государственных деятелей: Василия Никитича Татищева – историка, географа и Георга Вильгельма де Геннина – генерал-лейтенанта, специалиста в области горного дела и металлургического производства. Завод-крепость был назван Екатеринбургом в честь покровительницы горного дела святой великомученицы Екатерины Александрийской и императрицы Екатерины I. Датой рождения города считается 7 (18) ноября 1723 года, когда на заводе был осуществлен пробный пуск ковочных молотов.</w:t>
      </w:r>
    </w:p>
    <w:p w:rsidR="00BA2E4B" w:rsidRPr="009966F7" w:rsidRDefault="00BA2E4B" w:rsidP="00976F3E">
      <w:pPr>
        <w:ind w:firstLine="709"/>
        <w:jc w:val="both"/>
        <w:rPr>
          <w:color w:val="000000" w:themeColor="text1"/>
          <w:szCs w:val="28"/>
        </w:rPr>
      </w:pPr>
      <w:r w:rsidRPr="009966F7">
        <w:rPr>
          <w:color w:val="000000" w:themeColor="text1"/>
          <w:szCs w:val="28"/>
        </w:rPr>
        <w:t xml:space="preserve">Со дня основания город развивался быстрыми темпами. В 1734 году Екатеринбург стал административным центром горной промышленности Урала и Сибири. Особое положение Екатеринбурга было связано с его ведущими позициями в производстве чугуна и меди, литье пушек и ядер, изготовлении </w:t>
      </w:r>
      <w:r w:rsidRPr="009966F7">
        <w:rPr>
          <w:color w:val="000000" w:themeColor="text1"/>
          <w:szCs w:val="28"/>
        </w:rPr>
        <w:lastRenderedPageBreak/>
        <w:t xml:space="preserve">холодного оружия. В 1735 году разворачивает свою деятельность Монетный двор, производивший до 80 процентов медной монеты в России. </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В 1763 году через Екатеринбург был проложен Сибирский тракт </w:t>
      </w:r>
      <w:r w:rsidRPr="009966F7">
        <w:rPr>
          <w:color w:val="000000" w:themeColor="text1"/>
          <w:szCs w:val="28"/>
        </w:rPr>
        <w:sym w:font="Symbol" w:char="F02D"/>
      </w:r>
      <w:r w:rsidRPr="009966F7">
        <w:rPr>
          <w:color w:val="000000" w:themeColor="text1"/>
          <w:szCs w:val="28"/>
        </w:rPr>
        <w:t xml:space="preserve"> главная дорога Российской империи, которая к западу от Екатеринбурга называлась Московским трактом, а к востоку </w:t>
      </w:r>
      <w:r w:rsidRPr="009966F7">
        <w:rPr>
          <w:color w:val="000000" w:themeColor="text1"/>
          <w:szCs w:val="28"/>
        </w:rPr>
        <w:sym w:font="Symbol" w:char="F02D"/>
      </w:r>
      <w:r w:rsidRPr="009966F7">
        <w:rPr>
          <w:color w:val="000000" w:themeColor="text1"/>
          <w:szCs w:val="28"/>
        </w:rPr>
        <w:t xml:space="preserve"> Большим Сибирским трактом, соединившая европейскую и азиатскую части Российской империи. </w:t>
      </w:r>
    </w:p>
    <w:p w:rsidR="00BA2E4B" w:rsidRPr="009966F7" w:rsidRDefault="00BA2E4B" w:rsidP="00976F3E">
      <w:pPr>
        <w:ind w:firstLine="709"/>
        <w:jc w:val="both"/>
        <w:rPr>
          <w:color w:val="000000" w:themeColor="text1"/>
          <w:szCs w:val="28"/>
        </w:rPr>
      </w:pPr>
      <w:r w:rsidRPr="009966F7">
        <w:rPr>
          <w:color w:val="000000" w:themeColor="text1"/>
          <w:szCs w:val="28"/>
        </w:rPr>
        <w:t xml:space="preserve">С начала XIX века промышленность Екатеринбурга начала приобретать новую специализацию </w:t>
      </w:r>
      <w:r w:rsidRPr="009966F7">
        <w:rPr>
          <w:color w:val="000000" w:themeColor="text1"/>
          <w:szCs w:val="28"/>
        </w:rPr>
        <w:sym w:font="Symbol" w:char="F02D"/>
      </w:r>
      <w:r w:rsidRPr="009966F7">
        <w:rPr>
          <w:color w:val="000000" w:themeColor="text1"/>
          <w:szCs w:val="28"/>
        </w:rPr>
        <w:t xml:space="preserve"> машиностроение. В 1805 году на базе Монетного двора была образована Екатеринбургская казенная механическая фабрика.</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В период с 1878 по 1888 годы Уральская горнозаводская железная дорога соединила Екатеринбург с Пермью, Тюменью и Челябинском. Строительство сети железных дорог оказало существенное влияние на развитие экономики города. В это время открываются крупные кредитно-финансовые учреждения: Сибирский торговый и Волжско-Камский банки, отделения Русского внешнеторгового и Русско-Азиатского банков. Население города с 1897 по</w:t>
      </w:r>
      <w:r w:rsidR="004F1CF2" w:rsidRPr="009966F7">
        <w:rPr>
          <w:color w:val="000000" w:themeColor="text1"/>
          <w:szCs w:val="28"/>
        </w:rPr>
        <w:br/>
      </w:r>
      <w:r w:rsidRPr="009966F7">
        <w:rPr>
          <w:color w:val="000000" w:themeColor="text1"/>
          <w:szCs w:val="28"/>
        </w:rPr>
        <w:t xml:space="preserve">1917 годы выросло с 42,2 до 71,5 тысячи человек. Екатеринбург становится крупным промышленным центром страны. </w:t>
      </w:r>
    </w:p>
    <w:p w:rsidR="00BA2E4B" w:rsidRPr="009966F7" w:rsidRDefault="00BA2E4B" w:rsidP="00976F3E">
      <w:pPr>
        <w:ind w:firstLine="709"/>
        <w:jc w:val="both"/>
        <w:rPr>
          <w:color w:val="000000" w:themeColor="text1"/>
          <w:szCs w:val="28"/>
        </w:rPr>
      </w:pPr>
      <w:r w:rsidRPr="009966F7">
        <w:rPr>
          <w:color w:val="000000" w:themeColor="text1"/>
          <w:szCs w:val="28"/>
        </w:rPr>
        <w:t>Тенденции развития экономики и промышленности города создали необходимые предпосылки для проведения в Екатеринбурге в 1887 году первой Урало-Сибирской научно-промышленной выставки, ставшей значительным событием российского масштаба. Здесь впервые были объединены научная и промышленная экспозиции. Первую выставку посетили за три месяца более</w:t>
      </w:r>
      <w:r w:rsidR="004F1CF2" w:rsidRPr="009966F7">
        <w:rPr>
          <w:color w:val="000000" w:themeColor="text1"/>
          <w:szCs w:val="28"/>
        </w:rPr>
        <w:br/>
      </w:r>
      <w:r w:rsidRPr="009966F7">
        <w:rPr>
          <w:color w:val="000000" w:themeColor="text1"/>
          <w:szCs w:val="28"/>
        </w:rPr>
        <w:t>80 тысяч человек.</w:t>
      </w:r>
    </w:p>
    <w:p w:rsidR="00BA2E4B" w:rsidRPr="009966F7" w:rsidRDefault="00BA2E4B" w:rsidP="00976F3E">
      <w:pPr>
        <w:ind w:firstLine="709"/>
        <w:jc w:val="both"/>
        <w:rPr>
          <w:color w:val="000000" w:themeColor="text1"/>
          <w:szCs w:val="28"/>
        </w:rPr>
      </w:pPr>
      <w:r w:rsidRPr="009966F7">
        <w:rPr>
          <w:color w:val="000000" w:themeColor="text1"/>
          <w:szCs w:val="28"/>
        </w:rPr>
        <w:t xml:space="preserve">К началу XX века в Екатеринбурге (без пригородов) насчитывалось </w:t>
      </w:r>
      <w:r w:rsidRPr="009966F7">
        <w:rPr>
          <w:color w:val="000000" w:themeColor="text1"/>
          <w:szCs w:val="28"/>
        </w:rPr>
        <w:br/>
        <w:t xml:space="preserve">49 промышленных предприятий и более 300 небольших кустарных заведений и мастерских. </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В результате революционных преобразований в октябре </w:t>
      </w:r>
      <w:hyperlink r:id="rId36" w:tooltip="1917" w:history="1">
        <w:r w:rsidRPr="009966F7">
          <w:rPr>
            <w:color w:val="000000" w:themeColor="text1"/>
            <w:szCs w:val="28"/>
          </w:rPr>
          <w:t>1917</w:t>
        </w:r>
      </w:hyperlink>
      <w:r w:rsidRPr="009966F7">
        <w:rPr>
          <w:color w:val="000000" w:themeColor="text1"/>
          <w:szCs w:val="28"/>
        </w:rPr>
        <w:t xml:space="preserve"> года в городе установилась советская власть. В апреле 1918 года Российский император </w:t>
      </w:r>
      <w:hyperlink r:id="rId37" w:tooltip="Николай II" w:history="1">
        <w:r w:rsidRPr="009966F7">
          <w:rPr>
            <w:color w:val="000000" w:themeColor="text1"/>
            <w:szCs w:val="28"/>
          </w:rPr>
          <w:t>Николай II</w:t>
        </w:r>
      </w:hyperlink>
      <w:r w:rsidRPr="009966F7">
        <w:rPr>
          <w:color w:val="000000" w:themeColor="text1"/>
          <w:szCs w:val="28"/>
        </w:rPr>
        <w:t xml:space="preserve"> с семьей были перевезены в Екатеринбург в </w:t>
      </w:r>
      <w:hyperlink r:id="rId38" w:tooltip="Дом Ипатьева" w:history="1">
        <w:r w:rsidRPr="009966F7">
          <w:rPr>
            <w:color w:val="000000" w:themeColor="text1"/>
            <w:szCs w:val="28"/>
          </w:rPr>
          <w:t>Дом Ипатьева,</w:t>
        </w:r>
      </w:hyperlink>
      <w:r w:rsidRPr="009966F7">
        <w:rPr>
          <w:color w:val="000000" w:themeColor="text1"/>
          <w:szCs w:val="28"/>
        </w:rPr>
        <w:t xml:space="preserve"> где в июле </w:t>
      </w:r>
      <w:hyperlink r:id="rId39" w:tooltip="1918" w:history="1">
        <w:r w:rsidRPr="009966F7">
          <w:rPr>
            <w:color w:val="000000" w:themeColor="text1"/>
            <w:szCs w:val="28"/>
          </w:rPr>
          <w:t>1918</w:t>
        </w:r>
      </w:hyperlink>
      <w:r w:rsidRPr="009966F7">
        <w:rPr>
          <w:color w:val="000000" w:themeColor="text1"/>
          <w:szCs w:val="28"/>
        </w:rPr>
        <w:t xml:space="preserve"> года расстреляны. В 2003 году на этом месте построен </w:t>
      </w:r>
      <w:hyperlink r:id="rId40" w:tooltip="Храм на Крови (Екатеринбург)" w:history="1">
        <w:r w:rsidRPr="009966F7">
          <w:rPr>
            <w:color w:val="000000" w:themeColor="text1"/>
            <w:szCs w:val="28"/>
          </w:rPr>
          <w:t>Храм-на-Крови</w:t>
        </w:r>
      </w:hyperlink>
      <w:r w:rsidRPr="009966F7">
        <w:rPr>
          <w:color w:val="000000" w:themeColor="text1"/>
          <w:szCs w:val="28"/>
        </w:rPr>
        <w:t xml:space="preserve">. </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В январе 1919 года учреждена Екатеринбургская губерния, а в 1923 году Екатеринбург стал административным центром Уральской области, объединившей Екатеринбургскую, Пермскую, Тюменскую и Челябинскую губернии. По своим размерам это территориальное образование превосходило современный Уральский федеральный округ. В 1924 году Екатеринбург был переименован в Свердловск в честь председателя Всероссийского Центрального Исполнительного Комитета (ВЦИК) Свердлова Я.М.</w:t>
      </w:r>
    </w:p>
    <w:p w:rsidR="00BA2E4B" w:rsidRPr="009966F7" w:rsidRDefault="00BA2E4B" w:rsidP="009429AB">
      <w:pPr>
        <w:widowControl w:val="0"/>
        <w:ind w:firstLine="709"/>
        <w:jc w:val="both"/>
        <w:rPr>
          <w:color w:val="000000" w:themeColor="text1"/>
          <w:szCs w:val="28"/>
        </w:rPr>
      </w:pPr>
      <w:r w:rsidRPr="009966F7">
        <w:rPr>
          <w:color w:val="000000" w:themeColor="text1"/>
          <w:szCs w:val="28"/>
        </w:rPr>
        <w:t>Город становится важным научно-образовательным центром. В 1920 году основан Уральский государственный университет, факультеты которого в дальнейшем были преобразованы в отдельные крупные высшие учебные заведения. В 1932 году открылся Уральский филиал Академии наук СССР, функционировало 27 отраслевых научно-исследовательских институтов.</w:t>
      </w:r>
    </w:p>
    <w:p w:rsidR="00BA2E4B" w:rsidRPr="009966F7" w:rsidRDefault="00BA2E4B" w:rsidP="009429AB">
      <w:pPr>
        <w:widowControl w:val="0"/>
        <w:ind w:firstLine="709"/>
        <w:jc w:val="both"/>
        <w:rPr>
          <w:color w:val="000000" w:themeColor="text1"/>
          <w:szCs w:val="28"/>
        </w:rPr>
      </w:pPr>
      <w:r w:rsidRPr="009966F7">
        <w:rPr>
          <w:color w:val="000000" w:themeColor="text1"/>
          <w:szCs w:val="28"/>
        </w:rPr>
        <w:t xml:space="preserve">В 1930 году создан военный аэродром «Кольцово», который в 1943 году преобразован в аэропорт для осуществления гражданских авиаперевозок </w:t>
      </w:r>
      <w:r w:rsidRPr="009966F7">
        <w:rPr>
          <w:color w:val="000000" w:themeColor="text1"/>
          <w:szCs w:val="28"/>
        </w:rPr>
        <w:lastRenderedPageBreak/>
        <w:t>(с</w:t>
      </w:r>
      <w:r w:rsidR="00531E8F" w:rsidRPr="009966F7">
        <w:rPr>
          <w:color w:val="000000" w:themeColor="text1"/>
          <w:szCs w:val="28"/>
        </w:rPr>
        <w:t> </w:t>
      </w:r>
      <w:r w:rsidRPr="009966F7">
        <w:rPr>
          <w:color w:val="000000" w:themeColor="text1"/>
          <w:szCs w:val="28"/>
        </w:rPr>
        <w:t xml:space="preserve">1993 года имеет статус международного аэропорта). </w:t>
      </w:r>
    </w:p>
    <w:p w:rsidR="00BA2E4B" w:rsidRPr="009966F7" w:rsidRDefault="00BA2E4B" w:rsidP="00976F3E">
      <w:pPr>
        <w:ind w:firstLine="709"/>
        <w:jc w:val="both"/>
        <w:rPr>
          <w:color w:val="000000" w:themeColor="text1"/>
          <w:szCs w:val="28"/>
        </w:rPr>
      </w:pPr>
      <w:r w:rsidRPr="009966F7">
        <w:rPr>
          <w:color w:val="000000" w:themeColor="text1"/>
          <w:szCs w:val="28"/>
        </w:rPr>
        <w:t>В 1930-е годы произведена масштабная реконструкция предприятий города, были построены новые крупные заводы: Уральский завод тяжелого машиностроения (1933 год), Уралэлектромашина (1934 год), преобразованный в Уральский турбомоторный завод (1939 год)</w:t>
      </w:r>
      <w:r w:rsidR="0023463C" w:rsidRPr="009966F7">
        <w:rPr>
          <w:color w:val="000000" w:themeColor="text1"/>
          <w:szCs w:val="28"/>
        </w:rPr>
        <w:t>,</w:t>
      </w:r>
      <w:r w:rsidRPr="009966F7">
        <w:rPr>
          <w:color w:val="000000" w:themeColor="text1"/>
          <w:szCs w:val="28"/>
        </w:rPr>
        <w:t xml:space="preserve"> и другие. К началу 1940-х годов в городе действовали 85 государственных предприятий союзного и республиканского значения, 40 процентов от объема всей производимой продукции приходилось на машиностроение и металлообработку. </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В период Великой Отечественной войны 1941 – 1945 годов в Свердловск эвакуированы более 50 крупных предприятий, на базе которых были созданы новые и расширены имеющиеся заводы, производившие военную продукцию.</w:t>
      </w:r>
    </w:p>
    <w:p w:rsidR="00BA2E4B" w:rsidRPr="009966F7" w:rsidRDefault="00BA2E4B" w:rsidP="00976F3E">
      <w:pPr>
        <w:ind w:firstLine="709"/>
        <w:jc w:val="both"/>
        <w:rPr>
          <w:color w:val="000000" w:themeColor="text1"/>
          <w:szCs w:val="28"/>
        </w:rPr>
      </w:pPr>
      <w:r w:rsidRPr="009966F7">
        <w:rPr>
          <w:color w:val="000000" w:themeColor="text1"/>
          <w:szCs w:val="28"/>
        </w:rPr>
        <w:t xml:space="preserve">В послевоенные годы Свердловск стал одной из баз восстановления промышленных районов страны. В экономике города продолжали преобладать машиностроение и металлообработка, стали развиваться предприятия пищевой и строительной промышленности. </w:t>
      </w:r>
    </w:p>
    <w:p w:rsidR="00BA2E4B" w:rsidRPr="009966F7" w:rsidRDefault="00BA2E4B" w:rsidP="00976F3E">
      <w:pPr>
        <w:ind w:firstLine="709"/>
        <w:jc w:val="both"/>
        <w:rPr>
          <w:color w:val="000000" w:themeColor="text1"/>
          <w:szCs w:val="28"/>
        </w:rPr>
      </w:pPr>
      <w:r w:rsidRPr="009966F7">
        <w:rPr>
          <w:color w:val="000000" w:themeColor="text1"/>
          <w:szCs w:val="28"/>
        </w:rPr>
        <w:t xml:space="preserve">В 1991 году решением Городского Совета городу возвращено историческое имя – Екатеринбург. </w:t>
      </w:r>
    </w:p>
    <w:p w:rsidR="00BA2E4B" w:rsidRPr="009966F7" w:rsidRDefault="00BA2E4B" w:rsidP="00976F3E">
      <w:pPr>
        <w:ind w:firstLine="709"/>
        <w:jc w:val="both"/>
        <w:rPr>
          <w:color w:val="000000" w:themeColor="text1"/>
          <w:szCs w:val="28"/>
        </w:rPr>
      </w:pPr>
      <w:r w:rsidRPr="009966F7">
        <w:rPr>
          <w:color w:val="000000" w:themeColor="text1"/>
          <w:szCs w:val="28"/>
        </w:rPr>
        <w:t>Экономические реформы, проводимые в России с начала 1990</w:t>
      </w:r>
      <w:r w:rsidR="003C0EBF" w:rsidRPr="009966F7">
        <w:rPr>
          <w:color w:val="000000" w:themeColor="text1"/>
          <w:szCs w:val="28"/>
        </w:rPr>
        <w:t>-х</w:t>
      </w:r>
      <w:r w:rsidRPr="009966F7">
        <w:rPr>
          <w:color w:val="000000" w:themeColor="text1"/>
          <w:szCs w:val="28"/>
        </w:rPr>
        <w:t xml:space="preserve"> годов, внесли существенные изменения в основы экономического устройства и оказали влияние на развитие сфер, удельный вес которых ранее не был столь значительным в городской экономике: розничная торговля и услуги, связь и информационные технологии, туризм.</w:t>
      </w:r>
    </w:p>
    <w:p w:rsidR="00BA2E4B" w:rsidRPr="009966F7" w:rsidRDefault="00BA2E4B" w:rsidP="00976F3E">
      <w:pPr>
        <w:ind w:firstLine="709"/>
        <w:jc w:val="both"/>
        <w:rPr>
          <w:color w:val="000000" w:themeColor="text1"/>
          <w:szCs w:val="28"/>
        </w:rPr>
      </w:pPr>
      <w:r w:rsidRPr="009966F7">
        <w:rPr>
          <w:color w:val="000000" w:themeColor="text1"/>
          <w:szCs w:val="28"/>
        </w:rPr>
        <w:t xml:space="preserve">В 2001 году Екатеринбург стал административным центром Уральского федерального округа, в нем размещены основные территориальные органы федеральной и региональной власти. Развитие торговли, бизнеса и туризма вышло на качественно новый уровень, стали появляться крупные торговые и бизнес-центры. </w:t>
      </w:r>
    </w:p>
    <w:p w:rsidR="0050328C" w:rsidRPr="009966F7" w:rsidRDefault="00BA2E4B" w:rsidP="00976F3E">
      <w:pPr>
        <w:ind w:firstLine="709"/>
        <w:jc w:val="both"/>
        <w:rPr>
          <w:color w:val="000000" w:themeColor="text1"/>
          <w:szCs w:val="28"/>
        </w:rPr>
      </w:pPr>
      <w:r w:rsidRPr="009966F7">
        <w:rPr>
          <w:color w:val="000000" w:themeColor="text1"/>
          <w:szCs w:val="28"/>
        </w:rPr>
        <w:t>В 2009 году в Екатеринбурге состоялся саммит Шанхайской организации сотрудничества (</w:t>
      </w:r>
      <w:r w:rsidR="00076CFD" w:rsidRPr="009966F7">
        <w:rPr>
          <w:color w:val="000000" w:themeColor="text1"/>
          <w:szCs w:val="28"/>
        </w:rPr>
        <w:t xml:space="preserve">далее – </w:t>
      </w:r>
      <w:r w:rsidRPr="009966F7">
        <w:rPr>
          <w:color w:val="000000" w:themeColor="text1"/>
          <w:szCs w:val="28"/>
        </w:rPr>
        <w:t xml:space="preserve">ШОС), на котором участники подписали Екатеринбургскую декларацию, конвенцию ШОС против терроризма и приняли Совместное коммюнике глав государств </w:t>
      </w:r>
      <w:r w:rsidR="00076CFD" w:rsidRPr="009966F7">
        <w:rPr>
          <w:color w:val="000000" w:themeColor="text1"/>
          <w:szCs w:val="28"/>
        </w:rPr>
        <w:t>–</w:t>
      </w:r>
      <w:r w:rsidRPr="009966F7">
        <w:rPr>
          <w:color w:val="000000" w:themeColor="text1"/>
          <w:szCs w:val="28"/>
        </w:rPr>
        <w:t xml:space="preserve"> членов</w:t>
      </w:r>
      <w:r w:rsidR="00076CFD" w:rsidRPr="009966F7">
        <w:rPr>
          <w:color w:val="000000" w:themeColor="text1"/>
          <w:szCs w:val="28"/>
        </w:rPr>
        <w:t xml:space="preserve"> </w:t>
      </w:r>
      <w:r w:rsidRPr="009966F7">
        <w:rPr>
          <w:color w:val="000000" w:themeColor="text1"/>
          <w:szCs w:val="28"/>
        </w:rPr>
        <w:t>ШОС. В это же время прошло первое заседание глав государств экономического блока «БРИК» (</w:t>
      </w:r>
      <w:r w:rsidR="003F7618" w:rsidRPr="009966F7">
        <w:rPr>
          <w:color w:val="000000" w:themeColor="text1"/>
          <w:szCs w:val="28"/>
        </w:rPr>
        <w:t xml:space="preserve">в настоящее время «БРИКС» – </w:t>
      </w:r>
      <w:hyperlink r:id="rId41" w:tooltip="Бразилия" w:history="1">
        <w:r w:rsidR="003F7618" w:rsidRPr="009966F7">
          <w:rPr>
            <w:color w:val="000000" w:themeColor="text1"/>
            <w:szCs w:val="28"/>
          </w:rPr>
          <w:t>Бразилия</w:t>
        </w:r>
      </w:hyperlink>
      <w:r w:rsidR="003F7618" w:rsidRPr="009966F7">
        <w:rPr>
          <w:color w:val="000000" w:themeColor="text1"/>
          <w:szCs w:val="28"/>
        </w:rPr>
        <w:t xml:space="preserve">, </w:t>
      </w:r>
      <w:hyperlink r:id="rId42" w:tooltip="Россия" w:history="1">
        <w:r w:rsidR="003F7618" w:rsidRPr="009966F7">
          <w:rPr>
            <w:color w:val="000000" w:themeColor="text1"/>
            <w:szCs w:val="28"/>
          </w:rPr>
          <w:t>Россия</w:t>
        </w:r>
      </w:hyperlink>
      <w:r w:rsidR="003F7618" w:rsidRPr="009966F7">
        <w:rPr>
          <w:color w:val="000000" w:themeColor="text1"/>
          <w:szCs w:val="28"/>
        </w:rPr>
        <w:t xml:space="preserve">, </w:t>
      </w:r>
      <w:hyperlink r:id="rId43" w:tooltip="Индия" w:history="1">
        <w:r w:rsidR="003F7618" w:rsidRPr="009966F7">
          <w:rPr>
            <w:color w:val="000000" w:themeColor="text1"/>
            <w:szCs w:val="28"/>
          </w:rPr>
          <w:t>Индия</w:t>
        </w:r>
      </w:hyperlink>
      <w:r w:rsidR="003F7618" w:rsidRPr="009966F7">
        <w:rPr>
          <w:color w:val="000000" w:themeColor="text1"/>
          <w:szCs w:val="28"/>
        </w:rPr>
        <w:t xml:space="preserve">, </w:t>
      </w:r>
      <w:hyperlink r:id="rId44" w:tooltip="Китай" w:history="1">
        <w:r w:rsidR="003F7618" w:rsidRPr="009966F7">
          <w:rPr>
            <w:color w:val="000000" w:themeColor="text1"/>
            <w:szCs w:val="28"/>
          </w:rPr>
          <w:t>Китай</w:t>
        </w:r>
      </w:hyperlink>
      <w:r w:rsidR="003F7618" w:rsidRPr="009966F7">
        <w:rPr>
          <w:color w:val="000000" w:themeColor="text1"/>
          <w:szCs w:val="28"/>
        </w:rPr>
        <w:t xml:space="preserve">, </w:t>
      </w:r>
      <w:hyperlink r:id="rId45" w:tooltip="Южно-Африканская Республика" w:history="1">
        <w:r w:rsidR="003F7618" w:rsidRPr="009966F7">
          <w:rPr>
            <w:color w:val="000000" w:themeColor="text1"/>
            <w:szCs w:val="28"/>
          </w:rPr>
          <w:t>Южно-Африканская Республика</w:t>
        </w:r>
      </w:hyperlink>
      <w:r w:rsidR="003F7618" w:rsidRPr="009966F7">
        <w:rPr>
          <w:color w:val="000000" w:themeColor="text1"/>
          <w:szCs w:val="28"/>
        </w:rPr>
        <w:t>.</w:t>
      </w:r>
      <w:r w:rsidRPr="009966F7">
        <w:rPr>
          <w:color w:val="000000" w:themeColor="text1"/>
          <w:szCs w:val="28"/>
        </w:rPr>
        <w:t>).</w:t>
      </w:r>
      <w:r w:rsidR="0050328C" w:rsidRPr="009966F7">
        <w:rPr>
          <w:color w:val="000000" w:themeColor="text1"/>
          <w:szCs w:val="28"/>
        </w:rPr>
        <w:t xml:space="preserve"> </w:t>
      </w:r>
    </w:p>
    <w:p w:rsidR="0050328C" w:rsidRPr="009966F7" w:rsidRDefault="0050328C" w:rsidP="00976F3E">
      <w:pPr>
        <w:ind w:firstLine="709"/>
        <w:jc w:val="both"/>
        <w:rPr>
          <w:color w:val="000000" w:themeColor="text1"/>
          <w:szCs w:val="28"/>
        </w:rPr>
      </w:pPr>
      <w:r w:rsidRPr="009966F7">
        <w:rPr>
          <w:color w:val="000000" w:themeColor="text1"/>
          <w:szCs w:val="28"/>
        </w:rPr>
        <w:t>С 2010 года в Екатеринбурге ежегодно проводится</w:t>
      </w:r>
      <w:r w:rsidR="00CA4904" w:rsidRPr="009966F7">
        <w:rPr>
          <w:color w:val="000000" w:themeColor="text1"/>
          <w:szCs w:val="28"/>
        </w:rPr>
        <w:t xml:space="preserve"> Уральская</w:t>
      </w:r>
      <w:r w:rsidRPr="009966F7">
        <w:rPr>
          <w:color w:val="000000" w:themeColor="text1"/>
          <w:szCs w:val="28"/>
        </w:rPr>
        <w:t xml:space="preserve"> международная выставка </w:t>
      </w:r>
      <w:r w:rsidR="00CA4904" w:rsidRPr="009966F7">
        <w:rPr>
          <w:color w:val="000000" w:themeColor="text1"/>
          <w:szCs w:val="28"/>
        </w:rPr>
        <w:t>и форум промышленности и инноваций</w:t>
      </w:r>
      <w:r w:rsidRPr="009966F7">
        <w:rPr>
          <w:color w:val="000000" w:themeColor="text1"/>
          <w:szCs w:val="28"/>
        </w:rPr>
        <w:t xml:space="preserve"> (ИННОПРОМ), посвященн</w:t>
      </w:r>
      <w:r w:rsidR="006F6DDE" w:rsidRPr="009966F7">
        <w:rPr>
          <w:color w:val="000000" w:themeColor="text1"/>
          <w:szCs w:val="28"/>
        </w:rPr>
        <w:t>ые</w:t>
      </w:r>
      <w:r w:rsidRPr="009966F7">
        <w:rPr>
          <w:color w:val="000000" w:themeColor="text1"/>
          <w:szCs w:val="28"/>
        </w:rPr>
        <w:t xml:space="preserve"> новейшим технологиям и разработкам в зарубежной и российской промышленной индустрии. В 2012 году Правительство России присвоило выставке «Иннопром» федеральный статус.</w:t>
      </w:r>
    </w:p>
    <w:p w:rsidR="00653BA5" w:rsidRPr="009966F7" w:rsidRDefault="00081A71" w:rsidP="00976F3E">
      <w:pPr>
        <w:ind w:firstLine="709"/>
        <w:jc w:val="both"/>
        <w:rPr>
          <w:color w:val="000000" w:themeColor="text1"/>
          <w:szCs w:val="28"/>
        </w:rPr>
      </w:pPr>
      <w:r w:rsidRPr="009966F7">
        <w:rPr>
          <w:color w:val="000000" w:themeColor="text1"/>
          <w:szCs w:val="28"/>
        </w:rPr>
        <w:t>В 2012 году решением Исполнительного комитета Международной Федерации футбола Екатеринбург включен в число 11 городов Российской Федерации, в которых в 2018 году состоятся матчи Чемпионата мира по футболу, на время проведения которых город станет центром притяжения всего мирового сообщества, что сделает его более узнаваемым и привлекательным для российских и зарубежных инвесторов.</w:t>
      </w:r>
    </w:p>
    <w:p w:rsidR="00BA2E4B" w:rsidRPr="009966F7" w:rsidRDefault="00CC5DF9" w:rsidP="00976F3E">
      <w:pPr>
        <w:pStyle w:val="3"/>
        <w:rPr>
          <w:rFonts w:cs="Times New Roman"/>
          <w:b w:val="0"/>
          <w:color w:val="000000" w:themeColor="text1"/>
        </w:rPr>
      </w:pPr>
      <w:bookmarkStart w:id="69" w:name="_Toc271291203"/>
      <w:bookmarkStart w:id="70" w:name="_Toc271291522"/>
      <w:bookmarkStart w:id="71" w:name="_Toc271293567"/>
      <w:bookmarkStart w:id="72" w:name="_Toc271293904"/>
      <w:bookmarkStart w:id="73" w:name="_Toc273716395"/>
      <w:bookmarkStart w:id="74" w:name="_Toc501527566"/>
      <w:r w:rsidRPr="009966F7">
        <w:rPr>
          <w:rFonts w:cs="Times New Roman"/>
          <w:b w:val="0"/>
          <w:color w:val="000000" w:themeColor="text1"/>
        </w:rPr>
        <w:lastRenderedPageBreak/>
        <w:t>ГЛАВА 5. ВНЕШНИЕ ФАКТОРЫ</w:t>
      </w:r>
      <w:bookmarkEnd w:id="69"/>
      <w:bookmarkEnd w:id="70"/>
      <w:bookmarkEnd w:id="71"/>
      <w:bookmarkEnd w:id="72"/>
      <w:bookmarkEnd w:id="73"/>
      <w:bookmarkEnd w:id="74"/>
    </w:p>
    <w:p w:rsidR="00715FBF" w:rsidRPr="009966F7" w:rsidRDefault="00715FBF" w:rsidP="00976F3E">
      <w:pPr>
        <w:rPr>
          <w:color w:val="000000" w:themeColor="text1"/>
        </w:rPr>
      </w:pPr>
    </w:p>
    <w:p w:rsidR="00BA2E4B" w:rsidRPr="009966F7" w:rsidRDefault="00CC5DF9" w:rsidP="00976F3E">
      <w:pPr>
        <w:pStyle w:val="4"/>
        <w:rPr>
          <w:b w:val="0"/>
          <w:color w:val="000000" w:themeColor="text1"/>
        </w:rPr>
      </w:pPr>
      <w:bookmarkStart w:id="75" w:name="_Toc271291204"/>
      <w:bookmarkStart w:id="76" w:name="_Toc271291523"/>
      <w:bookmarkStart w:id="77" w:name="_Toc271293568"/>
      <w:bookmarkStart w:id="78" w:name="_Toc271293905"/>
      <w:r w:rsidRPr="009966F7">
        <w:rPr>
          <w:b w:val="0"/>
          <w:color w:val="000000" w:themeColor="text1"/>
        </w:rPr>
        <w:t>ЭКОНОМИКО-ГЕОГРАФИЧЕСКОЕ ПОЛОЖЕНИЕ</w:t>
      </w:r>
      <w:bookmarkEnd w:id="75"/>
      <w:bookmarkEnd w:id="76"/>
      <w:bookmarkEnd w:id="77"/>
      <w:bookmarkEnd w:id="78"/>
    </w:p>
    <w:p w:rsidR="0010620B" w:rsidRPr="009966F7" w:rsidRDefault="0010620B" w:rsidP="00976F3E">
      <w:pPr>
        <w:jc w:val="both"/>
        <w:rPr>
          <w:color w:val="000000" w:themeColor="text1"/>
          <w:szCs w:val="28"/>
        </w:rPr>
      </w:pPr>
    </w:p>
    <w:p w:rsidR="00BA2E4B" w:rsidRPr="009966F7" w:rsidRDefault="00BA2E4B" w:rsidP="00976F3E">
      <w:pPr>
        <w:ind w:firstLine="709"/>
        <w:jc w:val="both"/>
        <w:rPr>
          <w:color w:val="000000" w:themeColor="text1"/>
          <w:szCs w:val="28"/>
        </w:rPr>
      </w:pPr>
      <w:r w:rsidRPr="009966F7">
        <w:rPr>
          <w:color w:val="000000" w:themeColor="text1"/>
          <w:szCs w:val="28"/>
        </w:rPr>
        <w:t>Город Екатеринбург находится в центральной части Евразийского материка, на границе Европы и Азии, в срединной части Уральского хребта, на 56º 51’ северной широты, 60º 36’ восточной долготы. Город расположен на восточном склоне Уральских гор, в пойме реки Исеть (приток Тобола). Муниципальное образование «город Екатеринбург» занимает площадь</w:t>
      </w:r>
      <w:r w:rsidR="009B276D" w:rsidRPr="009966F7">
        <w:rPr>
          <w:color w:val="000000" w:themeColor="text1"/>
          <w:szCs w:val="28"/>
        </w:rPr>
        <w:br/>
      </w:r>
      <w:r w:rsidRPr="009966F7">
        <w:rPr>
          <w:color w:val="000000" w:themeColor="text1"/>
          <w:szCs w:val="28"/>
        </w:rPr>
        <w:t>114</w:t>
      </w:r>
      <w:r w:rsidR="00131CDF" w:rsidRPr="009966F7">
        <w:rPr>
          <w:color w:val="000000" w:themeColor="text1"/>
          <w:szCs w:val="28"/>
        </w:rPr>
        <w:t>,</w:t>
      </w:r>
      <w:r w:rsidRPr="009966F7">
        <w:rPr>
          <w:color w:val="000000" w:themeColor="text1"/>
          <w:szCs w:val="28"/>
        </w:rPr>
        <w:t>3</w:t>
      </w:r>
      <w:r w:rsidR="00131CDF" w:rsidRPr="009966F7">
        <w:rPr>
          <w:color w:val="000000" w:themeColor="text1"/>
          <w:szCs w:val="28"/>
        </w:rPr>
        <w:t xml:space="preserve"> тысячи </w:t>
      </w:r>
      <w:r w:rsidR="00076CFD" w:rsidRPr="009966F7">
        <w:rPr>
          <w:color w:val="000000" w:themeColor="text1"/>
          <w:szCs w:val="28"/>
        </w:rPr>
        <w:t>гектар</w:t>
      </w:r>
      <w:r w:rsidR="00131CDF" w:rsidRPr="009966F7">
        <w:rPr>
          <w:color w:val="000000" w:themeColor="text1"/>
          <w:szCs w:val="28"/>
        </w:rPr>
        <w:t>ов</w:t>
      </w:r>
      <w:r w:rsidRPr="009966F7">
        <w:rPr>
          <w:color w:val="000000" w:themeColor="text1"/>
          <w:szCs w:val="28"/>
        </w:rPr>
        <w:t xml:space="preserve">. </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Расстояние от Екатеринбурга до Москвы составляет 1421 километр, Санкт-Петербурга –</w:t>
      </w:r>
      <w:r w:rsidR="00076CFD" w:rsidRPr="009966F7">
        <w:rPr>
          <w:color w:val="000000" w:themeColor="text1"/>
          <w:szCs w:val="28"/>
        </w:rPr>
        <w:t xml:space="preserve"> </w:t>
      </w:r>
      <w:r w:rsidRPr="009966F7">
        <w:rPr>
          <w:color w:val="000000" w:themeColor="text1"/>
          <w:szCs w:val="28"/>
        </w:rPr>
        <w:t>1784 километра, Владивостока – 7635 километров, Амстердама – 3530 километров, Берлина – 3019 километров, Дели –</w:t>
      </w:r>
      <w:r w:rsidR="005B0F36" w:rsidRPr="009966F7">
        <w:rPr>
          <w:color w:val="000000" w:themeColor="text1"/>
          <w:szCs w:val="28"/>
        </w:rPr>
        <w:t xml:space="preserve"> </w:t>
      </w:r>
      <w:r w:rsidRPr="009966F7">
        <w:rPr>
          <w:color w:val="000000" w:themeColor="text1"/>
          <w:szCs w:val="28"/>
        </w:rPr>
        <w:t>3392</w:t>
      </w:r>
      <w:r w:rsidR="005B0F36" w:rsidRPr="009966F7">
        <w:rPr>
          <w:color w:val="000000" w:themeColor="text1"/>
          <w:szCs w:val="28"/>
        </w:rPr>
        <w:t> </w:t>
      </w:r>
      <w:r w:rsidRPr="009966F7">
        <w:rPr>
          <w:color w:val="000000" w:themeColor="text1"/>
          <w:szCs w:val="28"/>
        </w:rPr>
        <w:t>километра, Лондона – 3874 километра, Парижа – 3894 километра, Пекина</w:t>
      </w:r>
      <w:r w:rsidR="00F91A62" w:rsidRPr="009966F7">
        <w:rPr>
          <w:color w:val="000000" w:themeColor="text1"/>
          <w:szCs w:val="28"/>
        </w:rPr>
        <w:t> </w:t>
      </w:r>
      <w:r w:rsidRPr="009966F7">
        <w:rPr>
          <w:color w:val="000000" w:themeColor="text1"/>
          <w:szCs w:val="28"/>
        </w:rPr>
        <w:t xml:space="preserve">– 4389 километров, Праги – 3092 километра, Токио – 6147 километров. </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Размещение в центре </w:t>
      </w:r>
      <w:r w:rsidR="0023463C" w:rsidRPr="009966F7">
        <w:rPr>
          <w:color w:val="000000" w:themeColor="text1"/>
          <w:szCs w:val="28"/>
        </w:rPr>
        <w:t>у</w:t>
      </w:r>
      <w:r w:rsidRPr="009966F7">
        <w:rPr>
          <w:color w:val="000000" w:themeColor="text1"/>
          <w:szCs w:val="28"/>
        </w:rPr>
        <w:t xml:space="preserve">ральского экономического района, в южной, наиболее хозяйственно освоенной и заселенной части Свердловской области, является долговременным благоприятным фактором устойчивого социально-экономического развития города. </w:t>
      </w:r>
    </w:p>
    <w:p w:rsidR="00BA2E4B" w:rsidRPr="009966F7" w:rsidRDefault="00BA2E4B" w:rsidP="00976F3E">
      <w:pPr>
        <w:ind w:firstLine="709"/>
        <w:jc w:val="both"/>
        <w:rPr>
          <w:color w:val="000000" w:themeColor="text1"/>
          <w:szCs w:val="28"/>
        </w:rPr>
      </w:pPr>
      <w:r w:rsidRPr="009966F7">
        <w:rPr>
          <w:color w:val="000000" w:themeColor="text1"/>
          <w:szCs w:val="28"/>
        </w:rPr>
        <w:t>Срединное местоположение города определяет его ключевую роль в обеспечении евроазиатских транспортно-торговых связей, что способствует развитию Екатеринбурга как крупного транспортно-распределительного и торгово-посреднического центра регионального и международного значения.</w:t>
      </w:r>
    </w:p>
    <w:p w:rsidR="00BA2E4B" w:rsidRPr="009966F7" w:rsidRDefault="00BA2E4B" w:rsidP="00976F3E">
      <w:pPr>
        <w:ind w:firstLine="709"/>
        <w:jc w:val="both"/>
        <w:rPr>
          <w:color w:val="000000" w:themeColor="text1"/>
          <w:szCs w:val="28"/>
        </w:rPr>
      </w:pPr>
      <w:r w:rsidRPr="009966F7">
        <w:rPr>
          <w:color w:val="000000" w:themeColor="text1"/>
          <w:szCs w:val="28"/>
        </w:rPr>
        <w:t>Благоприятное экономико-географическое положение, высокий промышленный, научный, трудовой и инженерно-творческий, культурный потенциал позволяют Екатеринбургу выполнять важные геополитические функции.</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Удаленное положение относительно важных российских, европейских и мировых центров усложняет процессы включения Екатеринбурга в мировую экономическую систему, однако благодаря развитию информационных технологий влияние этого фактора становится менее значимым. </w:t>
      </w:r>
    </w:p>
    <w:p w:rsidR="00BA2E4B" w:rsidRPr="009966F7" w:rsidRDefault="00BA2E4B" w:rsidP="00976F3E">
      <w:pPr>
        <w:widowControl w:val="0"/>
        <w:jc w:val="both"/>
        <w:rPr>
          <w:color w:val="000000" w:themeColor="text1"/>
          <w:szCs w:val="28"/>
        </w:rPr>
      </w:pPr>
    </w:p>
    <w:p w:rsidR="00BA2E4B" w:rsidRPr="009966F7" w:rsidRDefault="00CC5DF9" w:rsidP="00976F3E">
      <w:pPr>
        <w:pStyle w:val="4"/>
        <w:rPr>
          <w:b w:val="0"/>
          <w:color w:val="000000" w:themeColor="text1"/>
        </w:rPr>
      </w:pPr>
      <w:bookmarkStart w:id="79" w:name="_Toc271291205"/>
      <w:bookmarkStart w:id="80" w:name="_Toc271291524"/>
      <w:bookmarkStart w:id="81" w:name="_Toc271293569"/>
      <w:bookmarkStart w:id="82" w:name="_Toc271293906"/>
      <w:r w:rsidRPr="009966F7">
        <w:rPr>
          <w:b w:val="0"/>
          <w:color w:val="000000" w:themeColor="text1"/>
        </w:rPr>
        <w:t>ЕКАТЕРИНБУРГ В МИРОВОЙ ЭКОНОМИКЕ</w:t>
      </w:r>
      <w:bookmarkEnd w:id="79"/>
      <w:bookmarkEnd w:id="80"/>
      <w:bookmarkEnd w:id="81"/>
      <w:bookmarkEnd w:id="82"/>
    </w:p>
    <w:p w:rsidR="00BA2E4B" w:rsidRPr="009966F7" w:rsidRDefault="00BA2E4B" w:rsidP="00976F3E">
      <w:pPr>
        <w:widowControl w:val="0"/>
        <w:jc w:val="both"/>
        <w:rPr>
          <w:color w:val="000000" w:themeColor="text1"/>
          <w:szCs w:val="28"/>
        </w:rPr>
      </w:pP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Со времени основания Екатеринбург выполнял значимые внешние функции, являясь специализированным центром, производящим широкий спектр промышленной продукции, которая пользовалась спросом на мировом рынке. </w:t>
      </w:r>
    </w:p>
    <w:p w:rsidR="00BA2E4B" w:rsidRPr="009966F7" w:rsidRDefault="00BA2E4B" w:rsidP="00976F3E">
      <w:pPr>
        <w:ind w:firstLine="709"/>
        <w:jc w:val="both"/>
        <w:rPr>
          <w:color w:val="000000" w:themeColor="text1"/>
          <w:szCs w:val="28"/>
        </w:rPr>
      </w:pPr>
      <w:r w:rsidRPr="009966F7">
        <w:rPr>
          <w:color w:val="000000" w:themeColor="text1"/>
          <w:szCs w:val="28"/>
        </w:rPr>
        <w:t xml:space="preserve">Однако активное развитие международных связей Екатеринбурга началось сравнительно недавно и связано с открытием города для осуществления внешнеэкономической деятельности </w:t>
      </w:r>
      <w:r w:rsidRPr="009966F7">
        <w:rPr>
          <w:color w:val="000000" w:themeColor="text1"/>
          <w:szCs w:val="28"/>
        </w:rPr>
        <w:sym w:font="Symbol" w:char="F02D"/>
      </w:r>
      <w:r w:rsidRPr="009966F7">
        <w:rPr>
          <w:color w:val="000000" w:themeColor="text1"/>
          <w:szCs w:val="28"/>
        </w:rPr>
        <w:t xml:space="preserve"> до 1991 года Екатеринбург имел статус «закрытого» города. </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Сегодня Екатеринбург выполняет международные функции транспортно-логистического, промышленного, научно-образовательного, туристического и бизнес-центра. В городе сформировалась инфраструктура </w:t>
      </w:r>
      <w:r w:rsidRPr="009966F7">
        <w:rPr>
          <w:color w:val="000000" w:themeColor="text1"/>
          <w:szCs w:val="28"/>
        </w:rPr>
        <w:lastRenderedPageBreak/>
        <w:t xml:space="preserve">внешнеэкономической деятельности: функционирует представительство Министерства иностранных дел Российской Федерации, Управление </w:t>
      </w:r>
      <w:r w:rsidR="00734C82" w:rsidRPr="009966F7">
        <w:rPr>
          <w:color w:val="000000" w:themeColor="text1"/>
          <w:szCs w:val="28"/>
        </w:rPr>
        <w:t>у</w:t>
      </w:r>
      <w:r w:rsidRPr="009966F7">
        <w:rPr>
          <w:color w:val="000000" w:themeColor="text1"/>
          <w:szCs w:val="28"/>
        </w:rPr>
        <w:t>полномоченного Министерства экономического развития</w:t>
      </w:r>
      <w:r w:rsidR="00734C82" w:rsidRPr="009966F7">
        <w:rPr>
          <w:color w:val="000000" w:themeColor="text1"/>
          <w:szCs w:val="28"/>
        </w:rPr>
        <w:t xml:space="preserve"> и торговли</w:t>
      </w:r>
      <w:r w:rsidRPr="009966F7">
        <w:rPr>
          <w:color w:val="000000" w:themeColor="text1"/>
          <w:szCs w:val="28"/>
        </w:rPr>
        <w:t xml:space="preserve"> Российской Федерации по уральскому региону, Уральское </w:t>
      </w:r>
      <w:r w:rsidR="00402B1B" w:rsidRPr="009966F7">
        <w:rPr>
          <w:color w:val="000000" w:themeColor="text1"/>
          <w:szCs w:val="28"/>
        </w:rPr>
        <w:t xml:space="preserve">таможенное </w:t>
      </w:r>
      <w:r w:rsidRPr="009966F7">
        <w:rPr>
          <w:color w:val="000000" w:themeColor="text1"/>
          <w:szCs w:val="28"/>
        </w:rPr>
        <w:t xml:space="preserve">управление Федеральной </w:t>
      </w:r>
      <w:r w:rsidR="00783048" w:rsidRPr="009966F7">
        <w:rPr>
          <w:color w:val="000000" w:themeColor="text1"/>
          <w:szCs w:val="28"/>
        </w:rPr>
        <w:t>т</w:t>
      </w:r>
      <w:r w:rsidRPr="009966F7">
        <w:rPr>
          <w:color w:val="000000" w:themeColor="text1"/>
          <w:szCs w:val="28"/>
        </w:rPr>
        <w:t>аможенной службы Российской Федерации,</w:t>
      </w:r>
      <w:r w:rsidR="006E74E3" w:rsidRPr="009966F7">
        <w:rPr>
          <w:color w:val="000000" w:themeColor="text1"/>
          <w:szCs w:val="28"/>
        </w:rPr>
        <w:t xml:space="preserve"> </w:t>
      </w:r>
      <w:r w:rsidRPr="009966F7">
        <w:rPr>
          <w:color w:val="000000" w:themeColor="text1"/>
          <w:szCs w:val="28"/>
        </w:rPr>
        <w:t xml:space="preserve">большинство банков Екатеринбурга имеют лицензию на обслуживание внешнеэкономической деятельности, также функционируют филиалы и представительства международных банков, Центр </w:t>
      </w:r>
      <w:r w:rsidR="00783048" w:rsidRPr="009966F7">
        <w:rPr>
          <w:color w:val="000000" w:themeColor="text1"/>
          <w:szCs w:val="28"/>
        </w:rPr>
        <w:t>м</w:t>
      </w:r>
      <w:r w:rsidRPr="009966F7">
        <w:rPr>
          <w:color w:val="000000" w:themeColor="text1"/>
          <w:szCs w:val="28"/>
        </w:rPr>
        <w:t>еждународной Торговли</w:t>
      </w:r>
      <w:r w:rsidRPr="009966F7">
        <w:rPr>
          <w:color w:val="000000" w:themeColor="text1"/>
          <w:szCs w:val="28"/>
          <w:vertAlign w:val="superscript"/>
        </w:rPr>
        <w:footnoteReference w:id="9"/>
      </w:r>
      <w:r w:rsidRPr="009966F7">
        <w:rPr>
          <w:color w:val="000000" w:themeColor="text1"/>
          <w:szCs w:val="28"/>
        </w:rPr>
        <w:t xml:space="preserve">. </w:t>
      </w:r>
    </w:p>
    <w:p w:rsidR="00BA2E4B" w:rsidRPr="009966F7" w:rsidRDefault="00BA2E4B" w:rsidP="00976F3E">
      <w:pPr>
        <w:ind w:firstLine="709"/>
        <w:jc w:val="both"/>
        <w:rPr>
          <w:color w:val="000000" w:themeColor="text1"/>
          <w:szCs w:val="28"/>
        </w:rPr>
      </w:pPr>
      <w:r w:rsidRPr="009966F7">
        <w:rPr>
          <w:color w:val="000000" w:themeColor="text1"/>
          <w:szCs w:val="28"/>
        </w:rPr>
        <w:t xml:space="preserve">На базе высших учебных заведений и научных учреждений города активно развиваются связи в сфере международного гуманитарного сотрудничества и студенческий обмен. </w:t>
      </w:r>
      <w:r w:rsidR="00783048" w:rsidRPr="009966F7">
        <w:rPr>
          <w:color w:val="000000" w:themeColor="text1"/>
          <w:szCs w:val="28"/>
        </w:rPr>
        <w:t>В</w:t>
      </w:r>
      <w:r w:rsidRPr="009966F7">
        <w:rPr>
          <w:color w:val="000000" w:themeColor="text1"/>
          <w:szCs w:val="28"/>
        </w:rPr>
        <w:t>о многих высших учебных заведениях города реализуются образовательные программы для иностранных студентов.</w:t>
      </w:r>
    </w:p>
    <w:p w:rsidR="004E0535" w:rsidRPr="009966F7" w:rsidRDefault="00BA2E4B" w:rsidP="00976F3E">
      <w:pPr>
        <w:widowControl w:val="0"/>
        <w:ind w:firstLine="709"/>
        <w:jc w:val="both"/>
        <w:rPr>
          <w:color w:val="000000" w:themeColor="text1"/>
          <w:szCs w:val="28"/>
        </w:rPr>
      </w:pPr>
      <w:r w:rsidRPr="009966F7">
        <w:rPr>
          <w:color w:val="000000" w:themeColor="text1"/>
          <w:szCs w:val="28"/>
        </w:rPr>
        <w:t>По количеству официально аккредитованных консульских представительств и иностранных дипломатов</w:t>
      </w:r>
      <w:r w:rsidRPr="009966F7">
        <w:rPr>
          <w:color w:val="000000" w:themeColor="text1"/>
          <w:szCs w:val="28"/>
          <w:vertAlign w:val="superscript"/>
        </w:rPr>
        <w:footnoteReference w:id="10"/>
      </w:r>
      <w:r w:rsidRPr="009966F7">
        <w:rPr>
          <w:color w:val="000000" w:themeColor="text1"/>
          <w:szCs w:val="28"/>
        </w:rPr>
        <w:t xml:space="preserve"> Екатеринбург занимает третье место в России после Москвы и Санкт-Петербурга.</w:t>
      </w:r>
      <w:r w:rsidR="004E0535" w:rsidRPr="009966F7">
        <w:rPr>
          <w:color w:val="000000" w:themeColor="text1"/>
          <w:szCs w:val="28"/>
        </w:rPr>
        <w:t xml:space="preserve"> На </w:t>
      </w:r>
      <w:r w:rsidR="00530687" w:rsidRPr="009966F7">
        <w:rPr>
          <w:color w:val="000000" w:themeColor="text1"/>
          <w:szCs w:val="28"/>
        </w:rPr>
        <w:t xml:space="preserve">конец </w:t>
      </w:r>
      <w:r w:rsidR="004E0535" w:rsidRPr="009966F7">
        <w:rPr>
          <w:color w:val="000000" w:themeColor="text1"/>
          <w:szCs w:val="28"/>
        </w:rPr>
        <w:t>201</w:t>
      </w:r>
      <w:r w:rsidR="00530687" w:rsidRPr="009966F7">
        <w:rPr>
          <w:color w:val="000000" w:themeColor="text1"/>
          <w:szCs w:val="28"/>
        </w:rPr>
        <w:t>6</w:t>
      </w:r>
      <w:r w:rsidR="004E0535" w:rsidRPr="009966F7">
        <w:rPr>
          <w:color w:val="000000" w:themeColor="text1"/>
          <w:szCs w:val="28"/>
        </w:rPr>
        <w:t xml:space="preserve"> года Екатеринбург имеет 14 городов-партнеров</w:t>
      </w:r>
      <w:r w:rsidR="004E0535" w:rsidRPr="009966F7">
        <w:rPr>
          <w:rStyle w:val="afe"/>
          <w:color w:val="000000" w:themeColor="text1"/>
          <w:szCs w:val="28"/>
        </w:rPr>
        <w:footnoteReference w:id="11"/>
      </w:r>
      <w:r w:rsidR="004E0535" w:rsidRPr="009966F7">
        <w:rPr>
          <w:color w:val="000000" w:themeColor="text1"/>
          <w:szCs w:val="28"/>
        </w:rPr>
        <w:t>.</w:t>
      </w:r>
    </w:p>
    <w:p w:rsidR="00BA2E4B" w:rsidRPr="009966F7" w:rsidRDefault="00BA2E4B" w:rsidP="00976F3E">
      <w:pPr>
        <w:ind w:firstLine="709"/>
        <w:jc w:val="both"/>
        <w:rPr>
          <w:color w:val="000000" w:themeColor="text1"/>
          <w:szCs w:val="28"/>
        </w:rPr>
      </w:pPr>
      <w:r w:rsidRPr="009966F7">
        <w:rPr>
          <w:color w:val="000000" w:themeColor="text1"/>
          <w:szCs w:val="28"/>
        </w:rPr>
        <w:t xml:space="preserve">На начало </w:t>
      </w:r>
      <w:r w:rsidR="00ED00AD" w:rsidRPr="009966F7">
        <w:rPr>
          <w:color w:val="000000" w:themeColor="text1"/>
          <w:szCs w:val="28"/>
        </w:rPr>
        <w:t>201</w:t>
      </w:r>
      <w:r w:rsidR="00015D8F" w:rsidRPr="009966F7">
        <w:rPr>
          <w:color w:val="000000" w:themeColor="text1"/>
          <w:szCs w:val="28"/>
        </w:rPr>
        <w:t>7</w:t>
      </w:r>
      <w:r w:rsidRPr="009966F7">
        <w:rPr>
          <w:color w:val="000000" w:themeColor="text1"/>
          <w:szCs w:val="28"/>
        </w:rPr>
        <w:t xml:space="preserve"> года на территории Екатеринбурга было зарегистрировано </w:t>
      </w:r>
      <w:r w:rsidR="00015D8F" w:rsidRPr="009966F7">
        <w:rPr>
          <w:color w:val="000000" w:themeColor="text1"/>
          <w:szCs w:val="28"/>
        </w:rPr>
        <w:t xml:space="preserve">1420 организаций </w:t>
      </w:r>
      <w:r w:rsidRPr="009966F7">
        <w:rPr>
          <w:color w:val="000000" w:themeColor="text1"/>
          <w:szCs w:val="28"/>
        </w:rPr>
        <w:t>с участием иностранных инвестиций.</w:t>
      </w:r>
      <w:r w:rsidR="00015D8F" w:rsidRPr="009966F7">
        <w:rPr>
          <w:color w:val="000000" w:themeColor="text1"/>
          <w:szCs w:val="28"/>
        </w:rPr>
        <w:br/>
      </w:r>
      <w:r w:rsidRPr="009966F7">
        <w:rPr>
          <w:color w:val="000000" w:themeColor="text1"/>
          <w:szCs w:val="28"/>
        </w:rPr>
        <w:t>На</w:t>
      </w:r>
      <w:r w:rsidR="00015D8F" w:rsidRPr="009966F7">
        <w:rPr>
          <w:color w:val="000000" w:themeColor="text1"/>
          <w:szCs w:val="28"/>
        </w:rPr>
        <w:t xml:space="preserve"> </w:t>
      </w:r>
      <w:r w:rsidRPr="009966F7">
        <w:rPr>
          <w:color w:val="000000" w:themeColor="text1"/>
          <w:szCs w:val="28"/>
        </w:rPr>
        <w:t>территории города действуют</w:t>
      </w:r>
      <w:r w:rsidR="00015D8F" w:rsidRPr="009966F7">
        <w:rPr>
          <w:color w:val="000000" w:themeColor="text1"/>
          <w:szCs w:val="28"/>
        </w:rPr>
        <w:t xml:space="preserve"> </w:t>
      </w:r>
      <w:r w:rsidR="006427B0" w:rsidRPr="009966F7">
        <w:rPr>
          <w:color w:val="000000" w:themeColor="text1"/>
          <w:szCs w:val="28"/>
        </w:rPr>
        <w:t>358</w:t>
      </w:r>
      <w:r w:rsidR="00992890" w:rsidRPr="009966F7">
        <w:rPr>
          <w:color w:val="000000" w:themeColor="text1"/>
          <w:szCs w:val="28"/>
        </w:rPr>
        <w:t xml:space="preserve"> </w:t>
      </w:r>
      <w:r w:rsidRPr="009966F7">
        <w:rPr>
          <w:color w:val="000000" w:themeColor="text1"/>
          <w:szCs w:val="28"/>
        </w:rPr>
        <w:t xml:space="preserve">представительств </w:t>
      </w:r>
      <w:r w:rsidR="006427B0" w:rsidRPr="009966F7">
        <w:rPr>
          <w:color w:val="000000" w:themeColor="text1"/>
          <w:szCs w:val="28"/>
        </w:rPr>
        <w:t>иностранных компаний, офисов официальных дистрибьютеров и дилеров</w:t>
      </w:r>
      <w:r w:rsidRPr="009966F7">
        <w:rPr>
          <w:color w:val="000000" w:themeColor="text1"/>
          <w:szCs w:val="28"/>
        </w:rPr>
        <w:t xml:space="preserve">, в их числе и широко известные во всем мире. </w:t>
      </w:r>
      <w:r w:rsidR="00624166" w:rsidRPr="009966F7">
        <w:rPr>
          <w:color w:val="000000" w:themeColor="text1"/>
          <w:szCs w:val="28"/>
        </w:rPr>
        <w:t xml:space="preserve">В 2016 году </w:t>
      </w:r>
      <w:r w:rsidRPr="009966F7">
        <w:rPr>
          <w:color w:val="000000" w:themeColor="text1"/>
          <w:szCs w:val="28"/>
        </w:rPr>
        <w:t xml:space="preserve">Екатеринбург </w:t>
      </w:r>
      <w:r w:rsidR="00624166" w:rsidRPr="009966F7">
        <w:rPr>
          <w:color w:val="000000" w:themeColor="text1"/>
          <w:szCs w:val="28"/>
        </w:rPr>
        <w:t>официально посетили</w:t>
      </w:r>
      <w:r w:rsidR="00015D8F" w:rsidRPr="009966F7">
        <w:rPr>
          <w:color w:val="000000" w:themeColor="text1"/>
          <w:szCs w:val="28"/>
        </w:rPr>
        <w:br/>
      </w:r>
      <w:r w:rsidR="00624166" w:rsidRPr="009966F7">
        <w:rPr>
          <w:color w:val="000000" w:themeColor="text1"/>
          <w:szCs w:val="28"/>
        </w:rPr>
        <w:t xml:space="preserve">160 </w:t>
      </w:r>
      <w:r w:rsidRPr="009966F7">
        <w:rPr>
          <w:color w:val="000000" w:themeColor="text1"/>
          <w:szCs w:val="28"/>
        </w:rPr>
        <w:t>бизнес-делегаци</w:t>
      </w:r>
      <w:r w:rsidR="00624166" w:rsidRPr="009966F7">
        <w:rPr>
          <w:color w:val="000000" w:themeColor="text1"/>
          <w:szCs w:val="28"/>
        </w:rPr>
        <w:t>й</w:t>
      </w:r>
      <w:r w:rsidR="00015D8F" w:rsidRPr="009966F7">
        <w:rPr>
          <w:color w:val="000000" w:themeColor="text1"/>
          <w:szCs w:val="28"/>
        </w:rPr>
        <w:t xml:space="preserve"> </w:t>
      </w:r>
      <w:r w:rsidRPr="009966F7">
        <w:rPr>
          <w:color w:val="000000" w:themeColor="text1"/>
          <w:szCs w:val="28"/>
        </w:rPr>
        <w:t>(в 200</w:t>
      </w:r>
      <w:r w:rsidR="004E0535" w:rsidRPr="009966F7">
        <w:rPr>
          <w:color w:val="000000" w:themeColor="text1"/>
          <w:szCs w:val="28"/>
        </w:rPr>
        <w:t>5</w:t>
      </w:r>
      <w:r w:rsidRPr="009966F7">
        <w:rPr>
          <w:color w:val="000000" w:themeColor="text1"/>
          <w:szCs w:val="28"/>
        </w:rPr>
        <w:t xml:space="preserve"> году – </w:t>
      </w:r>
      <w:r w:rsidR="004E0535" w:rsidRPr="009966F7">
        <w:rPr>
          <w:color w:val="000000" w:themeColor="text1"/>
          <w:szCs w:val="28"/>
        </w:rPr>
        <w:t>82</w:t>
      </w:r>
      <w:r w:rsidRPr="009966F7">
        <w:rPr>
          <w:color w:val="000000" w:themeColor="text1"/>
          <w:szCs w:val="28"/>
        </w:rPr>
        <w:t xml:space="preserve">, </w:t>
      </w:r>
      <w:r w:rsidR="00783048" w:rsidRPr="009966F7">
        <w:rPr>
          <w:color w:val="000000" w:themeColor="text1"/>
          <w:szCs w:val="28"/>
        </w:rPr>
        <w:t>в 20</w:t>
      </w:r>
      <w:r w:rsidR="00E17E26" w:rsidRPr="009966F7">
        <w:rPr>
          <w:color w:val="000000" w:themeColor="text1"/>
          <w:szCs w:val="28"/>
        </w:rPr>
        <w:t>10</w:t>
      </w:r>
      <w:r w:rsidR="00783048" w:rsidRPr="009966F7">
        <w:rPr>
          <w:color w:val="000000" w:themeColor="text1"/>
          <w:szCs w:val="28"/>
        </w:rPr>
        <w:t xml:space="preserve"> – </w:t>
      </w:r>
      <w:r w:rsidR="00E17E26" w:rsidRPr="009966F7">
        <w:rPr>
          <w:color w:val="000000" w:themeColor="text1"/>
          <w:szCs w:val="28"/>
        </w:rPr>
        <w:t>1</w:t>
      </w:r>
      <w:r w:rsidR="00015D8F" w:rsidRPr="009966F7">
        <w:rPr>
          <w:color w:val="000000" w:themeColor="text1"/>
          <w:szCs w:val="28"/>
        </w:rPr>
        <w:t>26</w:t>
      </w:r>
      <w:r w:rsidR="00E17E26" w:rsidRPr="009966F7">
        <w:rPr>
          <w:color w:val="000000" w:themeColor="text1"/>
          <w:szCs w:val="28"/>
        </w:rPr>
        <w:t>,</w:t>
      </w:r>
      <w:r w:rsidR="00B55644" w:rsidRPr="009966F7">
        <w:rPr>
          <w:color w:val="000000" w:themeColor="text1"/>
          <w:szCs w:val="28"/>
        </w:rPr>
        <w:t xml:space="preserve"> в 201</w:t>
      </w:r>
      <w:r w:rsidR="00624166" w:rsidRPr="009966F7">
        <w:rPr>
          <w:color w:val="000000" w:themeColor="text1"/>
          <w:szCs w:val="28"/>
        </w:rPr>
        <w:t>5</w:t>
      </w:r>
      <w:r w:rsidR="00B55644" w:rsidRPr="009966F7">
        <w:rPr>
          <w:color w:val="000000" w:themeColor="text1"/>
          <w:szCs w:val="28"/>
        </w:rPr>
        <w:t xml:space="preserve"> </w:t>
      </w:r>
      <w:r w:rsidR="00283F90" w:rsidRPr="009966F7">
        <w:rPr>
          <w:color w:val="000000" w:themeColor="text1"/>
          <w:szCs w:val="28"/>
        </w:rPr>
        <w:t xml:space="preserve">– </w:t>
      </w:r>
      <w:r w:rsidR="00624166" w:rsidRPr="009966F7">
        <w:rPr>
          <w:color w:val="000000" w:themeColor="text1"/>
          <w:szCs w:val="28"/>
        </w:rPr>
        <w:t>150</w:t>
      </w:r>
      <w:r w:rsidRPr="009966F7">
        <w:rPr>
          <w:color w:val="000000" w:themeColor="text1"/>
          <w:szCs w:val="28"/>
        </w:rPr>
        <w:t xml:space="preserve">). </w:t>
      </w:r>
    </w:p>
    <w:p w:rsidR="00BA2E4B" w:rsidRPr="009966F7" w:rsidRDefault="00BA2E4B" w:rsidP="00A34C48">
      <w:pPr>
        <w:widowControl w:val="0"/>
        <w:ind w:firstLine="709"/>
        <w:jc w:val="both"/>
        <w:rPr>
          <w:color w:val="000000" w:themeColor="text1"/>
          <w:szCs w:val="28"/>
        </w:rPr>
      </w:pPr>
      <w:r w:rsidRPr="009966F7">
        <w:rPr>
          <w:color w:val="000000" w:themeColor="text1"/>
          <w:szCs w:val="28"/>
        </w:rPr>
        <w:t>Екатеринбург обладает необходимой инфраструктурой и опытом для проведения крупных международных мероприятий (2003 год – встреча глав государств России и Германии, 2009 год – саммиты ШОС и экономического блока «БРИК</w:t>
      </w:r>
      <w:r w:rsidR="00066C5D" w:rsidRPr="009966F7">
        <w:rPr>
          <w:color w:val="000000" w:themeColor="text1"/>
          <w:szCs w:val="28"/>
        </w:rPr>
        <w:t>С</w:t>
      </w:r>
      <w:r w:rsidRPr="009966F7">
        <w:rPr>
          <w:color w:val="000000" w:themeColor="text1"/>
          <w:szCs w:val="28"/>
        </w:rPr>
        <w:t xml:space="preserve">»). Ежегодно в городе проводятся более </w:t>
      </w:r>
      <w:r w:rsidR="002E141A" w:rsidRPr="009966F7">
        <w:rPr>
          <w:color w:val="000000" w:themeColor="text1"/>
          <w:szCs w:val="28"/>
        </w:rPr>
        <w:t>90</w:t>
      </w:r>
      <w:r w:rsidRPr="009966F7">
        <w:rPr>
          <w:color w:val="000000" w:themeColor="text1"/>
          <w:szCs w:val="28"/>
        </w:rPr>
        <w:t xml:space="preserve"> выставок, около</w:t>
      </w:r>
      <w:r w:rsidR="00A14984" w:rsidRPr="009966F7">
        <w:rPr>
          <w:color w:val="000000" w:themeColor="text1"/>
          <w:szCs w:val="28"/>
        </w:rPr>
        <w:br/>
      </w:r>
      <w:r w:rsidRPr="009966F7">
        <w:rPr>
          <w:color w:val="000000" w:themeColor="text1"/>
          <w:szCs w:val="28"/>
        </w:rPr>
        <w:t>1</w:t>
      </w:r>
      <w:r w:rsidR="002E141A" w:rsidRPr="009966F7">
        <w:rPr>
          <w:color w:val="000000" w:themeColor="text1"/>
          <w:szCs w:val="28"/>
        </w:rPr>
        <w:t>7,8</w:t>
      </w:r>
      <w:r w:rsidR="00A14984" w:rsidRPr="009966F7">
        <w:rPr>
          <w:color w:val="000000" w:themeColor="text1"/>
          <w:szCs w:val="28"/>
        </w:rPr>
        <w:t xml:space="preserve"> </w:t>
      </w:r>
      <w:r w:rsidR="002E141A" w:rsidRPr="009966F7">
        <w:rPr>
          <w:color w:val="000000" w:themeColor="text1"/>
          <w:szCs w:val="28"/>
        </w:rPr>
        <w:t>процента</w:t>
      </w:r>
      <w:r w:rsidRPr="009966F7">
        <w:rPr>
          <w:color w:val="000000" w:themeColor="text1"/>
          <w:szCs w:val="28"/>
        </w:rPr>
        <w:t xml:space="preserve"> из них – международного уровня</w:t>
      </w:r>
      <w:r w:rsidR="00FF478F" w:rsidRPr="009966F7">
        <w:rPr>
          <w:color w:val="000000" w:themeColor="text1"/>
          <w:szCs w:val="28"/>
        </w:rPr>
        <w:t>, в том числе Уральская международная выставка и форум промышленности и инноваций «Иннопром» (201</w:t>
      </w:r>
      <w:r w:rsidR="009A3085" w:rsidRPr="009966F7">
        <w:rPr>
          <w:color w:val="000000" w:themeColor="text1"/>
          <w:szCs w:val="28"/>
        </w:rPr>
        <w:t>6</w:t>
      </w:r>
      <w:r w:rsidR="00FF478F" w:rsidRPr="009966F7">
        <w:rPr>
          <w:color w:val="000000" w:themeColor="text1"/>
          <w:szCs w:val="28"/>
        </w:rPr>
        <w:t xml:space="preserve"> год выставку посетило около </w:t>
      </w:r>
      <w:r w:rsidR="009A3085" w:rsidRPr="009966F7">
        <w:rPr>
          <w:color w:val="000000" w:themeColor="text1"/>
          <w:szCs w:val="28"/>
        </w:rPr>
        <w:t>60</w:t>
      </w:r>
      <w:r w:rsidR="00FF478F" w:rsidRPr="009966F7">
        <w:rPr>
          <w:color w:val="000000" w:themeColor="text1"/>
          <w:szCs w:val="28"/>
        </w:rPr>
        <w:t>000 участников)</w:t>
      </w:r>
      <w:r w:rsidR="00E14ED1" w:rsidRPr="009966F7">
        <w:rPr>
          <w:color w:val="000000" w:themeColor="text1"/>
          <w:szCs w:val="28"/>
        </w:rPr>
        <w:t>.</w:t>
      </w:r>
    </w:p>
    <w:p w:rsidR="00BA2E4B" w:rsidRPr="009966F7" w:rsidRDefault="00BA2E4B" w:rsidP="00A34C48">
      <w:pPr>
        <w:widowControl w:val="0"/>
        <w:ind w:firstLine="709"/>
        <w:jc w:val="both"/>
        <w:rPr>
          <w:color w:val="000000" w:themeColor="text1"/>
          <w:szCs w:val="28"/>
        </w:rPr>
      </w:pPr>
      <w:r w:rsidRPr="009966F7">
        <w:rPr>
          <w:color w:val="000000" w:themeColor="text1"/>
          <w:szCs w:val="28"/>
        </w:rPr>
        <w:t xml:space="preserve">Обозначенные тенденции развития Екатеринбурга открывают перед ним новые возможности для дальнейшего развития международного сотрудничества, привлечения иностранных инвестиций и обеспечивают реализацию стратегической геоэкономической роли Екатеринбурга как международного торгового, научного, транспортного, финансового и </w:t>
      </w:r>
      <w:r w:rsidRPr="009966F7">
        <w:rPr>
          <w:color w:val="000000" w:themeColor="text1"/>
          <w:szCs w:val="28"/>
        </w:rPr>
        <w:lastRenderedPageBreak/>
        <w:t>логистического центра, связывающего две ведущие мировые торгово-экономические зоны – Европейскую и Азиатско-Тихоокеанскую.</w:t>
      </w:r>
    </w:p>
    <w:p w:rsidR="00BA2E4B" w:rsidRPr="009966F7" w:rsidRDefault="00BA2E4B" w:rsidP="00976F3E">
      <w:pPr>
        <w:widowControl w:val="0"/>
        <w:jc w:val="both"/>
        <w:rPr>
          <w:color w:val="000000" w:themeColor="text1"/>
          <w:szCs w:val="28"/>
        </w:rPr>
      </w:pPr>
    </w:p>
    <w:p w:rsidR="00BA2E4B" w:rsidRPr="009966F7" w:rsidRDefault="00CC5DF9" w:rsidP="00976F3E">
      <w:pPr>
        <w:pStyle w:val="4"/>
        <w:rPr>
          <w:b w:val="0"/>
          <w:color w:val="000000" w:themeColor="text1"/>
        </w:rPr>
      </w:pPr>
      <w:bookmarkStart w:id="83" w:name="_Toc271291206"/>
      <w:bookmarkStart w:id="84" w:name="_Toc271291525"/>
      <w:bookmarkStart w:id="85" w:name="_Toc271293570"/>
      <w:bookmarkStart w:id="86" w:name="_Toc271293907"/>
      <w:r w:rsidRPr="009966F7">
        <w:rPr>
          <w:b w:val="0"/>
          <w:color w:val="000000" w:themeColor="text1"/>
        </w:rPr>
        <w:t>ЕКАТЕРИНБУРГ В НАЦИОНАЛЬНОЙ ЭКОНОМИКЕ</w:t>
      </w:r>
      <w:bookmarkEnd w:id="83"/>
      <w:bookmarkEnd w:id="84"/>
      <w:bookmarkEnd w:id="85"/>
      <w:bookmarkEnd w:id="86"/>
    </w:p>
    <w:p w:rsidR="00EE7F1E" w:rsidRPr="009966F7" w:rsidRDefault="00EE7F1E" w:rsidP="00976F3E">
      <w:pPr>
        <w:rPr>
          <w:color w:val="000000" w:themeColor="text1"/>
        </w:rPr>
      </w:pPr>
    </w:p>
    <w:p w:rsidR="00BA2E4B" w:rsidRPr="009966F7" w:rsidRDefault="00BA2E4B" w:rsidP="00976F3E">
      <w:pPr>
        <w:ind w:firstLine="709"/>
        <w:jc w:val="both"/>
        <w:rPr>
          <w:color w:val="000000" w:themeColor="text1"/>
          <w:szCs w:val="28"/>
        </w:rPr>
      </w:pPr>
      <w:r w:rsidRPr="009966F7">
        <w:rPr>
          <w:color w:val="000000" w:themeColor="text1"/>
          <w:szCs w:val="28"/>
        </w:rPr>
        <w:t xml:space="preserve">Екатеринбург – один из наиболее динамично развивающихся промышленных, научно-образовательных, транспортно-логистических и финансовых центров страны, в котором располагаются крупные научные, производственные объединения военно-промышленного комплекса. Он является центром Екатеринбургской агломерации, которая по своей значимости относится к перспективным центрам опережающего экономического роста страны. </w:t>
      </w:r>
    </w:p>
    <w:p w:rsidR="00472549" w:rsidRPr="009966F7" w:rsidRDefault="00472549" w:rsidP="00472549">
      <w:pPr>
        <w:widowControl w:val="0"/>
        <w:ind w:firstLine="709"/>
        <w:jc w:val="both"/>
        <w:rPr>
          <w:color w:val="000000" w:themeColor="text1"/>
          <w:szCs w:val="28"/>
        </w:rPr>
      </w:pPr>
      <w:r w:rsidRPr="009966F7">
        <w:rPr>
          <w:color w:val="000000" w:themeColor="text1"/>
          <w:szCs w:val="28"/>
        </w:rPr>
        <w:t>Согласно Концепции Стратегии пространственного развития Российской Федерации на период до 2030 года предполагается форсированное</w:t>
      </w:r>
      <w:r w:rsidR="00BD25EB">
        <w:rPr>
          <w:color w:val="000000" w:themeColor="text1"/>
          <w:szCs w:val="28"/>
        </w:rPr>
        <w:br/>
      </w:r>
      <w:r w:rsidRPr="009966F7">
        <w:rPr>
          <w:color w:val="000000" w:themeColor="text1"/>
          <w:szCs w:val="28"/>
        </w:rPr>
        <w:t xml:space="preserve">развитие Екатеринбургской агломерации, в числе 15-20 агломераций с перспективной численностью населения от 1,5 до 3 и более миллионов человек. </w:t>
      </w:r>
      <w:r w:rsidRPr="009966F7">
        <w:t>Кроме того, получат развитие мультимодальные транспортно-логические системы, которые позволят соединить формирующиеся агломерации и их центы</w:t>
      </w:r>
      <w:r w:rsidRPr="009966F7">
        <w:rPr>
          <w:rStyle w:val="afe"/>
        </w:rPr>
        <w:footnoteReference w:id="12"/>
      </w:r>
      <w:r w:rsidRPr="009966F7">
        <w:t>.</w:t>
      </w:r>
    </w:p>
    <w:p w:rsidR="00AC5897" w:rsidRPr="009966F7" w:rsidRDefault="00BA2E4B" w:rsidP="00976F3E">
      <w:pPr>
        <w:widowControl w:val="0"/>
        <w:ind w:firstLine="709"/>
        <w:jc w:val="both"/>
        <w:rPr>
          <w:color w:val="000000" w:themeColor="text1"/>
          <w:szCs w:val="28"/>
        </w:rPr>
      </w:pPr>
      <w:r w:rsidRPr="009966F7">
        <w:rPr>
          <w:color w:val="000000" w:themeColor="text1"/>
          <w:szCs w:val="28"/>
        </w:rPr>
        <w:t xml:space="preserve">Наиболее интенсивные агломерационные связи Екатеринбурга развиваются с муниципальными образованиями: Березовский городской округ, </w:t>
      </w:r>
      <w:r w:rsidR="00D617BD" w:rsidRPr="009966F7">
        <w:rPr>
          <w:color w:val="000000" w:themeColor="text1"/>
          <w:szCs w:val="28"/>
        </w:rPr>
        <w:t xml:space="preserve">Арамильский городской округ, </w:t>
      </w:r>
      <w:r w:rsidRPr="009966F7">
        <w:rPr>
          <w:color w:val="000000" w:themeColor="text1"/>
          <w:szCs w:val="28"/>
        </w:rPr>
        <w:t xml:space="preserve">городской округ Верхняя Пышма, </w:t>
      </w:r>
      <w:r w:rsidR="00D617BD" w:rsidRPr="009966F7">
        <w:rPr>
          <w:color w:val="000000" w:themeColor="text1"/>
          <w:szCs w:val="28"/>
        </w:rPr>
        <w:t>городской округ Среднеуральск, Белоярский городской округ, Сысертский городской округ</w:t>
      </w:r>
      <w:r w:rsidR="00AC5897" w:rsidRPr="009966F7">
        <w:rPr>
          <w:color w:val="000000" w:themeColor="text1"/>
          <w:szCs w:val="28"/>
        </w:rPr>
        <w:t xml:space="preserve">, </w:t>
      </w:r>
      <w:r w:rsidR="00F04C63" w:rsidRPr="009966F7">
        <w:rPr>
          <w:color w:val="000000" w:themeColor="text1"/>
          <w:szCs w:val="28"/>
        </w:rPr>
        <w:t xml:space="preserve">Полевской городской округ, </w:t>
      </w:r>
      <w:r w:rsidR="00AC5897" w:rsidRPr="009966F7">
        <w:rPr>
          <w:color w:val="000000" w:themeColor="text1"/>
          <w:szCs w:val="28"/>
        </w:rPr>
        <w:t>городской округ Первоуральск, городской округ Ревда,</w:t>
      </w:r>
      <w:r w:rsidR="00F04C63" w:rsidRPr="009966F7">
        <w:rPr>
          <w:color w:val="000000" w:themeColor="text1"/>
          <w:szCs w:val="28"/>
        </w:rPr>
        <w:t xml:space="preserve"> городской округ Заречный</w:t>
      </w:r>
      <w:r w:rsidR="001F2818" w:rsidRPr="009966F7">
        <w:rPr>
          <w:rStyle w:val="afe"/>
          <w:color w:val="000000" w:themeColor="text1"/>
          <w:szCs w:val="28"/>
        </w:rPr>
        <w:footnoteReference w:id="13"/>
      </w:r>
      <w:r w:rsidR="005F002B" w:rsidRPr="009966F7">
        <w:rPr>
          <w:color w:val="000000" w:themeColor="text1"/>
          <w:szCs w:val="28"/>
        </w:rPr>
        <w:t>.</w:t>
      </w:r>
      <w:r w:rsidR="00F04C63" w:rsidRPr="009966F7">
        <w:rPr>
          <w:color w:val="000000" w:themeColor="text1"/>
          <w:szCs w:val="28"/>
        </w:rPr>
        <w:t xml:space="preserve"> </w:t>
      </w:r>
    </w:p>
    <w:p w:rsidR="00BA2E4B" w:rsidRPr="009966F7" w:rsidRDefault="00BA2E4B" w:rsidP="00976F3E">
      <w:pPr>
        <w:ind w:firstLine="709"/>
        <w:jc w:val="both"/>
        <w:rPr>
          <w:color w:val="000000" w:themeColor="text1"/>
          <w:szCs w:val="28"/>
        </w:rPr>
      </w:pPr>
      <w:r w:rsidRPr="009966F7">
        <w:rPr>
          <w:color w:val="000000" w:themeColor="text1"/>
          <w:szCs w:val="28"/>
        </w:rPr>
        <w:t xml:space="preserve">Екатеринбургская агломерация является ядром экономической системы Свердловской области и значимым межрегиональным центром социально-экономического развития для всего </w:t>
      </w:r>
      <w:hyperlink r:id="rId46" w:tooltip="Урал" w:history="1">
        <w:r w:rsidRPr="009966F7">
          <w:rPr>
            <w:color w:val="000000" w:themeColor="text1"/>
            <w:szCs w:val="28"/>
          </w:rPr>
          <w:t>урал</w:t>
        </w:r>
      </w:hyperlink>
      <w:r w:rsidRPr="009966F7">
        <w:rPr>
          <w:color w:val="000000" w:themeColor="text1"/>
          <w:szCs w:val="28"/>
        </w:rPr>
        <w:t xml:space="preserve">ьского экономического района. Усиление агломерационных процессов как в уральском регионе, так и в Российской Федерации в целом является отражением произошедших структурных сдвигов в экономике, перераспределением населения в </w:t>
      </w:r>
      <w:r w:rsidR="003C0EBF" w:rsidRPr="009966F7">
        <w:rPr>
          <w:color w:val="000000" w:themeColor="text1"/>
          <w:szCs w:val="28"/>
        </w:rPr>
        <w:t>динамично</w:t>
      </w:r>
      <w:r w:rsidRPr="009966F7">
        <w:rPr>
          <w:color w:val="000000" w:themeColor="text1"/>
          <w:szCs w:val="28"/>
        </w:rPr>
        <w:t xml:space="preserve"> развивающиеся города.</w:t>
      </w:r>
    </w:p>
    <w:p w:rsidR="00BA2E4B" w:rsidRPr="009966F7" w:rsidRDefault="0067650B" w:rsidP="00602187">
      <w:pPr>
        <w:widowControl w:val="0"/>
        <w:ind w:firstLine="709"/>
        <w:jc w:val="both"/>
        <w:rPr>
          <w:color w:val="000000" w:themeColor="text1"/>
          <w:szCs w:val="28"/>
        </w:rPr>
      </w:pPr>
      <w:r w:rsidRPr="009966F7">
        <w:rPr>
          <w:color w:val="000000" w:themeColor="text1"/>
          <w:szCs w:val="28"/>
        </w:rPr>
        <w:t xml:space="preserve">В </w:t>
      </w:r>
      <w:r w:rsidR="00C00941" w:rsidRPr="009966F7">
        <w:rPr>
          <w:color w:val="000000" w:themeColor="text1"/>
          <w:szCs w:val="28"/>
        </w:rPr>
        <w:t>Транспортн</w:t>
      </w:r>
      <w:r w:rsidRPr="009966F7">
        <w:rPr>
          <w:color w:val="000000" w:themeColor="text1"/>
          <w:szCs w:val="28"/>
        </w:rPr>
        <w:t>ой</w:t>
      </w:r>
      <w:r w:rsidR="00C00941" w:rsidRPr="009966F7">
        <w:rPr>
          <w:color w:val="000000" w:themeColor="text1"/>
          <w:szCs w:val="28"/>
        </w:rPr>
        <w:t xml:space="preserve"> стратеги</w:t>
      </w:r>
      <w:r w:rsidRPr="009966F7">
        <w:rPr>
          <w:color w:val="000000" w:themeColor="text1"/>
          <w:szCs w:val="28"/>
        </w:rPr>
        <w:t>и</w:t>
      </w:r>
      <w:r w:rsidR="00BD25EB">
        <w:rPr>
          <w:color w:val="000000" w:themeColor="text1"/>
          <w:szCs w:val="28"/>
        </w:rPr>
        <w:t xml:space="preserve"> Российской Федерации на период </w:t>
      </w:r>
      <w:r w:rsidR="00C00941" w:rsidRPr="009966F7">
        <w:rPr>
          <w:color w:val="000000" w:themeColor="text1"/>
          <w:szCs w:val="28"/>
        </w:rPr>
        <w:t xml:space="preserve">до 2030 года </w:t>
      </w:r>
      <w:r w:rsidR="00BA2E4B" w:rsidRPr="009966F7">
        <w:rPr>
          <w:color w:val="000000" w:themeColor="text1"/>
          <w:szCs w:val="28"/>
        </w:rPr>
        <w:t>предусматривает</w:t>
      </w:r>
      <w:r w:rsidRPr="009966F7">
        <w:rPr>
          <w:color w:val="000000" w:themeColor="text1"/>
          <w:szCs w:val="28"/>
        </w:rPr>
        <w:t>ся</w:t>
      </w:r>
      <w:r w:rsidR="00BA2E4B" w:rsidRPr="009966F7">
        <w:rPr>
          <w:color w:val="000000" w:themeColor="text1"/>
          <w:szCs w:val="28"/>
        </w:rPr>
        <w:t xml:space="preserve"> развитие конкурентных преимуществ транспортной инфраструктуры Екатеринбурга в реализации комплекса инвестиционных мероприятий </w:t>
      </w:r>
      <w:r w:rsidR="0006364B" w:rsidRPr="009966F7">
        <w:rPr>
          <w:color w:val="000000" w:themeColor="text1"/>
          <w:szCs w:val="28"/>
        </w:rPr>
        <w:t xml:space="preserve">по развитию </w:t>
      </w:r>
      <w:r w:rsidR="00CA7B98" w:rsidRPr="009966F7">
        <w:rPr>
          <w:color w:val="000000" w:themeColor="text1"/>
          <w:szCs w:val="28"/>
        </w:rPr>
        <w:t xml:space="preserve">скоростных </w:t>
      </w:r>
      <w:r w:rsidR="0006364B" w:rsidRPr="009966F7">
        <w:rPr>
          <w:color w:val="000000" w:themeColor="text1"/>
          <w:szCs w:val="28"/>
        </w:rPr>
        <w:t>транспортн</w:t>
      </w:r>
      <w:r w:rsidR="00CA7B98" w:rsidRPr="009966F7">
        <w:rPr>
          <w:color w:val="000000" w:themeColor="text1"/>
          <w:szCs w:val="28"/>
        </w:rPr>
        <w:t xml:space="preserve">ых </w:t>
      </w:r>
      <w:r w:rsidR="0006364B" w:rsidRPr="009966F7">
        <w:rPr>
          <w:color w:val="000000" w:themeColor="text1"/>
          <w:szCs w:val="28"/>
        </w:rPr>
        <w:t>коридор</w:t>
      </w:r>
      <w:r w:rsidR="00CA7B98" w:rsidRPr="009966F7">
        <w:rPr>
          <w:color w:val="000000" w:themeColor="text1"/>
          <w:szCs w:val="28"/>
        </w:rPr>
        <w:t xml:space="preserve">ов </w:t>
      </w:r>
      <w:r w:rsidR="0006364B" w:rsidRPr="009966F7">
        <w:rPr>
          <w:color w:val="000000" w:themeColor="text1"/>
          <w:szCs w:val="28"/>
        </w:rPr>
        <w:t xml:space="preserve">«Восток – Запад», «Северо – Западная хорда», </w:t>
      </w:r>
      <w:r w:rsidR="00F455E9" w:rsidRPr="009966F7">
        <w:rPr>
          <w:color w:val="000000" w:themeColor="text1"/>
          <w:szCs w:val="28"/>
        </w:rPr>
        <w:t xml:space="preserve">созданию высокоскоростной магистрали «Москва </w:t>
      </w:r>
      <w:r w:rsidR="00BD25EB">
        <w:rPr>
          <w:color w:val="000000" w:themeColor="text1"/>
          <w:szCs w:val="28"/>
        </w:rPr>
        <w:t>–</w:t>
      </w:r>
      <w:r w:rsidR="00F455E9" w:rsidRPr="009966F7">
        <w:rPr>
          <w:color w:val="000000" w:themeColor="text1"/>
          <w:szCs w:val="28"/>
        </w:rPr>
        <w:t xml:space="preserve"> Нижний Новгород </w:t>
      </w:r>
      <w:r w:rsidR="00BD25EB">
        <w:rPr>
          <w:color w:val="000000" w:themeColor="text1"/>
          <w:szCs w:val="28"/>
        </w:rPr>
        <w:t>–</w:t>
      </w:r>
      <w:r w:rsidR="00F455E9" w:rsidRPr="009966F7">
        <w:rPr>
          <w:color w:val="000000" w:themeColor="text1"/>
          <w:szCs w:val="28"/>
        </w:rPr>
        <w:t xml:space="preserve"> Казань </w:t>
      </w:r>
      <w:r w:rsidR="00BD25EB">
        <w:rPr>
          <w:color w:val="000000" w:themeColor="text1"/>
          <w:szCs w:val="28"/>
        </w:rPr>
        <w:t>–</w:t>
      </w:r>
      <w:r w:rsidR="00F455E9" w:rsidRPr="009966F7">
        <w:rPr>
          <w:color w:val="000000" w:themeColor="text1"/>
          <w:szCs w:val="28"/>
        </w:rPr>
        <w:t xml:space="preserve"> Екатеринбург»</w:t>
      </w:r>
      <w:r w:rsidR="00A62831" w:rsidRPr="009966F7">
        <w:rPr>
          <w:color w:val="000000" w:themeColor="text1"/>
          <w:szCs w:val="28"/>
        </w:rPr>
        <w:t>, а также планируется о</w:t>
      </w:r>
      <w:r w:rsidR="00C00941" w:rsidRPr="009966F7">
        <w:rPr>
          <w:color w:val="000000" w:themeColor="text1"/>
          <w:szCs w:val="28"/>
        </w:rPr>
        <w:t>рганизаци</w:t>
      </w:r>
      <w:r w:rsidR="00A62831" w:rsidRPr="009966F7">
        <w:rPr>
          <w:color w:val="000000" w:themeColor="text1"/>
          <w:szCs w:val="28"/>
        </w:rPr>
        <w:t>я</w:t>
      </w:r>
      <w:r w:rsidR="00F455E9" w:rsidRPr="009966F7">
        <w:rPr>
          <w:color w:val="000000" w:themeColor="text1"/>
          <w:szCs w:val="28"/>
        </w:rPr>
        <w:t xml:space="preserve"> скоростного движения на </w:t>
      </w:r>
      <w:r w:rsidR="00C00941" w:rsidRPr="009966F7">
        <w:rPr>
          <w:color w:val="000000" w:themeColor="text1"/>
          <w:szCs w:val="28"/>
        </w:rPr>
        <w:t xml:space="preserve">железнодорожной линии </w:t>
      </w:r>
      <w:r w:rsidR="0006364B" w:rsidRPr="009966F7">
        <w:rPr>
          <w:color w:val="000000" w:themeColor="text1"/>
          <w:szCs w:val="28"/>
        </w:rPr>
        <w:t xml:space="preserve">в направлении </w:t>
      </w:r>
      <w:r w:rsidR="00C00941" w:rsidRPr="009966F7">
        <w:rPr>
          <w:color w:val="000000" w:themeColor="text1"/>
          <w:szCs w:val="28"/>
        </w:rPr>
        <w:lastRenderedPageBreak/>
        <w:t>Екатеринбург</w:t>
      </w:r>
      <w:r w:rsidR="0006364B" w:rsidRPr="009966F7">
        <w:rPr>
          <w:color w:val="000000" w:themeColor="text1"/>
          <w:szCs w:val="28"/>
        </w:rPr>
        <w:t xml:space="preserve"> –</w:t>
      </w:r>
      <w:r w:rsidR="00C00941" w:rsidRPr="009966F7">
        <w:rPr>
          <w:color w:val="000000" w:themeColor="text1"/>
          <w:szCs w:val="28"/>
        </w:rPr>
        <w:t xml:space="preserve"> Челябинск</w:t>
      </w:r>
      <w:r w:rsidR="00BA2E4B" w:rsidRPr="009966F7">
        <w:rPr>
          <w:color w:val="000000" w:themeColor="text1"/>
          <w:szCs w:val="28"/>
          <w:vertAlign w:val="superscript"/>
        </w:rPr>
        <w:footnoteReference w:id="14"/>
      </w:r>
      <w:r w:rsidR="00076CFD" w:rsidRPr="009966F7">
        <w:rPr>
          <w:color w:val="000000" w:themeColor="text1"/>
          <w:szCs w:val="28"/>
        </w:rPr>
        <w:t>.</w:t>
      </w:r>
    </w:p>
    <w:p w:rsidR="00BA2E4B" w:rsidRPr="009966F7" w:rsidRDefault="005458AC" w:rsidP="00602187">
      <w:pPr>
        <w:widowControl w:val="0"/>
        <w:ind w:firstLine="709"/>
        <w:jc w:val="both"/>
        <w:rPr>
          <w:color w:val="000000" w:themeColor="text1"/>
          <w:szCs w:val="28"/>
        </w:rPr>
      </w:pPr>
      <w:r w:rsidRPr="009966F7">
        <w:rPr>
          <w:color w:val="000000" w:themeColor="text1"/>
          <w:szCs w:val="28"/>
        </w:rPr>
        <w:t xml:space="preserve">Под </w:t>
      </w:r>
      <w:r w:rsidR="00BA2E4B" w:rsidRPr="009966F7">
        <w:rPr>
          <w:color w:val="000000" w:themeColor="text1"/>
          <w:szCs w:val="28"/>
        </w:rPr>
        <w:t>Екатеринбург</w:t>
      </w:r>
      <w:r w:rsidRPr="009966F7">
        <w:rPr>
          <w:color w:val="000000" w:themeColor="text1"/>
          <w:szCs w:val="28"/>
        </w:rPr>
        <w:t>ом</w:t>
      </w:r>
      <w:r w:rsidR="00BA2E4B" w:rsidRPr="009966F7">
        <w:rPr>
          <w:color w:val="000000" w:themeColor="text1"/>
          <w:szCs w:val="28"/>
        </w:rPr>
        <w:t xml:space="preserve"> формируется терминально-логистический центр федерального значения – технологический комплекс по переработке, складированию, таможенной очистке грузов и контейнеров, оказывающий полный спектр дополнительных услуг</w:t>
      </w:r>
      <w:r w:rsidR="00BA2E4B" w:rsidRPr="009966F7">
        <w:rPr>
          <w:color w:val="000000" w:themeColor="text1"/>
          <w:szCs w:val="28"/>
          <w:vertAlign w:val="superscript"/>
        </w:rPr>
        <w:footnoteReference w:id="15"/>
      </w:r>
      <w:r w:rsidR="00BA2E4B" w:rsidRPr="009966F7">
        <w:rPr>
          <w:color w:val="000000" w:themeColor="text1"/>
          <w:szCs w:val="28"/>
        </w:rPr>
        <w:t>.</w:t>
      </w:r>
    </w:p>
    <w:p w:rsidR="00BA2E4B" w:rsidRPr="009966F7" w:rsidRDefault="00BA2E4B" w:rsidP="00602187">
      <w:pPr>
        <w:widowControl w:val="0"/>
        <w:ind w:firstLine="709"/>
        <w:jc w:val="both"/>
        <w:rPr>
          <w:color w:val="000000" w:themeColor="text1"/>
          <w:szCs w:val="28"/>
        </w:rPr>
      </w:pPr>
      <w:r w:rsidRPr="009966F7">
        <w:rPr>
          <w:color w:val="000000" w:themeColor="text1"/>
          <w:szCs w:val="28"/>
        </w:rPr>
        <w:t>Екатеринбург устойчиво сохраняет лидирующие позиции среди российских городов-миллионников по ряду важнейших социально-экономических показателей и является одним из ведущих агломерационных центров России</w:t>
      </w:r>
      <w:r w:rsidR="003C6B92" w:rsidRPr="009966F7">
        <w:rPr>
          <w:color w:val="000000" w:themeColor="text1"/>
          <w:szCs w:val="28"/>
        </w:rPr>
        <w:t xml:space="preserve"> </w:t>
      </w:r>
      <w:r w:rsidR="00076CFD" w:rsidRPr="009966F7">
        <w:rPr>
          <w:color w:val="000000" w:themeColor="text1"/>
          <w:szCs w:val="28"/>
        </w:rPr>
        <w:t>(т</w:t>
      </w:r>
      <w:r w:rsidRPr="009966F7">
        <w:rPr>
          <w:color w:val="000000" w:themeColor="text1"/>
          <w:szCs w:val="28"/>
        </w:rPr>
        <w:t xml:space="preserve">аблица 3). </w:t>
      </w:r>
    </w:p>
    <w:p w:rsidR="00DA5EB8" w:rsidRPr="009966F7" w:rsidRDefault="00DA5EB8" w:rsidP="00976F3E">
      <w:pPr>
        <w:ind w:firstLine="709"/>
        <w:jc w:val="both"/>
        <w:rPr>
          <w:color w:val="000000" w:themeColor="text1"/>
          <w:szCs w:val="28"/>
        </w:rPr>
      </w:pPr>
      <w:r w:rsidRPr="009966F7">
        <w:rPr>
          <w:color w:val="000000" w:themeColor="text1"/>
          <w:szCs w:val="28"/>
        </w:rPr>
        <w:t>В непосредственной географической близости от Екатеринбурга располагается несколько активно формирующихся агломераций (Пермская, Тюменская, Челябинская), объектами конкуренции которых являются традиционные ресурсы развития, необходимые для достижения стратегических целей.</w:t>
      </w:r>
    </w:p>
    <w:p w:rsidR="00DA5EB8" w:rsidRPr="009966F7" w:rsidRDefault="00DA5EB8" w:rsidP="00976F3E">
      <w:pPr>
        <w:widowControl w:val="0"/>
        <w:ind w:firstLine="709"/>
        <w:jc w:val="both"/>
        <w:rPr>
          <w:color w:val="000000" w:themeColor="text1"/>
          <w:szCs w:val="28"/>
        </w:rPr>
      </w:pPr>
      <w:r w:rsidRPr="009966F7">
        <w:rPr>
          <w:color w:val="000000" w:themeColor="text1"/>
          <w:szCs w:val="28"/>
        </w:rPr>
        <w:t>Приоритетные направления развития Екатеринбурга по формированию преимуществ в сфере развития образования и науки, промышленности, транспорта и терминально-логистического устройства обуславливают возникновение конкуренции с такими городами, как Новосибирск, Казань, Уфа, Челябинск.</w:t>
      </w:r>
    </w:p>
    <w:p w:rsidR="004F3181" w:rsidRPr="009966F7" w:rsidRDefault="00DA5EB8" w:rsidP="004F3181">
      <w:pPr>
        <w:ind w:firstLine="709"/>
        <w:jc w:val="both"/>
        <w:rPr>
          <w:color w:val="000000" w:themeColor="text1"/>
          <w:szCs w:val="28"/>
        </w:rPr>
      </w:pPr>
      <w:r w:rsidRPr="009966F7">
        <w:rPr>
          <w:color w:val="000000" w:themeColor="text1"/>
          <w:szCs w:val="28"/>
        </w:rPr>
        <w:t>В условиях усиления конкуренции между городами важнейшим фактором развития Екатеринбурга становится благоприятная для жизнедеятельности городская среда, повышение ее качества, что способствует сохранению и укреплению лидирующих позиций города в национальной экономике посредством привлечения необходимых трудовых, инвестиц</w:t>
      </w:r>
      <w:r w:rsidR="004F3181" w:rsidRPr="009966F7">
        <w:rPr>
          <w:color w:val="000000" w:themeColor="text1"/>
          <w:szCs w:val="28"/>
        </w:rPr>
        <w:t>ионных и иных ресурсов.</w:t>
      </w:r>
    </w:p>
    <w:p w:rsidR="00485E50" w:rsidRPr="009966F7" w:rsidRDefault="002F36CB" w:rsidP="0098405A">
      <w:pPr>
        <w:ind w:firstLine="709"/>
        <w:jc w:val="both"/>
        <w:rPr>
          <w:color w:val="000000" w:themeColor="text1"/>
          <w:szCs w:val="28"/>
        </w:rPr>
      </w:pPr>
      <w:r w:rsidRPr="009966F7">
        <w:rPr>
          <w:color w:val="000000" w:themeColor="text1"/>
          <w:szCs w:val="28"/>
        </w:rPr>
        <w:t>Наряду с конкуренцией, о</w:t>
      </w:r>
      <w:r w:rsidR="005748DD" w:rsidRPr="009966F7">
        <w:rPr>
          <w:color w:val="000000" w:themeColor="text1"/>
          <w:szCs w:val="28"/>
        </w:rPr>
        <w:t xml:space="preserve">собая роль в </w:t>
      </w:r>
      <w:r w:rsidRPr="009966F7">
        <w:rPr>
          <w:color w:val="000000" w:themeColor="text1"/>
          <w:szCs w:val="28"/>
        </w:rPr>
        <w:t>дальнейшем развитии</w:t>
      </w:r>
      <w:r w:rsidR="00D65EDE" w:rsidRPr="009966F7">
        <w:rPr>
          <w:color w:val="000000" w:themeColor="text1"/>
          <w:szCs w:val="28"/>
        </w:rPr>
        <w:t xml:space="preserve"> Екатеринбурга и соседних </w:t>
      </w:r>
      <w:r w:rsidRPr="009966F7">
        <w:rPr>
          <w:color w:val="000000" w:themeColor="text1"/>
          <w:szCs w:val="28"/>
        </w:rPr>
        <w:t xml:space="preserve">городов отводится </w:t>
      </w:r>
      <w:r w:rsidR="0094203E" w:rsidRPr="009966F7">
        <w:rPr>
          <w:color w:val="000000" w:themeColor="text1"/>
          <w:szCs w:val="28"/>
        </w:rPr>
        <w:t xml:space="preserve">совершенствованию механизмов </w:t>
      </w:r>
      <w:r w:rsidRPr="009966F7">
        <w:rPr>
          <w:color w:val="000000" w:themeColor="text1"/>
          <w:szCs w:val="28"/>
        </w:rPr>
        <w:t>межмуниципально</w:t>
      </w:r>
      <w:r w:rsidR="0094203E" w:rsidRPr="009966F7">
        <w:rPr>
          <w:color w:val="000000" w:themeColor="text1"/>
          <w:szCs w:val="28"/>
        </w:rPr>
        <w:t xml:space="preserve">го </w:t>
      </w:r>
      <w:r w:rsidRPr="009966F7">
        <w:rPr>
          <w:color w:val="000000" w:themeColor="text1"/>
          <w:szCs w:val="28"/>
        </w:rPr>
        <w:t>и межагломерационно</w:t>
      </w:r>
      <w:r w:rsidR="0094203E" w:rsidRPr="009966F7">
        <w:rPr>
          <w:color w:val="000000" w:themeColor="text1"/>
          <w:szCs w:val="28"/>
        </w:rPr>
        <w:t>го</w:t>
      </w:r>
      <w:r w:rsidR="0098405A" w:rsidRPr="009966F7">
        <w:rPr>
          <w:color w:val="000000" w:themeColor="text1"/>
          <w:szCs w:val="28"/>
        </w:rPr>
        <w:t xml:space="preserve"> сотрудничеств</w:t>
      </w:r>
      <w:r w:rsidR="0094203E" w:rsidRPr="009966F7">
        <w:rPr>
          <w:color w:val="000000" w:themeColor="text1"/>
          <w:szCs w:val="28"/>
        </w:rPr>
        <w:t>а</w:t>
      </w:r>
      <w:r w:rsidR="0098405A" w:rsidRPr="009966F7">
        <w:rPr>
          <w:color w:val="000000" w:themeColor="text1"/>
          <w:szCs w:val="28"/>
        </w:rPr>
        <w:t xml:space="preserve">, которое необходимо для обмена опытом городского развития, выработки </w:t>
      </w:r>
      <w:r w:rsidR="00485E50" w:rsidRPr="009966F7">
        <w:rPr>
          <w:color w:val="000000" w:themeColor="text1"/>
          <w:szCs w:val="28"/>
        </w:rPr>
        <w:t>эффективных</w:t>
      </w:r>
      <w:r w:rsidR="0098405A" w:rsidRPr="009966F7">
        <w:rPr>
          <w:color w:val="000000" w:themeColor="text1"/>
          <w:szCs w:val="28"/>
        </w:rPr>
        <w:t xml:space="preserve"> </w:t>
      </w:r>
      <w:r w:rsidR="00485E50" w:rsidRPr="009966F7">
        <w:rPr>
          <w:color w:val="000000" w:themeColor="text1"/>
          <w:szCs w:val="28"/>
        </w:rPr>
        <w:t xml:space="preserve">способов </w:t>
      </w:r>
      <w:r w:rsidR="0098405A" w:rsidRPr="009966F7">
        <w:rPr>
          <w:color w:val="000000" w:themeColor="text1"/>
          <w:szCs w:val="28"/>
        </w:rPr>
        <w:t>решени</w:t>
      </w:r>
      <w:r w:rsidR="00485E50" w:rsidRPr="009966F7">
        <w:rPr>
          <w:color w:val="000000" w:themeColor="text1"/>
          <w:szCs w:val="28"/>
        </w:rPr>
        <w:t>я</w:t>
      </w:r>
      <w:r w:rsidR="0098405A" w:rsidRPr="009966F7">
        <w:rPr>
          <w:color w:val="000000" w:themeColor="text1"/>
          <w:szCs w:val="28"/>
        </w:rPr>
        <w:t xml:space="preserve"> проблем</w:t>
      </w:r>
      <w:r w:rsidR="00485E50" w:rsidRPr="009966F7">
        <w:rPr>
          <w:color w:val="000000" w:themeColor="text1"/>
          <w:szCs w:val="28"/>
        </w:rPr>
        <w:t xml:space="preserve"> муниципальных образований, </w:t>
      </w:r>
      <w:r w:rsidR="0098405A" w:rsidRPr="009966F7">
        <w:rPr>
          <w:color w:val="000000" w:themeColor="text1"/>
          <w:szCs w:val="28"/>
        </w:rPr>
        <w:t>выстраивания</w:t>
      </w:r>
      <w:r w:rsidR="00485E50" w:rsidRPr="009966F7">
        <w:rPr>
          <w:color w:val="000000" w:themeColor="text1"/>
          <w:szCs w:val="28"/>
        </w:rPr>
        <w:t xml:space="preserve"> </w:t>
      </w:r>
      <w:r w:rsidR="005519BD" w:rsidRPr="009966F7">
        <w:rPr>
          <w:color w:val="000000" w:themeColor="text1"/>
          <w:szCs w:val="28"/>
        </w:rPr>
        <w:t xml:space="preserve">согласованной политики развития городов в рамках агломерации для </w:t>
      </w:r>
      <w:r w:rsidR="00141113" w:rsidRPr="009966F7">
        <w:rPr>
          <w:color w:val="000000" w:themeColor="text1"/>
          <w:szCs w:val="28"/>
        </w:rPr>
        <w:t>увеличения</w:t>
      </w:r>
      <w:r w:rsidR="005519BD" w:rsidRPr="009966F7">
        <w:rPr>
          <w:color w:val="000000" w:themeColor="text1"/>
          <w:szCs w:val="28"/>
        </w:rPr>
        <w:t xml:space="preserve"> совокупного потенциала близлежащих городов.</w:t>
      </w:r>
    </w:p>
    <w:p w:rsidR="002F36CB" w:rsidRPr="009966F7" w:rsidRDefault="0098405A" w:rsidP="0098405A">
      <w:pPr>
        <w:ind w:firstLine="709"/>
        <w:jc w:val="both"/>
        <w:rPr>
          <w:color w:val="000000" w:themeColor="text1"/>
          <w:szCs w:val="28"/>
        </w:rPr>
        <w:sectPr w:rsidR="002F36CB" w:rsidRPr="009966F7" w:rsidSect="006E3D39">
          <w:headerReference w:type="first" r:id="rId47"/>
          <w:footerReference w:type="first" r:id="rId48"/>
          <w:footnotePr>
            <w:numRestart w:val="eachPage"/>
          </w:footnotePr>
          <w:pgSz w:w="11906" w:h="16838" w:code="9"/>
          <w:pgMar w:top="1134" w:right="567" w:bottom="1134" w:left="1701" w:header="510" w:footer="454" w:gutter="0"/>
          <w:cols w:space="708"/>
          <w:titlePg/>
          <w:docGrid w:linePitch="360"/>
        </w:sectPr>
      </w:pPr>
      <w:r w:rsidRPr="009966F7">
        <w:rPr>
          <w:color w:val="000000" w:themeColor="text1"/>
          <w:szCs w:val="28"/>
        </w:rPr>
        <w:t xml:space="preserve"> </w:t>
      </w:r>
    </w:p>
    <w:p w:rsidR="00BA2E4B" w:rsidRPr="009966F7" w:rsidRDefault="00BA2E4B" w:rsidP="00976F3E">
      <w:pPr>
        <w:pStyle w:val="af6"/>
        <w:spacing w:before="0"/>
        <w:rPr>
          <w:rFonts w:cs="Times New Roman"/>
          <w:color w:val="000000" w:themeColor="text1"/>
          <w:szCs w:val="28"/>
        </w:rPr>
      </w:pPr>
      <w:r w:rsidRPr="009966F7">
        <w:rPr>
          <w:rFonts w:cs="Times New Roman"/>
          <w:color w:val="000000" w:themeColor="text1"/>
          <w:szCs w:val="28"/>
        </w:rPr>
        <w:lastRenderedPageBreak/>
        <w:t xml:space="preserve">Т а б л и ц а </w:t>
      </w:r>
      <w:r w:rsidR="005B0F36" w:rsidRPr="009966F7">
        <w:rPr>
          <w:rFonts w:cs="Times New Roman"/>
          <w:color w:val="000000" w:themeColor="text1"/>
          <w:szCs w:val="28"/>
        </w:rPr>
        <w:t xml:space="preserve"> </w:t>
      </w:r>
      <w:r w:rsidR="005B0F36" w:rsidRPr="009966F7">
        <w:rPr>
          <w:rFonts w:cs="Times New Roman"/>
          <w:color w:val="000000" w:themeColor="text1"/>
          <w:szCs w:val="28"/>
        </w:rPr>
        <w:fldChar w:fldCharType="begin"/>
      </w:r>
      <w:r w:rsidR="005B0F36" w:rsidRPr="009966F7">
        <w:rPr>
          <w:rFonts w:cs="Times New Roman"/>
          <w:color w:val="000000" w:themeColor="text1"/>
          <w:szCs w:val="28"/>
        </w:rPr>
        <w:instrText xml:space="preserve"> SEQ Таблица \* ARABIC </w:instrText>
      </w:r>
      <w:r w:rsidR="005B0F36" w:rsidRPr="009966F7">
        <w:rPr>
          <w:rFonts w:cs="Times New Roman"/>
          <w:color w:val="000000" w:themeColor="text1"/>
          <w:szCs w:val="28"/>
        </w:rPr>
        <w:fldChar w:fldCharType="separate"/>
      </w:r>
      <w:r w:rsidR="00815CCD">
        <w:rPr>
          <w:rFonts w:cs="Times New Roman"/>
          <w:noProof/>
          <w:color w:val="000000" w:themeColor="text1"/>
          <w:szCs w:val="28"/>
        </w:rPr>
        <w:t>3</w:t>
      </w:r>
      <w:r w:rsidR="005B0F36" w:rsidRPr="009966F7">
        <w:rPr>
          <w:rFonts w:cs="Times New Roman"/>
          <w:color w:val="000000" w:themeColor="text1"/>
          <w:szCs w:val="28"/>
        </w:rPr>
        <w:fldChar w:fldCharType="end"/>
      </w:r>
    </w:p>
    <w:p w:rsidR="007342C0" w:rsidRPr="009966F7" w:rsidRDefault="007342C0" w:rsidP="00976F3E">
      <w:pPr>
        <w:pStyle w:val="af6"/>
        <w:spacing w:before="0"/>
        <w:jc w:val="center"/>
        <w:rPr>
          <w:rFonts w:cs="Times New Roman"/>
          <w:color w:val="000000" w:themeColor="text1"/>
          <w:szCs w:val="28"/>
        </w:rPr>
      </w:pPr>
      <w:r w:rsidRPr="009966F7">
        <w:rPr>
          <w:rFonts w:cs="Times New Roman"/>
          <w:color w:val="000000" w:themeColor="text1"/>
          <w:szCs w:val="28"/>
        </w:rPr>
        <w:t>Основные показатели развития экономики Екатеринбурга в 201</w:t>
      </w:r>
      <w:r w:rsidR="00CF4B44" w:rsidRPr="009966F7">
        <w:rPr>
          <w:rFonts w:cs="Times New Roman"/>
          <w:color w:val="000000" w:themeColor="text1"/>
          <w:szCs w:val="28"/>
        </w:rPr>
        <w:t>2</w:t>
      </w:r>
      <w:r w:rsidRPr="009966F7">
        <w:rPr>
          <w:rFonts w:cs="Times New Roman"/>
          <w:color w:val="000000" w:themeColor="text1"/>
          <w:szCs w:val="28"/>
        </w:rPr>
        <w:t xml:space="preserve"> – 201</w:t>
      </w:r>
      <w:r w:rsidR="00A622E6" w:rsidRPr="009966F7">
        <w:rPr>
          <w:rFonts w:cs="Times New Roman"/>
          <w:color w:val="000000" w:themeColor="text1"/>
          <w:szCs w:val="28"/>
        </w:rPr>
        <w:t>6</w:t>
      </w:r>
      <w:r w:rsidRPr="009966F7">
        <w:rPr>
          <w:rFonts w:cs="Times New Roman"/>
          <w:color w:val="000000" w:themeColor="text1"/>
          <w:szCs w:val="28"/>
        </w:rPr>
        <w:t xml:space="preserve"> годах </w:t>
      </w:r>
      <w:r w:rsidRPr="009966F7">
        <w:rPr>
          <w:rFonts w:cs="Times New Roman"/>
          <w:color w:val="000000" w:themeColor="text1"/>
          <w:szCs w:val="28"/>
        </w:rPr>
        <w:br/>
        <w:t>в сравнении с городами-миллионниками</w:t>
      </w:r>
    </w:p>
    <w:p w:rsidR="007342C0" w:rsidRPr="009966F7" w:rsidRDefault="007342C0" w:rsidP="00976F3E">
      <w:pPr>
        <w:pStyle w:val="af6"/>
        <w:spacing w:before="0"/>
        <w:jc w:val="center"/>
        <w:rPr>
          <w:rFonts w:cs="Times New Roman"/>
          <w:color w:val="000000" w:themeColor="text1"/>
          <w:szCs w:val="28"/>
        </w:rPr>
      </w:pPr>
    </w:p>
    <w:tbl>
      <w:tblPr>
        <w:tblW w:w="14753"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
        <w:gridCol w:w="2955"/>
        <w:gridCol w:w="658"/>
        <w:gridCol w:w="928"/>
        <w:gridCol w:w="850"/>
        <w:gridCol w:w="851"/>
        <w:gridCol w:w="850"/>
        <w:gridCol w:w="851"/>
        <w:gridCol w:w="850"/>
        <w:gridCol w:w="851"/>
        <w:gridCol w:w="850"/>
        <w:gridCol w:w="851"/>
        <w:gridCol w:w="850"/>
        <w:gridCol w:w="851"/>
        <w:gridCol w:w="851"/>
        <w:gridCol w:w="850"/>
      </w:tblGrid>
      <w:tr w:rsidR="004B463D" w:rsidRPr="009966F7" w:rsidTr="00066E4B">
        <w:trPr>
          <w:gridBefore w:val="1"/>
          <w:wBefore w:w="6" w:type="dxa"/>
          <w:cantSplit/>
          <w:trHeight w:val="481"/>
          <w:tblHeader/>
        </w:trPr>
        <w:tc>
          <w:tcPr>
            <w:tcW w:w="2955" w:type="dxa"/>
            <w:vMerge w:val="restart"/>
          </w:tcPr>
          <w:p w:rsidR="004B463D" w:rsidRPr="009966F7" w:rsidRDefault="004B463D" w:rsidP="00976F3E">
            <w:pPr>
              <w:ind w:left="-108" w:right="-104"/>
              <w:jc w:val="center"/>
              <w:rPr>
                <w:color w:val="000000" w:themeColor="text1"/>
                <w:sz w:val="22"/>
              </w:rPr>
            </w:pPr>
            <w:bookmarkStart w:id="87" w:name="_Toc271291207"/>
            <w:bookmarkStart w:id="88" w:name="_Toc271291526"/>
            <w:bookmarkStart w:id="89" w:name="_Toc271293571"/>
            <w:bookmarkStart w:id="90" w:name="_Toc271293908"/>
            <w:r w:rsidRPr="009966F7">
              <w:rPr>
                <w:color w:val="000000" w:themeColor="text1"/>
                <w:sz w:val="22"/>
              </w:rPr>
              <w:t>Показатель</w:t>
            </w:r>
          </w:p>
        </w:tc>
        <w:tc>
          <w:tcPr>
            <w:tcW w:w="658" w:type="dxa"/>
            <w:vMerge w:val="restart"/>
          </w:tcPr>
          <w:p w:rsidR="004B463D" w:rsidRPr="009966F7" w:rsidRDefault="004B463D" w:rsidP="00976F3E">
            <w:pPr>
              <w:ind w:left="-108" w:right="-104"/>
              <w:jc w:val="center"/>
              <w:rPr>
                <w:color w:val="000000" w:themeColor="text1"/>
                <w:sz w:val="22"/>
              </w:rPr>
            </w:pPr>
            <w:r w:rsidRPr="009966F7">
              <w:rPr>
                <w:color w:val="000000" w:themeColor="text1"/>
                <w:sz w:val="22"/>
              </w:rPr>
              <w:t>Годы</w:t>
            </w:r>
          </w:p>
        </w:tc>
        <w:tc>
          <w:tcPr>
            <w:tcW w:w="11134" w:type="dxa"/>
            <w:gridSpan w:val="13"/>
          </w:tcPr>
          <w:p w:rsidR="004B463D" w:rsidRPr="009966F7" w:rsidRDefault="004B463D" w:rsidP="00976F3E">
            <w:pPr>
              <w:ind w:left="-108" w:right="-104"/>
              <w:jc w:val="center"/>
              <w:rPr>
                <w:color w:val="000000" w:themeColor="text1"/>
                <w:sz w:val="22"/>
              </w:rPr>
            </w:pPr>
            <w:r w:rsidRPr="009966F7">
              <w:rPr>
                <w:color w:val="000000" w:themeColor="text1"/>
                <w:sz w:val="22"/>
              </w:rPr>
              <w:t>Название города</w:t>
            </w:r>
          </w:p>
        </w:tc>
      </w:tr>
      <w:tr w:rsidR="00EE7F1E" w:rsidRPr="009966F7" w:rsidTr="00066E4B">
        <w:trPr>
          <w:gridBefore w:val="1"/>
          <w:wBefore w:w="6" w:type="dxa"/>
          <w:cantSplit/>
          <w:trHeight w:val="1618"/>
          <w:tblHeader/>
        </w:trPr>
        <w:tc>
          <w:tcPr>
            <w:tcW w:w="2955" w:type="dxa"/>
            <w:vMerge/>
          </w:tcPr>
          <w:p w:rsidR="007342C0" w:rsidRPr="009966F7" w:rsidRDefault="007342C0" w:rsidP="00976F3E">
            <w:pPr>
              <w:ind w:left="-52" w:right="-104"/>
              <w:jc w:val="center"/>
              <w:rPr>
                <w:color w:val="000000" w:themeColor="text1"/>
                <w:sz w:val="22"/>
              </w:rPr>
            </w:pPr>
          </w:p>
        </w:tc>
        <w:tc>
          <w:tcPr>
            <w:tcW w:w="658" w:type="dxa"/>
            <w:vMerge/>
          </w:tcPr>
          <w:p w:rsidR="007342C0" w:rsidRPr="009966F7" w:rsidRDefault="007342C0" w:rsidP="00976F3E">
            <w:pPr>
              <w:ind w:left="-108" w:right="-104"/>
              <w:jc w:val="center"/>
              <w:rPr>
                <w:color w:val="000000" w:themeColor="text1"/>
                <w:sz w:val="22"/>
              </w:rPr>
            </w:pPr>
          </w:p>
        </w:tc>
        <w:tc>
          <w:tcPr>
            <w:tcW w:w="928" w:type="dxa"/>
            <w:textDirection w:val="btLr"/>
          </w:tcPr>
          <w:p w:rsidR="007342C0" w:rsidRPr="009966F7" w:rsidRDefault="007342C0" w:rsidP="00976F3E">
            <w:pPr>
              <w:ind w:left="-108" w:right="-104"/>
              <w:jc w:val="center"/>
              <w:rPr>
                <w:color w:val="000000" w:themeColor="text1"/>
                <w:sz w:val="22"/>
              </w:rPr>
            </w:pPr>
            <w:r w:rsidRPr="009966F7">
              <w:rPr>
                <w:color w:val="000000" w:themeColor="text1"/>
                <w:sz w:val="22"/>
              </w:rPr>
              <w:t>Екатеринбург</w:t>
            </w:r>
          </w:p>
        </w:tc>
        <w:tc>
          <w:tcPr>
            <w:tcW w:w="850" w:type="dxa"/>
            <w:textDirection w:val="btLr"/>
          </w:tcPr>
          <w:p w:rsidR="007342C0" w:rsidRPr="009966F7" w:rsidRDefault="007342C0" w:rsidP="00976F3E">
            <w:pPr>
              <w:ind w:left="-108" w:right="-104"/>
              <w:jc w:val="center"/>
              <w:rPr>
                <w:color w:val="000000" w:themeColor="text1"/>
                <w:sz w:val="22"/>
              </w:rPr>
            </w:pPr>
            <w:r w:rsidRPr="009966F7">
              <w:rPr>
                <w:color w:val="000000" w:themeColor="text1"/>
                <w:sz w:val="22"/>
              </w:rPr>
              <w:t>Новосибирск</w:t>
            </w:r>
          </w:p>
        </w:tc>
        <w:tc>
          <w:tcPr>
            <w:tcW w:w="851" w:type="dxa"/>
            <w:textDirection w:val="btLr"/>
          </w:tcPr>
          <w:p w:rsidR="007342C0" w:rsidRPr="009966F7" w:rsidRDefault="007342C0" w:rsidP="00976F3E">
            <w:pPr>
              <w:ind w:left="-108" w:right="-104"/>
              <w:jc w:val="center"/>
              <w:rPr>
                <w:color w:val="000000" w:themeColor="text1"/>
                <w:sz w:val="22"/>
              </w:rPr>
            </w:pPr>
            <w:r w:rsidRPr="009966F7">
              <w:rPr>
                <w:color w:val="000000" w:themeColor="text1"/>
                <w:sz w:val="22"/>
              </w:rPr>
              <w:t>Нижний</w:t>
            </w:r>
            <w:r w:rsidR="004B463D" w:rsidRPr="009966F7">
              <w:rPr>
                <w:color w:val="000000" w:themeColor="text1"/>
                <w:sz w:val="22"/>
              </w:rPr>
              <w:br/>
            </w:r>
            <w:r w:rsidRPr="009966F7">
              <w:rPr>
                <w:color w:val="000000" w:themeColor="text1"/>
                <w:sz w:val="22"/>
              </w:rPr>
              <w:t>Новгород</w:t>
            </w:r>
          </w:p>
        </w:tc>
        <w:tc>
          <w:tcPr>
            <w:tcW w:w="850" w:type="dxa"/>
            <w:textDirection w:val="btLr"/>
          </w:tcPr>
          <w:p w:rsidR="007342C0" w:rsidRPr="009966F7" w:rsidRDefault="007342C0" w:rsidP="00976F3E">
            <w:pPr>
              <w:ind w:left="-108" w:right="-104"/>
              <w:jc w:val="center"/>
              <w:rPr>
                <w:color w:val="000000" w:themeColor="text1"/>
                <w:sz w:val="22"/>
              </w:rPr>
            </w:pPr>
            <w:r w:rsidRPr="009966F7">
              <w:rPr>
                <w:color w:val="000000" w:themeColor="text1"/>
                <w:sz w:val="22"/>
              </w:rPr>
              <w:t>Самара</w:t>
            </w:r>
          </w:p>
        </w:tc>
        <w:tc>
          <w:tcPr>
            <w:tcW w:w="851" w:type="dxa"/>
            <w:textDirection w:val="btLr"/>
          </w:tcPr>
          <w:p w:rsidR="007342C0" w:rsidRPr="009966F7" w:rsidRDefault="007342C0" w:rsidP="00976F3E">
            <w:pPr>
              <w:ind w:left="-108" w:right="-104"/>
              <w:jc w:val="center"/>
              <w:rPr>
                <w:color w:val="000000" w:themeColor="text1"/>
                <w:sz w:val="22"/>
              </w:rPr>
            </w:pPr>
            <w:r w:rsidRPr="009966F7">
              <w:rPr>
                <w:color w:val="000000" w:themeColor="text1"/>
                <w:sz w:val="22"/>
              </w:rPr>
              <w:t>Челябинск</w:t>
            </w:r>
          </w:p>
        </w:tc>
        <w:tc>
          <w:tcPr>
            <w:tcW w:w="850" w:type="dxa"/>
            <w:textDirection w:val="btLr"/>
          </w:tcPr>
          <w:p w:rsidR="007342C0" w:rsidRPr="009966F7" w:rsidRDefault="007342C0" w:rsidP="00976F3E">
            <w:pPr>
              <w:ind w:left="-108" w:right="-104"/>
              <w:jc w:val="center"/>
              <w:rPr>
                <w:color w:val="000000" w:themeColor="text1"/>
                <w:sz w:val="22"/>
              </w:rPr>
            </w:pPr>
            <w:r w:rsidRPr="009966F7">
              <w:rPr>
                <w:color w:val="000000" w:themeColor="text1"/>
                <w:sz w:val="22"/>
              </w:rPr>
              <w:t>Уфа</w:t>
            </w:r>
          </w:p>
        </w:tc>
        <w:tc>
          <w:tcPr>
            <w:tcW w:w="851" w:type="dxa"/>
            <w:textDirection w:val="btLr"/>
          </w:tcPr>
          <w:p w:rsidR="007342C0" w:rsidRPr="009966F7" w:rsidRDefault="007342C0" w:rsidP="00976F3E">
            <w:pPr>
              <w:ind w:left="-108" w:right="-104"/>
              <w:jc w:val="center"/>
              <w:rPr>
                <w:color w:val="000000" w:themeColor="text1"/>
                <w:sz w:val="22"/>
              </w:rPr>
            </w:pPr>
            <w:r w:rsidRPr="009966F7">
              <w:rPr>
                <w:color w:val="000000" w:themeColor="text1"/>
                <w:sz w:val="22"/>
              </w:rPr>
              <w:t>Омск</w:t>
            </w:r>
          </w:p>
        </w:tc>
        <w:tc>
          <w:tcPr>
            <w:tcW w:w="850" w:type="dxa"/>
            <w:textDirection w:val="btLr"/>
          </w:tcPr>
          <w:p w:rsidR="007342C0" w:rsidRPr="009966F7" w:rsidRDefault="007342C0" w:rsidP="00976F3E">
            <w:pPr>
              <w:ind w:left="-108" w:right="-104"/>
              <w:jc w:val="center"/>
              <w:rPr>
                <w:color w:val="000000" w:themeColor="text1"/>
                <w:sz w:val="22"/>
              </w:rPr>
            </w:pPr>
            <w:r w:rsidRPr="009966F7">
              <w:rPr>
                <w:color w:val="000000" w:themeColor="text1"/>
                <w:sz w:val="22"/>
              </w:rPr>
              <w:t>Казань</w:t>
            </w:r>
          </w:p>
        </w:tc>
        <w:tc>
          <w:tcPr>
            <w:tcW w:w="851" w:type="dxa"/>
            <w:textDirection w:val="btLr"/>
          </w:tcPr>
          <w:p w:rsidR="007342C0" w:rsidRPr="009966F7" w:rsidRDefault="007342C0" w:rsidP="00976F3E">
            <w:pPr>
              <w:ind w:left="-108" w:right="-104"/>
              <w:jc w:val="center"/>
              <w:rPr>
                <w:color w:val="000000" w:themeColor="text1"/>
                <w:sz w:val="22"/>
              </w:rPr>
            </w:pPr>
            <w:r w:rsidRPr="009966F7">
              <w:rPr>
                <w:color w:val="000000" w:themeColor="text1"/>
                <w:sz w:val="22"/>
              </w:rPr>
              <w:t>Ростов-на-Дону</w:t>
            </w:r>
          </w:p>
        </w:tc>
        <w:tc>
          <w:tcPr>
            <w:tcW w:w="850" w:type="dxa"/>
            <w:textDirection w:val="btLr"/>
          </w:tcPr>
          <w:p w:rsidR="007342C0" w:rsidRPr="009966F7" w:rsidRDefault="007342C0" w:rsidP="00976F3E">
            <w:pPr>
              <w:ind w:left="-108" w:right="-104"/>
              <w:jc w:val="center"/>
              <w:rPr>
                <w:color w:val="000000" w:themeColor="text1"/>
                <w:sz w:val="22"/>
              </w:rPr>
            </w:pPr>
            <w:r w:rsidRPr="009966F7">
              <w:rPr>
                <w:color w:val="000000" w:themeColor="text1"/>
                <w:sz w:val="22"/>
              </w:rPr>
              <w:t>Волгоград</w:t>
            </w:r>
          </w:p>
        </w:tc>
        <w:tc>
          <w:tcPr>
            <w:tcW w:w="851" w:type="dxa"/>
            <w:textDirection w:val="btLr"/>
          </w:tcPr>
          <w:p w:rsidR="007342C0" w:rsidRPr="009966F7" w:rsidRDefault="007342C0" w:rsidP="00976F3E">
            <w:pPr>
              <w:ind w:left="-108" w:right="-104"/>
              <w:jc w:val="center"/>
              <w:rPr>
                <w:color w:val="000000" w:themeColor="text1"/>
                <w:sz w:val="22"/>
              </w:rPr>
            </w:pPr>
            <w:r w:rsidRPr="009966F7">
              <w:rPr>
                <w:color w:val="000000" w:themeColor="text1"/>
                <w:sz w:val="22"/>
              </w:rPr>
              <w:t>Пермь</w:t>
            </w:r>
          </w:p>
        </w:tc>
        <w:tc>
          <w:tcPr>
            <w:tcW w:w="851" w:type="dxa"/>
            <w:textDirection w:val="btLr"/>
          </w:tcPr>
          <w:p w:rsidR="007342C0" w:rsidRPr="009966F7" w:rsidRDefault="007342C0" w:rsidP="00976F3E">
            <w:pPr>
              <w:ind w:left="-108" w:right="-104"/>
              <w:jc w:val="center"/>
              <w:rPr>
                <w:color w:val="000000" w:themeColor="text1"/>
                <w:sz w:val="22"/>
              </w:rPr>
            </w:pPr>
            <w:r w:rsidRPr="009966F7">
              <w:rPr>
                <w:color w:val="000000" w:themeColor="text1"/>
                <w:sz w:val="22"/>
              </w:rPr>
              <w:t>Воронеж</w:t>
            </w:r>
          </w:p>
        </w:tc>
        <w:tc>
          <w:tcPr>
            <w:tcW w:w="850" w:type="dxa"/>
            <w:textDirection w:val="btLr"/>
          </w:tcPr>
          <w:p w:rsidR="007342C0" w:rsidRPr="009966F7" w:rsidRDefault="007342C0" w:rsidP="00976F3E">
            <w:pPr>
              <w:ind w:left="-108" w:right="-104"/>
              <w:jc w:val="center"/>
              <w:rPr>
                <w:color w:val="000000" w:themeColor="text1"/>
                <w:sz w:val="22"/>
              </w:rPr>
            </w:pPr>
            <w:r w:rsidRPr="009966F7">
              <w:rPr>
                <w:color w:val="000000" w:themeColor="text1"/>
                <w:sz w:val="22"/>
              </w:rPr>
              <w:t>Красноярск</w:t>
            </w:r>
          </w:p>
        </w:tc>
      </w:tr>
      <w:tr w:rsidR="004B463D" w:rsidRPr="009966F7" w:rsidTr="00C5243F">
        <w:trPr>
          <w:gridBefore w:val="1"/>
          <w:wBefore w:w="6" w:type="dxa"/>
          <w:cantSplit/>
          <w:trHeight w:val="284"/>
        </w:trPr>
        <w:tc>
          <w:tcPr>
            <w:tcW w:w="2955" w:type="dxa"/>
            <w:vMerge w:val="restart"/>
          </w:tcPr>
          <w:p w:rsidR="004B463D" w:rsidRPr="009966F7" w:rsidRDefault="00C5243F" w:rsidP="00976F3E">
            <w:pPr>
              <w:ind w:left="-52" w:right="-104"/>
              <w:rPr>
                <w:color w:val="000000" w:themeColor="text1"/>
                <w:sz w:val="22"/>
              </w:rPr>
            </w:pPr>
            <w:r w:rsidRPr="009966F7">
              <w:rPr>
                <w:color w:val="000000" w:themeColor="text1"/>
                <w:sz w:val="22"/>
              </w:rPr>
              <w:t>Численность населения на конец года, тысяча человек</w:t>
            </w:r>
          </w:p>
        </w:tc>
        <w:tc>
          <w:tcPr>
            <w:tcW w:w="658" w:type="dxa"/>
          </w:tcPr>
          <w:p w:rsidR="004B463D" w:rsidRPr="009966F7" w:rsidRDefault="004B463D" w:rsidP="00976F3E">
            <w:pPr>
              <w:ind w:left="-108" w:right="-104"/>
              <w:jc w:val="center"/>
              <w:rPr>
                <w:color w:val="000000" w:themeColor="text1"/>
                <w:sz w:val="22"/>
              </w:rPr>
            </w:pPr>
            <w:r w:rsidRPr="009966F7">
              <w:rPr>
                <w:color w:val="000000" w:themeColor="text1"/>
                <w:sz w:val="22"/>
              </w:rPr>
              <w:t>2012</w:t>
            </w:r>
          </w:p>
        </w:tc>
        <w:tc>
          <w:tcPr>
            <w:tcW w:w="928" w:type="dxa"/>
          </w:tcPr>
          <w:p w:rsidR="004B463D" w:rsidRPr="009966F7" w:rsidRDefault="004B463D" w:rsidP="00976F3E">
            <w:pPr>
              <w:jc w:val="center"/>
              <w:rPr>
                <w:color w:val="000000" w:themeColor="text1"/>
                <w:sz w:val="22"/>
              </w:rPr>
            </w:pPr>
            <w:r w:rsidRPr="009966F7">
              <w:rPr>
                <w:color w:val="000000" w:themeColor="text1"/>
                <w:sz w:val="22"/>
              </w:rPr>
              <w:t>1429,4</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1523,8</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1268,8</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1171,7</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1156,2</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1087,2</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1160,7</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1176,2</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1103,7</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1018,8</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1013,9</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1003,6</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1017,2</w:t>
            </w:r>
          </w:p>
        </w:tc>
      </w:tr>
      <w:tr w:rsidR="004B463D" w:rsidRPr="009966F7" w:rsidTr="00066E4B">
        <w:trPr>
          <w:gridBefore w:val="1"/>
          <w:wBefore w:w="6" w:type="dxa"/>
          <w:cantSplit/>
          <w:trHeight w:val="284"/>
        </w:trPr>
        <w:tc>
          <w:tcPr>
            <w:tcW w:w="2955" w:type="dxa"/>
            <w:vMerge/>
          </w:tcPr>
          <w:p w:rsidR="004B463D" w:rsidRPr="009966F7" w:rsidRDefault="004B463D" w:rsidP="00976F3E">
            <w:pPr>
              <w:ind w:left="-52" w:right="-104"/>
              <w:rPr>
                <w:color w:val="000000" w:themeColor="text1"/>
                <w:sz w:val="22"/>
              </w:rPr>
            </w:pPr>
          </w:p>
        </w:tc>
        <w:tc>
          <w:tcPr>
            <w:tcW w:w="658" w:type="dxa"/>
          </w:tcPr>
          <w:p w:rsidR="004B463D" w:rsidRPr="009966F7" w:rsidRDefault="004B463D" w:rsidP="00976F3E">
            <w:pPr>
              <w:ind w:left="-108" w:right="-104"/>
              <w:jc w:val="center"/>
              <w:rPr>
                <w:color w:val="000000" w:themeColor="text1"/>
                <w:sz w:val="22"/>
              </w:rPr>
            </w:pPr>
            <w:r w:rsidRPr="009966F7">
              <w:rPr>
                <w:color w:val="000000" w:themeColor="text1"/>
                <w:sz w:val="22"/>
              </w:rPr>
              <w:t>2013</w:t>
            </w:r>
          </w:p>
        </w:tc>
        <w:tc>
          <w:tcPr>
            <w:tcW w:w="928" w:type="dxa"/>
          </w:tcPr>
          <w:p w:rsidR="004B463D" w:rsidRPr="009966F7" w:rsidRDefault="004B463D" w:rsidP="00976F3E">
            <w:pPr>
              <w:jc w:val="center"/>
              <w:rPr>
                <w:color w:val="000000" w:themeColor="text1"/>
                <w:sz w:val="22"/>
              </w:rPr>
            </w:pPr>
            <w:r w:rsidRPr="009966F7">
              <w:rPr>
                <w:color w:val="000000" w:themeColor="text1"/>
                <w:sz w:val="22"/>
              </w:rPr>
              <w:t>1445,7</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1547,9</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1272,7</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1172,4</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1169,4</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1106,6</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1166,1</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1190,9</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1109,8</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1018,0</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1026,5</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1014,6</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1036,6</w:t>
            </w:r>
          </w:p>
        </w:tc>
      </w:tr>
      <w:tr w:rsidR="004B463D" w:rsidRPr="009966F7" w:rsidTr="00066E4B">
        <w:trPr>
          <w:gridBefore w:val="1"/>
          <w:wBefore w:w="6" w:type="dxa"/>
          <w:cantSplit/>
          <w:trHeight w:val="284"/>
        </w:trPr>
        <w:tc>
          <w:tcPr>
            <w:tcW w:w="2955" w:type="dxa"/>
            <w:vMerge/>
          </w:tcPr>
          <w:p w:rsidR="004B463D" w:rsidRPr="009966F7" w:rsidRDefault="004B463D" w:rsidP="00976F3E">
            <w:pPr>
              <w:ind w:left="-52" w:right="-104"/>
              <w:rPr>
                <w:color w:val="000000" w:themeColor="text1"/>
                <w:sz w:val="22"/>
              </w:rPr>
            </w:pPr>
          </w:p>
        </w:tc>
        <w:tc>
          <w:tcPr>
            <w:tcW w:w="658" w:type="dxa"/>
          </w:tcPr>
          <w:p w:rsidR="004B463D" w:rsidRPr="009966F7" w:rsidRDefault="004B463D" w:rsidP="00976F3E">
            <w:pPr>
              <w:ind w:left="-108" w:right="-104"/>
              <w:jc w:val="center"/>
              <w:rPr>
                <w:color w:val="000000" w:themeColor="text1"/>
                <w:sz w:val="22"/>
              </w:rPr>
            </w:pPr>
            <w:r w:rsidRPr="009966F7">
              <w:rPr>
                <w:color w:val="000000" w:themeColor="text1"/>
                <w:sz w:val="22"/>
              </w:rPr>
              <w:t>2014</w:t>
            </w:r>
          </w:p>
        </w:tc>
        <w:tc>
          <w:tcPr>
            <w:tcW w:w="928" w:type="dxa"/>
          </w:tcPr>
          <w:p w:rsidR="004B463D" w:rsidRPr="009966F7" w:rsidRDefault="004B463D" w:rsidP="00976F3E">
            <w:pPr>
              <w:jc w:val="center"/>
              <w:rPr>
                <w:color w:val="000000" w:themeColor="text1"/>
                <w:sz w:val="22"/>
              </w:rPr>
            </w:pPr>
            <w:r w:rsidRPr="009966F7">
              <w:rPr>
                <w:color w:val="000000" w:themeColor="text1"/>
                <w:sz w:val="22"/>
              </w:rPr>
              <w:t>1461,4</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1567,1</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1276,6</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1171,9</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1183,4</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1115,9</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1173,9</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1205,7</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1114,8</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1017,5</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1036,5</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1023,6</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1053,2</w:t>
            </w:r>
          </w:p>
        </w:tc>
      </w:tr>
      <w:tr w:rsidR="004B463D" w:rsidRPr="009966F7" w:rsidTr="00066E4B">
        <w:trPr>
          <w:gridBefore w:val="1"/>
          <w:wBefore w:w="6" w:type="dxa"/>
          <w:cantSplit/>
          <w:trHeight w:val="284"/>
        </w:trPr>
        <w:tc>
          <w:tcPr>
            <w:tcW w:w="2955" w:type="dxa"/>
            <w:vMerge/>
          </w:tcPr>
          <w:p w:rsidR="004B463D" w:rsidRPr="009966F7" w:rsidRDefault="004B463D" w:rsidP="00976F3E">
            <w:pPr>
              <w:ind w:left="-52" w:right="-104"/>
              <w:rPr>
                <w:color w:val="000000" w:themeColor="text1"/>
                <w:sz w:val="22"/>
              </w:rPr>
            </w:pPr>
          </w:p>
        </w:tc>
        <w:tc>
          <w:tcPr>
            <w:tcW w:w="658" w:type="dxa"/>
          </w:tcPr>
          <w:p w:rsidR="004B463D" w:rsidRPr="009966F7" w:rsidRDefault="004B463D" w:rsidP="00976F3E">
            <w:pPr>
              <w:ind w:left="-108" w:right="-104"/>
              <w:jc w:val="center"/>
              <w:rPr>
                <w:color w:val="000000" w:themeColor="text1"/>
                <w:sz w:val="22"/>
              </w:rPr>
            </w:pPr>
            <w:r w:rsidRPr="009966F7">
              <w:rPr>
                <w:color w:val="000000" w:themeColor="text1"/>
                <w:sz w:val="22"/>
              </w:rPr>
              <w:t>2015</w:t>
            </w:r>
          </w:p>
        </w:tc>
        <w:tc>
          <w:tcPr>
            <w:tcW w:w="928" w:type="dxa"/>
          </w:tcPr>
          <w:p w:rsidR="004B463D" w:rsidRPr="009966F7" w:rsidRDefault="004B463D" w:rsidP="00976F3E">
            <w:pPr>
              <w:jc w:val="center"/>
              <w:rPr>
                <w:color w:val="000000" w:themeColor="text1"/>
                <w:sz w:val="22"/>
              </w:rPr>
            </w:pPr>
            <w:r w:rsidRPr="009966F7">
              <w:rPr>
                <w:color w:val="000000" w:themeColor="text1"/>
                <w:sz w:val="22"/>
              </w:rPr>
              <w:t>1477,7</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1584,1</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1275,5</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1171,0</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1192,0</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1121,4</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1178,1</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1217,0</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1119,9</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1016,1</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1041,9</w:t>
            </w:r>
          </w:p>
        </w:tc>
        <w:tc>
          <w:tcPr>
            <w:tcW w:w="851" w:type="dxa"/>
          </w:tcPr>
          <w:p w:rsidR="004B463D" w:rsidRPr="009966F7" w:rsidRDefault="004B463D" w:rsidP="00976F3E">
            <w:pPr>
              <w:jc w:val="center"/>
              <w:rPr>
                <w:color w:val="000000" w:themeColor="text1"/>
                <w:sz w:val="22"/>
              </w:rPr>
            </w:pPr>
            <w:r w:rsidRPr="009966F7">
              <w:rPr>
                <w:color w:val="000000" w:themeColor="text1"/>
                <w:sz w:val="22"/>
              </w:rPr>
              <w:t>1032,</w:t>
            </w:r>
            <w:r w:rsidR="00282304" w:rsidRPr="009966F7">
              <w:rPr>
                <w:color w:val="000000" w:themeColor="text1"/>
                <w:sz w:val="22"/>
              </w:rPr>
              <w:t>4</w:t>
            </w:r>
          </w:p>
        </w:tc>
        <w:tc>
          <w:tcPr>
            <w:tcW w:w="850" w:type="dxa"/>
          </w:tcPr>
          <w:p w:rsidR="004B463D" w:rsidRPr="009966F7" w:rsidRDefault="004B463D" w:rsidP="00976F3E">
            <w:pPr>
              <w:jc w:val="center"/>
              <w:rPr>
                <w:color w:val="000000" w:themeColor="text1"/>
                <w:sz w:val="22"/>
              </w:rPr>
            </w:pPr>
            <w:r w:rsidRPr="009966F7">
              <w:rPr>
                <w:color w:val="000000" w:themeColor="text1"/>
                <w:sz w:val="22"/>
              </w:rPr>
              <w:t>1067,9</w:t>
            </w:r>
          </w:p>
        </w:tc>
      </w:tr>
      <w:tr w:rsidR="004B463D" w:rsidRPr="009966F7" w:rsidTr="00066E4B">
        <w:trPr>
          <w:gridBefore w:val="1"/>
          <w:wBefore w:w="6" w:type="dxa"/>
          <w:cantSplit/>
          <w:trHeight w:val="284"/>
        </w:trPr>
        <w:tc>
          <w:tcPr>
            <w:tcW w:w="2955" w:type="dxa"/>
            <w:vMerge/>
            <w:tcBorders>
              <w:bottom w:val="single" w:sz="4" w:space="0" w:color="auto"/>
            </w:tcBorders>
          </w:tcPr>
          <w:p w:rsidR="004B463D" w:rsidRPr="009966F7" w:rsidRDefault="004B463D" w:rsidP="00976F3E">
            <w:pPr>
              <w:ind w:left="-52" w:right="-104"/>
              <w:rPr>
                <w:color w:val="000000" w:themeColor="text1"/>
                <w:sz w:val="22"/>
              </w:rPr>
            </w:pPr>
          </w:p>
        </w:tc>
        <w:tc>
          <w:tcPr>
            <w:tcW w:w="658" w:type="dxa"/>
            <w:tcBorders>
              <w:bottom w:val="single" w:sz="4" w:space="0" w:color="auto"/>
            </w:tcBorders>
          </w:tcPr>
          <w:p w:rsidR="004B463D" w:rsidRPr="009966F7" w:rsidRDefault="004B463D" w:rsidP="00976F3E">
            <w:pPr>
              <w:ind w:left="-108" w:right="-104"/>
              <w:jc w:val="center"/>
              <w:rPr>
                <w:color w:val="000000" w:themeColor="text1"/>
                <w:sz w:val="22"/>
              </w:rPr>
            </w:pPr>
            <w:r w:rsidRPr="009966F7">
              <w:rPr>
                <w:color w:val="000000" w:themeColor="text1"/>
                <w:sz w:val="22"/>
              </w:rPr>
              <w:t>2016</w:t>
            </w:r>
          </w:p>
        </w:tc>
        <w:tc>
          <w:tcPr>
            <w:tcW w:w="928" w:type="dxa"/>
            <w:tcBorders>
              <w:bottom w:val="single" w:sz="4" w:space="0" w:color="auto"/>
            </w:tcBorders>
          </w:tcPr>
          <w:p w:rsidR="004B463D" w:rsidRPr="009966F7" w:rsidRDefault="00A44ADD" w:rsidP="00976F3E">
            <w:pPr>
              <w:jc w:val="center"/>
              <w:rPr>
                <w:color w:val="000000" w:themeColor="text1"/>
                <w:sz w:val="22"/>
              </w:rPr>
            </w:pPr>
            <w:r w:rsidRPr="009966F7">
              <w:rPr>
                <w:color w:val="000000" w:themeColor="text1"/>
                <w:sz w:val="22"/>
              </w:rPr>
              <w:t>1488,4</w:t>
            </w:r>
          </w:p>
        </w:tc>
        <w:tc>
          <w:tcPr>
            <w:tcW w:w="850" w:type="dxa"/>
            <w:tcBorders>
              <w:bottom w:val="single" w:sz="4" w:space="0" w:color="auto"/>
            </w:tcBorders>
          </w:tcPr>
          <w:p w:rsidR="004B463D" w:rsidRPr="009966F7" w:rsidRDefault="00A44ADD" w:rsidP="00976F3E">
            <w:pPr>
              <w:jc w:val="center"/>
              <w:rPr>
                <w:color w:val="000000" w:themeColor="text1"/>
                <w:sz w:val="22"/>
              </w:rPr>
            </w:pPr>
            <w:r w:rsidRPr="009966F7">
              <w:rPr>
                <w:color w:val="000000" w:themeColor="text1"/>
                <w:sz w:val="22"/>
              </w:rPr>
              <w:t>1602,9</w:t>
            </w:r>
          </w:p>
        </w:tc>
        <w:tc>
          <w:tcPr>
            <w:tcW w:w="851" w:type="dxa"/>
            <w:tcBorders>
              <w:bottom w:val="single" w:sz="4" w:space="0" w:color="auto"/>
            </w:tcBorders>
          </w:tcPr>
          <w:p w:rsidR="004B463D" w:rsidRPr="009966F7" w:rsidRDefault="00A44ADD" w:rsidP="00976F3E">
            <w:pPr>
              <w:jc w:val="center"/>
              <w:rPr>
                <w:color w:val="000000" w:themeColor="text1"/>
                <w:sz w:val="22"/>
              </w:rPr>
            </w:pPr>
            <w:r w:rsidRPr="009966F7">
              <w:rPr>
                <w:color w:val="000000" w:themeColor="text1"/>
                <w:sz w:val="22"/>
              </w:rPr>
              <w:t>1270,2</w:t>
            </w:r>
          </w:p>
        </w:tc>
        <w:tc>
          <w:tcPr>
            <w:tcW w:w="850" w:type="dxa"/>
            <w:tcBorders>
              <w:bottom w:val="single" w:sz="4" w:space="0" w:color="auto"/>
            </w:tcBorders>
          </w:tcPr>
          <w:p w:rsidR="004B463D" w:rsidRPr="009966F7" w:rsidRDefault="00A44ADD" w:rsidP="00976F3E">
            <w:pPr>
              <w:jc w:val="center"/>
              <w:rPr>
                <w:color w:val="000000" w:themeColor="text1"/>
                <w:sz w:val="22"/>
              </w:rPr>
            </w:pPr>
            <w:r w:rsidRPr="009966F7">
              <w:rPr>
                <w:color w:val="000000" w:themeColor="text1"/>
                <w:sz w:val="22"/>
              </w:rPr>
              <w:t>1169,8</w:t>
            </w:r>
          </w:p>
        </w:tc>
        <w:tc>
          <w:tcPr>
            <w:tcW w:w="851" w:type="dxa"/>
            <w:tcBorders>
              <w:bottom w:val="single" w:sz="4" w:space="0" w:color="auto"/>
            </w:tcBorders>
          </w:tcPr>
          <w:p w:rsidR="004B463D" w:rsidRPr="009966F7" w:rsidRDefault="00A44ADD" w:rsidP="00976F3E">
            <w:pPr>
              <w:jc w:val="center"/>
              <w:rPr>
                <w:color w:val="000000" w:themeColor="text1"/>
                <w:sz w:val="22"/>
              </w:rPr>
            </w:pPr>
            <w:r w:rsidRPr="009966F7">
              <w:rPr>
                <w:color w:val="000000" w:themeColor="text1"/>
                <w:sz w:val="22"/>
              </w:rPr>
              <w:t>1198,9</w:t>
            </w:r>
          </w:p>
        </w:tc>
        <w:tc>
          <w:tcPr>
            <w:tcW w:w="850" w:type="dxa"/>
            <w:tcBorders>
              <w:bottom w:val="single" w:sz="4" w:space="0" w:color="auto"/>
            </w:tcBorders>
          </w:tcPr>
          <w:p w:rsidR="004B463D" w:rsidRPr="009966F7" w:rsidRDefault="00A44ADD" w:rsidP="00976F3E">
            <w:pPr>
              <w:jc w:val="center"/>
              <w:rPr>
                <w:color w:val="000000" w:themeColor="text1"/>
                <w:sz w:val="22"/>
              </w:rPr>
            </w:pPr>
            <w:r w:rsidRPr="009966F7">
              <w:rPr>
                <w:color w:val="000000" w:themeColor="text1"/>
                <w:sz w:val="22"/>
              </w:rPr>
              <w:t>112</w:t>
            </w:r>
            <w:r w:rsidR="00282304" w:rsidRPr="009966F7">
              <w:rPr>
                <w:color w:val="000000" w:themeColor="text1"/>
                <w:sz w:val="22"/>
              </w:rPr>
              <w:t>6</w:t>
            </w:r>
            <w:r w:rsidRPr="009966F7">
              <w:rPr>
                <w:color w:val="000000" w:themeColor="text1"/>
                <w:sz w:val="22"/>
              </w:rPr>
              <w:t>,</w:t>
            </w:r>
            <w:r w:rsidR="00282304" w:rsidRPr="009966F7">
              <w:rPr>
                <w:color w:val="000000" w:themeColor="text1"/>
                <w:sz w:val="22"/>
              </w:rPr>
              <w:t>1</w:t>
            </w:r>
          </w:p>
        </w:tc>
        <w:tc>
          <w:tcPr>
            <w:tcW w:w="851" w:type="dxa"/>
            <w:tcBorders>
              <w:bottom w:val="single" w:sz="4" w:space="0" w:color="auto"/>
            </w:tcBorders>
          </w:tcPr>
          <w:p w:rsidR="004B463D" w:rsidRPr="009966F7" w:rsidRDefault="00A44ADD" w:rsidP="00976F3E">
            <w:pPr>
              <w:jc w:val="center"/>
              <w:rPr>
                <w:color w:val="000000" w:themeColor="text1"/>
                <w:sz w:val="22"/>
              </w:rPr>
            </w:pPr>
            <w:r w:rsidRPr="009966F7">
              <w:rPr>
                <w:color w:val="000000" w:themeColor="text1"/>
                <w:sz w:val="22"/>
              </w:rPr>
              <w:t>1178,4</w:t>
            </w:r>
          </w:p>
        </w:tc>
        <w:tc>
          <w:tcPr>
            <w:tcW w:w="850" w:type="dxa"/>
            <w:tcBorders>
              <w:bottom w:val="single" w:sz="4" w:space="0" w:color="auto"/>
            </w:tcBorders>
          </w:tcPr>
          <w:p w:rsidR="004B463D" w:rsidRPr="009966F7" w:rsidRDefault="00A44ADD" w:rsidP="00976F3E">
            <w:pPr>
              <w:jc w:val="center"/>
              <w:rPr>
                <w:color w:val="000000" w:themeColor="text1"/>
                <w:sz w:val="22"/>
              </w:rPr>
            </w:pPr>
            <w:r w:rsidRPr="009966F7">
              <w:rPr>
                <w:color w:val="000000" w:themeColor="text1"/>
                <w:sz w:val="22"/>
              </w:rPr>
              <w:t>1231,9</w:t>
            </w:r>
          </w:p>
        </w:tc>
        <w:tc>
          <w:tcPr>
            <w:tcW w:w="851" w:type="dxa"/>
            <w:tcBorders>
              <w:bottom w:val="single" w:sz="4" w:space="0" w:color="auto"/>
            </w:tcBorders>
          </w:tcPr>
          <w:p w:rsidR="004B463D" w:rsidRPr="009966F7" w:rsidRDefault="00A44ADD" w:rsidP="00976F3E">
            <w:pPr>
              <w:jc w:val="center"/>
              <w:rPr>
                <w:color w:val="000000" w:themeColor="text1"/>
                <w:sz w:val="22"/>
              </w:rPr>
            </w:pPr>
            <w:r w:rsidRPr="009966F7">
              <w:rPr>
                <w:color w:val="000000" w:themeColor="text1"/>
                <w:sz w:val="22"/>
              </w:rPr>
              <w:t>1125,3</w:t>
            </w:r>
          </w:p>
        </w:tc>
        <w:tc>
          <w:tcPr>
            <w:tcW w:w="850" w:type="dxa"/>
            <w:tcBorders>
              <w:bottom w:val="single" w:sz="4" w:space="0" w:color="auto"/>
            </w:tcBorders>
          </w:tcPr>
          <w:p w:rsidR="004B463D" w:rsidRPr="009966F7" w:rsidRDefault="00A44ADD" w:rsidP="00976F3E">
            <w:pPr>
              <w:jc w:val="center"/>
              <w:rPr>
                <w:color w:val="000000" w:themeColor="text1"/>
                <w:sz w:val="22"/>
              </w:rPr>
            </w:pPr>
            <w:r w:rsidRPr="009966F7">
              <w:rPr>
                <w:color w:val="000000" w:themeColor="text1"/>
                <w:sz w:val="22"/>
              </w:rPr>
              <w:t>1015,6</w:t>
            </w:r>
          </w:p>
        </w:tc>
        <w:tc>
          <w:tcPr>
            <w:tcW w:w="851" w:type="dxa"/>
            <w:tcBorders>
              <w:bottom w:val="single" w:sz="4" w:space="0" w:color="auto"/>
            </w:tcBorders>
          </w:tcPr>
          <w:p w:rsidR="004B463D" w:rsidRPr="009966F7" w:rsidRDefault="00A44ADD" w:rsidP="00976F3E">
            <w:pPr>
              <w:jc w:val="center"/>
              <w:rPr>
                <w:color w:val="000000" w:themeColor="text1"/>
                <w:sz w:val="22"/>
              </w:rPr>
            </w:pPr>
            <w:r w:rsidRPr="009966F7">
              <w:rPr>
                <w:color w:val="000000" w:themeColor="text1"/>
                <w:sz w:val="22"/>
              </w:rPr>
              <w:t>1048,0</w:t>
            </w:r>
          </w:p>
        </w:tc>
        <w:tc>
          <w:tcPr>
            <w:tcW w:w="851" w:type="dxa"/>
            <w:tcBorders>
              <w:bottom w:val="single" w:sz="4" w:space="0" w:color="auto"/>
            </w:tcBorders>
          </w:tcPr>
          <w:p w:rsidR="004B463D" w:rsidRPr="009966F7" w:rsidRDefault="00A44ADD" w:rsidP="00976F3E">
            <w:pPr>
              <w:jc w:val="center"/>
              <w:rPr>
                <w:color w:val="000000" w:themeColor="text1"/>
                <w:sz w:val="22"/>
              </w:rPr>
            </w:pPr>
            <w:r w:rsidRPr="009966F7">
              <w:rPr>
                <w:color w:val="000000" w:themeColor="text1"/>
                <w:sz w:val="22"/>
              </w:rPr>
              <w:t>1039,8</w:t>
            </w:r>
          </w:p>
        </w:tc>
        <w:tc>
          <w:tcPr>
            <w:tcW w:w="850" w:type="dxa"/>
            <w:tcBorders>
              <w:bottom w:val="single" w:sz="4" w:space="0" w:color="auto"/>
            </w:tcBorders>
          </w:tcPr>
          <w:p w:rsidR="004B463D" w:rsidRPr="009966F7" w:rsidRDefault="00A44ADD" w:rsidP="00976F3E">
            <w:pPr>
              <w:jc w:val="center"/>
              <w:rPr>
                <w:color w:val="000000" w:themeColor="text1"/>
                <w:sz w:val="22"/>
              </w:rPr>
            </w:pPr>
            <w:r w:rsidRPr="009966F7">
              <w:rPr>
                <w:color w:val="000000" w:themeColor="text1"/>
                <w:sz w:val="22"/>
              </w:rPr>
              <w:t>1083,8</w:t>
            </w:r>
          </w:p>
        </w:tc>
      </w:tr>
      <w:tr w:rsidR="00EE7F1E" w:rsidRPr="009966F7" w:rsidTr="00066E4B">
        <w:trPr>
          <w:gridBefore w:val="1"/>
          <w:wBefore w:w="6" w:type="dxa"/>
          <w:cantSplit/>
          <w:trHeight w:val="54"/>
        </w:trPr>
        <w:tc>
          <w:tcPr>
            <w:tcW w:w="2955" w:type="dxa"/>
            <w:tcBorders>
              <w:top w:val="dashed" w:sz="4" w:space="0" w:color="auto"/>
              <w:bottom w:val="single" w:sz="4" w:space="0" w:color="auto"/>
            </w:tcBorders>
          </w:tcPr>
          <w:p w:rsidR="006C5993" w:rsidRPr="009966F7" w:rsidRDefault="007342C0" w:rsidP="00976F3E">
            <w:pPr>
              <w:ind w:left="-52" w:right="-104"/>
              <w:rPr>
                <w:color w:val="000000" w:themeColor="text1"/>
                <w:sz w:val="22"/>
              </w:rPr>
            </w:pPr>
            <w:r w:rsidRPr="009966F7">
              <w:rPr>
                <w:color w:val="000000" w:themeColor="text1"/>
                <w:sz w:val="22"/>
              </w:rPr>
              <w:t>Рейтинг / место</w:t>
            </w:r>
          </w:p>
        </w:tc>
        <w:tc>
          <w:tcPr>
            <w:tcW w:w="658" w:type="dxa"/>
            <w:tcBorders>
              <w:bottom w:val="single" w:sz="4" w:space="0" w:color="auto"/>
            </w:tcBorders>
          </w:tcPr>
          <w:p w:rsidR="007342C0" w:rsidRPr="009966F7" w:rsidRDefault="007342C0" w:rsidP="00976F3E">
            <w:pPr>
              <w:ind w:left="-108" w:right="-104"/>
              <w:jc w:val="center"/>
              <w:rPr>
                <w:color w:val="000000" w:themeColor="text1"/>
                <w:sz w:val="22"/>
              </w:rPr>
            </w:pPr>
            <w:r w:rsidRPr="009966F7">
              <w:rPr>
                <w:color w:val="000000" w:themeColor="text1"/>
                <w:sz w:val="22"/>
              </w:rPr>
              <w:t>–</w:t>
            </w:r>
          </w:p>
        </w:tc>
        <w:tc>
          <w:tcPr>
            <w:tcW w:w="928" w:type="dxa"/>
            <w:tcBorders>
              <w:bottom w:val="single" w:sz="4" w:space="0" w:color="auto"/>
            </w:tcBorders>
          </w:tcPr>
          <w:p w:rsidR="007342C0" w:rsidRPr="009966F7" w:rsidRDefault="00A44ADD" w:rsidP="00976F3E">
            <w:pPr>
              <w:jc w:val="center"/>
              <w:rPr>
                <w:color w:val="000000" w:themeColor="text1"/>
                <w:sz w:val="22"/>
              </w:rPr>
            </w:pPr>
            <w:r w:rsidRPr="009966F7">
              <w:rPr>
                <w:color w:val="000000" w:themeColor="text1"/>
                <w:sz w:val="22"/>
              </w:rPr>
              <w:t>2</w:t>
            </w:r>
          </w:p>
        </w:tc>
        <w:tc>
          <w:tcPr>
            <w:tcW w:w="850" w:type="dxa"/>
            <w:tcBorders>
              <w:bottom w:val="single" w:sz="4" w:space="0" w:color="auto"/>
            </w:tcBorders>
          </w:tcPr>
          <w:p w:rsidR="007342C0" w:rsidRPr="009966F7" w:rsidRDefault="00A44ADD" w:rsidP="00976F3E">
            <w:pPr>
              <w:jc w:val="center"/>
              <w:rPr>
                <w:color w:val="000000" w:themeColor="text1"/>
                <w:sz w:val="22"/>
              </w:rPr>
            </w:pPr>
            <w:r w:rsidRPr="009966F7">
              <w:rPr>
                <w:color w:val="000000" w:themeColor="text1"/>
                <w:sz w:val="22"/>
              </w:rPr>
              <w:t>1</w:t>
            </w:r>
          </w:p>
        </w:tc>
        <w:tc>
          <w:tcPr>
            <w:tcW w:w="851" w:type="dxa"/>
            <w:tcBorders>
              <w:bottom w:val="single" w:sz="4" w:space="0" w:color="auto"/>
            </w:tcBorders>
          </w:tcPr>
          <w:p w:rsidR="007342C0" w:rsidRPr="009966F7" w:rsidRDefault="00A44ADD" w:rsidP="00976F3E">
            <w:pPr>
              <w:jc w:val="center"/>
              <w:rPr>
                <w:color w:val="000000" w:themeColor="text1"/>
                <w:sz w:val="22"/>
              </w:rPr>
            </w:pPr>
            <w:r w:rsidRPr="009966F7">
              <w:rPr>
                <w:color w:val="000000" w:themeColor="text1"/>
                <w:sz w:val="22"/>
              </w:rPr>
              <w:t>3</w:t>
            </w:r>
          </w:p>
        </w:tc>
        <w:tc>
          <w:tcPr>
            <w:tcW w:w="850" w:type="dxa"/>
            <w:tcBorders>
              <w:bottom w:val="single" w:sz="4" w:space="0" w:color="auto"/>
            </w:tcBorders>
          </w:tcPr>
          <w:p w:rsidR="007342C0" w:rsidRPr="009966F7" w:rsidRDefault="00A44ADD" w:rsidP="00976F3E">
            <w:pPr>
              <w:jc w:val="center"/>
              <w:rPr>
                <w:color w:val="000000" w:themeColor="text1"/>
                <w:sz w:val="22"/>
              </w:rPr>
            </w:pPr>
            <w:r w:rsidRPr="009966F7">
              <w:rPr>
                <w:color w:val="000000" w:themeColor="text1"/>
                <w:sz w:val="22"/>
              </w:rPr>
              <w:t>7</w:t>
            </w:r>
          </w:p>
        </w:tc>
        <w:tc>
          <w:tcPr>
            <w:tcW w:w="851" w:type="dxa"/>
            <w:tcBorders>
              <w:bottom w:val="single" w:sz="4" w:space="0" w:color="auto"/>
            </w:tcBorders>
          </w:tcPr>
          <w:p w:rsidR="007342C0" w:rsidRPr="009966F7" w:rsidRDefault="00A44ADD" w:rsidP="00976F3E">
            <w:pPr>
              <w:jc w:val="center"/>
              <w:rPr>
                <w:color w:val="000000" w:themeColor="text1"/>
                <w:sz w:val="22"/>
              </w:rPr>
            </w:pPr>
            <w:r w:rsidRPr="009966F7">
              <w:rPr>
                <w:color w:val="000000" w:themeColor="text1"/>
                <w:sz w:val="22"/>
              </w:rPr>
              <w:t>5</w:t>
            </w:r>
          </w:p>
        </w:tc>
        <w:tc>
          <w:tcPr>
            <w:tcW w:w="850" w:type="dxa"/>
            <w:tcBorders>
              <w:bottom w:val="single" w:sz="4" w:space="0" w:color="auto"/>
            </w:tcBorders>
          </w:tcPr>
          <w:p w:rsidR="007342C0" w:rsidRPr="009966F7" w:rsidRDefault="00A44ADD" w:rsidP="00976F3E">
            <w:pPr>
              <w:jc w:val="center"/>
              <w:rPr>
                <w:color w:val="000000" w:themeColor="text1"/>
                <w:sz w:val="22"/>
              </w:rPr>
            </w:pPr>
            <w:r w:rsidRPr="009966F7">
              <w:rPr>
                <w:color w:val="000000" w:themeColor="text1"/>
                <w:sz w:val="22"/>
              </w:rPr>
              <w:t>8</w:t>
            </w:r>
          </w:p>
        </w:tc>
        <w:tc>
          <w:tcPr>
            <w:tcW w:w="851" w:type="dxa"/>
            <w:tcBorders>
              <w:bottom w:val="single" w:sz="4" w:space="0" w:color="auto"/>
            </w:tcBorders>
          </w:tcPr>
          <w:p w:rsidR="007342C0" w:rsidRPr="009966F7" w:rsidRDefault="00A44ADD" w:rsidP="00976F3E">
            <w:pPr>
              <w:jc w:val="center"/>
              <w:rPr>
                <w:color w:val="000000" w:themeColor="text1"/>
                <w:sz w:val="22"/>
              </w:rPr>
            </w:pPr>
            <w:r w:rsidRPr="009966F7">
              <w:rPr>
                <w:color w:val="000000" w:themeColor="text1"/>
                <w:sz w:val="22"/>
              </w:rPr>
              <w:t>6</w:t>
            </w:r>
          </w:p>
        </w:tc>
        <w:tc>
          <w:tcPr>
            <w:tcW w:w="850" w:type="dxa"/>
            <w:tcBorders>
              <w:bottom w:val="single" w:sz="4" w:space="0" w:color="auto"/>
            </w:tcBorders>
          </w:tcPr>
          <w:p w:rsidR="007342C0" w:rsidRPr="009966F7" w:rsidRDefault="00A44ADD" w:rsidP="00976F3E">
            <w:pPr>
              <w:jc w:val="center"/>
              <w:rPr>
                <w:color w:val="000000" w:themeColor="text1"/>
                <w:sz w:val="22"/>
              </w:rPr>
            </w:pPr>
            <w:r w:rsidRPr="009966F7">
              <w:rPr>
                <w:color w:val="000000" w:themeColor="text1"/>
                <w:sz w:val="22"/>
              </w:rPr>
              <w:t>4</w:t>
            </w:r>
          </w:p>
        </w:tc>
        <w:tc>
          <w:tcPr>
            <w:tcW w:w="851" w:type="dxa"/>
            <w:tcBorders>
              <w:bottom w:val="single" w:sz="4" w:space="0" w:color="auto"/>
            </w:tcBorders>
          </w:tcPr>
          <w:p w:rsidR="007342C0" w:rsidRPr="009966F7" w:rsidRDefault="00A44ADD" w:rsidP="00976F3E">
            <w:pPr>
              <w:jc w:val="center"/>
              <w:rPr>
                <w:color w:val="000000" w:themeColor="text1"/>
                <w:sz w:val="22"/>
              </w:rPr>
            </w:pPr>
            <w:r w:rsidRPr="009966F7">
              <w:rPr>
                <w:color w:val="000000" w:themeColor="text1"/>
                <w:sz w:val="22"/>
              </w:rPr>
              <w:t>9</w:t>
            </w:r>
          </w:p>
        </w:tc>
        <w:tc>
          <w:tcPr>
            <w:tcW w:w="850" w:type="dxa"/>
            <w:tcBorders>
              <w:bottom w:val="single" w:sz="4" w:space="0" w:color="auto"/>
            </w:tcBorders>
          </w:tcPr>
          <w:p w:rsidR="007342C0" w:rsidRPr="009966F7" w:rsidRDefault="00A44ADD" w:rsidP="00976F3E">
            <w:pPr>
              <w:jc w:val="center"/>
              <w:rPr>
                <w:color w:val="000000" w:themeColor="text1"/>
                <w:sz w:val="22"/>
              </w:rPr>
            </w:pPr>
            <w:r w:rsidRPr="009966F7">
              <w:rPr>
                <w:color w:val="000000" w:themeColor="text1"/>
                <w:sz w:val="22"/>
              </w:rPr>
              <w:t>13</w:t>
            </w:r>
          </w:p>
        </w:tc>
        <w:tc>
          <w:tcPr>
            <w:tcW w:w="851" w:type="dxa"/>
            <w:tcBorders>
              <w:bottom w:val="single" w:sz="4" w:space="0" w:color="auto"/>
            </w:tcBorders>
          </w:tcPr>
          <w:p w:rsidR="007342C0" w:rsidRPr="009966F7" w:rsidRDefault="00A44ADD" w:rsidP="00976F3E">
            <w:pPr>
              <w:jc w:val="center"/>
              <w:rPr>
                <w:color w:val="000000" w:themeColor="text1"/>
                <w:sz w:val="22"/>
              </w:rPr>
            </w:pPr>
            <w:r w:rsidRPr="009966F7">
              <w:rPr>
                <w:color w:val="000000" w:themeColor="text1"/>
                <w:sz w:val="22"/>
              </w:rPr>
              <w:t>11</w:t>
            </w:r>
          </w:p>
        </w:tc>
        <w:tc>
          <w:tcPr>
            <w:tcW w:w="851" w:type="dxa"/>
            <w:tcBorders>
              <w:bottom w:val="single" w:sz="4" w:space="0" w:color="auto"/>
            </w:tcBorders>
          </w:tcPr>
          <w:p w:rsidR="007342C0" w:rsidRPr="009966F7" w:rsidRDefault="00A44ADD" w:rsidP="00976F3E">
            <w:pPr>
              <w:jc w:val="center"/>
              <w:rPr>
                <w:color w:val="000000" w:themeColor="text1"/>
                <w:sz w:val="22"/>
              </w:rPr>
            </w:pPr>
            <w:r w:rsidRPr="009966F7">
              <w:rPr>
                <w:color w:val="000000" w:themeColor="text1"/>
                <w:sz w:val="22"/>
              </w:rPr>
              <w:t>12</w:t>
            </w:r>
          </w:p>
        </w:tc>
        <w:tc>
          <w:tcPr>
            <w:tcW w:w="850" w:type="dxa"/>
            <w:tcBorders>
              <w:bottom w:val="single" w:sz="4" w:space="0" w:color="auto"/>
            </w:tcBorders>
          </w:tcPr>
          <w:p w:rsidR="007342C0" w:rsidRPr="009966F7" w:rsidRDefault="00A44ADD" w:rsidP="00976F3E">
            <w:pPr>
              <w:jc w:val="center"/>
              <w:rPr>
                <w:color w:val="000000" w:themeColor="text1"/>
                <w:sz w:val="22"/>
              </w:rPr>
            </w:pPr>
            <w:r w:rsidRPr="009966F7">
              <w:rPr>
                <w:color w:val="000000" w:themeColor="text1"/>
                <w:sz w:val="22"/>
              </w:rPr>
              <w:t>10</w:t>
            </w:r>
          </w:p>
        </w:tc>
      </w:tr>
      <w:tr w:rsidR="00FE092C" w:rsidRPr="009966F7" w:rsidTr="00EB4F44">
        <w:trPr>
          <w:gridBefore w:val="1"/>
          <w:wBefore w:w="6" w:type="dxa"/>
          <w:cantSplit/>
          <w:trHeight w:val="54"/>
        </w:trPr>
        <w:tc>
          <w:tcPr>
            <w:tcW w:w="2955" w:type="dxa"/>
            <w:vMerge w:val="restart"/>
          </w:tcPr>
          <w:p w:rsidR="00FE092C" w:rsidRPr="009966F7" w:rsidRDefault="00EB4F44" w:rsidP="00976F3E">
            <w:pPr>
              <w:ind w:left="-52" w:right="-104"/>
              <w:rPr>
                <w:color w:val="000000" w:themeColor="text1"/>
                <w:sz w:val="22"/>
              </w:rPr>
            </w:pPr>
            <w:r w:rsidRPr="009966F7">
              <w:rPr>
                <w:color w:val="000000" w:themeColor="text1"/>
                <w:sz w:val="22"/>
              </w:rPr>
              <w:t>Индекс производства по крупным и средним предприятиям обрабатывающих производств, процент</w:t>
            </w:r>
          </w:p>
        </w:tc>
        <w:tc>
          <w:tcPr>
            <w:tcW w:w="658" w:type="dxa"/>
            <w:tcBorders>
              <w:top w:val="single" w:sz="4" w:space="0" w:color="auto"/>
            </w:tcBorders>
          </w:tcPr>
          <w:p w:rsidR="00FE092C" w:rsidRPr="009966F7" w:rsidRDefault="00FE092C" w:rsidP="00976F3E">
            <w:pPr>
              <w:ind w:left="-108" w:right="-104"/>
              <w:jc w:val="center"/>
              <w:rPr>
                <w:color w:val="000000" w:themeColor="text1"/>
                <w:sz w:val="22"/>
              </w:rPr>
            </w:pPr>
            <w:r w:rsidRPr="009966F7">
              <w:rPr>
                <w:color w:val="000000" w:themeColor="text1"/>
                <w:sz w:val="22"/>
              </w:rPr>
              <w:t>2012</w:t>
            </w:r>
          </w:p>
        </w:tc>
        <w:tc>
          <w:tcPr>
            <w:tcW w:w="928" w:type="dxa"/>
            <w:tcBorders>
              <w:top w:val="single" w:sz="4" w:space="0" w:color="auto"/>
            </w:tcBorders>
          </w:tcPr>
          <w:p w:rsidR="00FE092C" w:rsidRPr="009966F7" w:rsidRDefault="00FE092C" w:rsidP="00976F3E">
            <w:pPr>
              <w:jc w:val="center"/>
              <w:rPr>
                <w:color w:val="000000" w:themeColor="text1"/>
                <w:sz w:val="22"/>
              </w:rPr>
            </w:pPr>
            <w:r w:rsidRPr="009966F7">
              <w:rPr>
                <w:color w:val="000000" w:themeColor="text1"/>
                <w:sz w:val="22"/>
              </w:rPr>
              <w:t>114,8</w:t>
            </w:r>
          </w:p>
        </w:tc>
        <w:tc>
          <w:tcPr>
            <w:tcW w:w="850" w:type="dxa"/>
            <w:tcBorders>
              <w:top w:val="single" w:sz="4" w:space="0" w:color="auto"/>
            </w:tcBorders>
          </w:tcPr>
          <w:p w:rsidR="00FE092C" w:rsidRPr="009966F7" w:rsidRDefault="00FE092C" w:rsidP="00976F3E">
            <w:pPr>
              <w:jc w:val="center"/>
              <w:rPr>
                <w:color w:val="000000" w:themeColor="text1"/>
                <w:sz w:val="22"/>
              </w:rPr>
            </w:pPr>
            <w:r w:rsidRPr="009966F7">
              <w:rPr>
                <w:color w:val="000000" w:themeColor="text1"/>
                <w:sz w:val="22"/>
              </w:rPr>
              <w:t>-</w:t>
            </w:r>
          </w:p>
        </w:tc>
        <w:tc>
          <w:tcPr>
            <w:tcW w:w="851" w:type="dxa"/>
            <w:tcBorders>
              <w:top w:val="single" w:sz="4" w:space="0" w:color="auto"/>
            </w:tcBorders>
          </w:tcPr>
          <w:p w:rsidR="00FE092C" w:rsidRPr="009966F7" w:rsidRDefault="00FE092C" w:rsidP="00976F3E">
            <w:pPr>
              <w:jc w:val="center"/>
              <w:rPr>
                <w:color w:val="000000" w:themeColor="text1"/>
                <w:sz w:val="22"/>
              </w:rPr>
            </w:pPr>
            <w:r w:rsidRPr="009966F7">
              <w:rPr>
                <w:color w:val="000000" w:themeColor="text1"/>
                <w:sz w:val="22"/>
              </w:rPr>
              <w:t>-</w:t>
            </w:r>
          </w:p>
        </w:tc>
        <w:tc>
          <w:tcPr>
            <w:tcW w:w="850" w:type="dxa"/>
            <w:tcBorders>
              <w:top w:val="single" w:sz="4" w:space="0" w:color="auto"/>
            </w:tcBorders>
          </w:tcPr>
          <w:p w:rsidR="00FE092C" w:rsidRPr="009966F7" w:rsidRDefault="00FE092C" w:rsidP="00976F3E">
            <w:pPr>
              <w:jc w:val="center"/>
              <w:rPr>
                <w:color w:val="000000" w:themeColor="text1"/>
                <w:sz w:val="22"/>
              </w:rPr>
            </w:pPr>
            <w:r w:rsidRPr="009966F7">
              <w:rPr>
                <w:color w:val="000000" w:themeColor="text1"/>
                <w:sz w:val="22"/>
              </w:rPr>
              <w:t>106,4</w:t>
            </w:r>
          </w:p>
        </w:tc>
        <w:tc>
          <w:tcPr>
            <w:tcW w:w="851" w:type="dxa"/>
            <w:tcBorders>
              <w:top w:val="single" w:sz="4" w:space="0" w:color="auto"/>
            </w:tcBorders>
          </w:tcPr>
          <w:p w:rsidR="00FE092C" w:rsidRPr="009966F7" w:rsidRDefault="00FE092C" w:rsidP="00976F3E">
            <w:pPr>
              <w:jc w:val="center"/>
              <w:rPr>
                <w:color w:val="000000" w:themeColor="text1"/>
                <w:sz w:val="22"/>
              </w:rPr>
            </w:pPr>
            <w:r w:rsidRPr="009966F7">
              <w:rPr>
                <w:color w:val="000000" w:themeColor="text1"/>
                <w:sz w:val="22"/>
              </w:rPr>
              <w:t>100,4</w:t>
            </w:r>
          </w:p>
        </w:tc>
        <w:tc>
          <w:tcPr>
            <w:tcW w:w="850" w:type="dxa"/>
            <w:tcBorders>
              <w:top w:val="single" w:sz="4" w:space="0" w:color="auto"/>
            </w:tcBorders>
          </w:tcPr>
          <w:p w:rsidR="00FE092C" w:rsidRPr="009966F7" w:rsidRDefault="00FE092C" w:rsidP="00976F3E">
            <w:pPr>
              <w:jc w:val="center"/>
              <w:rPr>
                <w:color w:val="000000" w:themeColor="text1"/>
                <w:sz w:val="22"/>
              </w:rPr>
            </w:pPr>
            <w:r w:rsidRPr="009966F7">
              <w:rPr>
                <w:color w:val="000000" w:themeColor="text1"/>
                <w:sz w:val="22"/>
              </w:rPr>
              <w:t>103,6</w:t>
            </w:r>
          </w:p>
        </w:tc>
        <w:tc>
          <w:tcPr>
            <w:tcW w:w="851" w:type="dxa"/>
            <w:tcBorders>
              <w:top w:val="single" w:sz="4" w:space="0" w:color="auto"/>
            </w:tcBorders>
          </w:tcPr>
          <w:p w:rsidR="00FE092C" w:rsidRPr="009966F7" w:rsidRDefault="00FE092C" w:rsidP="00976F3E">
            <w:pPr>
              <w:jc w:val="center"/>
              <w:rPr>
                <w:color w:val="000000" w:themeColor="text1"/>
                <w:sz w:val="22"/>
              </w:rPr>
            </w:pPr>
            <w:r w:rsidRPr="009966F7">
              <w:rPr>
                <w:color w:val="000000" w:themeColor="text1"/>
                <w:sz w:val="22"/>
              </w:rPr>
              <w:t>102,1</w:t>
            </w:r>
          </w:p>
        </w:tc>
        <w:tc>
          <w:tcPr>
            <w:tcW w:w="850" w:type="dxa"/>
            <w:tcBorders>
              <w:top w:val="single" w:sz="4" w:space="0" w:color="auto"/>
            </w:tcBorders>
          </w:tcPr>
          <w:p w:rsidR="00FE092C" w:rsidRPr="009966F7" w:rsidRDefault="00C3715A" w:rsidP="00976F3E">
            <w:pPr>
              <w:jc w:val="center"/>
              <w:rPr>
                <w:color w:val="000000" w:themeColor="text1"/>
                <w:sz w:val="22"/>
              </w:rPr>
            </w:pPr>
            <w:r w:rsidRPr="009966F7">
              <w:rPr>
                <w:color w:val="000000" w:themeColor="text1"/>
                <w:sz w:val="22"/>
              </w:rPr>
              <w:t>112,3</w:t>
            </w:r>
          </w:p>
        </w:tc>
        <w:tc>
          <w:tcPr>
            <w:tcW w:w="851" w:type="dxa"/>
            <w:tcBorders>
              <w:top w:val="single" w:sz="4" w:space="0" w:color="auto"/>
            </w:tcBorders>
          </w:tcPr>
          <w:p w:rsidR="00FE092C" w:rsidRPr="009966F7" w:rsidRDefault="00FE092C" w:rsidP="00976F3E">
            <w:pPr>
              <w:jc w:val="center"/>
              <w:rPr>
                <w:color w:val="000000" w:themeColor="text1"/>
                <w:sz w:val="22"/>
              </w:rPr>
            </w:pPr>
            <w:r w:rsidRPr="009966F7">
              <w:rPr>
                <w:color w:val="000000" w:themeColor="text1"/>
                <w:sz w:val="22"/>
              </w:rPr>
              <w:t>10</w:t>
            </w:r>
            <w:r w:rsidR="00C3715A" w:rsidRPr="009966F7">
              <w:rPr>
                <w:color w:val="000000" w:themeColor="text1"/>
                <w:sz w:val="22"/>
              </w:rPr>
              <w:t>5</w:t>
            </w:r>
            <w:r w:rsidRPr="009966F7">
              <w:rPr>
                <w:color w:val="000000" w:themeColor="text1"/>
                <w:sz w:val="22"/>
              </w:rPr>
              <w:t>,</w:t>
            </w:r>
            <w:r w:rsidR="00C3715A" w:rsidRPr="009966F7">
              <w:rPr>
                <w:color w:val="000000" w:themeColor="text1"/>
                <w:sz w:val="22"/>
              </w:rPr>
              <w:t>7</w:t>
            </w:r>
          </w:p>
        </w:tc>
        <w:tc>
          <w:tcPr>
            <w:tcW w:w="850" w:type="dxa"/>
            <w:tcBorders>
              <w:top w:val="single" w:sz="4" w:space="0" w:color="auto"/>
            </w:tcBorders>
          </w:tcPr>
          <w:p w:rsidR="00FE092C" w:rsidRPr="009966F7" w:rsidRDefault="00FE092C" w:rsidP="00976F3E">
            <w:pPr>
              <w:jc w:val="center"/>
              <w:rPr>
                <w:color w:val="000000" w:themeColor="text1"/>
                <w:sz w:val="22"/>
              </w:rPr>
            </w:pPr>
            <w:r w:rsidRPr="009966F7">
              <w:rPr>
                <w:color w:val="000000" w:themeColor="text1"/>
                <w:sz w:val="22"/>
              </w:rPr>
              <w:t>105,9</w:t>
            </w:r>
          </w:p>
        </w:tc>
        <w:tc>
          <w:tcPr>
            <w:tcW w:w="851" w:type="dxa"/>
            <w:tcBorders>
              <w:top w:val="single" w:sz="4" w:space="0" w:color="auto"/>
            </w:tcBorders>
          </w:tcPr>
          <w:p w:rsidR="00FE092C" w:rsidRPr="009966F7" w:rsidRDefault="00FE092C" w:rsidP="00976F3E">
            <w:pPr>
              <w:jc w:val="center"/>
              <w:rPr>
                <w:color w:val="000000" w:themeColor="text1"/>
                <w:sz w:val="22"/>
              </w:rPr>
            </w:pPr>
            <w:r w:rsidRPr="009966F7">
              <w:rPr>
                <w:color w:val="000000" w:themeColor="text1"/>
                <w:sz w:val="22"/>
              </w:rPr>
              <w:t>97,8</w:t>
            </w:r>
          </w:p>
        </w:tc>
        <w:tc>
          <w:tcPr>
            <w:tcW w:w="851" w:type="dxa"/>
            <w:tcBorders>
              <w:top w:val="single" w:sz="4" w:space="0" w:color="auto"/>
            </w:tcBorders>
          </w:tcPr>
          <w:p w:rsidR="00FE092C" w:rsidRPr="009966F7" w:rsidRDefault="00FE092C" w:rsidP="00976F3E">
            <w:pPr>
              <w:jc w:val="center"/>
              <w:rPr>
                <w:color w:val="000000" w:themeColor="text1"/>
                <w:sz w:val="22"/>
              </w:rPr>
            </w:pPr>
            <w:r w:rsidRPr="009966F7">
              <w:rPr>
                <w:color w:val="000000" w:themeColor="text1"/>
                <w:sz w:val="22"/>
              </w:rPr>
              <w:t>122,8</w:t>
            </w:r>
          </w:p>
        </w:tc>
        <w:tc>
          <w:tcPr>
            <w:tcW w:w="850" w:type="dxa"/>
            <w:tcBorders>
              <w:top w:val="single" w:sz="4" w:space="0" w:color="auto"/>
            </w:tcBorders>
          </w:tcPr>
          <w:p w:rsidR="00FE092C" w:rsidRPr="009966F7" w:rsidRDefault="00FE092C" w:rsidP="00976F3E">
            <w:pPr>
              <w:jc w:val="center"/>
              <w:rPr>
                <w:color w:val="000000" w:themeColor="text1"/>
                <w:sz w:val="22"/>
              </w:rPr>
            </w:pPr>
            <w:r w:rsidRPr="009966F7">
              <w:rPr>
                <w:color w:val="000000" w:themeColor="text1"/>
                <w:sz w:val="22"/>
              </w:rPr>
              <w:t>106,8</w:t>
            </w:r>
          </w:p>
        </w:tc>
      </w:tr>
      <w:tr w:rsidR="00FE092C" w:rsidRPr="009966F7" w:rsidTr="00066E4B">
        <w:trPr>
          <w:gridBefore w:val="1"/>
          <w:wBefore w:w="6" w:type="dxa"/>
          <w:cantSplit/>
          <w:trHeight w:val="54"/>
        </w:trPr>
        <w:tc>
          <w:tcPr>
            <w:tcW w:w="2955" w:type="dxa"/>
            <w:vMerge/>
          </w:tcPr>
          <w:p w:rsidR="00FE092C" w:rsidRPr="009966F7" w:rsidRDefault="00FE092C" w:rsidP="00976F3E">
            <w:pPr>
              <w:ind w:left="-52" w:right="-104"/>
              <w:rPr>
                <w:color w:val="000000" w:themeColor="text1"/>
                <w:sz w:val="22"/>
              </w:rPr>
            </w:pPr>
          </w:p>
        </w:tc>
        <w:tc>
          <w:tcPr>
            <w:tcW w:w="658" w:type="dxa"/>
          </w:tcPr>
          <w:p w:rsidR="00FE092C" w:rsidRPr="009966F7" w:rsidRDefault="00FE092C" w:rsidP="00976F3E">
            <w:pPr>
              <w:ind w:left="-108" w:right="-104"/>
              <w:jc w:val="center"/>
              <w:rPr>
                <w:color w:val="000000" w:themeColor="text1"/>
                <w:sz w:val="22"/>
              </w:rPr>
            </w:pPr>
            <w:r w:rsidRPr="009966F7">
              <w:rPr>
                <w:color w:val="000000" w:themeColor="text1"/>
                <w:sz w:val="22"/>
              </w:rPr>
              <w:t>2013</w:t>
            </w:r>
          </w:p>
        </w:tc>
        <w:tc>
          <w:tcPr>
            <w:tcW w:w="928" w:type="dxa"/>
          </w:tcPr>
          <w:p w:rsidR="00FE092C" w:rsidRPr="009966F7" w:rsidRDefault="00FE092C" w:rsidP="00976F3E">
            <w:pPr>
              <w:jc w:val="center"/>
              <w:rPr>
                <w:color w:val="000000" w:themeColor="text1"/>
                <w:sz w:val="22"/>
              </w:rPr>
            </w:pPr>
            <w:r w:rsidRPr="009966F7">
              <w:rPr>
                <w:color w:val="000000" w:themeColor="text1"/>
                <w:sz w:val="22"/>
              </w:rPr>
              <w:t>107,8</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101,4</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94,6</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103,2</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106,0</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10</w:t>
            </w:r>
            <w:r w:rsidR="00C3715A" w:rsidRPr="009966F7">
              <w:rPr>
                <w:color w:val="000000" w:themeColor="text1"/>
                <w:sz w:val="22"/>
              </w:rPr>
              <w:t>3</w:t>
            </w:r>
            <w:r w:rsidRPr="009966F7">
              <w:rPr>
                <w:color w:val="000000" w:themeColor="text1"/>
                <w:sz w:val="22"/>
              </w:rPr>
              <w:t>,</w:t>
            </w:r>
            <w:r w:rsidR="00C3715A" w:rsidRPr="009966F7">
              <w:rPr>
                <w:color w:val="000000" w:themeColor="text1"/>
                <w:sz w:val="22"/>
              </w:rPr>
              <w:t>1</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99,0</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83,4</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118,1</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w:t>
            </w:r>
          </w:p>
        </w:tc>
      </w:tr>
      <w:tr w:rsidR="00FE092C" w:rsidRPr="009966F7" w:rsidTr="00066E4B">
        <w:trPr>
          <w:gridBefore w:val="1"/>
          <w:wBefore w:w="6" w:type="dxa"/>
          <w:cantSplit/>
          <w:trHeight w:val="54"/>
        </w:trPr>
        <w:tc>
          <w:tcPr>
            <w:tcW w:w="2955" w:type="dxa"/>
            <w:vMerge/>
          </w:tcPr>
          <w:p w:rsidR="00FE092C" w:rsidRPr="009966F7" w:rsidRDefault="00FE092C" w:rsidP="00976F3E">
            <w:pPr>
              <w:ind w:left="-52" w:right="-104"/>
              <w:rPr>
                <w:color w:val="000000" w:themeColor="text1"/>
                <w:sz w:val="22"/>
              </w:rPr>
            </w:pPr>
          </w:p>
        </w:tc>
        <w:tc>
          <w:tcPr>
            <w:tcW w:w="658" w:type="dxa"/>
          </w:tcPr>
          <w:p w:rsidR="00FE092C" w:rsidRPr="009966F7" w:rsidRDefault="00FE092C" w:rsidP="00976F3E">
            <w:pPr>
              <w:ind w:left="-108" w:right="-104"/>
              <w:jc w:val="center"/>
              <w:rPr>
                <w:color w:val="000000" w:themeColor="text1"/>
                <w:sz w:val="22"/>
              </w:rPr>
            </w:pPr>
            <w:r w:rsidRPr="009966F7">
              <w:rPr>
                <w:color w:val="000000" w:themeColor="text1"/>
                <w:sz w:val="22"/>
              </w:rPr>
              <w:t>2014</w:t>
            </w:r>
          </w:p>
        </w:tc>
        <w:tc>
          <w:tcPr>
            <w:tcW w:w="928" w:type="dxa"/>
          </w:tcPr>
          <w:p w:rsidR="00FE092C" w:rsidRPr="009966F7" w:rsidRDefault="00FE092C" w:rsidP="00976F3E">
            <w:pPr>
              <w:jc w:val="center"/>
              <w:rPr>
                <w:color w:val="000000" w:themeColor="text1"/>
                <w:sz w:val="22"/>
              </w:rPr>
            </w:pPr>
            <w:r w:rsidRPr="009966F7">
              <w:rPr>
                <w:color w:val="000000" w:themeColor="text1"/>
                <w:sz w:val="22"/>
              </w:rPr>
              <w:t>98,0</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97,4</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1</w:t>
            </w:r>
            <w:r w:rsidR="00C3715A" w:rsidRPr="009966F7">
              <w:rPr>
                <w:color w:val="000000" w:themeColor="text1"/>
                <w:sz w:val="22"/>
              </w:rPr>
              <w:t>1</w:t>
            </w:r>
            <w:r w:rsidRPr="009966F7">
              <w:rPr>
                <w:color w:val="000000" w:themeColor="text1"/>
                <w:sz w:val="22"/>
              </w:rPr>
              <w:t>0</w:t>
            </w:r>
            <w:r w:rsidR="00C3715A" w:rsidRPr="009966F7">
              <w:rPr>
                <w:color w:val="000000" w:themeColor="text1"/>
                <w:sz w:val="22"/>
              </w:rPr>
              <w:t>,</w:t>
            </w:r>
            <w:r w:rsidRPr="009966F7">
              <w:rPr>
                <w:color w:val="000000" w:themeColor="text1"/>
                <w:sz w:val="22"/>
              </w:rPr>
              <w:t>9</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101,4</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103,5</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104,1</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105,8</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105,0</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112,8</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101,8</w:t>
            </w:r>
          </w:p>
        </w:tc>
      </w:tr>
      <w:tr w:rsidR="00FE092C" w:rsidRPr="009966F7" w:rsidTr="00066E4B">
        <w:trPr>
          <w:gridBefore w:val="1"/>
          <w:wBefore w:w="6" w:type="dxa"/>
          <w:cantSplit/>
          <w:trHeight w:val="70"/>
        </w:trPr>
        <w:tc>
          <w:tcPr>
            <w:tcW w:w="2955" w:type="dxa"/>
            <w:vMerge/>
          </w:tcPr>
          <w:p w:rsidR="00FE092C" w:rsidRPr="009966F7" w:rsidRDefault="00FE092C" w:rsidP="00976F3E">
            <w:pPr>
              <w:ind w:left="-52" w:right="-104"/>
              <w:rPr>
                <w:color w:val="000000" w:themeColor="text1"/>
                <w:sz w:val="22"/>
              </w:rPr>
            </w:pPr>
          </w:p>
        </w:tc>
        <w:tc>
          <w:tcPr>
            <w:tcW w:w="658" w:type="dxa"/>
          </w:tcPr>
          <w:p w:rsidR="00FE092C" w:rsidRPr="009966F7" w:rsidRDefault="00FE092C" w:rsidP="00976F3E">
            <w:pPr>
              <w:ind w:left="-108" w:right="-104"/>
              <w:jc w:val="center"/>
              <w:rPr>
                <w:color w:val="000000" w:themeColor="text1"/>
                <w:sz w:val="22"/>
              </w:rPr>
            </w:pPr>
            <w:r w:rsidRPr="009966F7">
              <w:rPr>
                <w:color w:val="000000" w:themeColor="text1"/>
                <w:sz w:val="22"/>
              </w:rPr>
              <w:t>2015</w:t>
            </w:r>
          </w:p>
        </w:tc>
        <w:tc>
          <w:tcPr>
            <w:tcW w:w="928" w:type="dxa"/>
          </w:tcPr>
          <w:p w:rsidR="00FE092C" w:rsidRPr="009966F7" w:rsidRDefault="00FE092C" w:rsidP="00976F3E">
            <w:pPr>
              <w:jc w:val="center"/>
              <w:rPr>
                <w:color w:val="000000" w:themeColor="text1"/>
                <w:sz w:val="22"/>
              </w:rPr>
            </w:pPr>
            <w:r w:rsidRPr="009966F7">
              <w:rPr>
                <w:color w:val="000000" w:themeColor="text1"/>
                <w:sz w:val="22"/>
              </w:rPr>
              <w:t>96,3</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97,1</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93,9</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100,8</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95,6</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169,8</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101,9</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w:t>
            </w:r>
          </w:p>
        </w:tc>
        <w:tc>
          <w:tcPr>
            <w:tcW w:w="851" w:type="dxa"/>
          </w:tcPr>
          <w:p w:rsidR="00FE092C" w:rsidRPr="009966F7" w:rsidRDefault="00FE092C" w:rsidP="00976F3E">
            <w:pPr>
              <w:jc w:val="center"/>
              <w:rPr>
                <w:color w:val="000000" w:themeColor="text1"/>
                <w:sz w:val="22"/>
              </w:rPr>
            </w:pPr>
            <w:r w:rsidRPr="009966F7">
              <w:rPr>
                <w:color w:val="000000" w:themeColor="text1"/>
                <w:sz w:val="22"/>
              </w:rPr>
              <w:t>114,5</w:t>
            </w:r>
          </w:p>
        </w:tc>
        <w:tc>
          <w:tcPr>
            <w:tcW w:w="850" w:type="dxa"/>
          </w:tcPr>
          <w:p w:rsidR="00FE092C" w:rsidRPr="009966F7" w:rsidRDefault="00FE092C" w:rsidP="00976F3E">
            <w:pPr>
              <w:jc w:val="center"/>
              <w:rPr>
                <w:color w:val="000000" w:themeColor="text1"/>
                <w:sz w:val="22"/>
              </w:rPr>
            </w:pPr>
            <w:r w:rsidRPr="009966F7">
              <w:rPr>
                <w:color w:val="000000" w:themeColor="text1"/>
                <w:sz w:val="22"/>
              </w:rPr>
              <w:t>97,9</w:t>
            </w:r>
          </w:p>
        </w:tc>
      </w:tr>
      <w:tr w:rsidR="00FE092C" w:rsidRPr="009966F7" w:rsidTr="00066E4B">
        <w:trPr>
          <w:gridBefore w:val="1"/>
          <w:wBefore w:w="6" w:type="dxa"/>
          <w:cantSplit/>
          <w:trHeight w:val="54"/>
        </w:trPr>
        <w:tc>
          <w:tcPr>
            <w:tcW w:w="2955" w:type="dxa"/>
            <w:vMerge/>
          </w:tcPr>
          <w:p w:rsidR="00FE092C" w:rsidRPr="009966F7" w:rsidRDefault="00FE092C" w:rsidP="00976F3E">
            <w:pPr>
              <w:ind w:left="-52" w:right="-104"/>
              <w:rPr>
                <w:color w:val="000000" w:themeColor="text1"/>
                <w:sz w:val="22"/>
              </w:rPr>
            </w:pPr>
          </w:p>
        </w:tc>
        <w:tc>
          <w:tcPr>
            <w:tcW w:w="658" w:type="dxa"/>
            <w:tcBorders>
              <w:top w:val="single" w:sz="4" w:space="0" w:color="auto"/>
            </w:tcBorders>
          </w:tcPr>
          <w:p w:rsidR="00FE092C" w:rsidRPr="009966F7" w:rsidRDefault="00E4225A" w:rsidP="00976F3E">
            <w:pPr>
              <w:ind w:left="-108" w:right="-104"/>
              <w:jc w:val="center"/>
              <w:rPr>
                <w:color w:val="000000" w:themeColor="text1"/>
                <w:sz w:val="22"/>
              </w:rPr>
            </w:pPr>
            <w:r w:rsidRPr="009966F7">
              <w:rPr>
                <w:color w:val="000000" w:themeColor="text1"/>
                <w:sz w:val="22"/>
              </w:rPr>
              <w:t>2016</w:t>
            </w:r>
          </w:p>
        </w:tc>
        <w:tc>
          <w:tcPr>
            <w:tcW w:w="928" w:type="dxa"/>
            <w:tcBorders>
              <w:top w:val="single" w:sz="4" w:space="0" w:color="auto"/>
            </w:tcBorders>
          </w:tcPr>
          <w:p w:rsidR="00FE092C" w:rsidRPr="009966F7" w:rsidRDefault="00DE5B92" w:rsidP="00976F3E">
            <w:pPr>
              <w:jc w:val="center"/>
              <w:rPr>
                <w:color w:val="000000" w:themeColor="text1"/>
                <w:sz w:val="22"/>
              </w:rPr>
            </w:pPr>
            <w:r w:rsidRPr="009966F7">
              <w:rPr>
                <w:color w:val="000000" w:themeColor="text1"/>
                <w:sz w:val="22"/>
              </w:rPr>
              <w:t>129,6</w:t>
            </w:r>
          </w:p>
        </w:tc>
        <w:tc>
          <w:tcPr>
            <w:tcW w:w="850" w:type="dxa"/>
            <w:tcBorders>
              <w:top w:val="single" w:sz="4" w:space="0" w:color="auto"/>
            </w:tcBorders>
          </w:tcPr>
          <w:p w:rsidR="00FE092C" w:rsidRPr="009966F7" w:rsidRDefault="00DE5B92" w:rsidP="00976F3E">
            <w:pPr>
              <w:jc w:val="center"/>
              <w:rPr>
                <w:color w:val="000000" w:themeColor="text1"/>
                <w:sz w:val="22"/>
              </w:rPr>
            </w:pPr>
            <w:r w:rsidRPr="009966F7">
              <w:rPr>
                <w:color w:val="000000" w:themeColor="text1"/>
                <w:sz w:val="22"/>
              </w:rPr>
              <w:t>-</w:t>
            </w:r>
          </w:p>
        </w:tc>
        <w:tc>
          <w:tcPr>
            <w:tcW w:w="851" w:type="dxa"/>
            <w:tcBorders>
              <w:top w:val="single" w:sz="4" w:space="0" w:color="auto"/>
            </w:tcBorders>
          </w:tcPr>
          <w:p w:rsidR="00FE092C" w:rsidRPr="009966F7" w:rsidRDefault="00DE5B92" w:rsidP="00976F3E">
            <w:pPr>
              <w:jc w:val="center"/>
              <w:rPr>
                <w:color w:val="000000" w:themeColor="text1"/>
                <w:sz w:val="22"/>
              </w:rPr>
            </w:pPr>
            <w:r w:rsidRPr="009966F7">
              <w:rPr>
                <w:color w:val="000000" w:themeColor="text1"/>
                <w:sz w:val="22"/>
              </w:rPr>
              <w:t>-</w:t>
            </w:r>
          </w:p>
        </w:tc>
        <w:tc>
          <w:tcPr>
            <w:tcW w:w="850" w:type="dxa"/>
            <w:tcBorders>
              <w:top w:val="single" w:sz="4" w:space="0" w:color="auto"/>
            </w:tcBorders>
          </w:tcPr>
          <w:p w:rsidR="00FE092C" w:rsidRPr="009966F7" w:rsidRDefault="00DE5B92" w:rsidP="00976F3E">
            <w:pPr>
              <w:jc w:val="center"/>
              <w:rPr>
                <w:color w:val="000000" w:themeColor="text1"/>
                <w:sz w:val="22"/>
              </w:rPr>
            </w:pPr>
            <w:r w:rsidRPr="009966F7">
              <w:rPr>
                <w:color w:val="000000" w:themeColor="text1"/>
                <w:sz w:val="22"/>
              </w:rPr>
              <w:t>103,5</w:t>
            </w:r>
          </w:p>
        </w:tc>
        <w:tc>
          <w:tcPr>
            <w:tcW w:w="851" w:type="dxa"/>
            <w:tcBorders>
              <w:top w:val="single" w:sz="4" w:space="0" w:color="auto"/>
            </w:tcBorders>
          </w:tcPr>
          <w:p w:rsidR="00FE092C" w:rsidRPr="009966F7" w:rsidRDefault="00DE5B92" w:rsidP="00976F3E">
            <w:pPr>
              <w:jc w:val="center"/>
              <w:rPr>
                <w:color w:val="000000" w:themeColor="text1"/>
                <w:sz w:val="22"/>
              </w:rPr>
            </w:pPr>
            <w:r w:rsidRPr="009966F7">
              <w:rPr>
                <w:color w:val="000000" w:themeColor="text1"/>
                <w:sz w:val="22"/>
              </w:rPr>
              <w:t>95,9</w:t>
            </w:r>
          </w:p>
        </w:tc>
        <w:tc>
          <w:tcPr>
            <w:tcW w:w="850" w:type="dxa"/>
            <w:tcBorders>
              <w:top w:val="single" w:sz="4" w:space="0" w:color="auto"/>
            </w:tcBorders>
          </w:tcPr>
          <w:p w:rsidR="00FE092C" w:rsidRPr="009966F7" w:rsidRDefault="00DE5B92" w:rsidP="00976F3E">
            <w:pPr>
              <w:jc w:val="center"/>
              <w:rPr>
                <w:color w:val="000000" w:themeColor="text1"/>
                <w:sz w:val="22"/>
              </w:rPr>
            </w:pPr>
            <w:r w:rsidRPr="009966F7">
              <w:rPr>
                <w:color w:val="000000" w:themeColor="text1"/>
                <w:sz w:val="22"/>
              </w:rPr>
              <w:t>100,7</w:t>
            </w:r>
          </w:p>
        </w:tc>
        <w:tc>
          <w:tcPr>
            <w:tcW w:w="851" w:type="dxa"/>
            <w:tcBorders>
              <w:top w:val="single" w:sz="4" w:space="0" w:color="auto"/>
            </w:tcBorders>
          </w:tcPr>
          <w:p w:rsidR="00FE092C" w:rsidRPr="009966F7" w:rsidRDefault="00DE5B92" w:rsidP="00976F3E">
            <w:pPr>
              <w:jc w:val="center"/>
              <w:rPr>
                <w:color w:val="000000" w:themeColor="text1"/>
                <w:sz w:val="22"/>
              </w:rPr>
            </w:pPr>
            <w:r w:rsidRPr="009966F7">
              <w:rPr>
                <w:color w:val="000000" w:themeColor="text1"/>
                <w:sz w:val="22"/>
              </w:rPr>
              <w:t>-</w:t>
            </w:r>
          </w:p>
        </w:tc>
        <w:tc>
          <w:tcPr>
            <w:tcW w:w="850" w:type="dxa"/>
            <w:tcBorders>
              <w:top w:val="single" w:sz="4" w:space="0" w:color="auto"/>
            </w:tcBorders>
          </w:tcPr>
          <w:p w:rsidR="00FE092C" w:rsidRPr="009966F7" w:rsidRDefault="00DE5B92" w:rsidP="00976F3E">
            <w:pPr>
              <w:jc w:val="center"/>
              <w:rPr>
                <w:color w:val="000000" w:themeColor="text1"/>
                <w:sz w:val="22"/>
              </w:rPr>
            </w:pPr>
            <w:r w:rsidRPr="009966F7">
              <w:rPr>
                <w:color w:val="000000" w:themeColor="text1"/>
                <w:sz w:val="22"/>
              </w:rPr>
              <w:t>100,3</w:t>
            </w:r>
          </w:p>
        </w:tc>
        <w:tc>
          <w:tcPr>
            <w:tcW w:w="851" w:type="dxa"/>
            <w:tcBorders>
              <w:top w:val="single" w:sz="4" w:space="0" w:color="auto"/>
            </w:tcBorders>
          </w:tcPr>
          <w:p w:rsidR="00FE092C" w:rsidRPr="009966F7" w:rsidRDefault="00DE5B92" w:rsidP="00976F3E">
            <w:pPr>
              <w:jc w:val="center"/>
              <w:rPr>
                <w:color w:val="000000" w:themeColor="text1"/>
                <w:sz w:val="22"/>
              </w:rPr>
            </w:pPr>
            <w:r w:rsidRPr="009966F7">
              <w:rPr>
                <w:color w:val="000000" w:themeColor="text1"/>
                <w:sz w:val="22"/>
              </w:rPr>
              <w:t>128,5</w:t>
            </w:r>
          </w:p>
        </w:tc>
        <w:tc>
          <w:tcPr>
            <w:tcW w:w="850" w:type="dxa"/>
            <w:tcBorders>
              <w:top w:val="single" w:sz="4" w:space="0" w:color="auto"/>
            </w:tcBorders>
          </w:tcPr>
          <w:p w:rsidR="00FE092C" w:rsidRPr="009966F7" w:rsidRDefault="00DE5B92" w:rsidP="00976F3E">
            <w:pPr>
              <w:jc w:val="center"/>
              <w:rPr>
                <w:color w:val="000000" w:themeColor="text1"/>
                <w:sz w:val="22"/>
              </w:rPr>
            </w:pPr>
            <w:r w:rsidRPr="009966F7">
              <w:rPr>
                <w:color w:val="000000" w:themeColor="text1"/>
                <w:sz w:val="22"/>
              </w:rPr>
              <w:t>106,6</w:t>
            </w:r>
          </w:p>
        </w:tc>
        <w:tc>
          <w:tcPr>
            <w:tcW w:w="851" w:type="dxa"/>
            <w:tcBorders>
              <w:top w:val="single" w:sz="4" w:space="0" w:color="auto"/>
            </w:tcBorders>
          </w:tcPr>
          <w:p w:rsidR="00FE092C" w:rsidRPr="009966F7" w:rsidRDefault="00DE5B92" w:rsidP="00976F3E">
            <w:pPr>
              <w:jc w:val="center"/>
              <w:rPr>
                <w:color w:val="000000" w:themeColor="text1"/>
                <w:sz w:val="22"/>
              </w:rPr>
            </w:pPr>
            <w:r w:rsidRPr="009966F7">
              <w:rPr>
                <w:color w:val="000000" w:themeColor="text1"/>
                <w:sz w:val="22"/>
              </w:rPr>
              <w:t>-</w:t>
            </w:r>
          </w:p>
        </w:tc>
        <w:tc>
          <w:tcPr>
            <w:tcW w:w="851" w:type="dxa"/>
            <w:tcBorders>
              <w:top w:val="single" w:sz="4" w:space="0" w:color="auto"/>
            </w:tcBorders>
          </w:tcPr>
          <w:p w:rsidR="00FE092C" w:rsidRPr="009966F7" w:rsidRDefault="00DE5B92" w:rsidP="00976F3E">
            <w:pPr>
              <w:jc w:val="center"/>
              <w:rPr>
                <w:color w:val="000000" w:themeColor="text1"/>
                <w:sz w:val="22"/>
              </w:rPr>
            </w:pPr>
            <w:r w:rsidRPr="009966F7">
              <w:rPr>
                <w:color w:val="000000" w:themeColor="text1"/>
                <w:sz w:val="22"/>
              </w:rPr>
              <w:t>102,2</w:t>
            </w:r>
          </w:p>
        </w:tc>
        <w:tc>
          <w:tcPr>
            <w:tcW w:w="850" w:type="dxa"/>
            <w:tcBorders>
              <w:top w:val="single" w:sz="4" w:space="0" w:color="auto"/>
            </w:tcBorders>
          </w:tcPr>
          <w:p w:rsidR="00FE092C" w:rsidRPr="009966F7" w:rsidRDefault="00DE5B92" w:rsidP="00976F3E">
            <w:pPr>
              <w:jc w:val="center"/>
              <w:rPr>
                <w:color w:val="000000" w:themeColor="text1"/>
                <w:sz w:val="22"/>
              </w:rPr>
            </w:pPr>
            <w:r w:rsidRPr="009966F7">
              <w:rPr>
                <w:color w:val="000000" w:themeColor="text1"/>
                <w:sz w:val="22"/>
              </w:rPr>
              <w:t>98,3</w:t>
            </w:r>
          </w:p>
        </w:tc>
      </w:tr>
      <w:tr w:rsidR="0001645E" w:rsidRPr="009966F7" w:rsidTr="00066E4B">
        <w:trPr>
          <w:gridBefore w:val="1"/>
          <w:wBefore w:w="6" w:type="dxa"/>
          <w:cantSplit/>
          <w:trHeight w:val="54"/>
        </w:trPr>
        <w:tc>
          <w:tcPr>
            <w:tcW w:w="2955" w:type="dxa"/>
            <w:tcBorders>
              <w:top w:val="single" w:sz="4" w:space="0" w:color="auto"/>
            </w:tcBorders>
          </w:tcPr>
          <w:p w:rsidR="0001645E" w:rsidRPr="009966F7" w:rsidRDefault="0001645E" w:rsidP="00976F3E">
            <w:pPr>
              <w:ind w:left="-52" w:right="-104"/>
              <w:rPr>
                <w:color w:val="000000" w:themeColor="text1"/>
                <w:sz w:val="22"/>
              </w:rPr>
            </w:pPr>
            <w:r w:rsidRPr="009966F7">
              <w:rPr>
                <w:color w:val="000000" w:themeColor="text1"/>
                <w:sz w:val="22"/>
              </w:rPr>
              <w:t>Рейтинг / место</w:t>
            </w:r>
          </w:p>
        </w:tc>
        <w:tc>
          <w:tcPr>
            <w:tcW w:w="658" w:type="dxa"/>
            <w:tcBorders>
              <w:top w:val="single" w:sz="4" w:space="0" w:color="auto"/>
            </w:tcBorders>
          </w:tcPr>
          <w:p w:rsidR="0001645E" w:rsidRPr="009966F7" w:rsidRDefault="0001645E" w:rsidP="00976F3E">
            <w:pPr>
              <w:ind w:left="-108" w:right="-104"/>
              <w:jc w:val="center"/>
              <w:rPr>
                <w:color w:val="000000" w:themeColor="text1"/>
                <w:sz w:val="22"/>
              </w:rPr>
            </w:pPr>
          </w:p>
        </w:tc>
        <w:tc>
          <w:tcPr>
            <w:tcW w:w="928" w:type="dxa"/>
            <w:tcBorders>
              <w:top w:val="single" w:sz="4" w:space="0" w:color="auto"/>
            </w:tcBorders>
          </w:tcPr>
          <w:p w:rsidR="0001645E" w:rsidRPr="009966F7" w:rsidRDefault="0001645E" w:rsidP="00976F3E">
            <w:pPr>
              <w:jc w:val="center"/>
              <w:rPr>
                <w:color w:val="000000" w:themeColor="text1"/>
                <w:sz w:val="22"/>
              </w:rPr>
            </w:pPr>
            <w:r w:rsidRPr="009966F7">
              <w:rPr>
                <w:color w:val="000000" w:themeColor="text1"/>
                <w:sz w:val="22"/>
              </w:rPr>
              <w:t>1</w:t>
            </w:r>
          </w:p>
        </w:tc>
        <w:tc>
          <w:tcPr>
            <w:tcW w:w="850" w:type="dxa"/>
            <w:tcBorders>
              <w:top w:val="single" w:sz="4" w:space="0" w:color="auto"/>
            </w:tcBorders>
          </w:tcPr>
          <w:p w:rsidR="0001645E" w:rsidRPr="009966F7" w:rsidRDefault="0001645E" w:rsidP="00976F3E">
            <w:pPr>
              <w:jc w:val="center"/>
              <w:rPr>
                <w:color w:val="000000" w:themeColor="text1"/>
                <w:sz w:val="22"/>
              </w:rPr>
            </w:pPr>
            <w:r w:rsidRPr="009966F7">
              <w:rPr>
                <w:color w:val="000000" w:themeColor="text1"/>
                <w:sz w:val="22"/>
              </w:rPr>
              <w:t>-</w:t>
            </w:r>
          </w:p>
        </w:tc>
        <w:tc>
          <w:tcPr>
            <w:tcW w:w="851" w:type="dxa"/>
            <w:tcBorders>
              <w:top w:val="single" w:sz="4" w:space="0" w:color="auto"/>
            </w:tcBorders>
          </w:tcPr>
          <w:p w:rsidR="0001645E" w:rsidRPr="009966F7" w:rsidRDefault="0001645E" w:rsidP="00976F3E">
            <w:pPr>
              <w:jc w:val="center"/>
              <w:rPr>
                <w:color w:val="000000" w:themeColor="text1"/>
                <w:sz w:val="22"/>
              </w:rPr>
            </w:pPr>
            <w:r w:rsidRPr="009966F7">
              <w:rPr>
                <w:color w:val="000000" w:themeColor="text1"/>
                <w:sz w:val="22"/>
              </w:rPr>
              <w:t>-</w:t>
            </w:r>
          </w:p>
        </w:tc>
        <w:tc>
          <w:tcPr>
            <w:tcW w:w="850" w:type="dxa"/>
            <w:tcBorders>
              <w:top w:val="single" w:sz="4" w:space="0" w:color="auto"/>
            </w:tcBorders>
          </w:tcPr>
          <w:p w:rsidR="0001645E" w:rsidRPr="009966F7" w:rsidRDefault="00552E78" w:rsidP="00976F3E">
            <w:pPr>
              <w:jc w:val="center"/>
              <w:rPr>
                <w:color w:val="000000" w:themeColor="text1"/>
                <w:sz w:val="22"/>
              </w:rPr>
            </w:pPr>
            <w:r w:rsidRPr="009966F7">
              <w:rPr>
                <w:color w:val="000000" w:themeColor="text1"/>
                <w:sz w:val="22"/>
              </w:rPr>
              <w:t>4</w:t>
            </w:r>
          </w:p>
        </w:tc>
        <w:tc>
          <w:tcPr>
            <w:tcW w:w="851" w:type="dxa"/>
            <w:tcBorders>
              <w:top w:val="single" w:sz="4" w:space="0" w:color="auto"/>
            </w:tcBorders>
          </w:tcPr>
          <w:p w:rsidR="0001645E" w:rsidRPr="009966F7" w:rsidRDefault="00552E78" w:rsidP="00976F3E">
            <w:pPr>
              <w:jc w:val="center"/>
              <w:rPr>
                <w:color w:val="000000" w:themeColor="text1"/>
                <w:sz w:val="22"/>
              </w:rPr>
            </w:pPr>
            <w:r w:rsidRPr="009966F7">
              <w:rPr>
                <w:color w:val="000000" w:themeColor="text1"/>
                <w:sz w:val="22"/>
              </w:rPr>
              <w:t>9</w:t>
            </w:r>
          </w:p>
        </w:tc>
        <w:tc>
          <w:tcPr>
            <w:tcW w:w="850" w:type="dxa"/>
            <w:tcBorders>
              <w:top w:val="single" w:sz="4" w:space="0" w:color="auto"/>
            </w:tcBorders>
          </w:tcPr>
          <w:p w:rsidR="0001645E" w:rsidRPr="009966F7" w:rsidRDefault="00552E78" w:rsidP="00976F3E">
            <w:pPr>
              <w:jc w:val="center"/>
              <w:rPr>
                <w:color w:val="000000" w:themeColor="text1"/>
                <w:sz w:val="22"/>
              </w:rPr>
            </w:pPr>
            <w:r w:rsidRPr="009966F7">
              <w:rPr>
                <w:color w:val="000000" w:themeColor="text1"/>
                <w:sz w:val="22"/>
              </w:rPr>
              <w:t>6</w:t>
            </w:r>
          </w:p>
        </w:tc>
        <w:tc>
          <w:tcPr>
            <w:tcW w:w="851" w:type="dxa"/>
            <w:tcBorders>
              <w:top w:val="single" w:sz="4" w:space="0" w:color="auto"/>
            </w:tcBorders>
          </w:tcPr>
          <w:p w:rsidR="0001645E" w:rsidRPr="009966F7" w:rsidRDefault="0001645E" w:rsidP="00976F3E">
            <w:pPr>
              <w:jc w:val="center"/>
              <w:rPr>
                <w:color w:val="000000" w:themeColor="text1"/>
                <w:sz w:val="22"/>
              </w:rPr>
            </w:pPr>
            <w:r w:rsidRPr="009966F7">
              <w:rPr>
                <w:color w:val="000000" w:themeColor="text1"/>
                <w:sz w:val="22"/>
              </w:rPr>
              <w:t>-</w:t>
            </w:r>
          </w:p>
        </w:tc>
        <w:tc>
          <w:tcPr>
            <w:tcW w:w="850" w:type="dxa"/>
            <w:tcBorders>
              <w:top w:val="single" w:sz="4" w:space="0" w:color="auto"/>
            </w:tcBorders>
          </w:tcPr>
          <w:p w:rsidR="0001645E" w:rsidRPr="009966F7" w:rsidRDefault="00552E78" w:rsidP="00976F3E">
            <w:pPr>
              <w:jc w:val="center"/>
              <w:rPr>
                <w:color w:val="000000" w:themeColor="text1"/>
                <w:sz w:val="22"/>
              </w:rPr>
            </w:pPr>
            <w:r w:rsidRPr="009966F7">
              <w:rPr>
                <w:color w:val="000000" w:themeColor="text1"/>
                <w:sz w:val="22"/>
              </w:rPr>
              <w:t>7</w:t>
            </w:r>
          </w:p>
        </w:tc>
        <w:tc>
          <w:tcPr>
            <w:tcW w:w="851" w:type="dxa"/>
            <w:tcBorders>
              <w:top w:val="single" w:sz="4" w:space="0" w:color="auto"/>
            </w:tcBorders>
          </w:tcPr>
          <w:p w:rsidR="0001645E" w:rsidRPr="009966F7" w:rsidRDefault="0001645E" w:rsidP="00976F3E">
            <w:pPr>
              <w:jc w:val="center"/>
              <w:rPr>
                <w:color w:val="000000" w:themeColor="text1"/>
                <w:sz w:val="22"/>
              </w:rPr>
            </w:pPr>
            <w:r w:rsidRPr="009966F7">
              <w:rPr>
                <w:color w:val="000000" w:themeColor="text1"/>
                <w:sz w:val="22"/>
              </w:rPr>
              <w:t>2</w:t>
            </w:r>
          </w:p>
        </w:tc>
        <w:tc>
          <w:tcPr>
            <w:tcW w:w="850" w:type="dxa"/>
            <w:tcBorders>
              <w:top w:val="single" w:sz="4" w:space="0" w:color="auto"/>
            </w:tcBorders>
          </w:tcPr>
          <w:p w:rsidR="0001645E" w:rsidRPr="009966F7" w:rsidRDefault="00552E78" w:rsidP="00976F3E">
            <w:pPr>
              <w:jc w:val="center"/>
              <w:rPr>
                <w:color w:val="000000" w:themeColor="text1"/>
                <w:sz w:val="22"/>
              </w:rPr>
            </w:pPr>
            <w:r w:rsidRPr="009966F7">
              <w:rPr>
                <w:color w:val="000000" w:themeColor="text1"/>
                <w:sz w:val="22"/>
              </w:rPr>
              <w:t>3</w:t>
            </w:r>
          </w:p>
        </w:tc>
        <w:tc>
          <w:tcPr>
            <w:tcW w:w="851" w:type="dxa"/>
            <w:tcBorders>
              <w:top w:val="single" w:sz="4" w:space="0" w:color="auto"/>
            </w:tcBorders>
          </w:tcPr>
          <w:p w:rsidR="0001645E" w:rsidRPr="009966F7" w:rsidRDefault="0001645E" w:rsidP="00976F3E">
            <w:pPr>
              <w:jc w:val="center"/>
              <w:rPr>
                <w:color w:val="000000" w:themeColor="text1"/>
                <w:sz w:val="22"/>
              </w:rPr>
            </w:pPr>
            <w:r w:rsidRPr="009966F7">
              <w:rPr>
                <w:color w:val="000000" w:themeColor="text1"/>
                <w:sz w:val="22"/>
              </w:rPr>
              <w:t>-</w:t>
            </w:r>
          </w:p>
        </w:tc>
        <w:tc>
          <w:tcPr>
            <w:tcW w:w="851" w:type="dxa"/>
            <w:tcBorders>
              <w:top w:val="single" w:sz="4" w:space="0" w:color="auto"/>
            </w:tcBorders>
          </w:tcPr>
          <w:p w:rsidR="0001645E" w:rsidRPr="009966F7" w:rsidRDefault="00552E78" w:rsidP="00976F3E">
            <w:pPr>
              <w:jc w:val="center"/>
              <w:rPr>
                <w:color w:val="000000" w:themeColor="text1"/>
                <w:sz w:val="22"/>
              </w:rPr>
            </w:pPr>
            <w:r w:rsidRPr="009966F7">
              <w:rPr>
                <w:color w:val="000000" w:themeColor="text1"/>
                <w:sz w:val="22"/>
              </w:rPr>
              <w:t>5</w:t>
            </w:r>
          </w:p>
        </w:tc>
        <w:tc>
          <w:tcPr>
            <w:tcW w:w="850" w:type="dxa"/>
            <w:tcBorders>
              <w:top w:val="single" w:sz="4" w:space="0" w:color="auto"/>
            </w:tcBorders>
          </w:tcPr>
          <w:p w:rsidR="0001645E" w:rsidRPr="009966F7" w:rsidRDefault="00552E78" w:rsidP="00976F3E">
            <w:pPr>
              <w:jc w:val="center"/>
              <w:rPr>
                <w:color w:val="000000" w:themeColor="text1"/>
                <w:sz w:val="22"/>
              </w:rPr>
            </w:pPr>
            <w:r w:rsidRPr="009966F7">
              <w:rPr>
                <w:color w:val="000000" w:themeColor="text1"/>
                <w:sz w:val="22"/>
              </w:rPr>
              <w:t>8</w:t>
            </w:r>
          </w:p>
        </w:tc>
      </w:tr>
      <w:tr w:rsidR="00F07E88" w:rsidRPr="009966F7" w:rsidTr="00EB4F44">
        <w:trPr>
          <w:cantSplit/>
          <w:trHeight w:val="54"/>
        </w:trPr>
        <w:tc>
          <w:tcPr>
            <w:tcW w:w="2961" w:type="dxa"/>
            <w:gridSpan w:val="2"/>
            <w:vMerge w:val="restart"/>
          </w:tcPr>
          <w:p w:rsidR="00F07E88" w:rsidRPr="009966F7" w:rsidRDefault="00EB4F44" w:rsidP="00976F3E">
            <w:pPr>
              <w:ind w:left="-52" w:right="-104"/>
              <w:rPr>
                <w:color w:val="000000" w:themeColor="text1"/>
                <w:sz w:val="22"/>
              </w:rPr>
            </w:pPr>
            <w:r w:rsidRPr="009966F7">
              <w:rPr>
                <w:color w:val="000000" w:themeColor="text1"/>
                <w:sz w:val="22"/>
              </w:rPr>
              <w:t>Инвестиции в основной капитал (по крупным и средним предприятиям), миллиард рублей</w:t>
            </w:r>
          </w:p>
        </w:tc>
        <w:tc>
          <w:tcPr>
            <w:tcW w:w="658" w:type="dxa"/>
          </w:tcPr>
          <w:p w:rsidR="00F07E88" w:rsidRPr="009966F7" w:rsidRDefault="00F07E88" w:rsidP="00976F3E">
            <w:pPr>
              <w:ind w:left="-108" w:right="-104"/>
              <w:jc w:val="center"/>
              <w:rPr>
                <w:color w:val="000000" w:themeColor="text1"/>
                <w:sz w:val="22"/>
              </w:rPr>
            </w:pPr>
            <w:r w:rsidRPr="009966F7">
              <w:rPr>
                <w:color w:val="000000" w:themeColor="text1"/>
                <w:sz w:val="22"/>
              </w:rPr>
              <w:t>2012</w:t>
            </w:r>
          </w:p>
        </w:tc>
        <w:tc>
          <w:tcPr>
            <w:tcW w:w="928" w:type="dxa"/>
          </w:tcPr>
          <w:p w:rsidR="00F07E88" w:rsidRPr="009966F7" w:rsidRDefault="00F07E88" w:rsidP="00976F3E">
            <w:pPr>
              <w:jc w:val="center"/>
              <w:rPr>
                <w:color w:val="000000" w:themeColor="text1"/>
                <w:sz w:val="22"/>
              </w:rPr>
            </w:pPr>
            <w:r w:rsidRPr="009966F7">
              <w:rPr>
                <w:color w:val="000000" w:themeColor="text1"/>
                <w:sz w:val="22"/>
              </w:rPr>
              <w:t>131,9</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81,7</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70,5</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57,1</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56,5</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54,4</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62,0</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117,0</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38,2</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41,3</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80,0</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57,9</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66,9</w:t>
            </w:r>
          </w:p>
        </w:tc>
      </w:tr>
      <w:tr w:rsidR="00F07E88" w:rsidRPr="009966F7" w:rsidTr="00066E4B">
        <w:trPr>
          <w:cantSplit/>
          <w:trHeight w:val="54"/>
        </w:trPr>
        <w:tc>
          <w:tcPr>
            <w:tcW w:w="2961" w:type="dxa"/>
            <w:gridSpan w:val="2"/>
            <w:vMerge/>
          </w:tcPr>
          <w:p w:rsidR="00F07E88" w:rsidRPr="009966F7" w:rsidRDefault="00F07E88" w:rsidP="00976F3E">
            <w:pPr>
              <w:ind w:left="-52" w:right="-104"/>
              <w:rPr>
                <w:color w:val="000000" w:themeColor="text1"/>
                <w:sz w:val="22"/>
              </w:rPr>
            </w:pPr>
          </w:p>
        </w:tc>
        <w:tc>
          <w:tcPr>
            <w:tcW w:w="658" w:type="dxa"/>
          </w:tcPr>
          <w:p w:rsidR="00F07E88" w:rsidRPr="009966F7" w:rsidRDefault="00F07E88" w:rsidP="00976F3E">
            <w:pPr>
              <w:ind w:left="-108" w:right="-104"/>
              <w:jc w:val="center"/>
              <w:rPr>
                <w:color w:val="000000" w:themeColor="text1"/>
                <w:sz w:val="22"/>
              </w:rPr>
            </w:pPr>
            <w:r w:rsidRPr="009966F7">
              <w:rPr>
                <w:color w:val="000000" w:themeColor="text1"/>
                <w:sz w:val="22"/>
              </w:rPr>
              <w:t>2013</w:t>
            </w:r>
          </w:p>
        </w:tc>
        <w:tc>
          <w:tcPr>
            <w:tcW w:w="928" w:type="dxa"/>
          </w:tcPr>
          <w:p w:rsidR="00F07E88" w:rsidRPr="009966F7" w:rsidRDefault="00F07E88" w:rsidP="00976F3E">
            <w:pPr>
              <w:jc w:val="center"/>
              <w:rPr>
                <w:color w:val="000000" w:themeColor="text1"/>
                <w:sz w:val="22"/>
              </w:rPr>
            </w:pPr>
            <w:r w:rsidRPr="009966F7">
              <w:rPr>
                <w:color w:val="000000" w:themeColor="text1"/>
                <w:sz w:val="22"/>
              </w:rPr>
              <w:t>104,9</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89,2</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73,4</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73,3</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62,3</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64,1</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61,2</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113,1</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55,4</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45,7</w:t>
            </w:r>
          </w:p>
        </w:tc>
        <w:tc>
          <w:tcPr>
            <w:tcW w:w="851" w:type="dxa"/>
          </w:tcPr>
          <w:p w:rsidR="00F07E88" w:rsidRPr="009966F7" w:rsidRDefault="00F07E88" w:rsidP="00976F3E">
            <w:pPr>
              <w:tabs>
                <w:tab w:val="center" w:pos="368"/>
              </w:tabs>
              <w:jc w:val="center"/>
              <w:rPr>
                <w:color w:val="000000" w:themeColor="text1"/>
                <w:sz w:val="22"/>
              </w:rPr>
            </w:pPr>
            <w:r w:rsidRPr="009966F7">
              <w:rPr>
                <w:color w:val="000000" w:themeColor="text1"/>
                <w:sz w:val="22"/>
              </w:rPr>
              <w:t>90,8</w:t>
            </w:r>
          </w:p>
        </w:tc>
        <w:tc>
          <w:tcPr>
            <w:tcW w:w="851" w:type="dxa"/>
          </w:tcPr>
          <w:p w:rsidR="00F07E88" w:rsidRPr="009966F7" w:rsidRDefault="00F07E88" w:rsidP="00976F3E">
            <w:pPr>
              <w:tabs>
                <w:tab w:val="center" w:pos="368"/>
              </w:tabs>
              <w:jc w:val="center"/>
              <w:rPr>
                <w:color w:val="000000" w:themeColor="text1"/>
                <w:sz w:val="22"/>
              </w:rPr>
            </w:pPr>
            <w:r w:rsidRPr="009966F7">
              <w:rPr>
                <w:color w:val="000000" w:themeColor="text1"/>
                <w:sz w:val="22"/>
              </w:rPr>
              <w:t>71,9</w:t>
            </w:r>
          </w:p>
        </w:tc>
        <w:tc>
          <w:tcPr>
            <w:tcW w:w="850" w:type="dxa"/>
          </w:tcPr>
          <w:p w:rsidR="00F07E88" w:rsidRPr="009966F7" w:rsidRDefault="00F07E88" w:rsidP="00976F3E">
            <w:pPr>
              <w:tabs>
                <w:tab w:val="center" w:pos="368"/>
              </w:tabs>
              <w:jc w:val="center"/>
              <w:rPr>
                <w:color w:val="000000" w:themeColor="text1"/>
                <w:sz w:val="22"/>
              </w:rPr>
            </w:pPr>
            <w:r w:rsidRPr="009966F7">
              <w:rPr>
                <w:color w:val="000000" w:themeColor="text1"/>
                <w:sz w:val="22"/>
              </w:rPr>
              <w:t>67,7</w:t>
            </w:r>
          </w:p>
        </w:tc>
      </w:tr>
      <w:tr w:rsidR="00F07E88" w:rsidRPr="009966F7" w:rsidTr="00066E4B">
        <w:trPr>
          <w:cantSplit/>
          <w:trHeight w:val="54"/>
        </w:trPr>
        <w:tc>
          <w:tcPr>
            <w:tcW w:w="2961" w:type="dxa"/>
            <w:gridSpan w:val="2"/>
            <w:vMerge/>
          </w:tcPr>
          <w:p w:rsidR="00F07E88" w:rsidRPr="009966F7" w:rsidRDefault="00F07E88" w:rsidP="00976F3E">
            <w:pPr>
              <w:ind w:left="-52" w:right="-104"/>
              <w:rPr>
                <w:color w:val="000000" w:themeColor="text1"/>
                <w:sz w:val="22"/>
              </w:rPr>
            </w:pPr>
          </w:p>
        </w:tc>
        <w:tc>
          <w:tcPr>
            <w:tcW w:w="658" w:type="dxa"/>
          </w:tcPr>
          <w:p w:rsidR="00F07E88" w:rsidRPr="009966F7" w:rsidRDefault="00F07E88" w:rsidP="00976F3E">
            <w:pPr>
              <w:ind w:left="-108" w:right="-104"/>
              <w:jc w:val="center"/>
              <w:rPr>
                <w:color w:val="000000" w:themeColor="text1"/>
                <w:sz w:val="22"/>
              </w:rPr>
            </w:pPr>
            <w:r w:rsidRPr="009966F7">
              <w:rPr>
                <w:color w:val="000000" w:themeColor="text1"/>
                <w:sz w:val="22"/>
              </w:rPr>
              <w:t>2014</w:t>
            </w:r>
          </w:p>
        </w:tc>
        <w:tc>
          <w:tcPr>
            <w:tcW w:w="928" w:type="dxa"/>
          </w:tcPr>
          <w:p w:rsidR="00F07E88" w:rsidRPr="009966F7" w:rsidRDefault="00F07E88" w:rsidP="00976F3E">
            <w:pPr>
              <w:jc w:val="center"/>
              <w:rPr>
                <w:color w:val="000000" w:themeColor="text1"/>
                <w:sz w:val="22"/>
              </w:rPr>
            </w:pPr>
            <w:r w:rsidRPr="009966F7">
              <w:rPr>
                <w:color w:val="000000" w:themeColor="text1"/>
                <w:sz w:val="22"/>
              </w:rPr>
              <w:t>100,0</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92,4</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76,0</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79,8</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82,9</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63,5</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63,9</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93,2</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47,4</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78,6</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93,6</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68,4</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78,5</w:t>
            </w:r>
          </w:p>
        </w:tc>
      </w:tr>
      <w:tr w:rsidR="00F07E88" w:rsidRPr="009966F7" w:rsidTr="00066E4B">
        <w:trPr>
          <w:cantSplit/>
          <w:trHeight w:val="54"/>
        </w:trPr>
        <w:tc>
          <w:tcPr>
            <w:tcW w:w="2961" w:type="dxa"/>
            <w:gridSpan w:val="2"/>
            <w:vMerge/>
          </w:tcPr>
          <w:p w:rsidR="00F07E88" w:rsidRPr="009966F7" w:rsidRDefault="00F07E88" w:rsidP="00976F3E">
            <w:pPr>
              <w:ind w:left="-52" w:right="-104"/>
              <w:rPr>
                <w:color w:val="000000" w:themeColor="text1"/>
                <w:sz w:val="22"/>
              </w:rPr>
            </w:pPr>
          </w:p>
        </w:tc>
        <w:tc>
          <w:tcPr>
            <w:tcW w:w="658" w:type="dxa"/>
          </w:tcPr>
          <w:p w:rsidR="00F07E88" w:rsidRPr="009966F7" w:rsidRDefault="00F07E88" w:rsidP="00976F3E">
            <w:pPr>
              <w:ind w:left="-108" w:right="-104"/>
              <w:jc w:val="center"/>
              <w:rPr>
                <w:color w:val="000000" w:themeColor="text1"/>
                <w:sz w:val="22"/>
              </w:rPr>
            </w:pPr>
            <w:r w:rsidRPr="009966F7">
              <w:rPr>
                <w:color w:val="000000" w:themeColor="text1"/>
                <w:sz w:val="22"/>
              </w:rPr>
              <w:t>2015</w:t>
            </w:r>
          </w:p>
        </w:tc>
        <w:tc>
          <w:tcPr>
            <w:tcW w:w="928" w:type="dxa"/>
          </w:tcPr>
          <w:p w:rsidR="00F07E88" w:rsidRPr="009966F7" w:rsidRDefault="00F07E88" w:rsidP="00976F3E">
            <w:pPr>
              <w:jc w:val="center"/>
              <w:rPr>
                <w:color w:val="000000" w:themeColor="text1"/>
                <w:sz w:val="22"/>
              </w:rPr>
            </w:pPr>
            <w:r w:rsidRPr="009966F7">
              <w:rPr>
                <w:color w:val="000000" w:themeColor="text1"/>
                <w:sz w:val="22"/>
              </w:rPr>
              <w:t>94,3</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73,0</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89,4</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69,0</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78,7</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69,4</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58,3</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108,8</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59,1</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94,8</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112,5</w:t>
            </w:r>
          </w:p>
        </w:tc>
        <w:tc>
          <w:tcPr>
            <w:tcW w:w="851" w:type="dxa"/>
          </w:tcPr>
          <w:p w:rsidR="00F07E88" w:rsidRPr="009966F7" w:rsidRDefault="00F07E88" w:rsidP="00976F3E">
            <w:pPr>
              <w:jc w:val="center"/>
              <w:rPr>
                <w:color w:val="000000" w:themeColor="text1"/>
                <w:sz w:val="22"/>
              </w:rPr>
            </w:pPr>
            <w:r w:rsidRPr="009966F7">
              <w:rPr>
                <w:color w:val="000000" w:themeColor="text1"/>
                <w:sz w:val="22"/>
              </w:rPr>
              <w:t>61,3</w:t>
            </w:r>
          </w:p>
        </w:tc>
        <w:tc>
          <w:tcPr>
            <w:tcW w:w="850" w:type="dxa"/>
          </w:tcPr>
          <w:p w:rsidR="00F07E88" w:rsidRPr="009966F7" w:rsidRDefault="00F07E88" w:rsidP="00976F3E">
            <w:pPr>
              <w:jc w:val="center"/>
              <w:rPr>
                <w:color w:val="000000" w:themeColor="text1"/>
                <w:sz w:val="22"/>
              </w:rPr>
            </w:pPr>
            <w:r w:rsidRPr="009966F7">
              <w:rPr>
                <w:color w:val="000000" w:themeColor="text1"/>
                <w:sz w:val="22"/>
              </w:rPr>
              <w:t>67,3</w:t>
            </w:r>
          </w:p>
        </w:tc>
      </w:tr>
      <w:tr w:rsidR="00F07E88" w:rsidRPr="009966F7" w:rsidTr="00066E4B">
        <w:trPr>
          <w:cantSplit/>
          <w:trHeight w:val="54"/>
        </w:trPr>
        <w:tc>
          <w:tcPr>
            <w:tcW w:w="2961" w:type="dxa"/>
            <w:gridSpan w:val="2"/>
            <w:vMerge/>
            <w:tcBorders>
              <w:bottom w:val="single" w:sz="4" w:space="0" w:color="auto"/>
            </w:tcBorders>
          </w:tcPr>
          <w:p w:rsidR="00F07E88" w:rsidRPr="009966F7" w:rsidRDefault="00F07E88" w:rsidP="00976F3E">
            <w:pPr>
              <w:ind w:left="-52"/>
              <w:rPr>
                <w:color w:val="000000" w:themeColor="text1"/>
                <w:sz w:val="22"/>
              </w:rPr>
            </w:pPr>
          </w:p>
        </w:tc>
        <w:tc>
          <w:tcPr>
            <w:tcW w:w="658" w:type="dxa"/>
          </w:tcPr>
          <w:p w:rsidR="00F07E88" w:rsidRPr="009966F7" w:rsidRDefault="00F07E88" w:rsidP="00976F3E">
            <w:pPr>
              <w:ind w:left="-108" w:right="-104"/>
              <w:jc w:val="center"/>
              <w:rPr>
                <w:color w:val="000000" w:themeColor="text1"/>
                <w:sz w:val="22"/>
              </w:rPr>
            </w:pPr>
            <w:r w:rsidRPr="009966F7">
              <w:rPr>
                <w:color w:val="000000" w:themeColor="text1"/>
                <w:sz w:val="22"/>
              </w:rPr>
              <w:t>2016</w:t>
            </w:r>
          </w:p>
        </w:tc>
        <w:tc>
          <w:tcPr>
            <w:tcW w:w="928" w:type="dxa"/>
          </w:tcPr>
          <w:p w:rsidR="00F07E88" w:rsidRPr="009966F7" w:rsidRDefault="00FA091E" w:rsidP="00976F3E">
            <w:pPr>
              <w:jc w:val="center"/>
              <w:rPr>
                <w:color w:val="000000" w:themeColor="text1"/>
                <w:sz w:val="22"/>
              </w:rPr>
            </w:pPr>
            <w:r w:rsidRPr="009966F7">
              <w:rPr>
                <w:color w:val="000000" w:themeColor="text1"/>
                <w:sz w:val="22"/>
              </w:rPr>
              <w:t>107,5</w:t>
            </w:r>
          </w:p>
        </w:tc>
        <w:tc>
          <w:tcPr>
            <w:tcW w:w="850" w:type="dxa"/>
          </w:tcPr>
          <w:p w:rsidR="00F07E88" w:rsidRPr="009966F7" w:rsidRDefault="00FA091E" w:rsidP="00976F3E">
            <w:pPr>
              <w:jc w:val="center"/>
              <w:rPr>
                <w:color w:val="000000" w:themeColor="text1"/>
                <w:sz w:val="22"/>
              </w:rPr>
            </w:pPr>
            <w:r w:rsidRPr="009966F7">
              <w:rPr>
                <w:color w:val="000000" w:themeColor="text1"/>
                <w:sz w:val="22"/>
              </w:rPr>
              <w:t>60,5</w:t>
            </w:r>
          </w:p>
        </w:tc>
        <w:tc>
          <w:tcPr>
            <w:tcW w:w="851" w:type="dxa"/>
          </w:tcPr>
          <w:p w:rsidR="00F07E88" w:rsidRPr="009966F7" w:rsidRDefault="00FA091E" w:rsidP="00976F3E">
            <w:pPr>
              <w:jc w:val="center"/>
              <w:rPr>
                <w:color w:val="000000" w:themeColor="text1"/>
                <w:sz w:val="22"/>
              </w:rPr>
            </w:pPr>
            <w:r w:rsidRPr="009966F7">
              <w:rPr>
                <w:color w:val="000000" w:themeColor="text1"/>
                <w:sz w:val="22"/>
              </w:rPr>
              <w:t>88,5</w:t>
            </w:r>
          </w:p>
        </w:tc>
        <w:tc>
          <w:tcPr>
            <w:tcW w:w="850" w:type="dxa"/>
          </w:tcPr>
          <w:p w:rsidR="00F07E88" w:rsidRPr="009966F7" w:rsidRDefault="00FA091E" w:rsidP="00976F3E">
            <w:pPr>
              <w:jc w:val="center"/>
              <w:rPr>
                <w:color w:val="000000" w:themeColor="text1"/>
                <w:sz w:val="22"/>
              </w:rPr>
            </w:pPr>
            <w:r w:rsidRPr="009966F7">
              <w:rPr>
                <w:color w:val="000000" w:themeColor="text1"/>
                <w:sz w:val="22"/>
              </w:rPr>
              <w:t>78,3</w:t>
            </w:r>
          </w:p>
        </w:tc>
        <w:tc>
          <w:tcPr>
            <w:tcW w:w="851" w:type="dxa"/>
          </w:tcPr>
          <w:p w:rsidR="00F07E88" w:rsidRPr="009966F7" w:rsidRDefault="00FA091E" w:rsidP="00976F3E">
            <w:pPr>
              <w:jc w:val="center"/>
              <w:rPr>
                <w:color w:val="000000" w:themeColor="text1"/>
                <w:sz w:val="22"/>
              </w:rPr>
            </w:pPr>
            <w:r w:rsidRPr="009966F7">
              <w:rPr>
                <w:color w:val="000000" w:themeColor="text1"/>
                <w:sz w:val="22"/>
              </w:rPr>
              <w:t>63,0</w:t>
            </w:r>
          </w:p>
        </w:tc>
        <w:tc>
          <w:tcPr>
            <w:tcW w:w="850" w:type="dxa"/>
          </w:tcPr>
          <w:p w:rsidR="00F07E88" w:rsidRPr="009966F7" w:rsidRDefault="00FA091E" w:rsidP="00976F3E">
            <w:pPr>
              <w:jc w:val="center"/>
              <w:rPr>
                <w:color w:val="000000" w:themeColor="text1"/>
                <w:sz w:val="22"/>
              </w:rPr>
            </w:pPr>
            <w:r w:rsidRPr="009966F7">
              <w:rPr>
                <w:color w:val="000000" w:themeColor="text1"/>
                <w:sz w:val="22"/>
              </w:rPr>
              <w:t>103,5</w:t>
            </w:r>
          </w:p>
        </w:tc>
        <w:tc>
          <w:tcPr>
            <w:tcW w:w="851" w:type="dxa"/>
          </w:tcPr>
          <w:p w:rsidR="00F07E88" w:rsidRPr="009966F7" w:rsidRDefault="00FA091E" w:rsidP="00976F3E">
            <w:pPr>
              <w:jc w:val="center"/>
              <w:rPr>
                <w:color w:val="000000" w:themeColor="text1"/>
                <w:sz w:val="22"/>
              </w:rPr>
            </w:pPr>
            <w:r w:rsidRPr="009966F7">
              <w:rPr>
                <w:color w:val="000000" w:themeColor="text1"/>
                <w:sz w:val="22"/>
              </w:rPr>
              <w:t>54,2</w:t>
            </w:r>
          </w:p>
        </w:tc>
        <w:tc>
          <w:tcPr>
            <w:tcW w:w="850" w:type="dxa"/>
          </w:tcPr>
          <w:p w:rsidR="00F07E88" w:rsidRPr="009966F7" w:rsidRDefault="00FA091E" w:rsidP="00976F3E">
            <w:pPr>
              <w:jc w:val="center"/>
              <w:rPr>
                <w:color w:val="000000" w:themeColor="text1"/>
                <w:sz w:val="22"/>
              </w:rPr>
            </w:pPr>
            <w:r w:rsidRPr="009966F7">
              <w:rPr>
                <w:color w:val="000000" w:themeColor="text1"/>
                <w:sz w:val="22"/>
              </w:rPr>
              <w:t>111,3</w:t>
            </w:r>
          </w:p>
        </w:tc>
        <w:tc>
          <w:tcPr>
            <w:tcW w:w="851" w:type="dxa"/>
          </w:tcPr>
          <w:p w:rsidR="00F07E88" w:rsidRPr="009966F7" w:rsidRDefault="00FA091E" w:rsidP="00976F3E">
            <w:pPr>
              <w:jc w:val="center"/>
              <w:rPr>
                <w:color w:val="000000" w:themeColor="text1"/>
                <w:sz w:val="22"/>
              </w:rPr>
            </w:pPr>
            <w:r w:rsidRPr="009966F7">
              <w:rPr>
                <w:color w:val="000000" w:themeColor="text1"/>
                <w:sz w:val="22"/>
              </w:rPr>
              <w:t>68,0</w:t>
            </w:r>
          </w:p>
        </w:tc>
        <w:tc>
          <w:tcPr>
            <w:tcW w:w="850" w:type="dxa"/>
          </w:tcPr>
          <w:p w:rsidR="00F07E88" w:rsidRPr="009966F7" w:rsidRDefault="00FA091E" w:rsidP="00976F3E">
            <w:pPr>
              <w:jc w:val="center"/>
              <w:rPr>
                <w:color w:val="000000" w:themeColor="text1"/>
                <w:sz w:val="22"/>
              </w:rPr>
            </w:pPr>
            <w:r w:rsidRPr="009966F7">
              <w:rPr>
                <w:color w:val="000000" w:themeColor="text1"/>
                <w:sz w:val="22"/>
              </w:rPr>
              <w:t>86,5</w:t>
            </w:r>
          </w:p>
        </w:tc>
        <w:tc>
          <w:tcPr>
            <w:tcW w:w="851" w:type="dxa"/>
          </w:tcPr>
          <w:p w:rsidR="00F07E88" w:rsidRPr="009966F7" w:rsidRDefault="00FA091E" w:rsidP="00976F3E">
            <w:pPr>
              <w:jc w:val="center"/>
              <w:rPr>
                <w:color w:val="000000" w:themeColor="text1"/>
                <w:sz w:val="22"/>
              </w:rPr>
            </w:pPr>
            <w:r w:rsidRPr="009966F7">
              <w:rPr>
                <w:color w:val="000000" w:themeColor="text1"/>
                <w:sz w:val="22"/>
              </w:rPr>
              <w:t>82,5</w:t>
            </w:r>
          </w:p>
        </w:tc>
        <w:tc>
          <w:tcPr>
            <w:tcW w:w="851" w:type="dxa"/>
          </w:tcPr>
          <w:p w:rsidR="00F07E88" w:rsidRPr="009966F7" w:rsidRDefault="00FA091E" w:rsidP="00976F3E">
            <w:pPr>
              <w:jc w:val="center"/>
              <w:rPr>
                <w:color w:val="000000" w:themeColor="text1"/>
                <w:sz w:val="22"/>
              </w:rPr>
            </w:pPr>
            <w:r w:rsidRPr="009966F7">
              <w:rPr>
                <w:color w:val="000000" w:themeColor="text1"/>
                <w:sz w:val="22"/>
              </w:rPr>
              <w:t>75,1</w:t>
            </w:r>
          </w:p>
        </w:tc>
        <w:tc>
          <w:tcPr>
            <w:tcW w:w="850" w:type="dxa"/>
          </w:tcPr>
          <w:p w:rsidR="00F07E88" w:rsidRPr="009966F7" w:rsidRDefault="00FA091E" w:rsidP="00976F3E">
            <w:pPr>
              <w:jc w:val="center"/>
              <w:rPr>
                <w:color w:val="000000" w:themeColor="text1"/>
                <w:sz w:val="22"/>
              </w:rPr>
            </w:pPr>
            <w:r w:rsidRPr="009966F7">
              <w:rPr>
                <w:color w:val="000000" w:themeColor="text1"/>
                <w:sz w:val="22"/>
              </w:rPr>
              <w:t>62,3</w:t>
            </w:r>
          </w:p>
        </w:tc>
      </w:tr>
      <w:tr w:rsidR="0001645E" w:rsidRPr="009966F7" w:rsidTr="00066E4B">
        <w:trPr>
          <w:cantSplit/>
          <w:trHeight w:val="563"/>
        </w:trPr>
        <w:tc>
          <w:tcPr>
            <w:tcW w:w="2961" w:type="dxa"/>
            <w:gridSpan w:val="2"/>
            <w:tcBorders>
              <w:top w:val="single" w:sz="4" w:space="0" w:color="auto"/>
              <w:bottom w:val="single" w:sz="4" w:space="0" w:color="auto"/>
            </w:tcBorders>
          </w:tcPr>
          <w:p w:rsidR="0001645E" w:rsidRPr="009966F7" w:rsidRDefault="0001645E" w:rsidP="00976F3E">
            <w:pPr>
              <w:ind w:left="-52"/>
              <w:rPr>
                <w:color w:val="000000" w:themeColor="text1"/>
                <w:sz w:val="22"/>
              </w:rPr>
            </w:pPr>
            <w:r w:rsidRPr="009966F7">
              <w:rPr>
                <w:color w:val="000000" w:themeColor="text1"/>
                <w:sz w:val="22"/>
              </w:rPr>
              <w:t>Суммарн</w:t>
            </w:r>
            <w:r w:rsidR="00F07E88" w:rsidRPr="009966F7">
              <w:rPr>
                <w:color w:val="000000" w:themeColor="text1"/>
                <w:sz w:val="22"/>
              </w:rPr>
              <w:t>ый объем инвестиций за 201</w:t>
            </w:r>
            <w:r w:rsidR="00CF4B44" w:rsidRPr="009966F7">
              <w:rPr>
                <w:color w:val="000000" w:themeColor="text1"/>
                <w:sz w:val="22"/>
              </w:rPr>
              <w:t>2</w:t>
            </w:r>
            <w:r w:rsidR="00066E4B" w:rsidRPr="009966F7">
              <w:rPr>
                <w:color w:val="000000" w:themeColor="text1"/>
                <w:sz w:val="22"/>
              </w:rPr>
              <w:t xml:space="preserve"> </w:t>
            </w:r>
            <w:r w:rsidR="00F07E88" w:rsidRPr="009966F7">
              <w:rPr>
                <w:color w:val="000000" w:themeColor="text1"/>
                <w:sz w:val="22"/>
              </w:rPr>
              <w:t>–</w:t>
            </w:r>
            <w:r w:rsidR="00066E4B" w:rsidRPr="009966F7">
              <w:rPr>
                <w:color w:val="000000" w:themeColor="text1"/>
                <w:sz w:val="22"/>
              </w:rPr>
              <w:br/>
            </w:r>
            <w:r w:rsidR="00F07E88" w:rsidRPr="009966F7">
              <w:rPr>
                <w:color w:val="000000" w:themeColor="text1"/>
                <w:sz w:val="22"/>
              </w:rPr>
              <w:t>2016</w:t>
            </w:r>
            <w:r w:rsidR="00066E4B" w:rsidRPr="009966F7">
              <w:rPr>
                <w:color w:val="000000" w:themeColor="text1"/>
                <w:sz w:val="22"/>
              </w:rPr>
              <w:t xml:space="preserve"> </w:t>
            </w:r>
            <w:r w:rsidRPr="009966F7">
              <w:rPr>
                <w:color w:val="000000" w:themeColor="text1"/>
                <w:sz w:val="22"/>
              </w:rPr>
              <w:t>годы, миллиард</w:t>
            </w:r>
            <w:r w:rsidR="00F07E88" w:rsidRPr="009966F7">
              <w:rPr>
                <w:color w:val="000000" w:themeColor="text1"/>
                <w:sz w:val="22"/>
              </w:rPr>
              <w:t> </w:t>
            </w:r>
            <w:r w:rsidRPr="009966F7">
              <w:rPr>
                <w:color w:val="000000" w:themeColor="text1"/>
                <w:sz w:val="22"/>
              </w:rPr>
              <w:t>рублей</w:t>
            </w:r>
          </w:p>
        </w:tc>
        <w:tc>
          <w:tcPr>
            <w:tcW w:w="658" w:type="dxa"/>
          </w:tcPr>
          <w:p w:rsidR="0001645E" w:rsidRPr="009966F7" w:rsidRDefault="007C3AAE" w:rsidP="00976F3E">
            <w:pPr>
              <w:ind w:left="-108" w:right="-104"/>
              <w:jc w:val="center"/>
              <w:rPr>
                <w:color w:val="000000" w:themeColor="text1"/>
                <w:sz w:val="22"/>
              </w:rPr>
            </w:pPr>
            <w:r w:rsidRPr="009966F7">
              <w:rPr>
                <w:color w:val="000000" w:themeColor="text1"/>
                <w:sz w:val="22"/>
              </w:rPr>
              <w:t>–</w:t>
            </w:r>
          </w:p>
        </w:tc>
        <w:tc>
          <w:tcPr>
            <w:tcW w:w="928" w:type="dxa"/>
          </w:tcPr>
          <w:p w:rsidR="0001645E" w:rsidRPr="009966F7" w:rsidRDefault="005C1EC5" w:rsidP="00976F3E">
            <w:pPr>
              <w:jc w:val="center"/>
              <w:rPr>
                <w:color w:val="000000" w:themeColor="text1"/>
                <w:sz w:val="22"/>
              </w:rPr>
            </w:pPr>
            <w:r w:rsidRPr="009966F7">
              <w:rPr>
                <w:color w:val="000000" w:themeColor="text1"/>
                <w:sz w:val="22"/>
              </w:rPr>
              <w:t>538,6</w:t>
            </w:r>
          </w:p>
        </w:tc>
        <w:tc>
          <w:tcPr>
            <w:tcW w:w="850" w:type="dxa"/>
          </w:tcPr>
          <w:p w:rsidR="0001645E" w:rsidRPr="009966F7" w:rsidRDefault="005C1EC5" w:rsidP="00976F3E">
            <w:pPr>
              <w:jc w:val="center"/>
              <w:rPr>
                <w:color w:val="000000" w:themeColor="text1"/>
                <w:sz w:val="22"/>
              </w:rPr>
            </w:pPr>
            <w:r w:rsidRPr="009966F7">
              <w:rPr>
                <w:color w:val="000000" w:themeColor="text1"/>
                <w:sz w:val="22"/>
              </w:rPr>
              <w:t>396,8</w:t>
            </w:r>
          </w:p>
        </w:tc>
        <w:tc>
          <w:tcPr>
            <w:tcW w:w="851" w:type="dxa"/>
          </w:tcPr>
          <w:p w:rsidR="0001645E" w:rsidRPr="009966F7" w:rsidRDefault="005C1EC5" w:rsidP="00976F3E">
            <w:pPr>
              <w:jc w:val="center"/>
              <w:rPr>
                <w:color w:val="000000" w:themeColor="text1"/>
                <w:sz w:val="22"/>
              </w:rPr>
            </w:pPr>
            <w:r w:rsidRPr="009966F7">
              <w:rPr>
                <w:color w:val="000000" w:themeColor="text1"/>
                <w:sz w:val="22"/>
              </w:rPr>
              <w:t>397,8</w:t>
            </w:r>
          </w:p>
        </w:tc>
        <w:tc>
          <w:tcPr>
            <w:tcW w:w="850" w:type="dxa"/>
          </w:tcPr>
          <w:p w:rsidR="0001645E" w:rsidRPr="009966F7" w:rsidRDefault="005C1EC5" w:rsidP="00976F3E">
            <w:pPr>
              <w:jc w:val="center"/>
              <w:rPr>
                <w:color w:val="000000" w:themeColor="text1"/>
                <w:sz w:val="22"/>
              </w:rPr>
            </w:pPr>
            <w:r w:rsidRPr="009966F7">
              <w:rPr>
                <w:color w:val="000000" w:themeColor="text1"/>
                <w:sz w:val="22"/>
              </w:rPr>
              <w:t>357,5</w:t>
            </w:r>
          </w:p>
        </w:tc>
        <w:tc>
          <w:tcPr>
            <w:tcW w:w="851" w:type="dxa"/>
          </w:tcPr>
          <w:p w:rsidR="0001645E" w:rsidRPr="009966F7" w:rsidRDefault="005C1EC5" w:rsidP="00976F3E">
            <w:pPr>
              <w:jc w:val="center"/>
              <w:rPr>
                <w:color w:val="000000" w:themeColor="text1"/>
                <w:sz w:val="22"/>
              </w:rPr>
            </w:pPr>
            <w:r w:rsidRPr="009966F7">
              <w:rPr>
                <w:color w:val="000000" w:themeColor="text1"/>
                <w:sz w:val="22"/>
              </w:rPr>
              <w:t>343,4</w:t>
            </w:r>
          </w:p>
        </w:tc>
        <w:tc>
          <w:tcPr>
            <w:tcW w:w="850" w:type="dxa"/>
          </w:tcPr>
          <w:p w:rsidR="0001645E" w:rsidRPr="009966F7" w:rsidRDefault="005C1EC5" w:rsidP="00976F3E">
            <w:pPr>
              <w:jc w:val="center"/>
              <w:rPr>
                <w:color w:val="000000" w:themeColor="text1"/>
                <w:sz w:val="22"/>
              </w:rPr>
            </w:pPr>
            <w:r w:rsidRPr="009966F7">
              <w:rPr>
                <w:color w:val="000000" w:themeColor="text1"/>
                <w:sz w:val="22"/>
              </w:rPr>
              <w:t>354,9</w:t>
            </w:r>
          </w:p>
        </w:tc>
        <w:tc>
          <w:tcPr>
            <w:tcW w:w="851" w:type="dxa"/>
          </w:tcPr>
          <w:p w:rsidR="0001645E" w:rsidRPr="009966F7" w:rsidRDefault="005C1EC5" w:rsidP="00976F3E">
            <w:pPr>
              <w:jc w:val="center"/>
              <w:rPr>
                <w:color w:val="000000" w:themeColor="text1"/>
                <w:sz w:val="22"/>
              </w:rPr>
            </w:pPr>
            <w:r w:rsidRPr="009966F7">
              <w:rPr>
                <w:color w:val="000000" w:themeColor="text1"/>
                <w:sz w:val="22"/>
              </w:rPr>
              <w:t>299,6</w:t>
            </w:r>
          </w:p>
        </w:tc>
        <w:tc>
          <w:tcPr>
            <w:tcW w:w="850" w:type="dxa"/>
          </w:tcPr>
          <w:p w:rsidR="0001645E" w:rsidRPr="009966F7" w:rsidRDefault="005C1EC5" w:rsidP="00976F3E">
            <w:pPr>
              <w:jc w:val="center"/>
              <w:rPr>
                <w:color w:val="000000" w:themeColor="text1"/>
                <w:sz w:val="22"/>
              </w:rPr>
            </w:pPr>
            <w:r w:rsidRPr="009966F7">
              <w:rPr>
                <w:color w:val="000000" w:themeColor="text1"/>
                <w:sz w:val="22"/>
              </w:rPr>
              <w:t>543,4</w:t>
            </w:r>
          </w:p>
        </w:tc>
        <w:tc>
          <w:tcPr>
            <w:tcW w:w="851" w:type="dxa"/>
          </w:tcPr>
          <w:p w:rsidR="0001645E" w:rsidRPr="009966F7" w:rsidRDefault="005C1EC5" w:rsidP="00976F3E">
            <w:pPr>
              <w:jc w:val="center"/>
              <w:rPr>
                <w:color w:val="000000" w:themeColor="text1"/>
                <w:sz w:val="22"/>
              </w:rPr>
            </w:pPr>
            <w:r w:rsidRPr="009966F7">
              <w:rPr>
                <w:color w:val="000000" w:themeColor="text1"/>
                <w:sz w:val="22"/>
              </w:rPr>
              <w:t>268,1</w:t>
            </w:r>
          </w:p>
        </w:tc>
        <w:tc>
          <w:tcPr>
            <w:tcW w:w="850" w:type="dxa"/>
          </w:tcPr>
          <w:p w:rsidR="0001645E" w:rsidRPr="009966F7" w:rsidRDefault="005C1EC5" w:rsidP="00976F3E">
            <w:pPr>
              <w:jc w:val="center"/>
              <w:rPr>
                <w:color w:val="000000" w:themeColor="text1"/>
                <w:sz w:val="22"/>
              </w:rPr>
            </w:pPr>
            <w:r w:rsidRPr="009966F7">
              <w:rPr>
                <w:color w:val="000000" w:themeColor="text1"/>
                <w:sz w:val="22"/>
              </w:rPr>
              <w:t>346,9</w:t>
            </w:r>
          </w:p>
        </w:tc>
        <w:tc>
          <w:tcPr>
            <w:tcW w:w="851" w:type="dxa"/>
          </w:tcPr>
          <w:p w:rsidR="0001645E" w:rsidRPr="009966F7" w:rsidRDefault="005C1EC5" w:rsidP="00976F3E">
            <w:pPr>
              <w:jc w:val="center"/>
              <w:rPr>
                <w:color w:val="000000" w:themeColor="text1"/>
                <w:sz w:val="22"/>
              </w:rPr>
            </w:pPr>
            <w:r w:rsidRPr="009966F7">
              <w:rPr>
                <w:color w:val="000000" w:themeColor="text1"/>
                <w:sz w:val="22"/>
              </w:rPr>
              <w:t>459,4</w:t>
            </w:r>
          </w:p>
        </w:tc>
        <w:tc>
          <w:tcPr>
            <w:tcW w:w="851" w:type="dxa"/>
          </w:tcPr>
          <w:p w:rsidR="0001645E" w:rsidRPr="009966F7" w:rsidRDefault="005C1EC5" w:rsidP="00976F3E">
            <w:pPr>
              <w:jc w:val="center"/>
              <w:rPr>
                <w:color w:val="000000" w:themeColor="text1"/>
                <w:sz w:val="22"/>
              </w:rPr>
            </w:pPr>
            <w:r w:rsidRPr="009966F7">
              <w:rPr>
                <w:color w:val="000000" w:themeColor="text1"/>
                <w:sz w:val="22"/>
              </w:rPr>
              <w:t>334,6</w:t>
            </w:r>
          </w:p>
        </w:tc>
        <w:tc>
          <w:tcPr>
            <w:tcW w:w="850" w:type="dxa"/>
          </w:tcPr>
          <w:p w:rsidR="0001645E" w:rsidRPr="009966F7" w:rsidRDefault="005C1EC5" w:rsidP="00976F3E">
            <w:pPr>
              <w:jc w:val="center"/>
              <w:rPr>
                <w:color w:val="000000" w:themeColor="text1"/>
                <w:sz w:val="22"/>
              </w:rPr>
            </w:pPr>
            <w:r w:rsidRPr="009966F7">
              <w:rPr>
                <w:color w:val="000000" w:themeColor="text1"/>
                <w:sz w:val="22"/>
              </w:rPr>
              <w:t>342,7</w:t>
            </w:r>
          </w:p>
        </w:tc>
      </w:tr>
      <w:tr w:rsidR="00066E4B" w:rsidRPr="009966F7" w:rsidTr="00066E4B">
        <w:trPr>
          <w:cantSplit/>
          <w:trHeight w:val="110"/>
        </w:trPr>
        <w:tc>
          <w:tcPr>
            <w:tcW w:w="2961" w:type="dxa"/>
            <w:gridSpan w:val="2"/>
            <w:tcBorders>
              <w:top w:val="single" w:sz="4" w:space="0" w:color="auto"/>
              <w:bottom w:val="single" w:sz="4" w:space="0" w:color="auto"/>
            </w:tcBorders>
          </w:tcPr>
          <w:p w:rsidR="00066E4B" w:rsidRPr="009966F7" w:rsidRDefault="00066E4B" w:rsidP="00976F3E">
            <w:pPr>
              <w:ind w:left="-52" w:right="-104"/>
              <w:rPr>
                <w:color w:val="000000" w:themeColor="text1"/>
                <w:sz w:val="22"/>
              </w:rPr>
            </w:pPr>
            <w:r w:rsidRPr="009966F7">
              <w:rPr>
                <w:color w:val="000000" w:themeColor="text1"/>
                <w:sz w:val="22"/>
              </w:rPr>
              <w:t>Рейтинг / место</w:t>
            </w:r>
          </w:p>
        </w:tc>
        <w:tc>
          <w:tcPr>
            <w:tcW w:w="658" w:type="dxa"/>
          </w:tcPr>
          <w:p w:rsidR="00066E4B" w:rsidRPr="009966F7" w:rsidRDefault="00066E4B" w:rsidP="00976F3E">
            <w:pPr>
              <w:ind w:left="-108" w:right="-104"/>
              <w:jc w:val="center"/>
              <w:rPr>
                <w:color w:val="000000" w:themeColor="text1"/>
                <w:sz w:val="22"/>
              </w:rPr>
            </w:pPr>
            <w:r w:rsidRPr="009966F7">
              <w:rPr>
                <w:color w:val="000000" w:themeColor="text1"/>
                <w:sz w:val="22"/>
              </w:rPr>
              <w:t>–</w:t>
            </w:r>
          </w:p>
        </w:tc>
        <w:tc>
          <w:tcPr>
            <w:tcW w:w="928" w:type="dxa"/>
          </w:tcPr>
          <w:p w:rsidR="00066E4B" w:rsidRPr="009966F7" w:rsidRDefault="00D1081C" w:rsidP="00976F3E">
            <w:pPr>
              <w:jc w:val="center"/>
              <w:rPr>
                <w:color w:val="000000" w:themeColor="text1"/>
                <w:sz w:val="22"/>
              </w:rPr>
            </w:pPr>
            <w:r w:rsidRPr="009966F7">
              <w:rPr>
                <w:color w:val="000000" w:themeColor="text1"/>
                <w:sz w:val="22"/>
              </w:rPr>
              <w:t>2</w:t>
            </w:r>
          </w:p>
        </w:tc>
        <w:tc>
          <w:tcPr>
            <w:tcW w:w="850" w:type="dxa"/>
          </w:tcPr>
          <w:p w:rsidR="00066E4B" w:rsidRPr="009966F7" w:rsidRDefault="00D1081C" w:rsidP="00976F3E">
            <w:pPr>
              <w:jc w:val="center"/>
              <w:rPr>
                <w:color w:val="000000" w:themeColor="text1"/>
                <w:sz w:val="22"/>
              </w:rPr>
            </w:pPr>
            <w:r w:rsidRPr="009966F7">
              <w:rPr>
                <w:color w:val="000000" w:themeColor="text1"/>
                <w:sz w:val="22"/>
              </w:rPr>
              <w:t>5</w:t>
            </w:r>
          </w:p>
        </w:tc>
        <w:tc>
          <w:tcPr>
            <w:tcW w:w="851" w:type="dxa"/>
          </w:tcPr>
          <w:p w:rsidR="00066E4B" w:rsidRPr="009966F7" w:rsidRDefault="00D1081C" w:rsidP="00976F3E">
            <w:pPr>
              <w:jc w:val="center"/>
              <w:rPr>
                <w:color w:val="000000" w:themeColor="text1"/>
                <w:sz w:val="22"/>
              </w:rPr>
            </w:pPr>
            <w:r w:rsidRPr="009966F7">
              <w:rPr>
                <w:color w:val="000000" w:themeColor="text1"/>
                <w:sz w:val="22"/>
              </w:rPr>
              <w:t>4</w:t>
            </w:r>
          </w:p>
        </w:tc>
        <w:tc>
          <w:tcPr>
            <w:tcW w:w="850" w:type="dxa"/>
          </w:tcPr>
          <w:p w:rsidR="00066E4B" w:rsidRPr="009966F7" w:rsidRDefault="00D1081C" w:rsidP="00976F3E">
            <w:pPr>
              <w:jc w:val="center"/>
              <w:rPr>
                <w:color w:val="000000" w:themeColor="text1"/>
                <w:sz w:val="22"/>
              </w:rPr>
            </w:pPr>
            <w:r w:rsidRPr="009966F7">
              <w:rPr>
                <w:color w:val="000000" w:themeColor="text1"/>
                <w:sz w:val="22"/>
              </w:rPr>
              <w:t>6</w:t>
            </w:r>
          </w:p>
        </w:tc>
        <w:tc>
          <w:tcPr>
            <w:tcW w:w="851" w:type="dxa"/>
          </w:tcPr>
          <w:p w:rsidR="00066E4B" w:rsidRPr="009966F7" w:rsidRDefault="00D1081C" w:rsidP="00976F3E">
            <w:pPr>
              <w:jc w:val="center"/>
              <w:rPr>
                <w:color w:val="000000" w:themeColor="text1"/>
                <w:sz w:val="22"/>
              </w:rPr>
            </w:pPr>
            <w:r w:rsidRPr="009966F7">
              <w:rPr>
                <w:color w:val="000000" w:themeColor="text1"/>
                <w:sz w:val="22"/>
              </w:rPr>
              <w:t>9</w:t>
            </w:r>
          </w:p>
        </w:tc>
        <w:tc>
          <w:tcPr>
            <w:tcW w:w="850" w:type="dxa"/>
          </w:tcPr>
          <w:p w:rsidR="00066E4B" w:rsidRPr="009966F7" w:rsidRDefault="00D1081C" w:rsidP="00976F3E">
            <w:pPr>
              <w:jc w:val="center"/>
              <w:rPr>
                <w:color w:val="000000" w:themeColor="text1"/>
                <w:sz w:val="22"/>
              </w:rPr>
            </w:pPr>
            <w:r w:rsidRPr="009966F7">
              <w:rPr>
                <w:color w:val="000000" w:themeColor="text1"/>
                <w:sz w:val="22"/>
              </w:rPr>
              <w:t>7</w:t>
            </w:r>
          </w:p>
        </w:tc>
        <w:tc>
          <w:tcPr>
            <w:tcW w:w="851" w:type="dxa"/>
          </w:tcPr>
          <w:p w:rsidR="00066E4B" w:rsidRPr="009966F7" w:rsidRDefault="00D1081C" w:rsidP="00976F3E">
            <w:pPr>
              <w:jc w:val="center"/>
              <w:rPr>
                <w:color w:val="000000" w:themeColor="text1"/>
                <w:sz w:val="22"/>
              </w:rPr>
            </w:pPr>
            <w:r w:rsidRPr="009966F7">
              <w:rPr>
                <w:color w:val="000000" w:themeColor="text1"/>
                <w:sz w:val="22"/>
              </w:rPr>
              <w:t>12</w:t>
            </w:r>
          </w:p>
        </w:tc>
        <w:tc>
          <w:tcPr>
            <w:tcW w:w="850" w:type="dxa"/>
          </w:tcPr>
          <w:p w:rsidR="00066E4B" w:rsidRPr="009966F7" w:rsidRDefault="00D1081C" w:rsidP="00976F3E">
            <w:pPr>
              <w:jc w:val="center"/>
              <w:rPr>
                <w:color w:val="000000" w:themeColor="text1"/>
                <w:sz w:val="22"/>
              </w:rPr>
            </w:pPr>
            <w:r w:rsidRPr="009966F7">
              <w:rPr>
                <w:color w:val="000000" w:themeColor="text1"/>
                <w:sz w:val="22"/>
              </w:rPr>
              <w:t>1</w:t>
            </w:r>
          </w:p>
        </w:tc>
        <w:tc>
          <w:tcPr>
            <w:tcW w:w="851" w:type="dxa"/>
          </w:tcPr>
          <w:p w:rsidR="00066E4B" w:rsidRPr="009966F7" w:rsidRDefault="00D1081C" w:rsidP="00976F3E">
            <w:pPr>
              <w:jc w:val="center"/>
              <w:rPr>
                <w:color w:val="000000" w:themeColor="text1"/>
                <w:sz w:val="22"/>
              </w:rPr>
            </w:pPr>
            <w:r w:rsidRPr="009966F7">
              <w:rPr>
                <w:color w:val="000000" w:themeColor="text1"/>
                <w:sz w:val="22"/>
              </w:rPr>
              <w:t>13</w:t>
            </w:r>
          </w:p>
        </w:tc>
        <w:tc>
          <w:tcPr>
            <w:tcW w:w="850" w:type="dxa"/>
          </w:tcPr>
          <w:p w:rsidR="00066E4B" w:rsidRPr="009966F7" w:rsidRDefault="00D1081C" w:rsidP="00976F3E">
            <w:pPr>
              <w:jc w:val="center"/>
              <w:rPr>
                <w:color w:val="000000" w:themeColor="text1"/>
                <w:sz w:val="22"/>
              </w:rPr>
            </w:pPr>
            <w:r w:rsidRPr="009966F7">
              <w:rPr>
                <w:color w:val="000000" w:themeColor="text1"/>
                <w:sz w:val="22"/>
              </w:rPr>
              <w:t>8</w:t>
            </w:r>
          </w:p>
        </w:tc>
        <w:tc>
          <w:tcPr>
            <w:tcW w:w="851" w:type="dxa"/>
          </w:tcPr>
          <w:p w:rsidR="00066E4B" w:rsidRPr="009966F7" w:rsidRDefault="00D1081C" w:rsidP="00976F3E">
            <w:pPr>
              <w:jc w:val="center"/>
              <w:rPr>
                <w:color w:val="000000" w:themeColor="text1"/>
                <w:sz w:val="22"/>
              </w:rPr>
            </w:pPr>
            <w:r w:rsidRPr="009966F7">
              <w:rPr>
                <w:color w:val="000000" w:themeColor="text1"/>
                <w:sz w:val="22"/>
              </w:rPr>
              <w:t>3</w:t>
            </w:r>
          </w:p>
        </w:tc>
        <w:tc>
          <w:tcPr>
            <w:tcW w:w="851" w:type="dxa"/>
          </w:tcPr>
          <w:p w:rsidR="00066E4B" w:rsidRPr="009966F7" w:rsidRDefault="00D1081C" w:rsidP="00976F3E">
            <w:pPr>
              <w:jc w:val="center"/>
              <w:rPr>
                <w:color w:val="000000" w:themeColor="text1"/>
                <w:sz w:val="22"/>
              </w:rPr>
            </w:pPr>
            <w:r w:rsidRPr="009966F7">
              <w:rPr>
                <w:color w:val="000000" w:themeColor="text1"/>
                <w:sz w:val="22"/>
              </w:rPr>
              <w:t>11</w:t>
            </w:r>
          </w:p>
        </w:tc>
        <w:tc>
          <w:tcPr>
            <w:tcW w:w="850" w:type="dxa"/>
          </w:tcPr>
          <w:p w:rsidR="00066E4B" w:rsidRPr="009966F7" w:rsidRDefault="00D1081C" w:rsidP="00976F3E">
            <w:pPr>
              <w:jc w:val="center"/>
              <w:rPr>
                <w:color w:val="000000" w:themeColor="text1"/>
                <w:sz w:val="22"/>
              </w:rPr>
            </w:pPr>
            <w:r w:rsidRPr="009966F7">
              <w:rPr>
                <w:color w:val="000000" w:themeColor="text1"/>
                <w:sz w:val="22"/>
              </w:rPr>
              <w:t>10</w:t>
            </w:r>
          </w:p>
        </w:tc>
      </w:tr>
      <w:tr w:rsidR="00E54510" w:rsidRPr="009966F7" w:rsidTr="00B03216">
        <w:trPr>
          <w:cantSplit/>
          <w:trHeight w:val="70"/>
        </w:trPr>
        <w:tc>
          <w:tcPr>
            <w:tcW w:w="2961" w:type="dxa"/>
            <w:gridSpan w:val="2"/>
            <w:vMerge w:val="restart"/>
          </w:tcPr>
          <w:p w:rsidR="00E54510" w:rsidRPr="009966F7" w:rsidRDefault="00B03216" w:rsidP="00976F3E">
            <w:pPr>
              <w:ind w:left="-52" w:right="-104"/>
              <w:rPr>
                <w:color w:val="000000" w:themeColor="text1"/>
                <w:sz w:val="22"/>
              </w:rPr>
            </w:pPr>
            <w:r w:rsidRPr="009966F7">
              <w:rPr>
                <w:color w:val="000000" w:themeColor="text1"/>
                <w:sz w:val="22"/>
              </w:rPr>
              <w:lastRenderedPageBreak/>
              <w:t>Розничный товарооборот, миллиард рублей</w:t>
            </w:r>
          </w:p>
        </w:tc>
        <w:tc>
          <w:tcPr>
            <w:tcW w:w="658" w:type="dxa"/>
          </w:tcPr>
          <w:p w:rsidR="00E54510" w:rsidRPr="009966F7" w:rsidRDefault="00E54510" w:rsidP="00976F3E">
            <w:pPr>
              <w:ind w:left="-108" w:right="-104"/>
              <w:jc w:val="center"/>
              <w:rPr>
                <w:color w:val="000000" w:themeColor="text1"/>
                <w:sz w:val="22"/>
              </w:rPr>
            </w:pPr>
            <w:r w:rsidRPr="009966F7">
              <w:rPr>
                <w:color w:val="000000" w:themeColor="text1"/>
                <w:sz w:val="22"/>
              </w:rPr>
              <w:t>2012</w:t>
            </w:r>
          </w:p>
        </w:tc>
        <w:tc>
          <w:tcPr>
            <w:tcW w:w="928" w:type="dxa"/>
          </w:tcPr>
          <w:p w:rsidR="00E54510" w:rsidRPr="009966F7" w:rsidRDefault="00E54510" w:rsidP="00976F3E">
            <w:pPr>
              <w:jc w:val="center"/>
              <w:rPr>
                <w:color w:val="000000" w:themeColor="text1"/>
                <w:sz w:val="22"/>
              </w:rPr>
            </w:pPr>
            <w:r w:rsidRPr="009966F7">
              <w:rPr>
                <w:color w:val="000000" w:themeColor="text1"/>
                <w:sz w:val="22"/>
              </w:rPr>
              <w:t>607,9</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299,7</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280,7</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210,6</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276,8</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367,2</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221,5</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373,4</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314,3</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206,8</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281,7</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215,7</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250,3</w:t>
            </w:r>
          </w:p>
        </w:tc>
      </w:tr>
      <w:tr w:rsidR="00E54510" w:rsidRPr="009966F7" w:rsidTr="00066E4B">
        <w:trPr>
          <w:cantSplit/>
          <w:trHeight w:val="124"/>
        </w:trPr>
        <w:tc>
          <w:tcPr>
            <w:tcW w:w="2961" w:type="dxa"/>
            <w:gridSpan w:val="2"/>
            <w:vMerge/>
          </w:tcPr>
          <w:p w:rsidR="00E54510" w:rsidRPr="009966F7" w:rsidRDefault="00E54510" w:rsidP="00976F3E">
            <w:pPr>
              <w:ind w:left="-52" w:right="-104"/>
              <w:rPr>
                <w:color w:val="000000" w:themeColor="text1"/>
                <w:sz w:val="22"/>
              </w:rPr>
            </w:pPr>
          </w:p>
        </w:tc>
        <w:tc>
          <w:tcPr>
            <w:tcW w:w="658" w:type="dxa"/>
          </w:tcPr>
          <w:p w:rsidR="00E54510" w:rsidRPr="009966F7" w:rsidRDefault="00E54510" w:rsidP="00976F3E">
            <w:pPr>
              <w:ind w:left="-108" w:right="-104"/>
              <w:jc w:val="center"/>
              <w:rPr>
                <w:color w:val="000000" w:themeColor="text1"/>
                <w:sz w:val="22"/>
              </w:rPr>
            </w:pPr>
            <w:r w:rsidRPr="009966F7">
              <w:rPr>
                <w:color w:val="000000" w:themeColor="text1"/>
                <w:sz w:val="22"/>
              </w:rPr>
              <w:t>2013</w:t>
            </w:r>
          </w:p>
        </w:tc>
        <w:tc>
          <w:tcPr>
            <w:tcW w:w="928" w:type="dxa"/>
          </w:tcPr>
          <w:p w:rsidR="00E54510" w:rsidRPr="009966F7" w:rsidRDefault="00E54510" w:rsidP="00976F3E">
            <w:pPr>
              <w:jc w:val="center"/>
              <w:rPr>
                <w:color w:val="000000" w:themeColor="text1"/>
                <w:sz w:val="22"/>
              </w:rPr>
            </w:pPr>
            <w:r w:rsidRPr="009966F7">
              <w:rPr>
                <w:color w:val="000000" w:themeColor="text1"/>
                <w:sz w:val="22"/>
              </w:rPr>
              <w:t>677,0</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324,7</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299,6</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220,4</w:t>
            </w:r>
          </w:p>
        </w:tc>
        <w:tc>
          <w:tcPr>
            <w:tcW w:w="851" w:type="dxa"/>
          </w:tcPr>
          <w:p w:rsidR="00E54510" w:rsidRPr="009966F7" w:rsidRDefault="007E2C6C" w:rsidP="00976F3E">
            <w:pPr>
              <w:jc w:val="center"/>
              <w:rPr>
                <w:color w:val="000000" w:themeColor="text1"/>
                <w:sz w:val="22"/>
              </w:rPr>
            </w:pPr>
            <w:r w:rsidRPr="009966F7">
              <w:rPr>
                <w:color w:val="000000" w:themeColor="text1"/>
                <w:sz w:val="22"/>
              </w:rPr>
              <w:t>-</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419,2</w:t>
            </w:r>
          </w:p>
        </w:tc>
        <w:tc>
          <w:tcPr>
            <w:tcW w:w="851" w:type="dxa"/>
          </w:tcPr>
          <w:p w:rsidR="00E54510" w:rsidRPr="009966F7" w:rsidRDefault="007E2C6C" w:rsidP="00976F3E">
            <w:pPr>
              <w:jc w:val="center"/>
              <w:rPr>
                <w:color w:val="000000" w:themeColor="text1"/>
                <w:sz w:val="22"/>
              </w:rPr>
            </w:pPr>
            <w:r w:rsidRPr="009966F7">
              <w:rPr>
                <w:color w:val="000000" w:themeColor="text1"/>
                <w:sz w:val="22"/>
              </w:rPr>
              <w:t>252,6</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409,6</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347,9</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222,6</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30</w:t>
            </w:r>
            <w:r w:rsidR="00EC37D6" w:rsidRPr="009966F7">
              <w:rPr>
                <w:color w:val="000000" w:themeColor="text1"/>
                <w:sz w:val="22"/>
              </w:rPr>
              <w:t>4</w:t>
            </w:r>
            <w:r w:rsidRPr="009966F7">
              <w:rPr>
                <w:color w:val="000000" w:themeColor="text1"/>
                <w:sz w:val="22"/>
              </w:rPr>
              <w:t>,</w:t>
            </w:r>
            <w:r w:rsidR="00EC37D6" w:rsidRPr="009966F7">
              <w:rPr>
                <w:color w:val="000000" w:themeColor="text1"/>
                <w:sz w:val="22"/>
              </w:rPr>
              <w:t>9</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246,3</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26</w:t>
            </w:r>
            <w:r w:rsidR="00EC37D6" w:rsidRPr="009966F7">
              <w:rPr>
                <w:color w:val="000000" w:themeColor="text1"/>
                <w:sz w:val="22"/>
              </w:rPr>
              <w:t>9</w:t>
            </w:r>
            <w:r w:rsidRPr="009966F7">
              <w:rPr>
                <w:color w:val="000000" w:themeColor="text1"/>
                <w:sz w:val="22"/>
              </w:rPr>
              <w:t>,</w:t>
            </w:r>
            <w:r w:rsidR="00EC37D6" w:rsidRPr="009966F7">
              <w:rPr>
                <w:color w:val="000000" w:themeColor="text1"/>
                <w:sz w:val="22"/>
              </w:rPr>
              <w:t>2</w:t>
            </w:r>
          </w:p>
        </w:tc>
      </w:tr>
      <w:tr w:rsidR="00E54510" w:rsidRPr="009966F7" w:rsidTr="00066E4B">
        <w:trPr>
          <w:cantSplit/>
          <w:trHeight w:val="70"/>
        </w:trPr>
        <w:tc>
          <w:tcPr>
            <w:tcW w:w="2961" w:type="dxa"/>
            <w:gridSpan w:val="2"/>
            <w:vMerge/>
          </w:tcPr>
          <w:p w:rsidR="00E54510" w:rsidRPr="009966F7" w:rsidRDefault="00E54510" w:rsidP="00976F3E">
            <w:pPr>
              <w:ind w:left="-52" w:right="-104"/>
              <w:rPr>
                <w:color w:val="000000" w:themeColor="text1"/>
                <w:sz w:val="22"/>
              </w:rPr>
            </w:pPr>
          </w:p>
        </w:tc>
        <w:tc>
          <w:tcPr>
            <w:tcW w:w="658" w:type="dxa"/>
          </w:tcPr>
          <w:p w:rsidR="00E54510" w:rsidRPr="009966F7" w:rsidRDefault="00E54510" w:rsidP="00976F3E">
            <w:pPr>
              <w:ind w:left="-108" w:right="-104"/>
              <w:jc w:val="center"/>
              <w:rPr>
                <w:color w:val="000000" w:themeColor="text1"/>
                <w:sz w:val="22"/>
              </w:rPr>
            </w:pPr>
            <w:r w:rsidRPr="009966F7">
              <w:rPr>
                <w:color w:val="000000" w:themeColor="text1"/>
                <w:sz w:val="22"/>
              </w:rPr>
              <w:t>2014</w:t>
            </w:r>
          </w:p>
        </w:tc>
        <w:tc>
          <w:tcPr>
            <w:tcW w:w="928" w:type="dxa"/>
          </w:tcPr>
          <w:p w:rsidR="00E54510" w:rsidRPr="009966F7" w:rsidRDefault="00E54510" w:rsidP="00976F3E">
            <w:pPr>
              <w:jc w:val="center"/>
              <w:rPr>
                <w:color w:val="000000" w:themeColor="text1"/>
                <w:sz w:val="22"/>
              </w:rPr>
            </w:pPr>
            <w:r w:rsidRPr="009966F7">
              <w:rPr>
                <w:color w:val="000000" w:themeColor="text1"/>
                <w:sz w:val="22"/>
              </w:rPr>
              <w:t>707,3</w:t>
            </w:r>
          </w:p>
        </w:tc>
        <w:tc>
          <w:tcPr>
            <w:tcW w:w="850" w:type="dxa"/>
          </w:tcPr>
          <w:p w:rsidR="00E54510" w:rsidRPr="009966F7" w:rsidRDefault="007E2C6C" w:rsidP="00976F3E">
            <w:pPr>
              <w:jc w:val="center"/>
              <w:rPr>
                <w:color w:val="000000" w:themeColor="text1"/>
                <w:sz w:val="22"/>
              </w:rPr>
            </w:pPr>
            <w:r w:rsidRPr="009966F7">
              <w:rPr>
                <w:color w:val="000000" w:themeColor="text1"/>
                <w:sz w:val="22"/>
              </w:rPr>
              <w:t>-</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346,8</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243,8</w:t>
            </w:r>
          </w:p>
        </w:tc>
        <w:tc>
          <w:tcPr>
            <w:tcW w:w="851" w:type="dxa"/>
          </w:tcPr>
          <w:p w:rsidR="00E54510" w:rsidRPr="009966F7" w:rsidRDefault="007E2C6C" w:rsidP="00976F3E">
            <w:pPr>
              <w:jc w:val="center"/>
              <w:rPr>
                <w:color w:val="000000" w:themeColor="text1"/>
                <w:sz w:val="22"/>
              </w:rPr>
            </w:pPr>
            <w:r w:rsidRPr="009966F7">
              <w:rPr>
                <w:color w:val="000000" w:themeColor="text1"/>
                <w:sz w:val="22"/>
              </w:rPr>
              <w:t>-</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450,6</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268,7</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449,9</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385,3</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238,7</w:t>
            </w:r>
          </w:p>
        </w:tc>
        <w:tc>
          <w:tcPr>
            <w:tcW w:w="851" w:type="dxa"/>
          </w:tcPr>
          <w:p w:rsidR="00E54510" w:rsidRPr="009966F7" w:rsidRDefault="005153A3" w:rsidP="00976F3E">
            <w:pPr>
              <w:jc w:val="center"/>
              <w:rPr>
                <w:color w:val="000000" w:themeColor="text1"/>
                <w:sz w:val="22"/>
              </w:rPr>
            </w:pPr>
            <w:r w:rsidRPr="009966F7">
              <w:rPr>
                <w:color w:val="000000" w:themeColor="text1"/>
                <w:sz w:val="22"/>
              </w:rPr>
              <w:t>327,8</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273,5</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285,</w:t>
            </w:r>
            <w:r w:rsidR="008C1C08" w:rsidRPr="009966F7">
              <w:rPr>
                <w:color w:val="000000" w:themeColor="text1"/>
                <w:sz w:val="22"/>
              </w:rPr>
              <w:t>7</w:t>
            </w:r>
          </w:p>
        </w:tc>
      </w:tr>
      <w:tr w:rsidR="00E54510" w:rsidRPr="009966F7" w:rsidTr="00D20ED7">
        <w:trPr>
          <w:cantSplit/>
          <w:trHeight w:val="70"/>
        </w:trPr>
        <w:tc>
          <w:tcPr>
            <w:tcW w:w="2961" w:type="dxa"/>
            <w:gridSpan w:val="2"/>
            <w:vMerge/>
          </w:tcPr>
          <w:p w:rsidR="00E54510" w:rsidRPr="009966F7" w:rsidRDefault="00E54510" w:rsidP="00976F3E">
            <w:pPr>
              <w:ind w:left="-52" w:right="-104"/>
              <w:rPr>
                <w:color w:val="000000" w:themeColor="text1"/>
                <w:sz w:val="22"/>
              </w:rPr>
            </w:pPr>
          </w:p>
        </w:tc>
        <w:tc>
          <w:tcPr>
            <w:tcW w:w="658" w:type="dxa"/>
          </w:tcPr>
          <w:p w:rsidR="00E54510" w:rsidRPr="009966F7" w:rsidRDefault="00E54510" w:rsidP="00976F3E">
            <w:pPr>
              <w:ind w:left="-108" w:right="-104"/>
              <w:jc w:val="center"/>
              <w:rPr>
                <w:color w:val="000000" w:themeColor="text1"/>
                <w:sz w:val="22"/>
              </w:rPr>
            </w:pPr>
            <w:r w:rsidRPr="009966F7">
              <w:rPr>
                <w:color w:val="000000" w:themeColor="text1"/>
                <w:sz w:val="22"/>
              </w:rPr>
              <w:t>2015</w:t>
            </w:r>
          </w:p>
        </w:tc>
        <w:tc>
          <w:tcPr>
            <w:tcW w:w="928" w:type="dxa"/>
          </w:tcPr>
          <w:p w:rsidR="00E54510" w:rsidRPr="009966F7" w:rsidRDefault="00E54510" w:rsidP="00976F3E">
            <w:pPr>
              <w:jc w:val="center"/>
              <w:rPr>
                <w:color w:val="000000" w:themeColor="text1"/>
                <w:sz w:val="22"/>
              </w:rPr>
            </w:pPr>
            <w:r w:rsidRPr="009966F7">
              <w:rPr>
                <w:color w:val="000000" w:themeColor="text1"/>
                <w:sz w:val="22"/>
              </w:rPr>
              <w:t>725,9</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355,4</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244,8</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430,0</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254,6</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446,1</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426,1</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254,8</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324,2</w:t>
            </w:r>
          </w:p>
        </w:tc>
        <w:tc>
          <w:tcPr>
            <w:tcW w:w="851" w:type="dxa"/>
          </w:tcPr>
          <w:p w:rsidR="00E54510" w:rsidRPr="009966F7" w:rsidRDefault="00E54510" w:rsidP="00976F3E">
            <w:pPr>
              <w:jc w:val="center"/>
              <w:rPr>
                <w:color w:val="000000" w:themeColor="text1"/>
                <w:sz w:val="22"/>
              </w:rPr>
            </w:pPr>
            <w:r w:rsidRPr="009966F7">
              <w:rPr>
                <w:color w:val="000000" w:themeColor="text1"/>
                <w:sz w:val="22"/>
              </w:rPr>
              <w:t>283,2</w:t>
            </w:r>
          </w:p>
        </w:tc>
        <w:tc>
          <w:tcPr>
            <w:tcW w:w="850" w:type="dxa"/>
          </w:tcPr>
          <w:p w:rsidR="00E54510" w:rsidRPr="009966F7" w:rsidRDefault="00E54510" w:rsidP="00976F3E">
            <w:pPr>
              <w:jc w:val="center"/>
              <w:rPr>
                <w:color w:val="000000" w:themeColor="text1"/>
                <w:sz w:val="22"/>
              </w:rPr>
            </w:pPr>
            <w:r w:rsidRPr="009966F7">
              <w:rPr>
                <w:color w:val="000000" w:themeColor="text1"/>
                <w:sz w:val="22"/>
              </w:rPr>
              <w:t>282,8</w:t>
            </w:r>
          </w:p>
        </w:tc>
      </w:tr>
      <w:tr w:rsidR="00E54510" w:rsidRPr="009966F7" w:rsidTr="00E54510">
        <w:trPr>
          <w:cantSplit/>
          <w:trHeight w:val="58"/>
        </w:trPr>
        <w:tc>
          <w:tcPr>
            <w:tcW w:w="2961" w:type="dxa"/>
            <w:gridSpan w:val="2"/>
            <w:vMerge/>
            <w:tcBorders>
              <w:bottom w:val="single" w:sz="4" w:space="0" w:color="auto"/>
            </w:tcBorders>
          </w:tcPr>
          <w:p w:rsidR="00E54510" w:rsidRPr="009966F7" w:rsidRDefault="00E54510" w:rsidP="00976F3E">
            <w:pPr>
              <w:ind w:left="-52" w:right="-104"/>
              <w:rPr>
                <w:color w:val="000000" w:themeColor="text1"/>
                <w:sz w:val="22"/>
              </w:rPr>
            </w:pPr>
          </w:p>
        </w:tc>
        <w:tc>
          <w:tcPr>
            <w:tcW w:w="658" w:type="dxa"/>
          </w:tcPr>
          <w:p w:rsidR="00E54510" w:rsidRPr="009966F7" w:rsidRDefault="00E54510" w:rsidP="00976F3E">
            <w:pPr>
              <w:ind w:left="-108" w:right="-104"/>
              <w:jc w:val="center"/>
              <w:rPr>
                <w:color w:val="000000" w:themeColor="text1"/>
                <w:sz w:val="22"/>
              </w:rPr>
            </w:pPr>
            <w:r w:rsidRPr="009966F7">
              <w:rPr>
                <w:color w:val="000000" w:themeColor="text1"/>
                <w:sz w:val="22"/>
              </w:rPr>
              <w:t>2016</w:t>
            </w:r>
          </w:p>
        </w:tc>
        <w:tc>
          <w:tcPr>
            <w:tcW w:w="928" w:type="dxa"/>
          </w:tcPr>
          <w:p w:rsidR="00E54510" w:rsidRPr="009966F7" w:rsidRDefault="00020BBE" w:rsidP="00976F3E">
            <w:pPr>
              <w:jc w:val="center"/>
              <w:rPr>
                <w:color w:val="000000" w:themeColor="text1"/>
                <w:sz w:val="22"/>
              </w:rPr>
            </w:pPr>
            <w:r w:rsidRPr="009966F7">
              <w:rPr>
                <w:color w:val="000000" w:themeColor="text1"/>
                <w:sz w:val="22"/>
              </w:rPr>
              <w:t>737,9</w:t>
            </w:r>
          </w:p>
        </w:tc>
        <w:tc>
          <w:tcPr>
            <w:tcW w:w="850" w:type="dxa"/>
          </w:tcPr>
          <w:p w:rsidR="00E54510" w:rsidRPr="009966F7" w:rsidRDefault="00020BBE" w:rsidP="00976F3E">
            <w:pPr>
              <w:jc w:val="center"/>
              <w:rPr>
                <w:color w:val="000000" w:themeColor="text1"/>
                <w:sz w:val="22"/>
              </w:rPr>
            </w:pPr>
            <w:r w:rsidRPr="009966F7">
              <w:rPr>
                <w:color w:val="000000" w:themeColor="text1"/>
                <w:sz w:val="22"/>
              </w:rPr>
              <w:t>373,9</w:t>
            </w:r>
          </w:p>
        </w:tc>
        <w:tc>
          <w:tcPr>
            <w:tcW w:w="851" w:type="dxa"/>
          </w:tcPr>
          <w:p w:rsidR="00E54510" w:rsidRPr="009966F7" w:rsidRDefault="00020BBE" w:rsidP="00976F3E">
            <w:pPr>
              <w:jc w:val="center"/>
              <w:rPr>
                <w:color w:val="000000" w:themeColor="text1"/>
                <w:sz w:val="22"/>
              </w:rPr>
            </w:pPr>
            <w:r w:rsidRPr="009966F7">
              <w:rPr>
                <w:color w:val="000000" w:themeColor="text1"/>
                <w:sz w:val="22"/>
              </w:rPr>
              <w:t>328,8</w:t>
            </w:r>
          </w:p>
        </w:tc>
        <w:tc>
          <w:tcPr>
            <w:tcW w:w="850" w:type="dxa"/>
          </w:tcPr>
          <w:p w:rsidR="00E54510" w:rsidRPr="009966F7" w:rsidRDefault="00020BBE" w:rsidP="00976F3E">
            <w:pPr>
              <w:jc w:val="center"/>
              <w:rPr>
                <w:color w:val="000000" w:themeColor="text1"/>
                <w:sz w:val="22"/>
              </w:rPr>
            </w:pPr>
            <w:r w:rsidRPr="009966F7">
              <w:rPr>
                <w:color w:val="000000" w:themeColor="text1"/>
                <w:sz w:val="22"/>
              </w:rPr>
              <w:t>262,6</w:t>
            </w:r>
          </w:p>
        </w:tc>
        <w:tc>
          <w:tcPr>
            <w:tcW w:w="851" w:type="dxa"/>
          </w:tcPr>
          <w:p w:rsidR="00E54510" w:rsidRPr="009966F7" w:rsidRDefault="00020BBE" w:rsidP="00976F3E">
            <w:pPr>
              <w:jc w:val="center"/>
              <w:rPr>
                <w:color w:val="000000" w:themeColor="text1"/>
                <w:sz w:val="22"/>
              </w:rPr>
            </w:pPr>
            <w:r w:rsidRPr="009966F7">
              <w:rPr>
                <w:color w:val="000000" w:themeColor="text1"/>
                <w:sz w:val="22"/>
              </w:rPr>
              <w:t>-</w:t>
            </w:r>
          </w:p>
        </w:tc>
        <w:tc>
          <w:tcPr>
            <w:tcW w:w="850" w:type="dxa"/>
          </w:tcPr>
          <w:p w:rsidR="00020BBE" w:rsidRPr="009966F7" w:rsidRDefault="00020BBE" w:rsidP="00976F3E">
            <w:pPr>
              <w:jc w:val="center"/>
              <w:rPr>
                <w:color w:val="000000" w:themeColor="text1"/>
                <w:sz w:val="22"/>
              </w:rPr>
            </w:pPr>
            <w:r w:rsidRPr="009966F7">
              <w:rPr>
                <w:color w:val="000000" w:themeColor="text1"/>
                <w:sz w:val="22"/>
              </w:rPr>
              <w:t>446,1</w:t>
            </w:r>
          </w:p>
        </w:tc>
        <w:tc>
          <w:tcPr>
            <w:tcW w:w="851" w:type="dxa"/>
          </w:tcPr>
          <w:p w:rsidR="00E54510" w:rsidRPr="009966F7" w:rsidRDefault="00020BBE" w:rsidP="00976F3E">
            <w:pPr>
              <w:jc w:val="center"/>
              <w:rPr>
                <w:color w:val="000000" w:themeColor="text1"/>
                <w:sz w:val="22"/>
              </w:rPr>
            </w:pPr>
            <w:r w:rsidRPr="009966F7">
              <w:rPr>
                <w:color w:val="000000" w:themeColor="text1"/>
                <w:sz w:val="22"/>
              </w:rPr>
              <w:t>237,1</w:t>
            </w:r>
          </w:p>
        </w:tc>
        <w:tc>
          <w:tcPr>
            <w:tcW w:w="850" w:type="dxa"/>
          </w:tcPr>
          <w:p w:rsidR="00E54510" w:rsidRPr="009966F7" w:rsidRDefault="00020BBE" w:rsidP="00976F3E">
            <w:pPr>
              <w:jc w:val="center"/>
              <w:rPr>
                <w:color w:val="000000" w:themeColor="text1"/>
                <w:sz w:val="22"/>
              </w:rPr>
            </w:pPr>
            <w:r w:rsidRPr="009966F7">
              <w:rPr>
                <w:color w:val="000000" w:themeColor="text1"/>
                <w:sz w:val="22"/>
              </w:rPr>
              <w:t>460,0</w:t>
            </w:r>
          </w:p>
        </w:tc>
        <w:tc>
          <w:tcPr>
            <w:tcW w:w="851" w:type="dxa"/>
          </w:tcPr>
          <w:p w:rsidR="00E54510" w:rsidRPr="009966F7" w:rsidRDefault="00020BBE" w:rsidP="00976F3E">
            <w:pPr>
              <w:jc w:val="center"/>
              <w:rPr>
                <w:color w:val="000000" w:themeColor="text1"/>
                <w:sz w:val="22"/>
              </w:rPr>
            </w:pPr>
            <w:r w:rsidRPr="009966F7">
              <w:rPr>
                <w:color w:val="000000" w:themeColor="text1"/>
                <w:sz w:val="22"/>
              </w:rPr>
              <w:t>442,7</w:t>
            </w:r>
          </w:p>
        </w:tc>
        <w:tc>
          <w:tcPr>
            <w:tcW w:w="850" w:type="dxa"/>
          </w:tcPr>
          <w:p w:rsidR="00E54510" w:rsidRPr="009966F7" w:rsidRDefault="00020BBE" w:rsidP="00976F3E">
            <w:pPr>
              <w:jc w:val="center"/>
              <w:rPr>
                <w:color w:val="000000" w:themeColor="text1"/>
                <w:sz w:val="22"/>
              </w:rPr>
            </w:pPr>
            <w:r w:rsidRPr="009966F7">
              <w:rPr>
                <w:color w:val="000000" w:themeColor="text1"/>
                <w:sz w:val="22"/>
              </w:rPr>
              <w:t>254,8</w:t>
            </w:r>
          </w:p>
        </w:tc>
        <w:tc>
          <w:tcPr>
            <w:tcW w:w="851" w:type="dxa"/>
          </w:tcPr>
          <w:p w:rsidR="00E54510" w:rsidRPr="009966F7" w:rsidRDefault="00020BBE" w:rsidP="00976F3E">
            <w:pPr>
              <w:jc w:val="center"/>
              <w:rPr>
                <w:color w:val="000000" w:themeColor="text1"/>
                <w:sz w:val="22"/>
              </w:rPr>
            </w:pPr>
            <w:r w:rsidRPr="009966F7">
              <w:rPr>
                <w:color w:val="000000" w:themeColor="text1"/>
                <w:sz w:val="22"/>
              </w:rPr>
              <w:t>313,6</w:t>
            </w:r>
          </w:p>
        </w:tc>
        <w:tc>
          <w:tcPr>
            <w:tcW w:w="851" w:type="dxa"/>
          </w:tcPr>
          <w:p w:rsidR="00E54510" w:rsidRPr="009966F7" w:rsidRDefault="00020BBE" w:rsidP="00976F3E">
            <w:pPr>
              <w:jc w:val="center"/>
              <w:rPr>
                <w:color w:val="000000" w:themeColor="text1"/>
                <w:sz w:val="22"/>
              </w:rPr>
            </w:pPr>
            <w:r w:rsidRPr="009966F7">
              <w:rPr>
                <w:color w:val="000000" w:themeColor="text1"/>
                <w:sz w:val="22"/>
              </w:rPr>
              <w:t>229,9</w:t>
            </w:r>
          </w:p>
        </w:tc>
        <w:tc>
          <w:tcPr>
            <w:tcW w:w="850" w:type="dxa"/>
          </w:tcPr>
          <w:p w:rsidR="00E54510" w:rsidRPr="009966F7" w:rsidRDefault="00020BBE" w:rsidP="00976F3E">
            <w:pPr>
              <w:jc w:val="center"/>
              <w:rPr>
                <w:color w:val="000000" w:themeColor="text1"/>
                <w:sz w:val="22"/>
              </w:rPr>
            </w:pPr>
            <w:r w:rsidRPr="009966F7">
              <w:rPr>
                <w:color w:val="000000" w:themeColor="text1"/>
                <w:sz w:val="22"/>
              </w:rPr>
              <w:t>290,6</w:t>
            </w:r>
          </w:p>
        </w:tc>
      </w:tr>
      <w:tr w:rsidR="006B1ADB" w:rsidRPr="009966F7" w:rsidTr="00E54510">
        <w:trPr>
          <w:cantSplit/>
          <w:trHeight w:val="374"/>
        </w:trPr>
        <w:tc>
          <w:tcPr>
            <w:tcW w:w="2961" w:type="dxa"/>
            <w:gridSpan w:val="2"/>
            <w:tcBorders>
              <w:top w:val="single" w:sz="4" w:space="0" w:color="auto"/>
              <w:bottom w:val="single" w:sz="4" w:space="0" w:color="auto"/>
            </w:tcBorders>
          </w:tcPr>
          <w:p w:rsidR="006B1ADB" w:rsidRPr="009966F7" w:rsidRDefault="006B1ADB" w:rsidP="00976F3E">
            <w:pPr>
              <w:ind w:left="-52" w:right="-104"/>
              <w:rPr>
                <w:color w:val="000000" w:themeColor="text1"/>
                <w:sz w:val="22"/>
              </w:rPr>
            </w:pPr>
            <w:r w:rsidRPr="009966F7">
              <w:rPr>
                <w:color w:val="000000" w:themeColor="text1"/>
                <w:sz w:val="22"/>
              </w:rPr>
              <w:t>Суммарный объем розничного товарооборота за 201</w:t>
            </w:r>
            <w:r w:rsidR="00B03216" w:rsidRPr="009966F7">
              <w:rPr>
                <w:color w:val="000000" w:themeColor="text1"/>
                <w:sz w:val="22"/>
              </w:rPr>
              <w:t>2</w:t>
            </w:r>
            <w:r w:rsidRPr="009966F7">
              <w:rPr>
                <w:color w:val="000000" w:themeColor="text1"/>
                <w:sz w:val="22"/>
              </w:rPr>
              <w:t xml:space="preserve"> – 2016 годы, миллиард рублей</w:t>
            </w:r>
          </w:p>
        </w:tc>
        <w:tc>
          <w:tcPr>
            <w:tcW w:w="658" w:type="dxa"/>
          </w:tcPr>
          <w:p w:rsidR="006B1ADB" w:rsidRPr="009966F7" w:rsidRDefault="006B1ADB" w:rsidP="00976F3E">
            <w:pPr>
              <w:ind w:left="-108" w:right="-104"/>
              <w:jc w:val="center"/>
              <w:rPr>
                <w:color w:val="000000" w:themeColor="text1"/>
                <w:sz w:val="22"/>
              </w:rPr>
            </w:pPr>
            <w:r w:rsidRPr="009966F7">
              <w:rPr>
                <w:color w:val="000000" w:themeColor="text1"/>
                <w:sz w:val="22"/>
              </w:rPr>
              <w:t>–</w:t>
            </w:r>
          </w:p>
        </w:tc>
        <w:tc>
          <w:tcPr>
            <w:tcW w:w="928" w:type="dxa"/>
          </w:tcPr>
          <w:p w:rsidR="006B1ADB" w:rsidRPr="009966F7" w:rsidRDefault="00174600" w:rsidP="00976F3E">
            <w:pPr>
              <w:jc w:val="center"/>
              <w:rPr>
                <w:color w:val="000000" w:themeColor="text1"/>
                <w:sz w:val="22"/>
              </w:rPr>
            </w:pPr>
            <w:r w:rsidRPr="009966F7">
              <w:rPr>
                <w:color w:val="000000" w:themeColor="text1"/>
                <w:sz w:val="22"/>
              </w:rPr>
              <w:t>3456,0</w:t>
            </w:r>
          </w:p>
        </w:tc>
        <w:tc>
          <w:tcPr>
            <w:tcW w:w="850" w:type="dxa"/>
          </w:tcPr>
          <w:p w:rsidR="006B1ADB" w:rsidRPr="009966F7" w:rsidRDefault="00174600" w:rsidP="00976F3E">
            <w:pPr>
              <w:jc w:val="center"/>
              <w:rPr>
                <w:color w:val="000000" w:themeColor="text1"/>
                <w:sz w:val="22"/>
              </w:rPr>
            </w:pPr>
            <w:r w:rsidRPr="009966F7">
              <w:rPr>
                <w:color w:val="000000" w:themeColor="text1"/>
                <w:sz w:val="22"/>
              </w:rPr>
              <w:t>-</w:t>
            </w:r>
          </w:p>
        </w:tc>
        <w:tc>
          <w:tcPr>
            <w:tcW w:w="851" w:type="dxa"/>
          </w:tcPr>
          <w:p w:rsidR="006B1ADB" w:rsidRPr="009966F7" w:rsidRDefault="00174600" w:rsidP="00976F3E">
            <w:pPr>
              <w:jc w:val="center"/>
              <w:rPr>
                <w:color w:val="000000" w:themeColor="text1"/>
                <w:sz w:val="22"/>
              </w:rPr>
            </w:pPr>
            <w:r w:rsidRPr="009966F7">
              <w:rPr>
                <w:color w:val="000000" w:themeColor="text1"/>
                <w:sz w:val="22"/>
              </w:rPr>
              <w:t>1611,3</w:t>
            </w:r>
          </w:p>
        </w:tc>
        <w:tc>
          <w:tcPr>
            <w:tcW w:w="850" w:type="dxa"/>
          </w:tcPr>
          <w:p w:rsidR="006B1ADB" w:rsidRPr="009966F7" w:rsidRDefault="00174600" w:rsidP="00976F3E">
            <w:pPr>
              <w:jc w:val="center"/>
              <w:rPr>
                <w:color w:val="000000" w:themeColor="text1"/>
                <w:sz w:val="22"/>
              </w:rPr>
            </w:pPr>
            <w:r w:rsidRPr="009966F7">
              <w:rPr>
                <w:color w:val="000000" w:themeColor="text1"/>
                <w:sz w:val="22"/>
              </w:rPr>
              <w:t>1182,2</w:t>
            </w:r>
          </w:p>
        </w:tc>
        <w:tc>
          <w:tcPr>
            <w:tcW w:w="851" w:type="dxa"/>
          </w:tcPr>
          <w:p w:rsidR="006B1ADB" w:rsidRPr="009966F7" w:rsidRDefault="00174600" w:rsidP="00976F3E">
            <w:pPr>
              <w:jc w:val="center"/>
              <w:rPr>
                <w:color w:val="000000" w:themeColor="text1"/>
                <w:sz w:val="22"/>
              </w:rPr>
            </w:pPr>
            <w:r w:rsidRPr="009966F7">
              <w:rPr>
                <w:color w:val="000000" w:themeColor="text1"/>
                <w:sz w:val="22"/>
              </w:rPr>
              <w:t>-</w:t>
            </w:r>
          </w:p>
        </w:tc>
        <w:tc>
          <w:tcPr>
            <w:tcW w:w="850" w:type="dxa"/>
          </w:tcPr>
          <w:p w:rsidR="006B1ADB" w:rsidRPr="009966F7" w:rsidRDefault="005952A3" w:rsidP="00976F3E">
            <w:pPr>
              <w:jc w:val="center"/>
              <w:rPr>
                <w:color w:val="000000" w:themeColor="text1"/>
                <w:sz w:val="22"/>
              </w:rPr>
            </w:pPr>
            <w:r w:rsidRPr="009966F7">
              <w:rPr>
                <w:color w:val="000000" w:themeColor="text1"/>
                <w:sz w:val="22"/>
              </w:rPr>
              <w:t>2113,1</w:t>
            </w:r>
          </w:p>
        </w:tc>
        <w:tc>
          <w:tcPr>
            <w:tcW w:w="851" w:type="dxa"/>
          </w:tcPr>
          <w:p w:rsidR="006B1ADB" w:rsidRPr="009966F7" w:rsidRDefault="005952A3" w:rsidP="00976F3E">
            <w:pPr>
              <w:jc w:val="center"/>
              <w:rPr>
                <w:color w:val="000000" w:themeColor="text1"/>
                <w:sz w:val="22"/>
              </w:rPr>
            </w:pPr>
            <w:r w:rsidRPr="009966F7">
              <w:rPr>
                <w:color w:val="000000" w:themeColor="text1"/>
                <w:sz w:val="22"/>
              </w:rPr>
              <w:t>1234,2</w:t>
            </w:r>
          </w:p>
        </w:tc>
        <w:tc>
          <w:tcPr>
            <w:tcW w:w="850" w:type="dxa"/>
          </w:tcPr>
          <w:p w:rsidR="006B1ADB" w:rsidRPr="009966F7" w:rsidRDefault="005952A3" w:rsidP="00976F3E">
            <w:pPr>
              <w:jc w:val="center"/>
              <w:rPr>
                <w:color w:val="000000" w:themeColor="text1"/>
                <w:sz w:val="22"/>
              </w:rPr>
            </w:pPr>
            <w:r w:rsidRPr="009966F7">
              <w:rPr>
                <w:color w:val="000000" w:themeColor="text1"/>
                <w:sz w:val="22"/>
              </w:rPr>
              <w:t>2139,0</w:t>
            </w:r>
          </w:p>
        </w:tc>
        <w:tc>
          <w:tcPr>
            <w:tcW w:w="851" w:type="dxa"/>
          </w:tcPr>
          <w:p w:rsidR="006B1ADB" w:rsidRPr="009966F7" w:rsidRDefault="005952A3" w:rsidP="00976F3E">
            <w:pPr>
              <w:jc w:val="center"/>
              <w:rPr>
                <w:color w:val="000000" w:themeColor="text1"/>
                <w:sz w:val="22"/>
              </w:rPr>
            </w:pPr>
            <w:r w:rsidRPr="009966F7">
              <w:rPr>
                <w:color w:val="000000" w:themeColor="text1"/>
                <w:sz w:val="22"/>
              </w:rPr>
              <w:t>1916,3</w:t>
            </w:r>
          </w:p>
        </w:tc>
        <w:tc>
          <w:tcPr>
            <w:tcW w:w="850" w:type="dxa"/>
          </w:tcPr>
          <w:p w:rsidR="006B1ADB" w:rsidRPr="009966F7" w:rsidRDefault="005952A3" w:rsidP="00976F3E">
            <w:pPr>
              <w:jc w:val="center"/>
              <w:rPr>
                <w:color w:val="000000" w:themeColor="text1"/>
                <w:sz w:val="22"/>
              </w:rPr>
            </w:pPr>
            <w:r w:rsidRPr="009966F7">
              <w:rPr>
                <w:color w:val="000000" w:themeColor="text1"/>
                <w:sz w:val="22"/>
              </w:rPr>
              <w:t>1177,7</w:t>
            </w:r>
          </w:p>
        </w:tc>
        <w:tc>
          <w:tcPr>
            <w:tcW w:w="851" w:type="dxa"/>
          </w:tcPr>
          <w:p w:rsidR="006B1ADB" w:rsidRPr="009966F7" w:rsidRDefault="005952A3" w:rsidP="00976F3E">
            <w:pPr>
              <w:jc w:val="center"/>
              <w:rPr>
                <w:color w:val="000000" w:themeColor="text1"/>
                <w:sz w:val="22"/>
              </w:rPr>
            </w:pPr>
            <w:r w:rsidRPr="009966F7">
              <w:rPr>
                <w:color w:val="000000" w:themeColor="text1"/>
                <w:sz w:val="22"/>
              </w:rPr>
              <w:t>1553,4</w:t>
            </w:r>
          </w:p>
        </w:tc>
        <w:tc>
          <w:tcPr>
            <w:tcW w:w="851" w:type="dxa"/>
          </w:tcPr>
          <w:p w:rsidR="006B1ADB" w:rsidRPr="009966F7" w:rsidRDefault="005952A3" w:rsidP="00976F3E">
            <w:pPr>
              <w:jc w:val="center"/>
              <w:rPr>
                <w:color w:val="000000" w:themeColor="text1"/>
                <w:sz w:val="22"/>
              </w:rPr>
            </w:pPr>
            <w:r w:rsidRPr="009966F7">
              <w:rPr>
                <w:color w:val="000000" w:themeColor="text1"/>
                <w:sz w:val="22"/>
              </w:rPr>
              <w:t>1248,6</w:t>
            </w:r>
          </w:p>
        </w:tc>
        <w:tc>
          <w:tcPr>
            <w:tcW w:w="850" w:type="dxa"/>
          </w:tcPr>
          <w:p w:rsidR="006B1ADB" w:rsidRPr="009966F7" w:rsidRDefault="005952A3" w:rsidP="00976F3E">
            <w:pPr>
              <w:jc w:val="center"/>
              <w:rPr>
                <w:color w:val="000000" w:themeColor="text1"/>
                <w:sz w:val="22"/>
              </w:rPr>
            </w:pPr>
            <w:r w:rsidRPr="009966F7">
              <w:rPr>
                <w:color w:val="000000" w:themeColor="text1"/>
                <w:sz w:val="22"/>
              </w:rPr>
              <w:t>1376,2</w:t>
            </w:r>
          </w:p>
        </w:tc>
      </w:tr>
      <w:tr w:rsidR="006B1ADB" w:rsidRPr="009966F7" w:rsidTr="00D20ED7">
        <w:trPr>
          <w:cantSplit/>
          <w:trHeight w:val="54"/>
        </w:trPr>
        <w:tc>
          <w:tcPr>
            <w:tcW w:w="2961" w:type="dxa"/>
            <w:gridSpan w:val="2"/>
            <w:tcBorders>
              <w:top w:val="single" w:sz="4" w:space="0" w:color="auto"/>
              <w:bottom w:val="single" w:sz="4" w:space="0" w:color="auto"/>
            </w:tcBorders>
          </w:tcPr>
          <w:p w:rsidR="006B1ADB" w:rsidRPr="009966F7" w:rsidRDefault="006B1ADB" w:rsidP="00976F3E">
            <w:pPr>
              <w:ind w:left="-52" w:right="-104"/>
              <w:rPr>
                <w:color w:val="000000" w:themeColor="text1"/>
                <w:sz w:val="22"/>
              </w:rPr>
            </w:pPr>
            <w:r w:rsidRPr="009966F7">
              <w:rPr>
                <w:color w:val="000000" w:themeColor="text1"/>
                <w:sz w:val="22"/>
              </w:rPr>
              <w:t>Рейтинг / место</w:t>
            </w:r>
          </w:p>
        </w:tc>
        <w:tc>
          <w:tcPr>
            <w:tcW w:w="658" w:type="dxa"/>
          </w:tcPr>
          <w:p w:rsidR="006B1ADB" w:rsidRPr="009966F7" w:rsidRDefault="006B1ADB" w:rsidP="00976F3E">
            <w:pPr>
              <w:ind w:left="-108" w:right="-104"/>
              <w:jc w:val="center"/>
              <w:rPr>
                <w:color w:val="000000" w:themeColor="text1"/>
                <w:sz w:val="22"/>
              </w:rPr>
            </w:pPr>
            <w:r w:rsidRPr="009966F7">
              <w:rPr>
                <w:color w:val="000000" w:themeColor="text1"/>
                <w:sz w:val="22"/>
              </w:rPr>
              <w:t>–</w:t>
            </w:r>
          </w:p>
        </w:tc>
        <w:tc>
          <w:tcPr>
            <w:tcW w:w="928" w:type="dxa"/>
          </w:tcPr>
          <w:p w:rsidR="006B1ADB" w:rsidRPr="009966F7" w:rsidRDefault="000B42D2" w:rsidP="00976F3E">
            <w:pPr>
              <w:jc w:val="center"/>
              <w:rPr>
                <w:color w:val="000000" w:themeColor="text1"/>
                <w:sz w:val="22"/>
              </w:rPr>
            </w:pPr>
            <w:r w:rsidRPr="009966F7">
              <w:rPr>
                <w:color w:val="000000" w:themeColor="text1"/>
                <w:sz w:val="22"/>
              </w:rPr>
              <w:t>1</w:t>
            </w:r>
          </w:p>
        </w:tc>
        <w:tc>
          <w:tcPr>
            <w:tcW w:w="850" w:type="dxa"/>
          </w:tcPr>
          <w:p w:rsidR="006B1ADB" w:rsidRPr="009966F7" w:rsidRDefault="000B42D2" w:rsidP="00976F3E">
            <w:pPr>
              <w:jc w:val="center"/>
              <w:rPr>
                <w:color w:val="000000" w:themeColor="text1"/>
                <w:sz w:val="22"/>
              </w:rPr>
            </w:pPr>
            <w:r w:rsidRPr="009966F7">
              <w:rPr>
                <w:color w:val="000000" w:themeColor="text1"/>
                <w:sz w:val="22"/>
              </w:rPr>
              <w:t>-</w:t>
            </w:r>
          </w:p>
        </w:tc>
        <w:tc>
          <w:tcPr>
            <w:tcW w:w="851" w:type="dxa"/>
          </w:tcPr>
          <w:p w:rsidR="006B1ADB" w:rsidRPr="009966F7" w:rsidRDefault="000B42D2" w:rsidP="00976F3E">
            <w:pPr>
              <w:jc w:val="center"/>
              <w:rPr>
                <w:color w:val="000000" w:themeColor="text1"/>
                <w:sz w:val="22"/>
              </w:rPr>
            </w:pPr>
            <w:r w:rsidRPr="009966F7">
              <w:rPr>
                <w:color w:val="000000" w:themeColor="text1"/>
                <w:sz w:val="22"/>
              </w:rPr>
              <w:t>5</w:t>
            </w:r>
          </w:p>
        </w:tc>
        <w:tc>
          <w:tcPr>
            <w:tcW w:w="850" w:type="dxa"/>
          </w:tcPr>
          <w:p w:rsidR="006B1ADB" w:rsidRPr="009966F7" w:rsidRDefault="000B42D2" w:rsidP="00976F3E">
            <w:pPr>
              <w:jc w:val="center"/>
              <w:rPr>
                <w:color w:val="000000" w:themeColor="text1"/>
                <w:sz w:val="22"/>
              </w:rPr>
            </w:pPr>
            <w:r w:rsidRPr="009966F7">
              <w:rPr>
                <w:color w:val="000000" w:themeColor="text1"/>
                <w:sz w:val="22"/>
              </w:rPr>
              <w:t>10</w:t>
            </w:r>
          </w:p>
        </w:tc>
        <w:tc>
          <w:tcPr>
            <w:tcW w:w="851" w:type="dxa"/>
          </w:tcPr>
          <w:p w:rsidR="006B1ADB" w:rsidRPr="009966F7" w:rsidRDefault="000B42D2" w:rsidP="00976F3E">
            <w:pPr>
              <w:jc w:val="center"/>
              <w:rPr>
                <w:color w:val="000000" w:themeColor="text1"/>
                <w:sz w:val="22"/>
              </w:rPr>
            </w:pPr>
            <w:r w:rsidRPr="009966F7">
              <w:rPr>
                <w:color w:val="000000" w:themeColor="text1"/>
                <w:sz w:val="22"/>
              </w:rPr>
              <w:t>-</w:t>
            </w:r>
          </w:p>
        </w:tc>
        <w:tc>
          <w:tcPr>
            <w:tcW w:w="850" w:type="dxa"/>
          </w:tcPr>
          <w:p w:rsidR="006B1ADB" w:rsidRPr="009966F7" w:rsidRDefault="000B42D2" w:rsidP="00976F3E">
            <w:pPr>
              <w:jc w:val="center"/>
              <w:rPr>
                <w:color w:val="000000" w:themeColor="text1"/>
                <w:sz w:val="22"/>
              </w:rPr>
            </w:pPr>
            <w:r w:rsidRPr="009966F7">
              <w:rPr>
                <w:color w:val="000000" w:themeColor="text1"/>
                <w:sz w:val="22"/>
              </w:rPr>
              <w:t>3</w:t>
            </w:r>
          </w:p>
        </w:tc>
        <w:tc>
          <w:tcPr>
            <w:tcW w:w="851" w:type="dxa"/>
          </w:tcPr>
          <w:p w:rsidR="006B1ADB" w:rsidRPr="009966F7" w:rsidRDefault="000B42D2" w:rsidP="00976F3E">
            <w:pPr>
              <w:jc w:val="center"/>
              <w:rPr>
                <w:color w:val="000000" w:themeColor="text1"/>
                <w:sz w:val="22"/>
              </w:rPr>
            </w:pPr>
            <w:r w:rsidRPr="009966F7">
              <w:rPr>
                <w:color w:val="000000" w:themeColor="text1"/>
                <w:sz w:val="22"/>
              </w:rPr>
              <w:t>9</w:t>
            </w:r>
          </w:p>
        </w:tc>
        <w:tc>
          <w:tcPr>
            <w:tcW w:w="850" w:type="dxa"/>
          </w:tcPr>
          <w:p w:rsidR="006B1ADB" w:rsidRPr="009966F7" w:rsidRDefault="000B42D2" w:rsidP="00976F3E">
            <w:pPr>
              <w:jc w:val="center"/>
              <w:rPr>
                <w:color w:val="000000" w:themeColor="text1"/>
                <w:sz w:val="22"/>
              </w:rPr>
            </w:pPr>
            <w:r w:rsidRPr="009966F7">
              <w:rPr>
                <w:color w:val="000000" w:themeColor="text1"/>
                <w:sz w:val="22"/>
              </w:rPr>
              <w:t>2</w:t>
            </w:r>
          </w:p>
        </w:tc>
        <w:tc>
          <w:tcPr>
            <w:tcW w:w="851" w:type="dxa"/>
          </w:tcPr>
          <w:p w:rsidR="006B1ADB" w:rsidRPr="009966F7" w:rsidRDefault="000B42D2" w:rsidP="00976F3E">
            <w:pPr>
              <w:jc w:val="center"/>
              <w:rPr>
                <w:color w:val="000000" w:themeColor="text1"/>
                <w:sz w:val="22"/>
              </w:rPr>
            </w:pPr>
            <w:r w:rsidRPr="009966F7">
              <w:rPr>
                <w:color w:val="000000" w:themeColor="text1"/>
                <w:sz w:val="22"/>
              </w:rPr>
              <w:t>4</w:t>
            </w:r>
          </w:p>
        </w:tc>
        <w:tc>
          <w:tcPr>
            <w:tcW w:w="850" w:type="dxa"/>
          </w:tcPr>
          <w:p w:rsidR="006B1ADB" w:rsidRPr="009966F7" w:rsidRDefault="000B42D2" w:rsidP="00976F3E">
            <w:pPr>
              <w:jc w:val="center"/>
              <w:rPr>
                <w:color w:val="000000" w:themeColor="text1"/>
                <w:sz w:val="22"/>
              </w:rPr>
            </w:pPr>
            <w:r w:rsidRPr="009966F7">
              <w:rPr>
                <w:color w:val="000000" w:themeColor="text1"/>
                <w:sz w:val="22"/>
              </w:rPr>
              <w:t>11</w:t>
            </w:r>
          </w:p>
        </w:tc>
        <w:tc>
          <w:tcPr>
            <w:tcW w:w="851" w:type="dxa"/>
          </w:tcPr>
          <w:p w:rsidR="006B1ADB" w:rsidRPr="009966F7" w:rsidRDefault="000B42D2" w:rsidP="00976F3E">
            <w:pPr>
              <w:jc w:val="center"/>
              <w:rPr>
                <w:color w:val="000000" w:themeColor="text1"/>
                <w:sz w:val="22"/>
              </w:rPr>
            </w:pPr>
            <w:r w:rsidRPr="009966F7">
              <w:rPr>
                <w:color w:val="000000" w:themeColor="text1"/>
                <w:sz w:val="22"/>
              </w:rPr>
              <w:t>6</w:t>
            </w:r>
          </w:p>
        </w:tc>
        <w:tc>
          <w:tcPr>
            <w:tcW w:w="851" w:type="dxa"/>
          </w:tcPr>
          <w:p w:rsidR="006B1ADB" w:rsidRPr="009966F7" w:rsidRDefault="000B42D2" w:rsidP="00976F3E">
            <w:pPr>
              <w:jc w:val="center"/>
              <w:rPr>
                <w:color w:val="000000" w:themeColor="text1"/>
                <w:sz w:val="22"/>
              </w:rPr>
            </w:pPr>
            <w:r w:rsidRPr="009966F7">
              <w:rPr>
                <w:color w:val="000000" w:themeColor="text1"/>
                <w:sz w:val="22"/>
              </w:rPr>
              <w:t>8</w:t>
            </w:r>
          </w:p>
        </w:tc>
        <w:tc>
          <w:tcPr>
            <w:tcW w:w="850" w:type="dxa"/>
          </w:tcPr>
          <w:p w:rsidR="006B1ADB" w:rsidRPr="009966F7" w:rsidRDefault="000B42D2" w:rsidP="00976F3E">
            <w:pPr>
              <w:jc w:val="center"/>
              <w:rPr>
                <w:color w:val="000000" w:themeColor="text1"/>
                <w:sz w:val="22"/>
              </w:rPr>
            </w:pPr>
            <w:r w:rsidRPr="009966F7">
              <w:rPr>
                <w:color w:val="000000" w:themeColor="text1"/>
                <w:sz w:val="22"/>
              </w:rPr>
              <w:t>7</w:t>
            </w:r>
          </w:p>
        </w:tc>
      </w:tr>
      <w:tr w:rsidR="006B1ADB" w:rsidRPr="009966F7" w:rsidTr="00066E4B">
        <w:trPr>
          <w:cantSplit/>
          <w:trHeight w:val="70"/>
        </w:trPr>
        <w:tc>
          <w:tcPr>
            <w:tcW w:w="2961" w:type="dxa"/>
            <w:gridSpan w:val="2"/>
            <w:vMerge w:val="restart"/>
          </w:tcPr>
          <w:p w:rsidR="006B1ADB" w:rsidRPr="009966F7" w:rsidRDefault="00B03216" w:rsidP="00976F3E">
            <w:pPr>
              <w:ind w:left="-52" w:right="-104"/>
              <w:rPr>
                <w:color w:val="000000" w:themeColor="text1"/>
                <w:sz w:val="22"/>
              </w:rPr>
            </w:pPr>
            <w:r w:rsidRPr="009966F7">
              <w:rPr>
                <w:color w:val="000000" w:themeColor="text1"/>
                <w:sz w:val="22"/>
              </w:rPr>
              <w:t>Розничный товарооборот на душу населения, тысяча рублей</w:t>
            </w:r>
          </w:p>
        </w:tc>
        <w:tc>
          <w:tcPr>
            <w:tcW w:w="658" w:type="dxa"/>
          </w:tcPr>
          <w:p w:rsidR="006B1ADB" w:rsidRPr="009966F7" w:rsidRDefault="006B1ADB" w:rsidP="00976F3E">
            <w:pPr>
              <w:ind w:left="-108" w:right="-104"/>
              <w:jc w:val="center"/>
              <w:rPr>
                <w:color w:val="000000" w:themeColor="text1"/>
                <w:sz w:val="22"/>
              </w:rPr>
            </w:pPr>
            <w:r w:rsidRPr="009966F7">
              <w:rPr>
                <w:color w:val="000000" w:themeColor="text1"/>
                <w:sz w:val="22"/>
              </w:rPr>
              <w:t>2012</w:t>
            </w:r>
          </w:p>
        </w:tc>
        <w:tc>
          <w:tcPr>
            <w:tcW w:w="928" w:type="dxa"/>
          </w:tcPr>
          <w:p w:rsidR="006B1ADB" w:rsidRPr="009966F7" w:rsidRDefault="006B1ADB" w:rsidP="00976F3E">
            <w:pPr>
              <w:jc w:val="center"/>
              <w:rPr>
                <w:color w:val="000000" w:themeColor="text1"/>
                <w:sz w:val="22"/>
              </w:rPr>
            </w:pPr>
            <w:r w:rsidRPr="009966F7">
              <w:rPr>
                <w:color w:val="000000" w:themeColor="text1"/>
                <w:sz w:val="22"/>
              </w:rPr>
              <w:t>430,8</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200,0</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222,1</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180,3</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243,4</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339,5</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191,5</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323,8</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286,6</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202,8</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281,5</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217,6</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250,8</w:t>
            </w:r>
          </w:p>
        </w:tc>
      </w:tr>
      <w:tr w:rsidR="006B1ADB" w:rsidRPr="009966F7" w:rsidTr="00066E4B">
        <w:trPr>
          <w:cantSplit/>
          <w:trHeight w:val="70"/>
        </w:trPr>
        <w:tc>
          <w:tcPr>
            <w:tcW w:w="2961" w:type="dxa"/>
            <w:gridSpan w:val="2"/>
            <w:vMerge/>
          </w:tcPr>
          <w:p w:rsidR="006B1ADB" w:rsidRPr="009966F7" w:rsidRDefault="006B1ADB" w:rsidP="00976F3E">
            <w:pPr>
              <w:ind w:left="-52" w:right="-104"/>
              <w:rPr>
                <w:color w:val="000000" w:themeColor="text1"/>
                <w:sz w:val="22"/>
              </w:rPr>
            </w:pPr>
          </w:p>
        </w:tc>
        <w:tc>
          <w:tcPr>
            <w:tcW w:w="658" w:type="dxa"/>
          </w:tcPr>
          <w:p w:rsidR="006B1ADB" w:rsidRPr="009966F7" w:rsidRDefault="006B1ADB" w:rsidP="00976F3E">
            <w:pPr>
              <w:ind w:left="-108" w:right="-104"/>
              <w:jc w:val="center"/>
              <w:rPr>
                <w:color w:val="000000" w:themeColor="text1"/>
                <w:sz w:val="22"/>
              </w:rPr>
            </w:pPr>
            <w:r w:rsidRPr="009966F7">
              <w:rPr>
                <w:color w:val="000000" w:themeColor="text1"/>
                <w:sz w:val="22"/>
              </w:rPr>
              <w:t>2013</w:t>
            </w:r>
          </w:p>
        </w:tc>
        <w:tc>
          <w:tcPr>
            <w:tcW w:w="928" w:type="dxa"/>
          </w:tcPr>
          <w:p w:rsidR="006B1ADB" w:rsidRPr="009966F7" w:rsidRDefault="006B1ADB" w:rsidP="00976F3E">
            <w:pPr>
              <w:jc w:val="center"/>
              <w:rPr>
                <w:color w:val="000000" w:themeColor="text1"/>
                <w:sz w:val="22"/>
              </w:rPr>
            </w:pPr>
            <w:r w:rsidRPr="009966F7">
              <w:rPr>
                <w:color w:val="000000" w:themeColor="text1"/>
                <w:sz w:val="22"/>
              </w:rPr>
              <w:t>471,7</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211,4</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235,8</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188,1</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84,5</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382,1</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216,9</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346,1</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314,3</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218,6</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300,5</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244,1</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259,7</w:t>
            </w:r>
          </w:p>
        </w:tc>
      </w:tr>
      <w:tr w:rsidR="006B1ADB" w:rsidRPr="009966F7" w:rsidTr="00066E4B">
        <w:trPr>
          <w:cantSplit/>
          <w:trHeight w:val="70"/>
        </w:trPr>
        <w:tc>
          <w:tcPr>
            <w:tcW w:w="2961" w:type="dxa"/>
            <w:gridSpan w:val="2"/>
            <w:vMerge/>
          </w:tcPr>
          <w:p w:rsidR="006B1ADB" w:rsidRPr="009966F7" w:rsidRDefault="006B1ADB" w:rsidP="00976F3E">
            <w:pPr>
              <w:ind w:left="-52" w:right="-104"/>
              <w:rPr>
                <w:color w:val="000000" w:themeColor="text1"/>
                <w:sz w:val="22"/>
              </w:rPr>
            </w:pPr>
          </w:p>
        </w:tc>
        <w:tc>
          <w:tcPr>
            <w:tcW w:w="658" w:type="dxa"/>
          </w:tcPr>
          <w:p w:rsidR="006B1ADB" w:rsidRPr="009966F7" w:rsidRDefault="006B1ADB" w:rsidP="00976F3E">
            <w:pPr>
              <w:ind w:left="-108" w:right="-104"/>
              <w:jc w:val="center"/>
              <w:rPr>
                <w:color w:val="000000" w:themeColor="text1"/>
                <w:sz w:val="22"/>
              </w:rPr>
            </w:pPr>
            <w:r w:rsidRPr="009966F7">
              <w:rPr>
                <w:color w:val="000000" w:themeColor="text1"/>
                <w:sz w:val="22"/>
              </w:rPr>
              <w:t>2014</w:t>
            </w:r>
          </w:p>
        </w:tc>
        <w:tc>
          <w:tcPr>
            <w:tcW w:w="928" w:type="dxa"/>
          </w:tcPr>
          <w:p w:rsidR="006B1ADB" w:rsidRPr="009966F7" w:rsidRDefault="006B1ADB" w:rsidP="00976F3E">
            <w:pPr>
              <w:jc w:val="center"/>
              <w:rPr>
                <w:color w:val="000000" w:themeColor="text1"/>
                <w:sz w:val="22"/>
              </w:rPr>
            </w:pPr>
            <w:r w:rsidRPr="009966F7">
              <w:rPr>
                <w:color w:val="000000" w:themeColor="text1"/>
                <w:sz w:val="22"/>
              </w:rPr>
              <w:t>486,6</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111,7</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272,1</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208,0</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94,5</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405,5</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229,7</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375,4</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346,4</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234,5</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317,3</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96,9</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273,5</w:t>
            </w:r>
          </w:p>
        </w:tc>
      </w:tr>
      <w:tr w:rsidR="006B1ADB" w:rsidRPr="009966F7" w:rsidTr="00D20ED7">
        <w:trPr>
          <w:cantSplit/>
          <w:trHeight w:val="70"/>
        </w:trPr>
        <w:tc>
          <w:tcPr>
            <w:tcW w:w="2961" w:type="dxa"/>
            <w:gridSpan w:val="2"/>
            <w:vMerge/>
          </w:tcPr>
          <w:p w:rsidR="006B1ADB" w:rsidRPr="009966F7" w:rsidRDefault="006B1ADB" w:rsidP="00976F3E">
            <w:pPr>
              <w:ind w:left="-52" w:right="-104"/>
              <w:rPr>
                <w:color w:val="000000" w:themeColor="text1"/>
                <w:sz w:val="22"/>
              </w:rPr>
            </w:pPr>
          </w:p>
        </w:tc>
        <w:tc>
          <w:tcPr>
            <w:tcW w:w="658" w:type="dxa"/>
          </w:tcPr>
          <w:p w:rsidR="006B1ADB" w:rsidRPr="009966F7" w:rsidRDefault="006B1ADB" w:rsidP="00976F3E">
            <w:pPr>
              <w:ind w:left="-108" w:right="-104"/>
              <w:jc w:val="center"/>
              <w:rPr>
                <w:color w:val="000000" w:themeColor="text1"/>
                <w:sz w:val="22"/>
              </w:rPr>
            </w:pPr>
            <w:r w:rsidRPr="009966F7">
              <w:rPr>
                <w:color w:val="000000" w:themeColor="text1"/>
                <w:sz w:val="22"/>
              </w:rPr>
              <w:t>2015</w:t>
            </w:r>
          </w:p>
        </w:tc>
        <w:tc>
          <w:tcPr>
            <w:tcW w:w="928" w:type="dxa"/>
          </w:tcPr>
          <w:p w:rsidR="006B1ADB" w:rsidRPr="009966F7" w:rsidRDefault="006B1ADB" w:rsidP="00976F3E">
            <w:pPr>
              <w:jc w:val="center"/>
              <w:rPr>
                <w:color w:val="000000" w:themeColor="text1"/>
                <w:sz w:val="22"/>
              </w:rPr>
            </w:pPr>
            <w:r w:rsidRPr="009966F7">
              <w:rPr>
                <w:color w:val="000000" w:themeColor="text1"/>
                <w:sz w:val="22"/>
              </w:rPr>
              <w:t>494,0</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278,5</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209,0</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384,4</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216,5</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368,3</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381,3</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250,6</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312,0</w:t>
            </w:r>
          </w:p>
        </w:tc>
        <w:tc>
          <w:tcPr>
            <w:tcW w:w="851" w:type="dxa"/>
          </w:tcPr>
          <w:p w:rsidR="006B1ADB" w:rsidRPr="009966F7" w:rsidRDefault="006B1ADB" w:rsidP="00976F3E">
            <w:pPr>
              <w:jc w:val="center"/>
              <w:rPr>
                <w:color w:val="000000" w:themeColor="text1"/>
                <w:sz w:val="22"/>
              </w:rPr>
            </w:pPr>
            <w:r w:rsidRPr="009966F7">
              <w:rPr>
                <w:color w:val="000000" w:themeColor="text1"/>
                <w:sz w:val="22"/>
              </w:rPr>
              <w:t>275,4</w:t>
            </w:r>
          </w:p>
        </w:tc>
        <w:tc>
          <w:tcPr>
            <w:tcW w:w="850" w:type="dxa"/>
          </w:tcPr>
          <w:p w:rsidR="006B1ADB" w:rsidRPr="009966F7" w:rsidRDefault="006B1ADB" w:rsidP="00976F3E">
            <w:pPr>
              <w:jc w:val="center"/>
              <w:rPr>
                <w:color w:val="000000" w:themeColor="text1"/>
                <w:sz w:val="22"/>
              </w:rPr>
            </w:pPr>
            <w:r w:rsidRPr="009966F7">
              <w:rPr>
                <w:color w:val="000000" w:themeColor="text1"/>
                <w:sz w:val="22"/>
              </w:rPr>
              <w:t>266,7</w:t>
            </w:r>
          </w:p>
        </w:tc>
      </w:tr>
      <w:tr w:rsidR="006B1ADB" w:rsidRPr="009966F7" w:rsidTr="00F703EC">
        <w:trPr>
          <w:cantSplit/>
          <w:trHeight w:val="54"/>
        </w:trPr>
        <w:tc>
          <w:tcPr>
            <w:tcW w:w="2961" w:type="dxa"/>
            <w:gridSpan w:val="2"/>
            <w:vMerge/>
            <w:tcBorders>
              <w:bottom w:val="single" w:sz="4" w:space="0" w:color="auto"/>
            </w:tcBorders>
          </w:tcPr>
          <w:p w:rsidR="006B1ADB" w:rsidRPr="009966F7" w:rsidRDefault="006B1ADB" w:rsidP="00976F3E">
            <w:pPr>
              <w:ind w:left="-52" w:right="-104"/>
              <w:rPr>
                <w:color w:val="000000" w:themeColor="text1"/>
                <w:sz w:val="22"/>
              </w:rPr>
            </w:pPr>
          </w:p>
        </w:tc>
        <w:tc>
          <w:tcPr>
            <w:tcW w:w="658" w:type="dxa"/>
          </w:tcPr>
          <w:p w:rsidR="006B1ADB" w:rsidRPr="009966F7" w:rsidRDefault="006B1ADB" w:rsidP="00976F3E">
            <w:pPr>
              <w:jc w:val="center"/>
              <w:rPr>
                <w:color w:val="000000" w:themeColor="text1"/>
                <w:sz w:val="22"/>
              </w:rPr>
            </w:pPr>
            <w:r w:rsidRPr="009966F7">
              <w:rPr>
                <w:color w:val="000000" w:themeColor="text1"/>
                <w:sz w:val="22"/>
              </w:rPr>
              <w:t>2016</w:t>
            </w:r>
          </w:p>
        </w:tc>
        <w:tc>
          <w:tcPr>
            <w:tcW w:w="928" w:type="dxa"/>
          </w:tcPr>
          <w:p w:rsidR="006B1ADB" w:rsidRPr="009966F7" w:rsidRDefault="00F703EC" w:rsidP="00976F3E">
            <w:pPr>
              <w:jc w:val="center"/>
              <w:rPr>
                <w:color w:val="000000" w:themeColor="text1"/>
                <w:sz w:val="22"/>
              </w:rPr>
            </w:pPr>
            <w:r w:rsidRPr="009966F7">
              <w:rPr>
                <w:color w:val="000000" w:themeColor="text1"/>
                <w:sz w:val="22"/>
              </w:rPr>
              <w:t>497,6</w:t>
            </w:r>
          </w:p>
        </w:tc>
        <w:tc>
          <w:tcPr>
            <w:tcW w:w="850" w:type="dxa"/>
          </w:tcPr>
          <w:p w:rsidR="006B1ADB" w:rsidRPr="009966F7" w:rsidRDefault="00F703EC" w:rsidP="00976F3E">
            <w:pPr>
              <w:jc w:val="center"/>
              <w:rPr>
                <w:color w:val="000000" w:themeColor="text1"/>
                <w:sz w:val="22"/>
              </w:rPr>
            </w:pPr>
            <w:r w:rsidRPr="009966F7">
              <w:rPr>
                <w:color w:val="000000" w:themeColor="text1"/>
                <w:sz w:val="22"/>
              </w:rPr>
              <w:t>-</w:t>
            </w:r>
          </w:p>
        </w:tc>
        <w:tc>
          <w:tcPr>
            <w:tcW w:w="851" w:type="dxa"/>
          </w:tcPr>
          <w:p w:rsidR="006B1ADB" w:rsidRPr="009966F7" w:rsidRDefault="00F703EC" w:rsidP="00976F3E">
            <w:pPr>
              <w:jc w:val="center"/>
              <w:rPr>
                <w:color w:val="000000" w:themeColor="text1"/>
                <w:sz w:val="22"/>
              </w:rPr>
            </w:pPr>
            <w:r w:rsidRPr="009966F7">
              <w:rPr>
                <w:color w:val="000000" w:themeColor="text1"/>
                <w:sz w:val="22"/>
              </w:rPr>
              <w:t>258,3</w:t>
            </w:r>
          </w:p>
        </w:tc>
        <w:tc>
          <w:tcPr>
            <w:tcW w:w="850" w:type="dxa"/>
          </w:tcPr>
          <w:p w:rsidR="006B1ADB" w:rsidRPr="009966F7" w:rsidRDefault="00F703EC" w:rsidP="00976F3E">
            <w:pPr>
              <w:jc w:val="center"/>
              <w:rPr>
                <w:color w:val="000000" w:themeColor="text1"/>
                <w:sz w:val="22"/>
              </w:rPr>
            </w:pPr>
            <w:r w:rsidRPr="009966F7">
              <w:rPr>
                <w:color w:val="000000" w:themeColor="text1"/>
                <w:sz w:val="22"/>
              </w:rPr>
              <w:t>224,4</w:t>
            </w:r>
          </w:p>
        </w:tc>
        <w:tc>
          <w:tcPr>
            <w:tcW w:w="851" w:type="dxa"/>
          </w:tcPr>
          <w:p w:rsidR="006B1ADB" w:rsidRPr="009966F7" w:rsidRDefault="00F703EC" w:rsidP="00976F3E">
            <w:pPr>
              <w:jc w:val="center"/>
              <w:rPr>
                <w:color w:val="000000" w:themeColor="text1"/>
                <w:sz w:val="22"/>
              </w:rPr>
            </w:pPr>
            <w:r w:rsidRPr="009966F7">
              <w:rPr>
                <w:color w:val="000000" w:themeColor="text1"/>
                <w:sz w:val="22"/>
              </w:rPr>
              <w:t>-</w:t>
            </w:r>
          </w:p>
        </w:tc>
        <w:tc>
          <w:tcPr>
            <w:tcW w:w="850" w:type="dxa"/>
          </w:tcPr>
          <w:p w:rsidR="006B1ADB" w:rsidRPr="009966F7" w:rsidRDefault="00F703EC" w:rsidP="00976F3E">
            <w:pPr>
              <w:jc w:val="center"/>
              <w:rPr>
                <w:color w:val="000000" w:themeColor="text1"/>
                <w:sz w:val="22"/>
              </w:rPr>
            </w:pPr>
            <w:r w:rsidRPr="009966F7">
              <w:rPr>
                <w:color w:val="000000" w:themeColor="text1"/>
                <w:sz w:val="22"/>
              </w:rPr>
              <w:t>397,1</w:t>
            </w:r>
          </w:p>
        </w:tc>
        <w:tc>
          <w:tcPr>
            <w:tcW w:w="851" w:type="dxa"/>
          </w:tcPr>
          <w:p w:rsidR="006B1ADB" w:rsidRPr="009966F7" w:rsidRDefault="00F703EC" w:rsidP="00976F3E">
            <w:pPr>
              <w:jc w:val="center"/>
              <w:rPr>
                <w:color w:val="000000" w:themeColor="text1"/>
                <w:sz w:val="22"/>
              </w:rPr>
            </w:pPr>
            <w:r w:rsidRPr="009966F7">
              <w:rPr>
                <w:color w:val="000000" w:themeColor="text1"/>
                <w:sz w:val="22"/>
              </w:rPr>
              <w:t>201,2</w:t>
            </w:r>
          </w:p>
        </w:tc>
        <w:tc>
          <w:tcPr>
            <w:tcW w:w="850" w:type="dxa"/>
          </w:tcPr>
          <w:p w:rsidR="006B1ADB" w:rsidRPr="009966F7" w:rsidRDefault="00F703EC" w:rsidP="00976F3E">
            <w:pPr>
              <w:jc w:val="center"/>
              <w:rPr>
                <w:color w:val="000000" w:themeColor="text1"/>
                <w:sz w:val="22"/>
              </w:rPr>
            </w:pPr>
            <w:r w:rsidRPr="009966F7">
              <w:rPr>
                <w:color w:val="000000" w:themeColor="text1"/>
                <w:sz w:val="22"/>
              </w:rPr>
              <w:t>375,7</w:t>
            </w:r>
          </w:p>
        </w:tc>
        <w:tc>
          <w:tcPr>
            <w:tcW w:w="851" w:type="dxa"/>
          </w:tcPr>
          <w:p w:rsidR="006B1ADB" w:rsidRPr="009966F7" w:rsidRDefault="00F703EC" w:rsidP="00976F3E">
            <w:pPr>
              <w:jc w:val="center"/>
              <w:rPr>
                <w:color w:val="000000" w:themeColor="text1"/>
                <w:sz w:val="22"/>
              </w:rPr>
            </w:pPr>
            <w:r w:rsidRPr="009966F7">
              <w:rPr>
                <w:color w:val="000000" w:themeColor="text1"/>
                <w:sz w:val="22"/>
              </w:rPr>
              <w:t>394,4</w:t>
            </w:r>
          </w:p>
        </w:tc>
        <w:tc>
          <w:tcPr>
            <w:tcW w:w="850" w:type="dxa"/>
          </w:tcPr>
          <w:p w:rsidR="006B1ADB" w:rsidRPr="009966F7" w:rsidRDefault="00F703EC" w:rsidP="00976F3E">
            <w:pPr>
              <w:jc w:val="center"/>
              <w:rPr>
                <w:color w:val="000000" w:themeColor="text1"/>
                <w:sz w:val="22"/>
              </w:rPr>
            </w:pPr>
            <w:r w:rsidRPr="009966F7">
              <w:rPr>
                <w:color w:val="000000" w:themeColor="text1"/>
                <w:sz w:val="22"/>
              </w:rPr>
              <w:t>250,8</w:t>
            </w:r>
          </w:p>
        </w:tc>
        <w:tc>
          <w:tcPr>
            <w:tcW w:w="851" w:type="dxa"/>
          </w:tcPr>
          <w:p w:rsidR="006B1ADB" w:rsidRPr="009966F7" w:rsidRDefault="00F703EC" w:rsidP="00976F3E">
            <w:pPr>
              <w:jc w:val="center"/>
              <w:rPr>
                <w:color w:val="000000" w:themeColor="text1"/>
                <w:sz w:val="22"/>
              </w:rPr>
            </w:pPr>
            <w:r w:rsidRPr="009966F7">
              <w:rPr>
                <w:color w:val="000000" w:themeColor="text1"/>
                <w:sz w:val="22"/>
              </w:rPr>
              <w:t>300,1</w:t>
            </w:r>
          </w:p>
        </w:tc>
        <w:tc>
          <w:tcPr>
            <w:tcW w:w="851" w:type="dxa"/>
          </w:tcPr>
          <w:p w:rsidR="006B1ADB" w:rsidRPr="009966F7" w:rsidRDefault="00F703EC" w:rsidP="00976F3E">
            <w:pPr>
              <w:jc w:val="center"/>
              <w:rPr>
                <w:color w:val="000000" w:themeColor="text1"/>
                <w:sz w:val="22"/>
              </w:rPr>
            </w:pPr>
            <w:r w:rsidRPr="009966F7">
              <w:rPr>
                <w:color w:val="000000" w:themeColor="text1"/>
                <w:sz w:val="22"/>
              </w:rPr>
              <w:t>221,8</w:t>
            </w:r>
          </w:p>
        </w:tc>
        <w:tc>
          <w:tcPr>
            <w:tcW w:w="850" w:type="dxa"/>
          </w:tcPr>
          <w:p w:rsidR="00F703EC" w:rsidRPr="009966F7" w:rsidRDefault="00F703EC" w:rsidP="00976F3E">
            <w:pPr>
              <w:jc w:val="center"/>
              <w:rPr>
                <w:color w:val="000000" w:themeColor="text1"/>
                <w:sz w:val="22"/>
              </w:rPr>
            </w:pPr>
            <w:r w:rsidRPr="009966F7">
              <w:rPr>
                <w:color w:val="000000" w:themeColor="text1"/>
                <w:sz w:val="22"/>
              </w:rPr>
              <w:t>270,1</w:t>
            </w:r>
          </w:p>
        </w:tc>
      </w:tr>
      <w:tr w:rsidR="005E1EC6" w:rsidRPr="009966F7" w:rsidTr="005E1CB6">
        <w:trPr>
          <w:cantSplit/>
          <w:trHeight w:val="100"/>
        </w:trPr>
        <w:tc>
          <w:tcPr>
            <w:tcW w:w="2961" w:type="dxa"/>
            <w:gridSpan w:val="2"/>
            <w:tcBorders>
              <w:top w:val="single" w:sz="4" w:space="0" w:color="auto"/>
              <w:bottom w:val="single" w:sz="4" w:space="0" w:color="auto"/>
            </w:tcBorders>
          </w:tcPr>
          <w:p w:rsidR="005E1EC6" w:rsidRPr="009966F7" w:rsidRDefault="005E1EC6" w:rsidP="00976F3E">
            <w:pPr>
              <w:ind w:left="-52" w:right="-104"/>
              <w:rPr>
                <w:color w:val="000000" w:themeColor="text1"/>
                <w:sz w:val="22"/>
              </w:rPr>
            </w:pPr>
            <w:r w:rsidRPr="009966F7">
              <w:rPr>
                <w:color w:val="000000" w:themeColor="text1"/>
                <w:sz w:val="22"/>
              </w:rPr>
              <w:t>Рейтинг / место</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w:t>
            </w:r>
          </w:p>
        </w:tc>
        <w:tc>
          <w:tcPr>
            <w:tcW w:w="928" w:type="dxa"/>
          </w:tcPr>
          <w:p w:rsidR="005E1EC6" w:rsidRPr="009966F7" w:rsidRDefault="00005C3E" w:rsidP="00976F3E">
            <w:pPr>
              <w:jc w:val="center"/>
              <w:rPr>
                <w:color w:val="000000" w:themeColor="text1"/>
                <w:sz w:val="22"/>
              </w:rPr>
            </w:pPr>
            <w:r w:rsidRPr="009966F7">
              <w:rPr>
                <w:color w:val="000000" w:themeColor="text1"/>
                <w:sz w:val="22"/>
              </w:rPr>
              <w:t>1</w:t>
            </w:r>
          </w:p>
        </w:tc>
        <w:tc>
          <w:tcPr>
            <w:tcW w:w="850" w:type="dxa"/>
          </w:tcPr>
          <w:p w:rsidR="005E1EC6" w:rsidRPr="009966F7" w:rsidRDefault="00005C3E" w:rsidP="00976F3E">
            <w:pPr>
              <w:jc w:val="center"/>
              <w:rPr>
                <w:color w:val="000000" w:themeColor="text1"/>
                <w:sz w:val="22"/>
              </w:rPr>
            </w:pPr>
            <w:r w:rsidRPr="009966F7">
              <w:rPr>
                <w:color w:val="000000" w:themeColor="text1"/>
                <w:sz w:val="22"/>
              </w:rPr>
              <w:t>-</w:t>
            </w:r>
          </w:p>
        </w:tc>
        <w:tc>
          <w:tcPr>
            <w:tcW w:w="851" w:type="dxa"/>
          </w:tcPr>
          <w:p w:rsidR="005E1EC6" w:rsidRPr="009966F7" w:rsidRDefault="00005C3E" w:rsidP="00976F3E">
            <w:pPr>
              <w:jc w:val="center"/>
              <w:rPr>
                <w:color w:val="000000" w:themeColor="text1"/>
                <w:sz w:val="22"/>
              </w:rPr>
            </w:pPr>
            <w:r w:rsidRPr="009966F7">
              <w:rPr>
                <w:color w:val="000000" w:themeColor="text1"/>
                <w:sz w:val="22"/>
              </w:rPr>
              <w:t>7</w:t>
            </w:r>
          </w:p>
        </w:tc>
        <w:tc>
          <w:tcPr>
            <w:tcW w:w="850" w:type="dxa"/>
          </w:tcPr>
          <w:p w:rsidR="005E1EC6" w:rsidRPr="009966F7" w:rsidRDefault="00005C3E" w:rsidP="00976F3E">
            <w:pPr>
              <w:jc w:val="center"/>
              <w:rPr>
                <w:color w:val="000000" w:themeColor="text1"/>
                <w:sz w:val="22"/>
              </w:rPr>
            </w:pPr>
            <w:r w:rsidRPr="009966F7">
              <w:rPr>
                <w:color w:val="000000" w:themeColor="text1"/>
                <w:sz w:val="22"/>
              </w:rPr>
              <w:t>9</w:t>
            </w:r>
          </w:p>
        </w:tc>
        <w:tc>
          <w:tcPr>
            <w:tcW w:w="851" w:type="dxa"/>
          </w:tcPr>
          <w:p w:rsidR="005E1EC6" w:rsidRPr="009966F7" w:rsidRDefault="00005C3E" w:rsidP="00976F3E">
            <w:pPr>
              <w:jc w:val="center"/>
              <w:rPr>
                <w:color w:val="000000" w:themeColor="text1"/>
                <w:sz w:val="22"/>
              </w:rPr>
            </w:pPr>
            <w:r w:rsidRPr="009966F7">
              <w:rPr>
                <w:color w:val="000000" w:themeColor="text1"/>
                <w:sz w:val="22"/>
              </w:rPr>
              <w:t>-</w:t>
            </w:r>
          </w:p>
        </w:tc>
        <w:tc>
          <w:tcPr>
            <w:tcW w:w="850" w:type="dxa"/>
          </w:tcPr>
          <w:p w:rsidR="005E1EC6" w:rsidRPr="009966F7" w:rsidRDefault="00005C3E" w:rsidP="00976F3E">
            <w:pPr>
              <w:jc w:val="center"/>
              <w:rPr>
                <w:color w:val="000000" w:themeColor="text1"/>
                <w:sz w:val="22"/>
              </w:rPr>
            </w:pPr>
            <w:r w:rsidRPr="009966F7">
              <w:rPr>
                <w:color w:val="000000" w:themeColor="text1"/>
                <w:sz w:val="22"/>
              </w:rPr>
              <w:t>2</w:t>
            </w:r>
          </w:p>
        </w:tc>
        <w:tc>
          <w:tcPr>
            <w:tcW w:w="851" w:type="dxa"/>
          </w:tcPr>
          <w:p w:rsidR="005E1EC6" w:rsidRPr="009966F7" w:rsidRDefault="00005C3E" w:rsidP="00976F3E">
            <w:pPr>
              <w:jc w:val="center"/>
              <w:rPr>
                <w:color w:val="000000" w:themeColor="text1"/>
                <w:sz w:val="22"/>
              </w:rPr>
            </w:pPr>
            <w:r w:rsidRPr="009966F7">
              <w:rPr>
                <w:color w:val="000000" w:themeColor="text1"/>
                <w:sz w:val="22"/>
              </w:rPr>
              <w:t>11</w:t>
            </w:r>
          </w:p>
        </w:tc>
        <w:tc>
          <w:tcPr>
            <w:tcW w:w="850" w:type="dxa"/>
          </w:tcPr>
          <w:p w:rsidR="005E1EC6" w:rsidRPr="009966F7" w:rsidRDefault="00005C3E" w:rsidP="00976F3E">
            <w:pPr>
              <w:jc w:val="center"/>
              <w:rPr>
                <w:color w:val="000000" w:themeColor="text1"/>
                <w:sz w:val="22"/>
              </w:rPr>
            </w:pPr>
            <w:r w:rsidRPr="009966F7">
              <w:rPr>
                <w:color w:val="000000" w:themeColor="text1"/>
                <w:sz w:val="22"/>
              </w:rPr>
              <w:t>4</w:t>
            </w:r>
          </w:p>
        </w:tc>
        <w:tc>
          <w:tcPr>
            <w:tcW w:w="851" w:type="dxa"/>
          </w:tcPr>
          <w:p w:rsidR="005E1EC6" w:rsidRPr="009966F7" w:rsidRDefault="00005C3E" w:rsidP="00976F3E">
            <w:pPr>
              <w:jc w:val="center"/>
              <w:rPr>
                <w:color w:val="000000" w:themeColor="text1"/>
                <w:sz w:val="22"/>
              </w:rPr>
            </w:pPr>
            <w:r w:rsidRPr="009966F7">
              <w:rPr>
                <w:color w:val="000000" w:themeColor="text1"/>
                <w:sz w:val="22"/>
              </w:rPr>
              <w:t>3</w:t>
            </w:r>
          </w:p>
        </w:tc>
        <w:tc>
          <w:tcPr>
            <w:tcW w:w="850" w:type="dxa"/>
          </w:tcPr>
          <w:p w:rsidR="005E1EC6" w:rsidRPr="009966F7" w:rsidRDefault="00005C3E" w:rsidP="00976F3E">
            <w:pPr>
              <w:jc w:val="center"/>
              <w:rPr>
                <w:color w:val="000000" w:themeColor="text1"/>
                <w:sz w:val="22"/>
              </w:rPr>
            </w:pPr>
            <w:r w:rsidRPr="009966F7">
              <w:rPr>
                <w:color w:val="000000" w:themeColor="text1"/>
                <w:sz w:val="22"/>
              </w:rPr>
              <w:t>8</w:t>
            </w:r>
          </w:p>
        </w:tc>
        <w:tc>
          <w:tcPr>
            <w:tcW w:w="851" w:type="dxa"/>
          </w:tcPr>
          <w:p w:rsidR="005E1EC6" w:rsidRPr="009966F7" w:rsidRDefault="00005C3E" w:rsidP="00976F3E">
            <w:pPr>
              <w:jc w:val="center"/>
              <w:rPr>
                <w:color w:val="000000" w:themeColor="text1"/>
                <w:sz w:val="22"/>
              </w:rPr>
            </w:pPr>
            <w:r w:rsidRPr="009966F7">
              <w:rPr>
                <w:color w:val="000000" w:themeColor="text1"/>
                <w:sz w:val="22"/>
              </w:rPr>
              <w:t>5</w:t>
            </w:r>
          </w:p>
        </w:tc>
        <w:tc>
          <w:tcPr>
            <w:tcW w:w="851" w:type="dxa"/>
          </w:tcPr>
          <w:p w:rsidR="005E1EC6" w:rsidRPr="009966F7" w:rsidRDefault="00005C3E" w:rsidP="00976F3E">
            <w:pPr>
              <w:jc w:val="center"/>
              <w:rPr>
                <w:color w:val="000000" w:themeColor="text1"/>
                <w:sz w:val="22"/>
              </w:rPr>
            </w:pPr>
            <w:r w:rsidRPr="009966F7">
              <w:rPr>
                <w:color w:val="000000" w:themeColor="text1"/>
                <w:sz w:val="22"/>
              </w:rPr>
              <w:t>10</w:t>
            </w:r>
          </w:p>
        </w:tc>
        <w:tc>
          <w:tcPr>
            <w:tcW w:w="850" w:type="dxa"/>
          </w:tcPr>
          <w:p w:rsidR="005E1EC6" w:rsidRPr="009966F7" w:rsidRDefault="00005C3E" w:rsidP="00976F3E">
            <w:pPr>
              <w:jc w:val="center"/>
              <w:rPr>
                <w:color w:val="000000" w:themeColor="text1"/>
                <w:sz w:val="22"/>
              </w:rPr>
            </w:pPr>
            <w:r w:rsidRPr="009966F7">
              <w:rPr>
                <w:color w:val="000000" w:themeColor="text1"/>
                <w:sz w:val="22"/>
              </w:rPr>
              <w:t>6</w:t>
            </w:r>
          </w:p>
        </w:tc>
      </w:tr>
      <w:tr w:rsidR="005E1EC6" w:rsidRPr="009966F7" w:rsidTr="006B1ADB">
        <w:trPr>
          <w:cantSplit/>
          <w:trHeight w:val="54"/>
        </w:trPr>
        <w:tc>
          <w:tcPr>
            <w:tcW w:w="2961" w:type="dxa"/>
            <w:gridSpan w:val="2"/>
            <w:vMerge w:val="restart"/>
          </w:tcPr>
          <w:p w:rsidR="005E1EC6" w:rsidRPr="009966F7" w:rsidRDefault="005E1EC6" w:rsidP="00976F3E">
            <w:pPr>
              <w:ind w:left="-52" w:right="-104"/>
              <w:rPr>
                <w:color w:val="000000" w:themeColor="text1"/>
                <w:sz w:val="22"/>
              </w:rPr>
            </w:pPr>
            <w:r w:rsidRPr="009966F7">
              <w:rPr>
                <w:color w:val="000000" w:themeColor="text1"/>
                <w:sz w:val="22"/>
              </w:rPr>
              <w:t>Ввод жилья, тысяча </w:t>
            </w:r>
          </w:p>
          <w:p w:rsidR="005E1EC6" w:rsidRPr="009966F7" w:rsidRDefault="005E1EC6" w:rsidP="00976F3E">
            <w:pPr>
              <w:ind w:left="-52" w:right="-104"/>
              <w:rPr>
                <w:color w:val="000000" w:themeColor="text1"/>
                <w:sz w:val="22"/>
              </w:rPr>
            </w:pPr>
            <w:r w:rsidRPr="009966F7">
              <w:rPr>
                <w:color w:val="000000" w:themeColor="text1"/>
                <w:sz w:val="22"/>
              </w:rPr>
              <w:t>квадратных</w:t>
            </w:r>
          </w:p>
          <w:p w:rsidR="005E1EC6" w:rsidRPr="009966F7" w:rsidRDefault="005E1EC6" w:rsidP="00976F3E">
            <w:pPr>
              <w:ind w:left="-52" w:right="-104"/>
              <w:rPr>
                <w:color w:val="000000" w:themeColor="text1"/>
                <w:sz w:val="22"/>
              </w:rPr>
            </w:pPr>
            <w:r w:rsidRPr="009966F7">
              <w:rPr>
                <w:color w:val="000000" w:themeColor="text1"/>
                <w:sz w:val="22"/>
              </w:rPr>
              <w:t>метров</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2012</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1075,2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1114,8</w:t>
            </w:r>
          </w:p>
        </w:tc>
        <w:tc>
          <w:tcPr>
            <w:tcW w:w="851" w:type="dxa"/>
          </w:tcPr>
          <w:p w:rsidR="005E1EC6" w:rsidRPr="009966F7" w:rsidRDefault="00A8650E" w:rsidP="00976F3E">
            <w:pPr>
              <w:jc w:val="center"/>
              <w:rPr>
                <w:color w:val="000000" w:themeColor="text1"/>
                <w:sz w:val="22"/>
              </w:rPr>
            </w:pPr>
            <w:r w:rsidRPr="009966F7">
              <w:rPr>
                <w:color w:val="000000" w:themeColor="text1"/>
                <w:sz w:val="22"/>
              </w:rPr>
              <w:t>606,9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904,</w:t>
            </w:r>
            <w:r w:rsidR="00A8650E" w:rsidRPr="009966F7">
              <w:rPr>
                <w:color w:val="000000" w:themeColor="text1"/>
                <w:sz w:val="22"/>
              </w:rPr>
              <w:t>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100</w:t>
            </w:r>
            <w:r w:rsidR="00A8650E" w:rsidRPr="009966F7">
              <w:rPr>
                <w:color w:val="000000" w:themeColor="text1"/>
                <w:sz w:val="22"/>
              </w:rPr>
              <w:t>3</w:t>
            </w:r>
            <w:r w:rsidRPr="009966F7">
              <w:rPr>
                <w:color w:val="000000" w:themeColor="text1"/>
                <w:sz w:val="22"/>
              </w:rPr>
              <w:t>,6</w:t>
            </w:r>
          </w:p>
        </w:tc>
        <w:tc>
          <w:tcPr>
            <w:tcW w:w="850" w:type="dxa"/>
          </w:tcPr>
          <w:p w:rsidR="005E1EC6" w:rsidRPr="009966F7" w:rsidRDefault="00A8650E" w:rsidP="00976F3E">
            <w:pPr>
              <w:jc w:val="center"/>
              <w:rPr>
                <w:color w:val="000000" w:themeColor="text1"/>
                <w:sz w:val="22"/>
              </w:rPr>
            </w:pPr>
            <w:r w:rsidRPr="009966F7">
              <w:rPr>
                <w:color w:val="000000" w:themeColor="text1"/>
                <w:sz w:val="22"/>
              </w:rPr>
              <w:t>770,4</w:t>
            </w:r>
          </w:p>
        </w:tc>
        <w:tc>
          <w:tcPr>
            <w:tcW w:w="851" w:type="dxa"/>
          </w:tcPr>
          <w:p w:rsidR="005E1EC6" w:rsidRPr="009966F7" w:rsidRDefault="00A8650E" w:rsidP="00976F3E">
            <w:pPr>
              <w:jc w:val="center"/>
              <w:rPr>
                <w:color w:val="000000" w:themeColor="text1"/>
                <w:sz w:val="22"/>
              </w:rPr>
            </w:pPr>
            <w:r w:rsidRPr="009966F7">
              <w:rPr>
                <w:color w:val="000000" w:themeColor="text1"/>
                <w:sz w:val="22"/>
              </w:rPr>
              <w:t>471,9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1000,0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938,4</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352,</w:t>
            </w:r>
            <w:r w:rsidR="00A8650E" w:rsidRPr="009966F7">
              <w:rPr>
                <w:color w:val="000000" w:themeColor="text1"/>
                <w:sz w:val="22"/>
              </w:rPr>
              <w:t>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462,</w:t>
            </w:r>
            <w:r w:rsidR="00A8650E" w:rsidRPr="009966F7">
              <w:rPr>
                <w:color w:val="000000" w:themeColor="text1"/>
                <w:sz w:val="22"/>
              </w:rPr>
              <w:t>4</w:t>
            </w:r>
          </w:p>
        </w:tc>
        <w:tc>
          <w:tcPr>
            <w:tcW w:w="851" w:type="dxa"/>
          </w:tcPr>
          <w:p w:rsidR="005E1EC6" w:rsidRPr="009966F7" w:rsidRDefault="00A8650E" w:rsidP="00976F3E">
            <w:pPr>
              <w:jc w:val="center"/>
              <w:rPr>
                <w:color w:val="000000" w:themeColor="text1"/>
                <w:sz w:val="22"/>
              </w:rPr>
            </w:pPr>
            <w:r w:rsidRPr="009966F7">
              <w:rPr>
                <w:color w:val="000000" w:themeColor="text1"/>
                <w:sz w:val="22"/>
              </w:rPr>
              <w:t>723,4</w:t>
            </w:r>
          </w:p>
        </w:tc>
        <w:tc>
          <w:tcPr>
            <w:tcW w:w="850" w:type="dxa"/>
          </w:tcPr>
          <w:p w:rsidR="005E1EC6" w:rsidRPr="009966F7" w:rsidRDefault="00A8650E" w:rsidP="00976F3E">
            <w:pPr>
              <w:jc w:val="center"/>
              <w:rPr>
                <w:color w:val="000000" w:themeColor="text1"/>
                <w:sz w:val="22"/>
              </w:rPr>
            </w:pPr>
            <w:r w:rsidRPr="009966F7">
              <w:rPr>
                <w:color w:val="000000" w:themeColor="text1"/>
                <w:sz w:val="22"/>
              </w:rPr>
              <w:t>703,6</w:t>
            </w:r>
          </w:p>
        </w:tc>
      </w:tr>
      <w:tr w:rsidR="005E1EC6" w:rsidRPr="009966F7" w:rsidTr="006B1ADB">
        <w:trPr>
          <w:cantSplit/>
          <w:trHeight w:val="54"/>
        </w:trPr>
        <w:tc>
          <w:tcPr>
            <w:tcW w:w="2961" w:type="dxa"/>
            <w:gridSpan w:val="2"/>
            <w:vMerge/>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2013</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896,1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1179,6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694,</w:t>
            </w:r>
            <w:r w:rsidR="00A8650E" w:rsidRPr="009966F7">
              <w:rPr>
                <w:color w:val="000000" w:themeColor="text1"/>
                <w:sz w:val="22"/>
              </w:rPr>
              <w:t>8</w:t>
            </w:r>
          </w:p>
        </w:tc>
        <w:tc>
          <w:tcPr>
            <w:tcW w:w="850" w:type="dxa"/>
          </w:tcPr>
          <w:p w:rsidR="005E1EC6" w:rsidRPr="009966F7" w:rsidRDefault="00A8650E" w:rsidP="00976F3E">
            <w:pPr>
              <w:jc w:val="center"/>
              <w:rPr>
                <w:color w:val="000000" w:themeColor="text1"/>
                <w:sz w:val="22"/>
              </w:rPr>
            </w:pPr>
            <w:r w:rsidRPr="009966F7">
              <w:rPr>
                <w:color w:val="000000" w:themeColor="text1"/>
                <w:sz w:val="22"/>
              </w:rPr>
              <w:t>908,0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902,8</w:t>
            </w:r>
          </w:p>
        </w:tc>
        <w:tc>
          <w:tcPr>
            <w:tcW w:w="850" w:type="dxa"/>
          </w:tcPr>
          <w:p w:rsidR="005E1EC6" w:rsidRPr="009966F7" w:rsidRDefault="00A8650E" w:rsidP="00976F3E">
            <w:pPr>
              <w:jc w:val="center"/>
              <w:rPr>
                <w:color w:val="000000" w:themeColor="text1"/>
                <w:sz w:val="22"/>
              </w:rPr>
            </w:pPr>
            <w:r w:rsidRPr="009966F7">
              <w:rPr>
                <w:color w:val="000000" w:themeColor="text1"/>
                <w:sz w:val="22"/>
              </w:rPr>
              <w:t>816,4</w:t>
            </w:r>
          </w:p>
        </w:tc>
        <w:tc>
          <w:tcPr>
            <w:tcW w:w="851" w:type="dxa"/>
          </w:tcPr>
          <w:p w:rsidR="005E1EC6" w:rsidRPr="009966F7" w:rsidRDefault="00A8650E" w:rsidP="00976F3E">
            <w:pPr>
              <w:jc w:val="center"/>
              <w:rPr>
                <w:color w:val="000000" w:themeColor="text1"/>
                <w:sz w:val="22"/>
              </w:rPr>
            </w:pPr>
            <w:r w:rsidRPr="009966F7">
              <w:rPr>
                <w:color w:val="000000" w:themeColor="text1"/>
                <w:sz w:val="22"/>
              </w:rPr>
              <w:t>568,2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809,9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1025,1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40</w:t>
            </w:r>
            <w:r w:rsidR="00A8650E" w:rsidRPr="009966F7">
              <w:rPr>
                <w:color w:val="000000" w:themeColor="text1"/>
                <w:sz w:val="22"/>
              </w:rPr>
              <w:t>5</w:t>
            </w:r>
            <w:r w:rsidRPr="009966F7">
              <w:rPr>
                <w:color w:val="000000" w:themeColor="text1"/>
                <w:sz w:val="22"/>
              </w:rPr>
              <w:t>,</w:t>
            </w:r>
            <w:r w:rsidR="00A8650E" w:rsidRPr="009966F7">
              <w:rPr>
                <w:color w:val="000000" w:themeColor="text1"/>
                <w:sz w:val="22"/>
              </w:rPr>
              <w:t>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5</w:t>
            </w:r>
            <w:r w:rsidR="00A8650E" w:rsidRPr="009966F7">
              <w:rPr>
                <w:color w:val="000000" w:themeColor="text1"/>
                <w:sz w:val="22"/>
              </w:rPr>
              <w:t>22</w:t>
            </w:r>
            <w:r w:rsidRPr="009966F7">
              <w:rPr>
                <w:color w:val="000000" w:themeColor="text1"/>
                <w:sz w:val="22"/>
              </w:rPr>
              <w:t>,</w:t>
            </w:r>
            <w:r w:rsidR="00A8650E" w:rsidRPr="009966F7">
              <w:rPr>
                <w:color w:val="000000" w:themeColor="text1"/>
                <w:sz w:val="22"/>
              </w:rPr>
              <w:t>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822,</w:t>
            </w:r>
            <w:r w:rsidR="00A8650E" w:rsidRPr="009966F7">
              <w:rPr>
                <w:color w:val="000000" w:themeColor="text1"/>
                <w:sz w:val="22"/>
              </w:rPr>
              <w:t>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70</w:t>
            </w:r>
            <w:r w:rsidR="00A8650E" w:rsidRPr="009966F7">
              <w:rPr>
                <w:color w:val="000000" w:themeColor="text1"/>
                <w:sz w:val="22"/>
              </w:rPr>
              <w:t>8</w:t>
            </w:r>
            <w:r w:rsidRPr="009966F7">
              <w:rPr>
                <w:color w:val="000000" w:themeColor="text1"/>
                <w:sz w:val="22"/>
              </w:rPr>
              <w:t>,</w:t>
            </w:r>
            <w:r w:rsidR="00A8650E" w:rsidRPr="009966F7">
              <w:rPr>
                <w:color w:val="000000" w:themeColor="text1"/>
                <w:sz w:val="22"/>
              </w:rPr>
              <w:t>3</w:t>
            </w:r>
          </w:p>
        </w:tc>
      </w:tr>
      <w:tr w:rsidR="005E1EC6" w:rsidRPr="009966F7" w:rsidTr="006B1ADB">
        <w:trPr>
          <w:cantSplit/>
          <w:trHeight w:val="54"/>
        </w:trPr>
        <w:tc>
          <w:tcPr>
            <w:tcW w:w="2961" w:type="dxa"/>
            <w:gridSpan w:val="2"/>
            <w:vMerge/>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2014</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1041,3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w:t>
            </w:r>
            <w:r w:rsidR="00A8650E" w:rsidRPr="009966F7">
              <w:rPr>
                <w:color w:val="000000" w:themeColor="text1"/>
                <w:sz w:val="22"/>
              </w:rPr>
              <w:t>61</w:t>
            </w:r>
            <w:r w:rsidRPr="009966F7">
              <w:rPr>
                <w:color w:val="000000" w:themeColor="text1"/>
                <w:sz w:val="22"/>
              </w:rPr>
              <w:t>,4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80</w:t>
            </w:r>
            <w:r w:rsidR="00A8650E" w:rsidRPr="009966F7">
              <w:rPr>
                <w:color w:val="000000" w:themeColor="text1"/>
                <w:sz w:val="22"/>
              </w:rPr>
              <w:t>1</w:t>
            </w:r>
            <w:r w:rsidRPr="009966F7">
              <w:rPr>
                <w:color w:val="000000" w:themeColor="text1"/>
                <w:sz w:val="22"/>
              </w:rPr>
              <w:t>,</w:t>
            </w:r>
            <w:r w:rsidR="00A8650E" w:rsidRPr="009966F7">
              <w:rPr>
                <w:color w:val="000000" w:themeColor="text1"/>
                <w:sz w:val="22"/>
              </w:rPr>
              <w:t>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84</w:t>
            </w:r>
            <w:r w:rsidR="00A8650E" w:rsidRPr="009966F7">
              <w:rPr>
                <w:color w:val="000000" w:themeColor="text1"/>
                <w:sz w:val="22"/>
              </w:rPr>
              <w:t>5</w:t>
            </w:r>
            <w:r w:rsidRPr="009966F7">
              <w:rPr>
                <w:color w:val="000000" w:themeColor="text1"/>
                <w:sz w:val="22"/>
              </w:rPr>
              <w:t>,1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782,9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822,</w:t>
            </w:r>
            <w:r w:rsidR="00881003" w:rsidRPr="009966F7">
              <w:rPr>
                <w:color w:val="000000" w:themeColor="text1"/>
                <w:sz w:val="22"/>
              </w:rPr>
              <w:t>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6</w:t>
            </w:r>
            <w:r w:rsidR="00881003" w:rsidRPr="009966F7">
              <w:rPr>
                <w:color w:val="000000" w:themeColor="text1"/>
                <w:sz w:val="22"/>
              </w:rPr>
              <w:t>40</w:t>
            </w:r>
            <w:r w:rsidRPr="009966F7">
              <w:rPr>
                <w:color w:val="000000" w:themeColor="text1"/>
                <w:sz w:val="22"/>
              </w:rPr>
              <w:t>,3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801,0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1102,7</w:t>
            </w:r>
          </w:p>
        </w:tc>
        <w:tc>
          <w:tcPr>
            <w:tcW w:w="850" w:type="dxa"/>
          </w:tcPr>
          <w:p w:rsidR="005E1EC6" w:rsidRPr="009966F7" w:rsidRDefault="00881003" w:rsidP="00976F3E">
            <w:pPr>
              <w:jc w:val="center"/>
              <w:rPr>
                <w:color w:val="000000" w:themeColor="text1"/>
                <w:sz w:val="22"/>
              </w:rPr>
            </w:pPr>
            <w:r w:rsidRPr="009966F7">
              <w:rPr>
                <w:color w:val="000000" w:themeColor="text1"/>
                <w:sz w:val="22"/>
              </w:rPr>
              <w:t>556,6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5</w:t>
            </w:r>
            <w:r w:rsidR="00881003" w:rsidRPr="009966F7">
              <w:rPr>
                <w:color w:val="000000" w:themeColor="text1"/>
                <w:sz w:val="22"/>
              </w:rPr>
              <w:t>82</w:t>
            </w:r>
            <w:r w:rsidRPr="009966F7">
              <w:rPr>
                <w:color w:val="000000" w:themeColor="text1"/>
                <w:sz w:val="22"/>
              </w:rPr>
              <w:t>,5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926,</w:t>
            </w:r>
            <w:r w:rsidR="00881003" w:rsidRPr="009966F7">
              <w:rPr>
                <w:color w:val="000000" w:themeColor="text1"/>
                <w:sz w:val="22"/>
              </w:rPr>
              <w:t>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61</w:t>
            </w:r>
            <w:r w:rsidR="00881003" w:rsidRPr="009966F7">
              <w:rPr>
                <w:color w:val="000000" w:themeColor="text1"/>
                <w:sz w:val="22"/>
              </w:rPr>
              <w:t>4</w:t>
            </w:r>
            <w:r w:rsidRPr="009966F7">
              <w:rPr>
                <w:color w:val="000000" w:themeColor="text1"/>
                <w:sz w:val="22"/>
              </w:rPr>
              <w:t>,</w:t>
            </w:r>
            <w:r w:rsidR="00881003" w:rsidRPr="009966F7">
              <w:rPr>
                <w:color w:val="000000" w:themeColor="text1"/>
                <w:sz w:val="22"/>
              </w:rPr>
              <w:t>4</w:t>
            </w:r>
          </w:p>
        </w:tc>
      </w:tr>
      <w:tr w:rsidR="005E1EC6" w:rsidRPr="009966F7" w:rsidTr="00D20ED7">
        <w:trPr>
          <w:cantSplit/>
          <w:trHeight w:val="54"/>
        </w:trPr>
        <w:tc>
          <w:tcPr>
            <w:tcW w:w="2961" w:type="dxa"/>
            <w:gridSpan w:val="2"/>
            <w:vMerge/>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2015</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1196,9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173</w:t>
            </w:r>
            <w:r w:rsidR="00881003" w:rsidRPr="009966F7">
              <w:rPr>
                <w:color w:val="000000" w:themeColor="text1"/>
                <w:sz w:val="22"/>
              </w:rPr>
              <w:t>5</w:t>
            </w:r>
            <w:r w:rsidRPr="009966F7">
              <w:rPr>
                <w:color w:val="000000" w:themeColor="text1"/>
                <w:sz w:val="22"/>
              </w:rPr>
              <w:t>,</w:t>
            </w:r>
            <w:r w:rsidR="00881003" w:rsidRPr="009966F7">
              <w:rPr>
                <w:color w:val="000000" w:themeColor="text1"/>
                <w:sz w:val="22"/>
              </w:rPr>
              <w:t>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442,2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831,5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57</w:t>
            </w:r>
            <w:r w:rsidR="00881003" w:rsidRPr="009966F7">
              <w:rPr>
                <w:color w:val="000000" w:themeColor="text1"/>
                <w:sz w:val="22"/>
              </w:rPr>
              <w:t>1</w:t>
            </w:r>
            <w:r w:rsidRPr="009966F7">
              <w:rPr>
                <w:color w:val="000000" w:themeColor="text1"/>
                <w:sz w:val="22"/>
              </w:rPr>
              <w:t>,</w:t>
            </w:r>
            <w:r w:rsidR="00881003" w:rsidRPr="009966F7">
              <w:rPr>
                <w:color w:val="000000" w:themeColor="text1"/>
                <w:sz w:val="22"/>
              </w:rPr>
              <w:t>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824,9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585,0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762,0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1111,1</w:t>
            </w:r>
          </w:p>
        </w:tc>
        <w:tc>
          <w:tcPr>
            <w:tcW w:w="850" w:type="dxa"/>
          </w:tcPr>
          <w:p w:rsidR="005E1EC6" w:rsidRPr="009966F7" w:rsidRDefault="00881003" w:rsidP="00976F3E">
            <w:pPr>
              <w:jc w:val="center"/>
              <w:rPr>
                <w:color w:val="000000" w:themeColor="text1"/>
                <w:sz w:val="22"/>
              </w:rPr>
            </w:pPr>
            <w:r w:rsidRPr="009966F7">
              <w:rPr>
                <w:color w:val="000000" w:themeColor="text1"/>
                <w:sz w:val="22"/>
              </w:rPr>
              <w:t>475,1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5</w:t>
            </w:r>
            <w:r w:rsidR="00881003" w:rsidRPr="009966F7">
              <w:rPr>
                <w:color w:val="000000" w:themeColor="text1"/>
                <w:sz w:val="22"/>
              </w:rPr>
              <w:t>65</w:t>
            </w:r>
            <w:r w:rsidRPr="009966F7">
              <w:rPr>
                <w:color w:val="000000" w:themeColor="text1"/>
                <w:sz w:val="22"/>
              </w:rPr>
              <w:t>,</w:t>
            </w:r>
            <w:r w:rsidR="00881003" w:rsidRPr="009966F7">
              <w:rPr>
                <w:color w:val="000000" w:themeColor="text1"/>
                <w:sz w:val="22"/>
              </w:rPr>
              <w:t>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1039,</w:t>
            </w:r>
            <w:r w:rsidR="00881003" w:rsidRPr="009966F7">
              <w:rPr>
                <w:color w:val="000000" w:themeColor="text1"/>
                <w:sz w:val="22"/>
              </w:rPr>
              <w:t>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707,</w:t>
            </w:r>
            <w:r w:rsidR="00881003" w:rsidRPr="009966F7">
              <w:rPr>
                <w:color w:val="000000" w:themeColor="text1"/>
                <w:sz w:val="22"/>
              </w:rPr>
              <w:t>8</w:t>
            </w:r>
          </w:p>
        </w:tc>
      </w:tr>
      <w:tr w:rsidR="005E1EC6" w:rsidRPr="009966F7" w:rsidTr="00D20ED7">
        <w:trPr>
          <w:cantSplit/>
          <w:trHeight w:val="138"/>
        </w:trPr>
        <w:tc>
          <w:tcPr>
            <w:tcW w:w="2961" w:type="dxa"/>
            <w:gridSpan w:val="2"/>
            <w:vMerge/>
            <w:tcBorders>
              <w:bottom w:val="single" w:sz="4" w:space="0" w:color="auto"/>
            </w:tcBorders>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2016</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1022,5</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1527,9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45</w:t>
            </w:r>
            <w:r w:rsidR="00881003" w:rsidRPr="009966F7">
              <w:rPr>
                <w:color w:val="000000" w:themeColor="text1"/>
                <w:sz w:val="22"/>
              </w:rPr>
              <w:t>3</w:t>
            </w:r>
            <w:r w:rsidRPr="009966F7">
              <w:rPr>
                <w:color w:val="000000" w:themeColor="text1"/>
                <w:sz w:val="22"/>
              </w:rPr>
              <w:t>,7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804,5</w:t>
            </w:r>
          </w:p>
        </w:tc>
        <w:tc>
          <w:tcPr>
            <w:tcW w:w="851" w:type="dxa"/>
          </w:tcPr>
          <w:p w:rsidR="005E1EC6" w:rsidRPr="009966F7" w:rsidRDefault="00881003" w:rsidP="00976F3E">
            <w:pPr>
              <w:jc w:val="center"/>
              <w:rPr>
                <w:color w:val="000000" w:themeColor="text1"/>
                <w:sz w:val="22"/>
              </w:rPr>
            </w:pPr>
            <w:r w:rsidRPr="009966F7">
              <w:rPr>
                <w:color w:val="000000" w:themeColor="text1"/>
                <w:sz w:val="22"/>
              </w:rPr>
              <w:t>558,7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768,6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62</w:t>
            </w:r>
            <w:r w:rsidR="00881003" w:rsidRPr="009966F7">
              <w:rPr>
                <w:color w:val="000000" w:themeColor="text1"/>
                <w:sz w:val="22"/>
              </w:rPr>
              <w:t>1,5</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740,1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1113,2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403,9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54</w:t>
            </w:r>
            <w:r w:rsidR="00881003" w:rsidRPr="009966F7">
              <w:rPr>
                <w:color w:val="000000" w:themeColor="text1"/>
                <w:sz w:val="22"/>
              </w:rPr>
              <w:t>8</w:t>
            </w:r>
            <w:r w:rsidRPr="009966F7">
              <w:rPr>
                <w:color w:val="000000" w:themeColor="text1"/>
                <w:sz w:val="22"/>
              </w:rPr>
              <w:t>,</w:t>
            </w:r>
            <w:r w:rsidR="00881003" w:rsidRPr="009966F7">
              <w:rPr>
                <w:color w:val="000000" w:themeColor="text1"/>
                <w:sz w:val="22"/>
              </w:rPr>
              <w:t>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1117,5</w:t>
            </w:r>
          </w:p>
        </w:tc>
        <w:tc>
          <w:tcPr>
            <w:tcW w:w="850" w:type="dxa"/>
          </w:tcPr>
          <w:p w:rsidR="005E1EC6" w:rsidRPr="009966F7" w:rsidRDefault="00881003" w:rsidP="00976F3E">
            <w:pPr>
              <w:jc w:val="center"/>
              <w:rPr>
                <w:color w:val="000000" w:themeColor="text1"/>
                <w:sz w:val="22"/>
              </w:rPr>
            </w:pPr>
            <w:r w:rsidRPr="009966F7">
              <w:rPr>
                <w:color w:val="000000" w:themeColor="text1"/>
                <w:sz w:val="22"/>
              </w:rPr>
              <w:t>922,3</w:t>
            </w:r>
          </w:p>
        </w:tc>
      </w:tr>
      <w:tr w:rsidR="005E1EC6" w:rsidRPr="009966F7" w:rsidTr="00066E4B">
        <w:trPr>
          <w:cantSplit/>
          <w:trHeight w:val="760"/>
        </w:trPr>
        <w:tc>
          <w:tcPr>
            <w:tcW w:w="2961" w:type="dxa"/>
            <w:gridSpan w:val="2"/>
            <w:tcBorders>
              <w:top w:val="single" w:sz="4" w:space="0" w:color="auto"/>
              <w:bottom w:val="single" w:sz="4" w:space="0" w:color="auto"/>
            </w:tcBorders>
          </w:tcPr>
          <w:p w:rsidR="005E1EC6" w:rsidRPr="009966F7" w:rsidRDefault="005E1EC6" w:rsidP="00976F3E">
            <w:pPr>
              <w:ind w:left="-52" w:right="-104"/>
              <w:rPr>
                <w:color w:val="000000" w:themeColor="text1"/>
                <w:sz w:val="22"/>
              </w:rPr>
            </w:pPr>
            <w:r w:rsidRPr="009966F7">
              <w:rPr>
                <w:color w:val="000000" w:themeColor="text1"/>
                <w:sz w:val="22"/>
              </w:rPr>
              <w:t>Суммарный объем ввода жилья за 2012 – 2016 годы, тысяча квадратных метров</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5232,0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7001,7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2964,1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4295,4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3818,9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3999,4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2894,8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4113,0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5290,5</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2216,2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2644,7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4639,2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3645,0</w:t>
            </w:r>
          </w:p>
        </w:tc>
      </w:tr>
      <w:tr w:rsidR="005E1EC6" w:rsidRPr="009966F7" w:rsidTr="00066E4B">
        <w:trPr>
          <w:cantSplit/>
          <w:trHeight w:val="70"/>
        </w:trPr>
        <w:tc>
          <w:tcPr>
            <w:tcW w:w="2961" w:type="dxa"/>
            <w:gridSpan w:val="2"/>
            <w:tcBorders>
              <w:top w:val="single" w:sz="4" w:space="0" w:color="auto"/>
              <w:bottom w:val="single" w:sz="4" w:space="0" w:color="auto"/>
            </w:tcBorders>
          </w:tcPr>
          <w:p w:rsidR="005E1EC6" w:rsidRPr="009966F7" w:rsidRDefault="005E1EC6" w:rsidP="00976F3E">
            <w:pPr>
              <w:ind w:left="-52" w:right="-104"/>
              <w:rPr>
                <w:color w:val="000000" w:themeColor="text1"/>
                <w:sz w:val="22"/>
              </w:rPr>
            </w:pPr>
            <w:r w:rsidRPr="009966F7">
              <w:rPr>
                <w:color w:val="000000" w:themeColor="text1"/>
                <w:sz w:val="22"/>
              </w:rPr>
              <w:t>Рейтинг / место</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4</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9</w:t>
            </w:r>
          </w:p>
        </w:tc>
      </w:tr>
      <w:tr w:rsidR="005E1EC6" w:rsidRPr="009966F7" w:rsidTr="00066E4B">
        <w:trPr>
          <w:cantSplit/>
          <w:trHeight w:val="70"/>
        </w:trPr>
        <w:tc>
          <w:tcPr>
            <w:tcW w:w="2961" w:type="dxa"/>
            <w:gridSpan w:val="2"/>
            <w:vMerge w:val="restart"/>
          </w:tcPr>
          <w:p w:rsidR="005E1EC6" w:rsidRPr="009966F7" w:rsidRDefault="005E1EC6" w:rsidP="00976F3E">
            <w:pPr>
              <w:ind w:left="-52" w:right="-104"/>
              <w:rPr>
                <w:color w:val="000000" w:themeColor="text1"/>
                <w:sz w:val="22"/>
              </w:rPr>
            </w:pPr>
            <w:r w:rsidRPr="009966F7">
              <w:rPr>
                <w:color w:val="000000" w:themeColor="text1"/>
                <w:sz w:val="22"/>
              </w:rPr>
              <w:t>Среднемесячная заработная плата, рубль</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2012</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33429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29641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27935</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26215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26232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28421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25098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25387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27531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23462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29477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23931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32520</w:t>
            </w:r>
          </w:p>
        </w:tc>
      </w:tr>
      <w:tr w:rsidR="005E1EC6" w:rsidRPr="009966F7" w:rsidTr="00066E4B">
        <w:trPr>
          <w:cantSplit/>
          <w:trHeight w:val="70"/>
        </w:trPr>
        <w:tc>
          <w:tcPr>
            <w:tcW w:w="2961" w:type="dxa"/>
            <w:gridSpan w:val="2"/>
            <w:vMerge/>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2013</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37190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33154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31989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29554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29323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32292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28160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29850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31330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26398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33109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26963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35924</w:t>
            </w:r>
          </w:p>
        </w:tc>
      </w:tr>
      <w:tr w:rsidR="005E1EC6" w:rsidRPr="009966F7" w:rsidTr="00066E4B">
        <w:trPr>
          <w:cantSplit/>
          <w:trHeight w:val="70"/>
        </w:trPr>
        <w:tc>
          <w:tcPr>
            <w:tcW w:w="2961" w:type="dxa"/>
            <w:gridSpan w:val="2"/>
            <w:vMerge/>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2014</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40097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35667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34331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32613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31217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34948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29679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32822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33867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28483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35992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29756</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38416</w:t>
            </w:r>
          </w:p>
        </w:tc>
      </w:tr>
      <w:tr w:rsidR="005E1EC6" w:rsidRPr="009966F7" w:rsidTr="00066E4B">
        <w:trPr>
          <w:cantSplit/>
          <w:trHeight w:val="70"/>
        </w:trPr>
        <w:tc>
          <w:tcPr>
            <w:tcW w:w="2961" w:type="dxa"/>
            <w:gridSpan w:val="2"/>
            <w:vMerge/>
            <w:tcBorders>
              <w:bottom w:val="single" w:sz="4" w:space="0" w:color="auto"/>
            </w:tcBorders>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2015</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41492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37199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36407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34423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32725</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35665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31109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34790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35421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29964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36728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30826</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39699</w:t>
            </w:r>
          </w:p>
        </w:tc>
      </w:tr>
      <w:tr w:rsidR="005E1EC6" w:rsidRPr="009966F7" w:rsidTr="007A051D">
        <w:trPr>
          <w:cantSplit/>
          <w:trHeight w:val="54"/>
        </w:trPr>
        <w:tc>
          <w:tcPr>
            <w:tcW w:w="2961" w:type="dxa"/>
            <w:gridSpan w:val="2"/>
            <w:tcBorders>
              <w:top w:val="single" w:sz="4" w:space="0" w:color="auto"/>
              <w:bottom w:val="single" w:sz="4" w:space="0" w:color="auto"/>
            </w:tcBorders>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2016</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43910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39404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39339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37265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35214</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39014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32997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37774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38262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32341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38847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32748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41767</w:t>
            </w:r>
          </w:p>
        </w:tc>
      </w:tr>
      <w:tr w:rsidR="005E1EC6" w:rsidRPr="009966F7" w:rsidTr="009349D7">
        <w:trPr>
          <w:cantSplit/>
          <w:trHeight w:val="298"/>
        </w:trPr>
        <w:tc>
          <w:tcPr>
            <w:tcW w:w="2961" w:type="dxa"/>
            <w:gridSpan w:val="2"/>
            <w:tcBorders>
              <w:top w:val="single" w:sz="4" w:space="0" w:color="auto"/>
              <w:bottom w:val="single" w:sz="4" w:space="0" w:color="auto"/>
            </w:tcBorders>
          </w:tcPr>
          <w:p w:rsidR="005E1EC6" w:rsidRPr="009966F7" w:rsidRDefault="005E1EC6" w:rsidP="00976F3E">
            <w:pPr>
              <w:ind w:left="-52" w:right="-104"/>
              <w:rPr>
                <w:color w:val="000000" w:themeColor="text1"/>
                <w:sz w:val="22"/>
              </w:rPr>
            </w:pPr>
            <w:r w:rsidRPr="009966F7">
              <w:rPr>
                <w:color w:val="000000" w:themeColor="text1"/>
                <w:sz w:val="22"/>
              </w:rPr>
              <w:t xml:space="preserve">Средняя за период </w:t>
            </w:r>
          </w:p>
          <w:p w:rsidR="005E1EC6" w:rsidRPr="009966F7" w:rsidRDefault="005E1EC6" w:rsidP="00976F3E">
            <w:pPr>
              <w:ind w:left="-52" w:right="-104"/>
              <w:rPr>
                <w:color w:val="000000" w:themeColor="text1"/>
                <w:sz w:val="22"/>
              </w:rPr>
            </w:pPr>
            <w:r w:rsidRPr="009966F7">
              <w:rPr>
                <w:color w:val="000000" w:themeColor="text1"/>
                <w:sz w:val="22"/>
              </w:rPr>
              <w:t>2012 – 2016 годов заработная плата, рубль</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39224</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35013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34000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32014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30942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34068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29409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32125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33282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28130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34831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28845</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37665</w:t>
            </w:r>
          </w:p>
        </w:tc>
      </w:tr>
      <w:tr w:rsidR="005E1EC6" w:rsidRPr="009966F7" w:rsidTr="00066E4B">
        <w:trPr>
          <w:cantSplit/>
          <w:trHeight w:val="70"/>
        </w:trPr>
        <w:tc>
          <w:tcPr>
            <w:tcW w:w="2961" w:type="dxa"/>
            <w:gridSpan w:val="2"/>
            <w:tcBorders>
              <w:top w:val="single" w:sz="4" w:space="0" w:color="auto"/>
              <w:bottom w:val="single" w:sz="4" w:space="0" w:color="auto"/>
            </w:tcBorders>
          </w:tcPr>
          <w:p w:rsidR="005E1EC6" w:rsidRPr="009966F7" w:rsidRDefault="005E1EC6" w:rsidP="00976F3E">
            <w:pPr>
              <w:ind w:left="-52" w:right="-104"/>
              <w:rPr>
                <w:color w:val="000000" w:themeColor="text1"/>
                <w:sz w:val="22"/>
              </w:rPr>
            </w:pPr>
            <w:r w:rsidRPr="009966F7">
              <w:rPr>
                <w:color w:val="000000" w:themeColor="text1"/>
                <w:sz w:val="22"/>
              </w:rPr>
              <w:t>Рейтинг / место</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6</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w:t>
            </w:r>
          </w:p>
        </w:tc>
      </w:tr>
      <w:tr w:rsidR="005E1EC6" w:rsidRPr="009966F7" w:rsidTr="00B21BD2">
        <w:trPr>
          <w:cantSplit/>
          <w:trHeight w:val="70"/>
        </w:trPr>
        <w:tc>
          <w:tcPr>
            <w:tcW w:w="2961" w:type="dxa"/>
            <w:gridSpan w:val="2"/>
            <w:vMerge w:val="restart"/>
          </w:tcPr>
          <w:p w:rsidR="005E1EC6" w:rsidRPr="009966F7" w:rsidRDefault="005E1EC6" w:rsidP="00976F3E">
            <w:pPr>
              <w:ind w:left="-52" w:right="-104"/>
              <w:rPr>
                <w:color w:val="000000" w:themeColor="text1"/>
                <w:sz w:val="22"/>
              </w:rPr>
            </w:pPr>
            <w:r w:rsidRPr="009966F7">
              <w:rPr>
                <w:color w:val="000000" w:themeColor="text1"/>
                <w:sz w:val="22"/>
              </w:rPr>
              <w:t xml:space="preserve">Количество родившихся, </w:t>
            </w:r>
          </w:p>
          <w:p w:rsidR="005E1EC6" w:rsidRPr="009966F7" w:rsidRDefault="005E1EC6" w:rsidP="00976F3E">
            <w:pPr>
              <w:ind w:left="-52" w:right="-104"/>
              <w:rPr>
                <w:color w:val="000000" w:themeColor="text1"/>
                <w:sz w:val="22"/>
              </w:rPr>
            </w:pPr>
            <w:r w:rsidRPr="009966F7">
              <w:rPr>
                <w:color w:val="000000" w:themeColor="text1"/>
                <w:sz w:val="22"/>
              </w:rPr>
              <w:t>промилле</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2012</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13,8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13,</w:t>
            </w:r>
            <w:r w:rsidR="00AA7C22" w:rsidRPr="009966F7">
              <w:rPr>
                <w:color w:val="000000" w:themeColor="text1"/>
                <w:sz w:val="22"/>
              </w:rPr>
              <w:t>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15,</w:t>
            </w:r>
            <w:r w:rsidR="00AA7C22" w:rsidRPr="009966F7">
              <w:rPr>
                <w:color w:val="000000" w:themeColor="text1"/>
                <w:sz w:val="22"/>
              </w:rPr>
              <w:t>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13,4</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15,</w:t>
            </w:r>
            <w:r w:rsidR="00AA7C22" w:rsidRPr="009966F7">
              <w:rPr>
                <w:color w:val="000000" w:themeColor="text1"/>
                <w:sz w:val="22"/>
              </w:rPr>
              <w:t>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w:t>
            </w:r>
            <w:r w:rsidR="00AA7C22" w:rsidRPr="009966F7">
              <w:rPr>
                <w:color w:val="000000" w:themeColor="text1"/>
                <w:sz w:val="22"/>
              </w:rPr>
              <w:t>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14,1</w:t>
            </w:r>
          </w:p>
        </w:tc>
      </w:tr>
      <w:tr w:rsidR="005E1EC6" w:rsidRPr="009966F7" w:rsidTr="00066E4B">
        <w:trPr>
          <w:cantSplit/>
          <w:trHeight w:val="70"/>
        </w:trPr>
        <w:tc>
          <w:tcPr>
            <w:tcW w:w="2961" w:type="dxa"/>
            <w:gridSpan w:val="2"/>
            <w:vMerge/>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2013</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14,2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13,</w:t>
            </w:r>
            <w:r w:rsidR="009271D6" w:rsidRPr="009966F7">
              <w:rPr>
                <w:color w:val="000000" w:themeColor="text1"/>
                <w:sz w:val="22"/>
              </w:rPr>
              <w:t>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w:t>
            </w:r>
            <w:r w:rsidR="009271D6" w:rsidRPr="009966F7">
              <w:rPr>
                <w:color w:val="000000" w:themeColor="text1"/>
                <w:sz w:val="22"/>
              </w:rPr>
              <w:t>4</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15,7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13,4</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15,4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w:t>
            </w:r>
            <w:r w:rsidR="009271D6" w:rsidRPr="009966F7">
              <w:rPr>
                <w:color w:val="000000" w:themeColor="text1"/>
                <w:sz w:val="22"/>
              </w:rPr>
              <w:t>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10,7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w:t>
            </w:r>
            <w:r w:rsidR="009271D6" w:rsidRPr="009966F7">
              <w:rPr>
                <w:color w:val="000000" w:themeColor="text1"/>
                <w:sz w:val="22"/>
              </w:rPr>
              <w:t>,2</w:t>
            </w:r>
          </w:p>
        </w:tc>
      </w:tr>
      <w:tr w:rsidR="005E1EC6" w:rsidRPr="009966F7" w:rsidTr="00066E4B">
        <w:trPr>
          <w:cantSplit/>
          <w:trHeight w:val="70"/>
        </w:trPr>
        <w:tc>
          <w:tcPr>
            <w:tcW w:w="2961" w:type="dxa"/>
            <w:gridSpan w:val="2"/>
            <w:vMerge/>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2014</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14,4</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13,6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12,3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w:t>
            </w:r>
            <w:r w:rsidR="00CA151E" w:rsidRPr="009966F7">
              <w:rPr>
                <w:color w:val="000000" w:themeColor="text1"/>
                <w:sz w:val="22"/>
              </w:rPr>
              <w:t>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16,1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15,</w:t>
            </w:r>
            <w:r w:rsidR="00CA151E" w:rsidRPr="009966F7">
              <w:rPr>
                <w:color w:val="000000" w:themeColor="text1"/>
                <w:sz w:val="22"/>
              </w:rPr>
              <w:t>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w:t>
            </w:r>
            <w:r w:rsidR="00CA151E" w:rsidRPr="009966F7">
              <w:rPr>
                <w:color w:val="000000" w:themeColor="text1"/>
                <w:sz w:val="22"/>
              </w:rPr>
              <w:t>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w:t>
            </w:r>
            <w:r w:rsidR="00CA151E" w:rsidRPr="009966F7">
              <w:rPr>
                <w:color w:val="000000" w:themeColor="text1"/>
                <w:sz w:val="22"/>
              </w:rPr>
              <w:t>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11,4</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w:t>
            </w:r>
            <w:r w:rsidR="00CA151E" w:rsidRPr="009966F7">
              <w:rPr>
                <w:color w:val="000000" w:themeColor="text1"/>
                <w:sz w:val="22"/>
              </w:rPr>
              <w:t>7</w:t>
            </w:r>
          </w:p>
        </w:tc>
      </w:tr>
      <w:tr w:rsidR="005E1EC6" w:rsidRPr="009966F7" w:rsidTr="00D20ED7">
        <w:trPr>
          <w:cantSplit/>
          <w:trHeight w:val="70"/>
        </w:trPr>
        <w:tc>
          <w:tcPr>
            <w:tcW w:w="2961" w:type="dxa"/>
            <w:gridSpan w:val="2"/>
            <w:vMerge/>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2015</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15,8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w:t>
            </w:r>
            <w:r w:rsidR="00CA151E" w:rsidRPr="009966F7">
              <w:rPr>
                <w:color w:val="000000" w:themeColor="text1"/>
                <w:sz w:val="22"/>
              </w:rPr>
              <w:t>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13,5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14,</w:t>
            </w:r>
            <w:r w:rsidR="00CA151E" w:rsidRPr="009966F7">
              <w:rPr>
                <w:color w:val="000000" w:themeColor="text1"/>
                <w:sz w:val="22"/>
              </w:rPr>
              <w:t>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16,2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16,</w:t>
            </w:r>
            <w:r w:rsidR="00CA151E" w:rsidRPr="009966F7">
              <w:rPr>
                <w:color w:val="000000" w:themeColor="text1"/>
                <w:sz w:val="22"/>
              </w:rPr>
              <w:t>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w:t>
            </w:r>
            <w:r w:rsidR="00CA151E" w:rsidRPr="009966F7">
              <w:rPr>
                <w:color w:val="000000" w:themeColor="text1"/>
                <w:sz w:val="22"/>
              </w:rPr>
              <w:t>5</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w:t>
            </w:r>
            <w:r w:rsidR="00CA151E" w:rsidRPr="009966F7">
              <w:rPr>
                <w:color w:val="000000" w:themeColor="text1"/>
                <w:sz w:val="22"/>
              </w:rPr>
              <w:t>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15,0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w:t>
            </w:r>
            <w:r w:rsidR="00CA151E" w:rsidRPr="009966F7">
              <w:rPr>
                <w:color w:val="000000" w:themeColor="text1"/>
                <w:sz w:val="22"/>
              </w:rPr>
              <w:t>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15,4</w:t>
            </w:r>
          </w:p>
        </w:tc>
      </w:tr>
      <w:tr w:rsidR="005E1EC6" w:rsidRPr="009966F7" w:rsidTr="00D20ED7">
        <w:trPr>
          <w:cantSplit/>
          <w:trHeight w:val="90"/>
        </w:trPr>
        <w:tc>
          <w:tcPr>
            <w:tcW w:w="2961" w:type="dxa"/>
            <w:gridSpan w:val="2"/>
            <w:vMerge/>
            <w:tcBorders>
              <w:bottom w:val="single" w:sz="4" w:space="0" w:color="auto"/>
            </w:tcBorders>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2016</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15,2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w:t>
            </w:r>
            <w:r w:rsidR="00CA151E" w:rsidRPr="009966F7">
              <w:rPr>
                <w:color w:val="000000" w:themeColor="text1"/>
                <w:sz w:val="22"/>
              </w:rPr>
              <w:t>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w:t>
            </w:r>
            <w:r w:rsidR="00CA151E" w:rsidRPr="009966F7">
              <w:rPr>
                <w:color w:val="000000" w:themeColor="text1"/>
                <w:sz w:val="22"/>
              </w:rPr>
              <w:t>2</w:t>
            </w:r>
            <w:r w:rsidRPr="009966F7">
              <w:rPr>
                <w:color w:val="000000" w:themeColor="text1"/>
                <w:sz w:val="22"/>
              </w:rPr>
              <w:t>,</w:t>
            </w:r>
            <w:r w:rsidR="00CA151E" w:rsidRPr="009966F7">
              <w:rPr>
                <w:color w:val="000000" w:themeColor="text1"/>
                <w:sz w:val="22"/>
              </w:rPr>
              <w:t>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13,</w:t>
            </w:r>
            <w:r w:rsidR="00CA151E" w:rsidRPr="009966F7">
              <w:rPr>
                <w:color w:val="000000" w:themeColor="text1"/>
                <w:sz w:val="22"/>
              </w:rPr>
              <w:t>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w:t>
            </w:r>
            <w:r w:rsidR="00CA151E" w:rsidRPr="009966F7">
              <w:rPr>
                <w:color w:val="000000" w:themeColor="text1"/>
                <w:sz w:val="22"/>
              </w:rPr>
              <w:t>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16,</w:t>
            </w:r>
            <w:r w:rsidR="00CA151E" w:rsidRPr="009966F7">
              <w:rPr>
                <w:color w:val="000000" w:themeColor="text1"/>
                <w:sz w:val="22"/>
              </w:rPr>
              <w:t>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w:t>
            </w:r>
            <w:r w:rsidR="00CA151E" w:rsidRPr="009966F7">
              <w:rPr>
                <w:color w:val="000000" w:themeColor="text1"/>
                <w:sz w:val="22"/>
              </w:rPr>
              <w:t>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17,</w:t>
            </w:r>
            <w:r w:rsidR="00CA151E" w:rsidRPr="009966F7">
              <w:rPr>
                <w:color w:val="000000" w:themeColor="text1"/>
                <w:sz w:val="22"/>
              </w:rPr>
              <w:t>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12,5</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14,8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15,1</w:t>
            </w:r>
          </w:p>
        </w:tc>
      </w:tr>
      <w:tr w:rsidR="005E1EC6" w:rsidRPr="009966F7" w:rsidTr="00D20ED7">
        <w:trPr>
          <w:cantSplit/>
          <w:trHeight w:val="373"/>
        </w:trPr>
        <w:tc>
          <w:tcPr>
            <w:tcW w:w="2961" w:type="dxa"/>
            <w:gridSpan w:val="2"/>
            <w:tcBorders>
              <w:top w:val="single" w:sz="4" w:space="0" w:color="auto"/>
              <w:bottom w:val="single" w:sz="4" w:space="0" w:color="auto"/>
            </w:tcBorders>
          </w:tcPr>
          <w:p w:rsidR="005E1EC6" w:rsidRPr="009966F7" w:rsidRDefault="005E1EC6" w:rsidP="00976F3E">
            <w:pPr>
              <w:ind w:left="-52" w:right="-104"/>
              <w:rPr>
                <w:color w:val="000000" w:themeColor="text1"/>
                <w:sz w:val="22"/>
              </w:rPr>
            </w:pPr>
            <w:r w:rsidRPr="009966F7">
              <w:rPr>
                <w:color w:val="000000" w:themeColor="text1"/>
                <w:sz w:val="22"/>
              </w:rPr>
              <w:t xml:space="preserve">Среднее за период </w:t>
            </w:r>
          </w:p>
          <w:p w:rsidR="005E1EC6" w:rsidRPr="009966F7" w:rsidRDefault="005E1EC6" w:rsidP="00976F3E">
            <w:pPr>
              <w:ind w:left="-52" w:right="-104"/>
              <w:rPr>
                <w:color w:val="000000" w:themeColor="text1"/>
                <w:sz w:val="22"/>
              </w:rPr>
            </w:pPr>
            <w:r w:rsidRPr="009966F7">
              <w:rPr>
                <w:color w:val="000000" w:themeColor="text1"/>
                <w:sz w:val="22"/>
              </w:rPr>
              <w:t xml:space="preserve">2012 – 2016 годов количество </w:t>
            </w:r>
            <w:r w:rsidRPr="009966F7">
              <w:rPr>
                <w:color w:val="000000" w:themeColor="text1"/>
                <w:sz w:val="22"/>
              </w:rPr>
              <w:br/>
              <w:t>родившихся, промилле</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14,68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13,82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12,32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12,6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13,84</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15,84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13,52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16,14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11,80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11,18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14,26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11,72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14,68</w:t>
            </w:r>
          </w:p>
        </w:tc>
      </w:tr>
      <w:tr w:rsidR="005E1EC6" w:rsidRPr="009966F7" w:rsidTr="004C128C">
        <w:trPr>
          <w:cantSplit/>
          <w:trHeight w:val="157"/>
        </w:trPr>
        <w:tc>
          <w:tcPr>
            <w:tcW w:w="2961" w:type="dxa"/>
            <w:gridSpan w:val="2"/>
            <w:tcBorders>
              <w:top w:val="single" w:sz="4" w:space="0" w:color="auto"/>
              <w:bottom w:val="single" w:sz="4" w:space="0" w:color="auto"/>
            </w:tcBorders>
          </w:tcPr>
          <w:p w:rsidR="005E1EC6" w:rsidRPr="009966F7" w:rsidRDefault="005E1EC6" w:rsidP="00976F3E">
            <w:pPr>
              <w:ind w:left="-52" w:right="-104"/>
              <w:rPr>
                <w:color w:val="000000" w:themeColor="text1"/>
                <w:sz w:val="22"/>
              </w:rPr>
            </w:pPr>
            <w:r w:rsidRPr="009966F7">
              <w:rPr>
                <w:color w:val="000000" w:themeColor="text1"/>
                <w:sz w:val="22"/>
              </w:rPr>
              <w:t>Рейтинг / место</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3/4</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6</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3/4</w:t>
            </w:r>
          </w:p>
        </w:tc>
      </w:tr>
      <w:tr w:rsidR="005E1EC6" w:rsidRPr="009966F7" w:rsidTr="00066E4B">
        <w:trPr>
          <w:cantSplit/>
          <w:trHeight w:val="70"/>
        </w:trPr>
        <w:tc>
          <w:tcPr>
            <w:tcW w:w="2961" w:type="dxa"/>
            <w:gridSpan w:val="2"/>
            <w:vMerge w:val="restart"/>
          </w:tcPr>
          <w:p w:rsidR="005E1EC6" w:rsidRPr="009966F7" w:rsidRDefault="005E1EC6" w:rsidP="00976F3E">
            <w:pPr>
              <w:ind w:left="-52" w:right="-104"/>
              <w:rPr>
                <w:color w:val="000000" w:themeColor="text1"/>
                <w:sz w:val="22"/>
              </w:rPr>
            </w:pPr>
            <w:r w:rsidRPr="009966F7">
              <w:rPr>
                <w:color w:val="000000" w:themeColor="text1"/>
                <w:sz w:val="22"/>
              </w:rPr>
              <w:t>Количество умерших, промилле</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2012</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11,5</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12,</w:t>
            </w:r>
            <w:r w:rsidR="002C45E8" w:rsidRPr="009966F7">
              <w:rPr>
                <w:color w:val="000000" w:themeColor="text1"/>
                <w:sz w:val="22"/>
              </w:rPr>
              <w:t>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w:t>
            </w:r>
            <w:r w:rsidR="002C45E8" w:rsidRPr="009966F7">
              <w:rPr>
                <w:color w:val="000000" w:themeColor="text1"/>
                <w:sz w:val="22"/>
              </w:rPr>
              <w:t>4,7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12,5</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w:t>
            </w:r>
            <w:r w:rsidR="002C45E8" w:rsidRPr="009966F7">
              <w:rPr>
                <w:color w:val="000000" w:themeColor="text1"/>
                <w:sz w:val="22"/>
              </w:rPr>
              <w:t>3</w:t>
            </w:r>
            <w:r w:rsidRPr="009966F7">
              <w:rPr>
                <w:color w:val="000000" w:themeColor="text1"/>
                <w:sz w:val="22"/>
              </w:rPr>
              <w:t>,</w:t>
            </w:r>
            <w:r w:rsidR="002C45E8" w:rsidRPr="009966F7">
              <w:rPr>
                <w:color w:val="000000" w:themeColor="text1"/>
                <w:sz w:val="22"/>
              </w:rPr>
              <w:t>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10,8</w:t>
            </w:r>
          </w:p>
        </w:tc>
      </w:tr>
      <w:tr w:rsidR="005E1EC6" w:rsidRPr="009966F7" w:rsidTr="00066E4B">
        <w:trPr>
          <w:cantSplit/>
          <w:trHeight w:val="70"/>
        </w:trPr>
        <w:tc>
          <w:tcPr>
            <w:tcW w:w="2961" w:type="dxa"/>
            <w:gridSpan w:val="2"/>
            <w:vMerge/>
            <w:textDirection w:val="tbRl"/>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2013</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11,1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12,0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14,1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12,0</w:t>
            </w:r>
          </w:p>
        </w:tc>
        <w:tc>
          <w:tcPr>
            <w:tcW w:w="850" w:type="dxa"/>
          </w:tcPr>
          <w:p w:rsidR="005E1EC6" w:rsidRPr="009966F7" w:rsidRDefault="002C45E8" w:rsidP="00976F3E">
            <w:pPr>
              <w:jc w:val="center"/>
              <w:rPr>
                <w:color w:val="000000" w:themeColor="text1"/>
                <w:sz w:val="22"/>
              </w:rPr>
            </w:pPr>
            <w:r w:rsidRPr="009966F7">
              <w:rPr>
                <w:color w:val="000000" w:themeColor="text1"/>
                <w:sz w:val="22"/>
              </w:rPr>
              <w:t>11,3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12,</w:t>
            </w:r>
            <w:r w:rsidR="002C45E8" w:rsidRPr="009966F7">
              <w:rPr>
                <w:color w:val="000000" w:themeColor="text1"/>
                <w:sz w:val="22"/>
              </w:rPr>
              <w:t>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w:t>
            </w:r>
            <w:r w:rsidR="002C45E8" w:rsidRPr="009966F7">
              <w:rPr>
                <w:color w:val="000000" w:themeColor="text1"/>
                <w:sz w:val="22"/>
              </w:rPr>
              <w:t>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10,</w:t>
            </w:r>
            <w:r w:rsidR="002C45E8" w:rsidRPr="009966F7">
              <w:rPr>
                <w:color w:val="000000" w:themeColor="text1"/>
                <w:sz w:val="22"/>
              </w:rPr>
              <w:t>4</w:t>
            </w:r>
          </w:p>
        </w:tc>
      </w:tr>
      <w:tr w:rsidR="005E1EC6" w:rsidRPr="009966F7" w:rsidTr="00066E4B">
        <w:trPr>
          <w:cantSplit/>
          <w:trHeight w:val="70"/>
        </w:trPr>
        <w:tc>
          <w:tcPr>
            <w:tcW w:w="2961" w:type="dxa"/>
            <w:gridSpan w:val="2"/>
            <w:vMerge/>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2014</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11,3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14,</w:t>
            </w:r>
            <w:r w:rsidR="006726F0" w:rsidRPr="009966F7">
              <w:rPr>
                <w:color w:val="000000" w:themeColor="text1"/>
                <w:sz w:val="22"/>
              </w:rPr>
              <w:t>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w:t>
            </w:r>
            <w:r w:rsidR="006726F0" w:rsidRPr="009966F7">
              <w:rPr>
                <w:color w:val="000000" w:themeColor="text1"/>
                <w:sz w:val="22"/>
              </w:rPr>
              <w:t>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w:t>
            </w:r>
            <w:r w:rsidR="006726F0" w:rsidRPr="009966F7">
              <w:rPr>
                <w:color w:val="000000" w:themeColor="text1"/>
                <w:sz w:val="22"/>
              </w:rPr>
              <w:t>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13,</w:t>
            </w:r>
            <w:r w:rsidR="006726F0" w:rsidRPr="009966F7">
              <w:rPr>
                <w:color w:val="000000" w:themeColor="text1"/>
                <w:sz w:val="22"/>
              </w:rPr>
              <w:t>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w:t>
            </w:r>
            <w:r w:rsidR="006726F0" w:rsidRPr="009966F7">
              <w:rPr>
                <w:color w:val="000000" w:themeColor="text1"/>
                <w:sz w:val="22"/>
              </w:rPr>
              <w:t>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10,3</w:t>
            </w:r>
          </w:p>
        </w:tc>
      </w:tr>
      <w:tr w:rsidR="005E1EC6" w:rsidRPr="009966F7" w:rsidTr="00066E4B">
        <w:trPr>
          <w:cantSplit/>
          <w:trHeight w:val="70"/>
        </w:trPr>
        <w:tc>
          <w:tcPr>
            <w:tcW w:w="2961" w:type="dxa"/>
            <w:gridSpan w:val="2"/>
            <w:vMerge/>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2015</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11,2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w:t>
            </w:r>
            <w:r w:rsidR="006726F0" w:rsidRPr="009966F7">
              <w:rPr>
                <w:color w:val="000000" w:themeColor="text1"/>
                <w:sz w:val="22"/>
              </w:rPr>
              <w:t>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w:t>
            </w:r>
            <w:r w:rsidR="006726F0" w:rsidRPr="009966F7">
              <w:rPr>
                <w:color w:val="000000" w:themeColor="text1"/>
                <w:sz w:val="22"/>
              </w:rPr>
              <w:t>5</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13,2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10,</w:t>
            </w:r>
            <w:r w:rsidR="006726F0" w:rsidRPr="009966F7">
              <w:rPr>
                <w:color w:val="000000" w:themeColor="text1"/>
                <w:sz w:val="22"/>
              </w:rPr>
              <w:t>3</w:t>
            </w:r>
          </w:p>
        </w:tc>
      </w:tr>
      <w:tr w:rsidR="005E1EC6" w:rsidRPr="009966F7" w:rsidTr="00066E4B">
        <w:trPr>
          <w:cantSplit/>
          <w:trHeight w:val="70"/>
        </w:trPr>
        <w:tc>
          <w:tcPr>
            <w:tcW w:w="2961" w:type="dxa"/>
            <w:gridSpan w:val="2"/>
            <w:vMerge/>
            <w:tcBorders>
              <w:bottom w:val="single" w:sz="4" w:space="0" w:color="auto"/>
            </w:tcBorders>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2016</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11,2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14,0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10,7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13,</w:t>
            </w:r>
            <w:r w:rsidR="002252BB" w:rsidRPr="009966F7">
              <w:rPr>
                <w:color w:val="000000" w:themeColor="text1"/>
                <w:sz w:val="22"/>
              </w:rPr>
              <w:t>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w:t>
            </w:r>
            <w:r w:rsidR="002252BB" w:rsidRPr="009966F7">
              <w:rPr>
                <w:color w:val="000000" w:themeColor="text1"/>
                <w:sz w:val="22"/>
              </w:rPr>
              <w:t>2</w:t>
            </w:r>
            <w:r w:rsidRPr="009966F7">
              <w:rPr>
                <w:color w:val="000000" w:themeColor="text1"/>
                <w:sz w:val="22"/>
              </w:rPr>
              <w:t>,</w:t>
            </w:r>
            <w:r w:rsidR="002252BB" w:rsidRPr="009966F7">
              <w:rPr>
                <w:color w:val="000000" w:themeColor="text1"/>
                <w:sz w:val="22"/>
              </w:rPr>
              <w:t>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10,2</w:t>
            </w:r>
          </w:p>
        </w:tc>
      </w:tr>
      <w:tr w:rsidR="005E1EC6" w:rsidRPr="009966F7" w:rsidTr="004749AE">
        <w:trPr>
          <w:cantSplit/>
          <w:trHeight w:val="577"/>
        </w:trPr>
        <w:tc>
          <w:tcPr>
            <w:tcW w:w="2961" w:type="dxa"/>
            <w:gridSpan w:val="2"/>
            <w:tcBorders>
              <w:top w:val="single" w:sz="4" w:space="0" w:color="auto"/>
              <w:bottom w:val="single" w:sz="4" w:space="0" w:color="auto"/>
            </w:tcBorders>
          </w:tcPr>
          <w:p w:rsidR="005E1EC6" w:rsidRPr="009966F7" w:rsidRDefault="005E1EC6" w:rsidP="00976F3E">
            <w:pPr>
              <w:ind w:left="-52" w:right="-104"/>
              <w:rPr>
                <w:color w:val="000000" w:themeColor="text1"/>
                <w:sz w:val="22"/>
              </w:rPr>
            </w:pPr>
            <w:r w:rsidRPr="009966F7">
              <w:rPr>
                <w:color w:val="000000" w:themeColor="text1"/>
                <w:sz w:val="22"/>
              </w:rPr>
              <w:t xml:space="preserve">Среднее за период </w:t>
            </w:r>
          </w:p>
          <w:p w:rsidR="005E1EC6" w:rsidRPr="009966F7" w:rsidRDefault="005E1EC6" w:rsidP="00976F3E">
            <w:pPr>
              <w:ind w:left="-52" w:right="-104"/>
              <w:rPr>
                <w:color w:val="000000" w:themeColor="text1"/>
                <w:sz w:val="22"/>
              </w:rPr>
            </w:pPr>
            <w:r w:rsidRPr="009966F7">
              <w:rPr>
                <w:color w:val="000000" w:themeColor="text1"/>
                <w:sz w:val="22"/>
              </w:rPr>
              <w:t>2012 – 2016 годов количество умерших, промилле</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11,26</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11,88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14,18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14,28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12,00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11,42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12,20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11,14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11,72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13,04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12,08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12,86</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10,44</w:t>
            </w:r>
          </w:p>
        </w:tc>
      </w:tr>
      <w:tr w:rsidR="005E1EC6" w:rsidRPr="009966F7" w:rsidTr="00066E4B">
        <w:trPr>
          <w:cantSplit/>
          <w:trHeight w:val="70"/>
        </w:trPr>
        <w:tc>
          <w:tcPr>
            <w:tcW w:w="2961" w:type="dxa"/>
            <w:gridSpan w:val="2"/>
            <w:tcBorders>
              <w:top w:val="single" w:sz="4" w:space="0" w:color="auto"/>
              <w:bottom w:val="single" w:sz="4" w:space="0" w:color="auto"/>
            </w:tcBorders>
          </w:tcPr>
          <w:p w:rsidR="005E1EC6" w:rsidRPr="009966F7" w:rsidRDefault="005E1EC6" w:rsidP="00976F3E">
            <w:pPr>
              <w:ind w:left="-52" w:right="-104"/>
              <w:rPr>
                <w:color w:val="000000" w:themeColor="text1"/>
                <w:sz w:val="22"/>
              </w:rPr>
            </w:pPr>
            <w:r w:rsidRPr="009966F7">
              <w:rPr>
                <w:color w:val="000000" w:themeColor="text1"/>
                <w:sz w:val="22"/>
              </w:rPr>
              <w:t>Рейтинг / место</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5</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w:t>
            </w:r>
          </w:p>
        </w:tc>
      </w:tr>
      <w:tr w:rsidR="005E1EC6" w:rsidRPr="009966F7" w:rsidTr="00066E4B">
        <w:trPr>
          <w:cantSplit/>
          <w:trHeight w:val="164"/>
        </w:trPr>
        <w:tc>
          <w:tcPr>
            <w:tcW w:w="2961" w:type="dxa"/>
            <w:gridSpan w:val="2"/>
            <w:vMerge w:val="restart"/>
          </w:tcPr>
          <w:p w:rsidR="005E1EC6" w:rsidRPr="009966F7" w:rsidRDefault="005E1EC6" w:rsidP="00976F3E">
            <w:pPr>
              <w:ind w:left="-52" w:right="-104"/>
              <w:rPr>
                <w:color w:val="000000" w:themeColor="text1"/>
                <w:sz w:val="22"/>
              </w:rPr>
            </w:pPr>
            <w:r w:rsidRPr="009966F7">
              <w:rPr>
                <w:color w:val="000000" w:themeColor="text1"/>
                <w:sz w:val="22"/>
              </w:rPr>
              <w:t>Естественный прирост населения, человек на 1000 жителей</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2012</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2,3</w:t>
            </w:r>
          </w:p>
        </w:tc>
        <w:tc>
          <w:tcPr>
            <w:tcW w:w="850" w:type="dxa"/>
          </w:tcPr>
          <w:p w:rsidR="005E1EC6" w:rsidRPr="009966F7" w:rsidRDefault="002252BB" w:rsidP="00976F3E">
            <w:pPr>
              <w:jc w:val="center"/>
              <w:rPr>
                <w:color w:val="000000" w:themeColor="text1"/>
                <w:sz w:val="22"/>
              </w:rPr>
            </w:pPr>
            <w:r w:rsidRPr="009966F7">
              <w:rPr>
                <w:color w:val="000000" w:themeColor="text1"/>
                <w:sz w:val="22"/>
              </w:rPr>
              <w:t>1</w:t>
            </w:r>
            <w:r w:rsidR="005E1EC6" w:rsidRPr="009966F7">
              <w:rPr>
                <w:color w:val="000000" w:themeColor="text1"/>
                <w:sz w:val="22"/>
              </w:rPr>
              <w:t>,</w:t>
            </w:r>
            <w:r w:rsidRPr="009966F7">
              <w:rPr>
                <w:color w:val="000000" w:themeColor="text1"/>
                <w:sz w:val="22"/>
              </w:rPr>
              <w:t>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w:t>
            </w:r>
            <w:r w:rsidR="002252BB" w:rsidRPr="009966F7">
              <w:rPr>
                <w:color w:val="000000" w:themeColor="text1"/>
                <w:sz w:val="22"/>
              </w:rPr>
              <w:t>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w:t>
            </w:r>
            <w:r w:rsidR="002252BB" w:rsidRPr="009966F7">
              <w:rPr>
                <w:color w:val="000000" w:themeColor="text1"/>
                <w:sz w:val="22"/>
              </w:rPr>
              <w:t>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0,9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w:t>
            </w:r>
            <w:r w:rsidR="002252BB" w:rsidRPr="009966F7">
              <w:rPr>
                <w:color w:val="000000" w:themeColor="text1"/>
                <w:sz w:val="22"/>
              </w:rPr>
              <w:t>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-0,7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w:t>
            </w:r>
            <w:r w:rsidR="002252BB" w:rsidRPr="009966F7">
              <w:rPr>
                <w:color w:val="000000" w:themeColor="text1"/>
                <w:sz w:val="22"/>
              </w:rPr>
              <w:t>2</w:t>
            </w:r>
            <w:r w:rsidRPr="009966F7">
              <w:rPr>
                <w:color w:val="000000" w:themeColor="text1"/>
                <w:sz w:val="22"/>
              </w:rPr>
              <w:t>,</w:t>
            </w:r>
            <w:r w:rsidR="002252BB" w:rsidRPr="009966F7">
              <w:rPr>
                <w:color w:val="000000" w:themeColor="text1"/>
                <w:sz w:val="22"/>
              </w:rPr>
              <w:t>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w:t>
            </w:r>
            <w:r w:rsidR="002252BB" w:rsidRPr="009966F7">
              <w:rPr>
                <w:color w:val="000000" w:themeColor="text1"/>
                <w:sz w:val="22"/>
              </w:rPr>
              <w:t>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3,3</w:t>
            </w:r>
          </w:p>
        </w:tc>
      </w:tr>
      <w:tr w:rsidR="005E1EC6" w:rsidRPr="009966F7" w:rsidTr="00066E4B">
        <w:trPr>
          <w:cantSplit/>
          <w:trHeight w:val="70"/>
        </w:trPr>
        <w:tc>
          <w:tcPr>
            <w:tcW w:w="2961" w:type="dxa"/>
            <w:gridSpan w:val="2"/>
            <w:vMerge/>
            <w:textDirection w:val="tbRl"/>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2013</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3,1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w:t>
            </w:r>
            <w:r w:rsidR="002252BB" w:rsidRPr="009966F7">
              <w:rPr>
                <w:color w:val="000000" w:themeColor="text1"/>
                <w:sz w:val="22"/>
              </w:rPr>
              <w:t>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-2,4</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w:t>
            </w:r>
            <w:r w:rsidR="002252BB" w:rsidRPr="009966F7">
              <w:rPr>
                <w:color w:val="000000" w:themeColor="text1"/>
                <w:sz w:val="22"/>
              </w:rPr>
              <w:t>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w:t>
            </w:r>
            <w:r w:rsidR="002252BB" w:rsidRPr="009966F7">
              <w:rPr>
                <w:color w:val="000000" w:themeColor="text1"/>
                <w:sz w:val="22"/>
              </w:rPr>
              <w:t>4</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w:t>
            </w:r>
            <w:r w:rsidR="002252BB" w:rsidRPr="009966F7">
              <w:rPr>
                <w:color w:val="000000" w:themeColor="text1"/>
                <w:sz w:val="22"/>
              </w:rPr>
              <w:t>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-0,</w:t>
            </w:r>
            <w:r w:rsidR="002252BB" w:rsidRPr="009966F7">
              <w:rPr>
                <w:color w:val="000000" w:themeColor="text1"/>
                <w:sz w:val="22"/>
              </w:rPr>
              <w:t>6</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w:t>
            </w:r>
            <w:r w:rsidR="002252BB" w:rsidRPr="009966F7">
              <w:rPr>
                <w:color w:val="000000" w:themeColor="text1"/>
                <w:sz w:val="22"/>
              </w:rPr>
              <w:t>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w:t>
            </w:r>
            <w:r w:rsidR="002252BB" w:rsidRPr="009966F7">
              <w:rPr>
                <w:color w:val="000000" w:themeColor="text1"/>
                <w:sz w:val="22"/>
              </w:rPr>
              <w:t>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w:t>
            </w:r>
            <w:r w:rsidR="002252BB" w:rsidRPr="009966F7">
              <w:rPr>
                <w:color w:val="000000" w:themeColor="text1"/>
                <w:sz w:val="22"/>
              </w:rPr>
              <w:t>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3,8</w:t>
            </w:r>
          </w:p>
        </w:tc>
      </w:tr>
      <w:tr w:rsidR="005E1EC6" w:rsidRPr="009966F7" w:rsidTr="00066E4B">
        <w:trPr>
          <w:cantSplit/>
          <w:trHeight w:val="70"/>
        </w:trPr>
        <w:tc>
          <w:tcPr>
            <w:tcW w:w="2961" w:type="dxa"/>
            <w:gridSpan w:val="2"/>
            <w:vMerge/>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2014</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3,1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w:t>
            </w:r>
            <w:r w:rsidR="002252BB" w:rsidRPr="009966F7">
              <w:rPr>
                <w:color w:val="000000" w:themeColor="text1"/>
                <w:sz w:val="22"/>
              </w:rPr>
              <w:t>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-2,2</w:t>
            </w:r>
          </w:p>
        </w:tc>
        <w:tc>
          <w:tcPr>
            <w:tcW w:w="851" w:type="dxa"/>
          </w:tcPr>
          <w:p w:rsidR="005E1EC6" w:rsidRPr="009966F7" w:rsidRDefault="002252BB" w:rsidP="00976F3E">
            <w:pPr>
              <w:jc w:val="center"/>
              <w:rPr>
                <w:color w:val="000000" w:themeColor="text1"/>
                <w:sz w:val="22"/>
              </w:rPr>
            </w:pPr>
            <w:r w:rsidRPr="009966F7">
              <w:rPr>
                <w:color w:val="000000" w:themeColor="text1"/>
                <w:sz w:val="22"/>
              </w:rPr>
              <w:t>2,0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w:t>
            </w:r>
            <w:r w:rsidR="002252BB" w:rsidRPr="009966F7">
              <w:rPr>
                <w:color w:val="000000" w:themeColor="text1"/>
                <w:sz w:val="22"/>
              </w:rPr>
              <w:t>6</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-0,1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w:t>
            </w:r>
            <w:r w:rsidR="002252BB" w:rsidRPr="009966F7">
              <w:rPr>
                <w:color w:val="000000" w:themeColor="text1"/>
                <w:sz w:val="22"/>
              </w:rPr>
              <w:t>0</w:t>
            </w:r>
          </w:p>
        </w:tc>
        <w:tc>
          <w:tcPr>
            <w:tcW w:w="851" w:type="dxa"/>
          </w:tcPr>
          <w:p w:rsidR="005E1EC6" w:rsidRPr="009966F7" w:rsidRDefault="002252BB" w:rsidP="00976F3E">
            <w:pPr>
              <w:jc w:val="center"/>
              <w:rPr>
                <w:color w:val="000000" w:themeColor="text1"/>
                <w:sz w:val="22"/>
              </w:rPr>
            </w:pPr>
            <w:r w:rsidRPr="009966F7">
              <w:rPr>
                <w:color w:val="000000" w:themeColor="text1"/>
                <w:sz w:val="22"/>
              </w:rPr>
              <w:t>2</w:t>
            </w:r>
            <w:r w:rsidR="005E1EC6" w:rsidRPr="009966F7">
              <w:rPr>
                <w:color w:val="000000" w:themeColor="text1"/>
                <w:sz w:val="22"/>
              </w:rPr>
              <w:t>,</w:t>
            </w:r>
            <w:r w:rsidRPr="009966F7">
              <w:rPr>
                <w:color w:val="000000" w:themeColor="text1"/>
                <w:sz w:val="22"/>
              </w:rPr>
              <w:t>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w:t>
            </w:r>
            <w:r w:rsidR="002252BB" w:rsidRPr="009966F7">
              <w:rPr>
                <w:color w:val="000000" w:themeColor="text1"/>
                <w:sz w:val="22"/>
              </w:rPr>
              <w:t>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w:t>
            </w:r>
            <w:r w:rsidR="002252BB" w:rsidRPr="009966F7">
              <w:rPr>
                <w:color w:val="000000" w:themeColor="text1"/>
                <w:sz w:val="22"/>
              </w:rPr>
              <w:t>4</w:t>
            </w:r>
          </w:p>
        </w:tc>
      </w:tr>
      <w:tr w:rsidR="005E1EC6" w:rsidRPr="009966F7" w:rsidTr="00066E4B">
        <w:trPr>
          <w:cantSplit/>
          <w:trHeight w:val="271"/>
        </w:trPr>
        <w:tc>
          <w:tcPr>
            <w:tcW w:w="2961" w:type="dxa"/>
            <w:gridSpan w:val="2"/>
            <w:vMerge/>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2015</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4,6</w:t>
            </w:r>
          </w:p>
        </w:tc>
        <w:tc>
          <w:tcPr>
            <w:tcW w:w="850" w:type="dxa"/>
          </w:tcPr>
          <w:p w:rsidR="005E1EC6" w:rsidRPr="009966F7" w:rsidRDefault="002252BB" w:rsidP="00976F3E">
            <w:pPr>
              <w:jc w:val="center"/>
              <w:rPr>
                <w:color w:val="000000" w:themeColor="text1"/>
                <w:sz w:val="22"/>
              </w:rPr>
            </w:pPr>
            <w:r w:rsidRPr="009966F7">
              <w:rPr>
                <w:color w:val="000000" w:themeColor="text1"/>
                <w:sz w:val="22"/>
              </w:rPr>
              <w:t>3</w:t>
            </w:r>
            <w:r w:rsidR="005E1EC6" w:rsidRPr="009966F7">
              <w:rPr>
                <w:color w:val="000000" w:themeColor="text1"/>
                <w:sz w:val="22"/>
              </w:rPr>
              <w:t>,</w:t>
            </w:r>
            <w:r w:rsidRPr="009966F7">
              <w:rPr>
                <w:color w:val="000000" w:themeColor="text1"/>
                <w:sz w:val="22"/>
              </w:rPr>
              <w:t>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-0,7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-0,9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5,</w:t>
            </w:r>
            <w:r w:rsidR="002252BB" w:rsidRPr="009966F7">
              <w:rPr>
                <w:color w:val="000000" w:themeColor="text1"/>
                <w:sz w:val="22"/>
              </w:rPr>
              <w:t>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w:t>
            </w:r>
            <w:r w:rsidR="002252BB" w:rsidRPr="009966F7">
              <w:rPr>
                <w:color w:val="000000" w:themeColor="text1"/>
                <w:sz w:val="22"/>
              </w:rPr>
              <w:t>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2,7</w:t>
            </w:r>
          </w:p>
        </w:tc>
        <w:tc>
          <w:tcPr>
            <w:tcW w:w="851" w:type="dxa"/>
          </w:tcPr>
          <w:p w:rsidR="005E1EC6" w:rsidRPr="009966F7" w:rsidRDefault="002252BB" w:rsidP="00976F3E">
            <w:pPr>
              <w:jc w:val="center"/>
              <w:rPr>
                <w:color w:val="000000" w:themeColor="text1"/>
                <w:sz w:val="22"/>
              </w:rPr>
            </w:pPr>
            <w:r w:rsidRPr="009966F7">
              <w:rPr>
                <w:color w:val="000000" w:themeColor="text1"/>
                <w:sz w:val="22"/>
              </w:rPr>
              <w:t>-1,6</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5,</w:t>
            </w:r>
            <w:r w:rsidR="002252BB" w:rsidRPr="009966F7">
              <w:rPr>
                <w:color w:val="000000" w:themeColor="text1"/>
                <w:sz w:val="22"/>
              </w:rPr>
              <w:t>1</w:t>
            </w:r>
          </w:p>
        </w:tc>
      </w:tr>
      <w:tr w:rsidR="005E1EC6" w:rsidRPr="009966F7" w:rsidTr="00066E4B">
        <w:trPr>
          <w:cantSplit/>
          <w:trHeight w:val="271"/>
        </w:trPr>
        <w:tc>
          <w:tcPr>
            <w:tcW w:w="2961" w:type="dxa"/>
            <w:gridSpan w:val="2"/>
            <w:vMerge/>
            <w:tcBorders>
              <w:bottom w:val="single" w:sz="4" w:space="0" w:color="auto"/>
            </w:tcBorders>
          </w:tcPr>
          <w:p w:rsidR="005E1EC6" w:rsidRPr="009966F7" w:rsidRDefault="005E1EC6" w:rsidP="00976F3E">
            <w:pPr>
              <w:ind w:left="-52" w:right="-104"/>
              <w:rPr>
                <w:color w:val="000000" w:themeColor="text1"/>
                <w:sz w:val="22"/>
              </w:rPr>
            </w:pP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2016</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4,0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w:t>
            </w:r>
            <w:r w:rsidR="002252BB" w:rsidRPr="009966F7">
              <w:rPr>
                <w:color w:val="000000" w:themeColor="text1"/>
                <w:sz w:val="22"/>
              </w:rPr>
              <w:t>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w:t>
            </w:r>
            <w:r w:rsidR="002252BB" w:rsidRPr="009966F7">
              <w:rPr>
                <w:color w:val="000000" w:themeColor="text1"/>
                <w:sz w:val="22"/>
              </w:rPr>
              <w:t>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-0,</w:t>
            </w:r>
            <w:r w:rsidR="002252BB" w:rsidRPr="009966F7">
              <w:rPr>
                <w:color w:val="000000" w:themeColor="text1"/>
                <w:sz w:val="22"/>
              </w:rPr>
              <w:t>4</w:t>
            </w:r>
          </w:p>
        </w:tc>
        <w:tc>
          <w:tcPr>
            <w:tcW w:w="851" w:type="dxa"/>
          </w:tcPr>
          <w:p w:rsidR="005E1EC6" w:rsidRPr="009966F7" w:rsidRDefault="002252BB" w:rsidP="00976F3E">
            <w:pPr>
              <w:jc w:val="center"/>
              <w:rPr>
                <w:color w:val="000000" w:themeColor="text1"/>
                <w:sz w:val="22"/>
              </w:rPr>
            </w:pPr>
            <w:r w:rsidRPr="009966F7">
              <w:rPr>
                <w:color w:val="000000" w:themeColor="text1"/>
                <w:sz w:val="22"/>
              </w:rPr>
              <w:t>2</w:t>
            </w:r>
            <w:r w:rsidR="005E1EC6" w:rsidRPr="009966F7">
              <w:rPr>
                <w:color w:val="000000" w:themeColor="text1"/>
                <w:sz w:val="22"/>
              </w:rPr>
              <w:t>,</w:t>
            </w:r>
            <w:r w:rsidRPr="009966F7">
              <w:rPr>
                <w:color w:val="000000" w:themeColor="text1"/>
                <w:sz w:val="22"/>
              </w:rPr>
              <w:t>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w:t>
            </w:r>
            <w:r w:rsidR="002252BB" w:rsidRPr="009966F7">
              <w:rPr>
                <w:color w:val="000000" w:themeColor="text1"/>
                <w:sz w:val="22"/>
              </w:rPr>
              <w:t>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w:t>
            </w:r>
            <w:r w:rsidR="002252BB" w:rsidRPr="009966F7">
              <w:rPr>
                <w:color w:val="000000" w:themeColor="text1"/>
                <w:sz w:val="22"/>
              </w:rPr>
              <w:t>,0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6,</w:t>
            </w:r>
            <w:r w:rsidR="002252BB" w:rsidRPr="009966F7">
              <w:rPr>
                <w:color w:val="000000" w:themeColor="text1"/>
                <w:sz w:val="22"/>
              </w:rPr>
              <w:t>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0,7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w:t>
            </w:r>
            <w:r w:rsidR="002252BB" w:rsidRPr="009966F7">
              <w:rPr>
                <w:color w:val="000000" w:themeColor="text1"/>
                <w:sz w:val="22"/>
              </w:rPr>
              <w:t>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w:t>
            </w:r>
            <w:r w:rsidR="002252BB" w:rsidRPr="009966F7">
              <w:rPr>
                <w:color w:val="000000" w:themeColor="text1"/>
                <w:sz w:val="22"/>
              </w:rPr>
              <w:t>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-0,5</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4,9</w:t>
            </w:r>
          </w:p>
        </w:tc>
      </w:tr>
      <w:tr w:rsidR="005E1EC6" w:rsidRPr="009966F7" w:rsidTr="00066E4B">
        <w:trPr>
          <w:cantSplit/>
          <w:trHeight w:val="1134"/>
        </w:trPr>
        <w:tc>
          <w:tcPr>
            <w:tcW w:w="2961" w:type="dxa"/>
            <w:gridSpan w:val="2"/>
            <w:tcBorders>
              <w:top w:val="single" w:sz="4" w:space="0" w:color="auto"/>
              <w:bottom w:val="single" w:sz="4" w:space="0" w:color="auto"/>
            </w:tcBorders>
          </w:tcPr>
          <w:p w:rsidR="005E1EC6" w:rsidRPr="009966F7" w:rsidRDefault="005E1EC6" w:rsidP="00976F3E">
            <w:pPr>
              <w:ind w:left="-52" w:right="-104"/>
              <w:rPr>
                <w:color w:val="000000" w:themeColor="text1"/>
                <w:sz w:val="22"/>
              </w:rPr>
            </w:pPr>
            <w:r w:rsidRPr="009966F7">
              <w:rPr>
                <w:color w:val="000000" w:themeColor="text1"/>
                <w:sz w:val="22"/>
              </w:rPr>
              <w:lastRenderedPageBreak/>
              <w:t xml:space="preserve">Средняя за период </w:t>
            </w:r>
          </w:p>
          <w:p w:rsidR="005E1EC6" w:rsidRPr="009966F7" w:rsidRDefault="005E1EC6" w:rsidP="00976F3E">
            <w:pPr>
              <w:ind w:left="-52" w:right="-104"/>
              <w:rPr>
                <w:color w:val="000000" w:themeColor="text1"/>
                <w:sz w:val="22"/>
              </w:rPr>
            </w:pPr>
            <w:r w:rsidRPr="009966F7">
              <w:rPr>
                <w:color w:val="000000" w:themeColor="text1"/>
                <w:sz w:val="22"/>
              </w:rPr>
              <w:t>2012 – 2016 годов естественная убыль населения, человек на 1000 жителей</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3,42</w:t>
            </w:r>
          </w:p>
        </w:tc>
        <w:tc>
          <w:tcPr>
            <w:tcW w:w="850" w:type="dxa"/>
          </w:tcPr>
          <w:p w:rsidR="005E1EC6" w:rsidRPr="009966F7" w:rsidRDefault="00940A5F" w:rsidP="00976F3E">
            <w:pPr>
              <w:jc w:val="center"/>
              <w:rPr>
                <w:color w:val="000000" w:themeColor="text1"/>
                <w:sz w:val="22"/>
              </w:rPr>
            </w:pPr>
            <w:r w:rsidRPr="009966F7">
              <w:rPr>
                <w:color w:val="000000" w:themeColor="text1"/>
                <w:sz w:val="22"/>
              </w:rPr>
              <w:t>1,96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-1,8</w:t>
            </w:r>
            <w:r w:rsidR="00940A5F" w:rsidRPr="009966F7">
              <w:rPr>
                <w:color w:val="000000" w:themeColor="text1"/>
                <w:sz w:val="22"/>
              </w:rPr>
              <w:t>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-1,7</w:t>
            </w:r>
          </w:p>
        </w:tc>
        <w:tc>
          <w:tcPr>
            <w:tcW w:w="851" w:type="dxa"/>
          </w:tcPr>
          <w:p w:rsidR="005E1EC6" w:rsidRPr="009966F7" w:rsidRDefault="00940A5F" w:rsidP="00976F3E">
            <w:pPr>
              <w:jc w:val="center"/>
              <w:rPr>
                <w:color w:val="000000" w:themeColor="text1"/>
                <w:sz w:val="22"/>
              </w:rPr>
            </w:pPr>
            <w:r w:rsidRPr="009966F7">
              <w:rPr>
                <w:color w:val="000000" w:themeColor="text1"/>
                <w:sz w:val="22"/>
              </w:rPr>
              <w:t>1,86</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4,44</w:t>
            </w:r>
          </w:p>
        </w:tc>
        <w:tc>
          <w:tcPr>
            <w:tcW w:w="851" w:type="dxa"/>
          </w:tcPr>
          <w:p w:rsidR="005E1EC6" w:rsidRPr="009966F7" w:rsidRDefault="00940A5F" w:rsidP="00976F3E">
            <w:pPr>
              <w:jc w:val="center"/>
              <w:rPr>
                <w:color w:val="000000" w:themeColor="text1"/>
                <w:sz w:val="22"/>
              </w:rPr>
            </w:pPr>
            <w:r w:rsidRPr="009966F7">
              <w:rPr>
                <w:color w:val="000000" w:themeColor="text1"/>
                <w:sz w:val="22"/>
              </w:rPr>
              <w:t>1,</w:t>
            </w:r>
            <w:r w:rsidR="005E1EC6" w:rsidRPr="009966F7">
              <w:rPr>
                <w:color w:val="000000" w:themeColor="text1"/>
                <w:sz w:val="22"/>
              </w:rPr>
              <w:t>2</w:t>
            </w:r>
            <w:r w:rsidRPr="009966F7">
              <w:rPr>
                <w:color w:val="000000" w:themeColor="text1"/>
                <w:sz w:val="22"/>
              </w:rPr>
              <w:t>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4,98</w:t>
            </w:r>
          </w:p>
        </w:tc>
        <w:tc>
          <w:tcPr>
            <w:tcW w:w="851" w:type="dxa"/>
          </w:tcPr>
          <w:p w:rsidR="005E1EC6" w:rsidRPr="009966F7" w:rsidRDefault="00D62564" w:rsidP="00976F3E">
            <w:pPr>
              <w:jc w:val="center"/>
              <w:rPr>
                <w:color w:val="000000" w:themeColor="text1"/>
                <w:sz w:val="22"/>
              </w:rPr>
            </w:pPr>
            <w:r w:rsidRPr="009966F7">
              <w:rPr>
                <w:color w:val="000000" w:themeColor="text1"/>
                <w:sz w:val="22"/>
              </w:rPr>
              <w:t>0,06</w:t>
            </w:r>
          </w:p>
        </w:tc>
        <w:tc>
          <w:tcPr>
            <w:tcW w:w="850" w:type="dxa"/>
          </w:tcPr>
          <w:p w:rsidR="005E1EC6" w:rsidRPr="009966F7" w:rsidRDefault="00491CF3" w:rsidP="00976F3E">
            <w:pPr>
              <w:jc w:val="center"/>
              <w:rPr>
                <w:color w:val="000000" w:themeColor="text1"/>
                <w:sz w:val="22"/>
              </w:rPr>
            </w:pPr>
            <w:r w:rsidRPr="009966F7">
              <w:rPr>
                <w:color w:val="000000" w:themeColor="text1"/>
                <w:sz w:val="22"/>
              </w:rPr>
              <w:t>-1,88</w:t>
            </w:r>
          </w:p>
        </w:tc>
        <w:tc>
          <w:tcPr>
            <w:tcW w:w="851" w:type="dxa"/>
          </w:tcPr>
          <w:p w:rsidR="005E1EC6" w:rsidRPr="009966F7" w:rsidRDefault="00065A02" w:rsidP="00976F3E">
            <w:pPr>
              <w:jc w:val="center"/>
              <w:rPr>
                <w:color w:val="000000" w:themeColor="text1"/>
                <w:sz w:val="22"/>
              </w:rPr>
            </w:pPr>
            <w:r w:rsidRPr="009966F7">
              <w:rPr>
                <w:color w:val="000000" w:themeColor="text1"/>
                <w:sz w:val="22"/>
              </w:rPr>
              <w:t>2,16</w:t>
            </w:r>
          </w:p>
        </w:tc>
        <w:tc>
          <w:tcPr>
            <w:tcW w:w="851" w:type="dxa"/>
          </w:tcPr>
          <w:p w:rsidR="005E1EC6" w:rsidRPr="009966F7" w:rsidRDefault="00065A02" w:rsidP="00976F3E">
            <w:pPr>
              <w:jc w:val="center"/>
              <w:rPr>
                <w:color w:val="000000" w:themeColor="text1"/>
                <w:sz w:val="22"/>
              </w:rPr>
            </w:pPr>
            <w:r w:rsidRPr="009966F7">
              <w:rPr>
                <w:color w:val="000000" w:themeColor="text1"/>
                <w:sz w:val="22"/>
              </w:rPr>
              <w:t>-1,</w:t>
            </w:r>
            <w:r w:rsidR="005E1EC6" w:rsidRPr="009966F7">
              <w:rPr>
                <w:color w:val="000000" w:themeColor="text1"/>
                <w:sz w:val="22"/>
              </w:rPr>
              <w:t>4</w:t>
            </w:r>
            <w:r w:rsidRPr="009966F7">
              <w:rPr>
                <w:color w:val="000000" w:themeColor="text1"/>
                <w:sz w:val="22"/>
              </w:rPr>
              <w:t>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w:t>
            </w:r>
            <w:r w:rsidR="00065A02" w:rsidRPr="009966F7">
              <w:rPr>
                <w:color w:val="000000" w:themeColor="text1"/>
                <w:sz w:val="22"/>
              </w:rPr>
              <w:t>3</w:t>
            </w:r>
          </w:p>
        </w:tc>
      </w:tr>
      <w:tr w:rsidR="005E1EC6" w:rsidRPr="009966F7" w:rsidTr="00B33617">
        <w:trPr>
          <w:cantSplit/>
          <w:trHeight w:val="54"/>
        </w:trPr>
        <w:tc>
          <w:tcPr>
            <w:tcW w:w="2961" w:type="dxa"/>
            <w:gridSpan w:val="2"/>
            <w:tcBorders>
              <w:top w:val="single" w:sz="4" w:space="0" w:color="auto"/>
            </w:tcBorders>
          </w:tcPr>
          <w:p w:rsidR="005E1EC6" w:rsidRPr="009966F7" w:rsidRDefault="005E1EC6" w:rsidP="00976F3E">
            <w:pPr>
              <w:ind w:left="-52" w:right="-104"/>
              <w:rPr>
                <w:color w:val="000000" w:themeColor="text1"/>
                <w:sz w:val="22"/>
              </w:rPr>
            </w:pPr>
            <w:r w:rsidRPr="009966F7">
              <w:rPr>
                <w:color w:val="000000" w:themeColor="text1"/>
                <w:sz w:val="22"/>
              </w:rPr>
              <w:t>Рейтинг / место</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w:t>
            </w:r>
          </w:p>
        </w:tc>
        <w:tc>
          <w:tcPr>
            <w:tcW w:w="928" w:type="dxa"/>
          </w:tcPr>
          <w:p w:rsidR="005E1EC6" w:rsidRPr="009966F7" w:rsidRDefault="00FE04BD" w:rsidP="00976F3E">
            <w:pPr>
              <w:jc w:val="center"/>
              <w:rPr>
                <w:color w:val="000000" w:themeColor="text1"/>
                <w:sz w:val="22"/>
              </w:rPr>
            </w:pPr>
            <w:r w:rsidRPr="009966F7">
              <w:rPr>
                <w:color w:val="000000" w:themeColor="text1"/>
                <w:sz w:val="22"/>
              </w:rPr>
              <w:t>4</w:t>
            </w:r>
          </w:p>
        </w:tc>
        <w:tc>
          <w:tcPr>
            <w:tcW w:w="850" w:type="dxa"/>
          </w:tcPr>
          <w:p w:rsidR="005E1EC6" w:rsidRPr="009966F7" w:rsidRDefault="00FE04BD" w:rsidP="00976F3E">
            <w:pPr>
              <w:jc w:val="center"/>
              <w:rPr>
                <w:color w:val="000000" w:themeColor="text1"/>
                <w:sz w:val="22"/>
              </w:rPr>
            </w:pPr>
            <w:r w:rsidRPr="009966F7">
              <w:rPr>
                <w:color w:val="000000" w:themeColor="text1"/>
                <w:sz w:val="22"/>
              </w:rPr>
              <w:t>6</w:t>
            </w:r>
          </w:p>
        </w:tc>
        <w:tc>
          <w:tcPr>
            <w:tcW w:w="851" w:type="dxa"/>
          </w:tcPr>
          <w:p w:rsidR="005E1EC6" w:rsidRPr="009966F7" w:rsidRDefault="00FE04BD" w:rsidP="00976F3E">
            <w:pPr>
              <w:jc w:val="center"/>
              <w:rPr>
                <w:color w:val="000000" w:themeColor="text1"/>
                <w:sz w:val="22"/>
              </w:rPr>
            </w:pPr>
            <w:r w:rsidRPr="009966F7">
              <w:rPr>
                <w:color w:val="000000" w:themeColor="text1"/>
                <w:sz w:val="22"/>
              </w:rPr>
              <w:t>12/13</w:t>
            </w:r>
          </w:p>
        </w:tc>
        <w:tc>
          <w:tcPr>
            <w:tcW w:w="850" w:type="dxa"/>
          </w:tcPr>
          <w:p w:rsidR="005E1EC6" w:rsidRPr="009966F7" w:rsidRDefault="00FE04BD" w:rsidP="00976F3E">
            <w:pPr>
              <w:jc w:val="center"/>
              <w:rPr>
                <w:color w:val="000000" w:themeColor="text1"/>
                <w:sz w:val="22"/>
              </w:rPr>
            </w:pPr>
            <w:r w:rsidRPr="009966F7">
              <w:rPr>
                <w:color w:val="000000" w:themeColor="text1"/>
                <w:sz w:val="22"/>
              </w:rPr>
              <w:t>11</w:t>
            </w:r>
          </w:p>
        </w:tc>
        <w:tc>
          <w:tcPr>
            <w:tcW w:w="851" w:type="dxa"/>
          </w:tcPr>
          <w:p w:rsidR="005E1EC6" w:rsidRPr="009966F7" w:rsidRDefault="00FE04BD" w:rsidP="00976F3E">
            <w:pPr>
              <w:jc w:val="center"/>
              <w:rPr>
                <w:color w:val="000000" w:themeColor="text1"/>
                <w:sz w:val="22"/>
              </w:rPr>
            </w:pPr>
            <w:r w:rsidRPr="009966F7">
              <w:rPr>
                <w:color w:val="000000" w:themeColor="text1"/>
                <w:sz w:val="22"/>
              </w:rPr>
              <w:t>7</w:t>
            </w:r>
          </w:p>
        </w:tc>
        <w:tc>
          <w:tcPr>
            <w:tcW w:w="850" w:type="dxa"/>
          </w:tcPr>
          <w:p w:rsidR="005E1EC6" w:rsidRPr="009966F7" w:rsidRDefault="00FE04BD" w:rsidP="00976F3E">
            <w:pPr>
              <w:jc w:val="center"/>
              <w:rPr>
                <w:color w:val="000000" w:themeColor="text1"/>
                <w:sz w:val="22"/>
              </w:rPr>
            </w:pPr>
            <w:r w:rsidRPr="009966F7">
              <w:rPr>
                <w:color w:val="000000" w:themeColor="text1"/>
                <w:sz w:val="22"/>
              </w:rPr>
              <w:t>2</w:t>
            </w:r>
          </w:p>
        </w:tc>
        <w:tc>
          <w:tcPr>
            <w:tcW w:w="851" w:type="dxa"/>
          </w:tcPr>
          <w:p w:rsidR="005E1EC6" w:rsidRPr="009966F7" w:rsidRDefault="00FE04BD" w:rsidP="00976F3E">
            <w:pPr>
              <w:jc w:val="center"/>
              <w:rPr>
                <w:color w:val="000000" w:themeColor="text1"/>
                <w:sz w:val="22"/>
              </w:rPr>
            </w:pPr>
            <w:r w:rsidRPr="009966F7">
              <w:rPr>
                <w:color w:val="000000" w:themeColor="text1"/>
                <w:sz w:val="22"/>
              </w:rPr>
              <w:t>8</w:t>
            </w:r>
          </w:p>
        </w:tc>
        <w:tc>
          <w:tcPr>
            <w:tcW w:w="850" w:type="dxa"/>
          </w:tcPr>
          <w:p w:rsidR="005E1EC6" w:rsidRPr="009966F7" w:rsidRDefault="00FE04BD" w:rsidP="00976F3E">
            <w:pPr>
              <w:jc w:val="center"/>
              <w:rPr>
                <w:color w:val="000000" w:themeColor="text1"/>
                <w:sz w:val="22"/>
              </w:rPr>
            </w:pPr>
            <w:r w:rsidRPr="009966F7">
              <w:rPr>
                <w:color w:val="000000" w:themeColor="text1"/>
                <w:sz w:val="22"/>
              </w:rPr>
              <w:t>1</w:t>
            </w:r>
          </w:p>
        </w:tc>
        <w:tc>
          <w:tcPr>
            <w:tcW w:w="851" w:type="dxa"/>
          </w:tcPr>
          <w:p w:rsidR="005E1EC6" w:rsidRPr="009966F7" w:rsidRDefault="00FE04BD" w:rsidP="00976F3E">
            <w:pPr>
              <w:jc w:val="center"/>
              <w:rPr>
                <w:color w:val="000000" w:themeColor="text1"/>
                <w:sz w:val="22"/>
              </w:rPr>
            </w:pPr>
            <w:r w:rsidRPr="009966F7">
              <w:rPr>
                <w:color w:val="000000" w:themeColor="text1"/>
                <w:sz w:val="22"/>
              </w:rPr>
              <w:t>9</w:t>
            </w:r>
          </w:p>
        </w:tc>
        <w:tc>
          <w:tcPr>
            <w:tcW w:w="850" w:type="dxa"/>
          </w:tcPr>
          <w:p w:rsidR="005E1EC6" w:rsidRPr="009966F7" w:rsidRDefault="00FE04BD" w:rsidP="00976F3E">
            <w:pPr>
              <w:jc w:val="center"/>
              <w:rPr>
                <w:color w:val="000000" w:themeColor="text1"/>
                <w:sz w:val="22"/>
              </w:rPr>
            </w:pPr>
            <w:r w:rsidRPr="009966F7">
              <w:rPr>
                <w:color w:val="000000" w:themeColor="text1"/>
                <w:sz w:val="22"/>
              </w:rPr>
              <w:t>12/13</w:t>
            </w:r>
          </w:p>
        </w:tc>
        <w:tc>
          <w:tcPr>
            <w:tcW w:w="851" w:type="dxa"/>
          </w:tcPr>
          <w:p w:rsidR="005E1EC6" w:rsidRPr="009966F7" w:rsidRDefault="00FE04BD" w:rsidP="00976F3E">
            <w:pPr>
              <w:jc w:val="center"/>
              <w:rPr>
                <w:color w:val="000000" w:themeColor="text1"/>
                <w:sz w:val="22"/>
              </w:rPr>
            </w:pPr>
            <w:r w:rsidRPr="009966F7">
              <w:rPr>
                <w:color w:val="000000" w:themeColor="text1"/>
                <w:sz w:val="22"/>
              </w:rPr>
              <w:t>5</w:t>
            </w:r>
          </w:p>
        </w:tc>
        <w:tc>
          <w:tcPr>
            <w:tcW w:w="851" w:type="dxa"/>
          </w:tcPr>
          <w:p w:rsidR="005E1EC6" w:rsidRPr="009966F7" w:rsidRDefault="00FE04BD" w:rsidP="00976F3E">
            <w:pPr>
              <w:jc w:val="center"/>
              <w:rPr>
                <w:color w:val="000000" w:themeColor="text1"/>
                <w:sz w:val="22"/>
              </w:rPr>
            </w:pPr>
            <w:r w:rsidRPr="009966F7">
              <w:rPr>
                <w:color w:val="000000" w:themeColor="text1"/>
                <w:sz w:val="22"/>
              </w:rPr>
              <w:t>10</w:t>
            </w:r>
          </w:p>
        </w:tc>
        <w:tc>
          <w:tcPr>
            <w:tcW w:w="850" w:type="dxa"/>
          </w:tcPr>
          <w:p w:rsidR="005E1EC6" w:rsidRPr="009966F7" w:rsidRDefault="00FE04BD" w:rsidP="00976F3E">
            <w:pPr>
              <w:jc w:val="center"/>
              <w:rPr>
                <w:color w:val="000000" w:themeColor="text1"/>
                <w:sz w:val="22"/>
              </w:rPr>
            </w:pPr>
            <w:r w:rsidRPr="009966F7">
              <w:rPr>
                <w:color w:val="000000" w:themeColor="text1"/>
                <w:sz w:val="22"/>
              </w:rPr>
              <w:t>3</w:t>
            </w:r>
          </w:p>
        </w:tc>
      </w:tr>
      <w:tr w:rsidR="005E1EC6" w:rsidRPr="009966F7" w:rsidTr="00066E4B">
        <w:trPr>
          <w:cantSplit/>
          <w:trHeight w:val="136"/>
        </w:trPr>
        <w:tc>
          <w:tcPr>
            <w:tcW w:w="2961" w:type="dxa"/>
            <w:gridSpan w:val="2"/>
            <w:vMerge w:val="restart"/>
          </w:tcPr>
          <w:p w:rsidR="005E1EC6" w:rsidRPr="009966F7" w:rsidRDefault="005E1EC6" w:rsidP="00976F3E">
            <w:pPr>
              <w:ind w:left="-40" w:right="-108"/>
              <w:rPr>
                <w:color w:val="000000" w:themeColor="text1"/>
                <w:sz w:val="22"/>
              </w:rPr>
            </w:pPr>
            <w:r w:rsidRPr="009966F7">
              <w:rPr>
                <w:color w:val="000000" w:themeColor="text1"/>
                <w:sz w:val="22"/>
              </w:rPr>
              <w:t xml:space="preserve">Изменение численности населения, тысяча человек </w:t>
            </w:r>
          </w:p>
          <w:p w:rsidR="005E1EC6" w:rsidRPr="009966F7" w:rsidRDefault="005E1EC6" w:rsidP="00976F3E">
            <w:pPr>
              <w:ind w:left="-40" w:right="-206"/>
              <w:rPr>
                <w:color w:val="000000" w:themeColor="text1"/>
                <w:sz w:val="22"/>
              </w:rPr>
            </w:pPr>
            <w:r w:rsidRPr="009966F7">
              <w:rPr>
                <w:color w:val="000000" w:themeColor="text1"/>
                <w:sz w:val="22"/>
              </w:rPr>
              <w:t>(+ прирост, - убыль)</w:t>
            </w:r>
          </w:p>
        </w:tc>
        <w:tc>
          <w:tcPr>
            <w:tcW w:w="658" w:type="dxa"/>
            <w:vAlign w:val="center"/>
          </w:tcPr>
          <w:p w:rsidR="005E1EC6" w:rsidRPr="009966F7" w:rsidRDefault="005E1EC6" w:rsidP="00976F3E">
            <w:pPr>
              <w:ind w:left="-108" w:right="-104"/>
              <w:jc w:val="center"/>
              <w:rPr>
                <w:color w:val="000000" w:themeColor="text1"/>
                <w:sz w:val="22"/>
              </w:rPr>
            </w:pPr>
            <w:r w:rsidRPr="009966F7">
              <w:rPr>
                <w:color w:val="000000" w:themeColor="text1"/>
                <w:sz w:val="22"/>
              </w:rPr>
              <w:t>2012</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18,3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24,9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7,2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5,5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4,2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7,2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19,1</w:t>
            </w:r>
          </w:p>
        </w:tc>
      </w:tr>
      <w:tr w:rsidR="005E1EC6" w:rsidRPr="009966F7" w:rsidTr="00066E4B">
        <w:trPr>
          <w:cantSplit/>
          <w:trHeight w:val="70"/>
        </w:trPr>
        <w:tc>
          <w:tcPr>
            <w:tcW w:w="2961" w:type="dxa"/>
            <w:gridSpan w:val="2"/>
            <w:vMerge/>
            <w:textDirection w:val="tbRl"/>
          </w:tcPr>
          <w:p w:rsidR="005E1EC6" w:rsidRPr="009966F7" w:rsidRDefault="005E1EC6" w:rsidP="00976F3E">
            <w:pPr>
              <w:ind w:left="-40" w:right="-108"/>
              <w:rPr>
                <w:color w:val="000000" w:themeColor="text1"/>
                <w:sz w:val="22"/>
              </w:rPr>
            </w:pPr>
          </w:p>
        </w:tc>
        <w:tc>
          <w:tcPr>
            <w:tcW w:w="658" w:type="dxa"/>
            <w:vAlign w:val="center"/>
          </w:tcPr>
          <w:p w:rsidR="005E1EC6" w:rsidRPr="009966F7" w:rsidRDefault="005E1EC6" w:rsidP="00976F3E">
            <w:pPr>
              <w:ind w:left="-108" w:right="-104"/>
              <w:jc w:val="center"/>
              <w:rPr>
                <w:color w:val="000000" w:themeColor="text1"/>
                <w:sz w:val="22"/>
              </w:rPr>
            </w:pPr>
            <w:r w:rsidRPr="009966F7">
              <w:rPr>
                <w:color w:val="000000" w:themeColor="text1"/>
                <w:sz w:val="22"/>
              </w:rPr>
              <w:t>2013</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16,3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24,1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4,1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0,7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13,2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19,4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5,4</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6,1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-0,8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12,6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19,4</w:t>
            </w:r>
          </w:p>
        </w:tc>
      </w:tr>
      <w:tr w:rsidR="005E1EC6" w:rsidRPr="009966F7" w:rsidTr="00066E4B">
        <w:trPr>
          <w:cantSplit/>
          <w:trHeight w:val="117"/>
        </w:trPr>
        <w:tc>
          <w:tcPr>
            <w:tcW w:w="2961" w:type="dxa"/>
            <w:gridSpan w:val="2"/>
            <w:vMerge/>
          </w:tcPr>
          <w:p w:rsidR="005E1EC6" w:rsidRPr="009966F7" w:rsidRDefault="005E1EC6" w:rsidP="00976F3E">
            <w:pPr>
              <w:ind w:left="-40" w:right="-108"/>
              <w:rPr>
                <w:color w:val="000000" w:themeColor="text1"/>
                <w:sz w:val="22"/>
              </w:rPr>
            </w:pPr>
          </w:p>
        </w:tc>
        <w:tc>
          <w:tcPr>
            <w:tcW w:w="658" w:type="dxa"/>
            <w:vAlign w:val="center"/>
          </w:tcPr>
          <w:p w:rsidR="005E1EC6" w:rsidRPr="009966F7" w:rsidRDefault="005E1EC6" w:rsidP="00976F3E">
            <w:pPr>
              <w:ind w:left="-108" w:right="-104"/>
              <w:jc w:val="center"/>
              <w:rPr>
                <w:color w:val="000000" w:themeColor="text1"/>
                <w:sz w:val="22"/>
              </w:rPr>
            </w:pPr>
            <w:r w:rsidRPr="009966F7">
              <w:rPr>
                <w:color w:val="000000" w:themeColor="text1"/>
                <w:sz w:val="22"/>
              </w:rPr>
              <w:t>2014</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15,7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19,2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3,9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-0,5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14</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9,3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7,8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5,0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-0,5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10</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9,0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16,6</w:t>
            </w:r>
          </w:p>
        </w:tc>
      </w:tr>
      <w:tr w:rsidR="005E1EC6" w:rsidRPr="009966F7" w:rsidTr="00066E4B">
        <w:trPr>
          <w:cantSplit/>
          <w:trHeight w:val="121"/>
        </w:trPr>
        <w:tc>
          <w:tcPr>
            <w:tcW w:w="2961" w:type="dxa"/>
            <w:gridSpan w:val="2"/>
            <w:vMerge/>
          </w:tcPr>
          <w:p w:rsidR="005E1EC6" w:rsidRPr="009966F7" w:rsidRDefault="005E1EC6" w:rsidP="00976F3E">
            <w:pPr>
              <w:ind w:left="-40" w:right="-108"/>
              <w:rPr>
                <w:color w:val="000000" w:themeColor="text1"/>
                <w:sz w:val="22"/>
              </w:rPr>
            </w:pPr>
          </w:p>
        </w:tc>
        <w:tc>
          <w:tcPr>
            <w:tcW w:w="658" w:type="dxa"/>
            <w:vAlign w:val="center"/>
          </w:tcPr>
          <w:p w:rsidR="005E1EC6" w:rsidRPr="009966F7" w:rsidRDefault="005E1EC6" w:rsidP="00976F3E">
            <w:pPr>
              <w:ind w:left="-108" w:right="-104"/>
              <w:jc w:val="center"/>
              <w:rPr>
                <w:color w:val="000000" w:themeColor="text1"/>
                <w:sz w:val="22"/>
              </w:rPr>
            </w:pPr>
            <w:r w:rsidRPr="009966F7">
              <w:rPr>
                <w:color w:val="000000" w:themeColor="text1"/>
                <w:sz w:val="22"/>
              </w:rPr>
              <w:t>2015</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16,3</w:t>
            </w:r>
          </w:p>
        </w:tc>
        <w:tc>
          <w:tcPr>
            <w:tcW w:w="850" w:type="dxa"/>
          </w:tcPr>
          <w:p w:rsidR="005E1EC6" w:rsidRPr="009966F7" w:rsidRDefault="00F069D5" w:rsidP="00976F3E">
            <w:pPr>
              <w:jc w:val="center"/>
              <w:rPr>
                <w:color w:val="000000" w:themeColor="text1"/>
                <w:sz w:val="22"/>
              </w:rPr>
            </w:pPr>
            <w:r w:rsidRPr="009966F7">
              <w:rPr>
                <w:color w:val="000000" w:themeColor="text1"/>
                <w:sz w:val="22"/>
              </w:rPr>
              <w:t>17,1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-0,9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8,6</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5,5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4,2</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11,3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5,1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5,4</w:t>
            </w:r>
          </w:p>
        </w:tc>
        <w:tc>
          <w:tcPr>
            <w:tcW w:w="851" w:type="dxa"/>
          </w:tcPr>
          <w:p w:rsidR="005E1EC6" w:rsidRPr="009966F7" w:rsidRDefault="009A384E" w:rsidP="00976F3E">
            <w:pPr>
              <w:jc w:val="center"/>
              <w:rPr>
                <w:color w:val="000000" w:themeColor="text1"/>
                <w:sz w:val="22"/>
              </w:rPr>
            </w:pPr>
            <w:r w:rsidRPr="009966F7">
              <w:rPr>
                <w:color w:val="000000" w:themeColor="text1"/>
                <w:sz w:val="22"/>
              </w:rPr>
              <w:t>7,4</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14,7</w:t>
            </w:r>
          </w:p>
        </w:tc>
      </w:tr>
      <w:tr w:rsidR="005E1EC6" w:rsidRPr="009966F7" w:rsidTr="00066E4B">
        <w:trPr>
          <w:cantSplit/>
          <w:trHeight w:val="253"/>
        </w:trPr>
        <w:tc>
          <w:tcPr>
            <w:tcW w:w="2961" w:type="dxa"/>
            <w:gridSpan w:val="2"/>
            <w:vMerge/>
            <w:tcBorders>
              <w:bottom w:val="single" w:sz="4" w:space="0" w:color="auto"/>
            </w:tcBorders>
          </w:tcPr>
          <w:p w:rsidR="005E1EC6" w:rsidRPr="009966F7" w:rsidRDefault="005E1EC6" w:rsidP="00976F3E">
            <w:pPr>
              <w:ind w:left="-40" w:right="-108"/>
              <w:rPr>
                <w:color w:val="000000" w:themeColor="text1"/>
                <w:sz w:val="22"/>
              </w:rPr>
            </w:pPr>
          </w:p>
        </w:tc>
        <w:tc>
          <w:tcPr>
            <w:tcW w:w="658" w:type="dxa"/>
            <w:vAlign w:val="center"/>
          </w:tcPr>
          <w:p w:rsidR="005E1EC6" w:rsidRPr="009966F7" w:rsidRDefault="005E1EC6" w:rsidP="00976F3E">
            <w:pPr>
              <w:ind w:left="-108" w:right="-104"/>
              <w:jc w:val="center"/>
              <w:rPr>
                <w:color w:val="000000" w:themeColor="text1"/>
                <w:sz w:val="22"/>
              </w:rPr>
            </w:pPr>
            <w:r w:rsidRPr="009966F7">
              <w:rPr>
                <w:color w:val="000000" w:themeColor="text1"/>
                <w:sz w:val="22"/>
              </w:rPr>
              <w:t>2016</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10,7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18,8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-5,3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6,9</w:t>
            </w:r>
          </w:p>
        </w:tc>
        <w:tc>
          <w:tcPr>
            <w:tcW w:w="850" w:type="dxa"/>
          </w:tcPr>
          <w:p w:rsidR="005E1EC6" w:rsidRPr="009966F7" w:rsidRDefault="0050733F" w:rsidP="00976F3E">
            <w:pPr>
              <w:jc w:val="center"/>
              <w:rPr>
                <w:color w:val="000000" w:themeColor="text1"/>
                <w:sz w:val="22"/>
              </w:rPr>
            </w:pPr>
            <w:r w:rsidRPr="009966F7">
              <w:rPr>
                <w:color w:val="000000" w:themeColor="text1"/>
                <w:sz w:val="22"/>
              </w:rPr>
              <w:t>4,7</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0,3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14,9</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5,4</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-0,5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6,1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6,9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15,9</w:t>
            </w:r>
          </w:p>
        </w:tc>
      </w:tr>
      <w:tr w:rsidR="005E1EC6" w:rsidRPr="009966F7" w:rsidTr="00676899">
        <w:trPr>
          <w:cantSplit/>
          <w:trHeight w:val="121"/>
        </w:trPr>
        <w:tc>
          <w:tcPr>
            <w:tcW w:w="2961" w:type="dxa"/>
            <w:gridSpan w:val="2"/>
            <w:tcBorders>
              <w:top w:val="single" w:sz="4" w:space="0" w:color="auto"/>
              <w:bottom w:val="single" w:sz="4" w:space="0" w:color="auto"/>
            </w:tcBorders>
          </w:tcPr>
          <w:p w:rsidR="005E1EC6" w:rsidRPr="009966F7" w:rsidRDefault="005E1EC6" w:rsidP="00976F3E">
            <w:pPr>
              <w:ind w:left="-40" w:right="-108"/>
              <w:rPr>
                <w:color w:val="000000" w:themeColor="text1"/>
                <w:sz w:val="22"/>
              </w:rPr>
            </w:pPr>
            <w:r w:rsidRPr="009966F7">
              <w:rPr>
                <w:color w:val="000000" w:themeColor="text1"/>
                <w:sz w:val="22"/>
              </w:rPr>
              <w:t>Суммарное за период 2012 – 2016 годов изменение численности населения, тысяча человек</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77,3</w:t>
            </w:r>
          </w:p>
        </w:tc>
        <w:tc>
          <w:tcPr>
            <w:tcW w:w="850" w:type="dxa"/>
          </w:tcPr>
          <w:p w:rsidR="005E1EC6" w:rsidRPr="009966F7" w:rsidRDefault="0050733F" w:rsidP="00976F3E">
            <w:pPr>
              <w:jc w:val="center"/>
              <w:rPr>
                <w:color w:val="000000" w:themeColor="text1"/>
                <w:sz w:val="22"/>
              </w:rPr>
            </w:pPr>
            <w:r w:rsidRPr="009966F7">
              <w:rPr>
                <w:color w:val="000000" w:themeColor="text1"/>
                <w:sz w:val="22"/>
              </w:rPr>
              <w:t>104,1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8,8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0,5</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55,4</w:t>
            </w:r>
          </w:p>
        </w:tc>
        <w:tc>
          <w:tcPr>
            <w:tcW w:w="850" w:type="dxa"/>
          </w:tcPr>
          <w:p w:rsidR="005E1EC6" w:rsidRPr="009966F7" w:rsidRDefault="0050733F" w:rsidP="00976F3E">
            <w:pPr>
              <w:jc w:val="center"/>
              <w:rPr>
                <w:color w:val="000000" w:themeColor="text1"/>
                <w:sz w:val="22"/>
              </w:rPr>
            </w:pPr>
            <w:r w:rsidRPr="009966F7">
              <w:rPr>
                <w:color w:val="000000" w:themeColor="text1"/>
                <w:sz w:val="22"/>
              </w:rPr>
              <w:t>44</w:t>
            </w:r>
            <w:r w:rsidR="005E1EC6" w:rsidRPr="009966F7">
              <w:rPr>
                <w:color w:val="000000" w:themeColor="text1"/>
                <w:sz w:val="22"/>
              </w:rPr>
              <w:t>,</w:t>
            </w:r>
            <w:r w:rsidRPr="009966F7">
              <w:rPr>
                <w:color w:val="000000" w:themeColor="text1"/>
                <w:sz w:val="22"/>
              </w:rPr>
              <w:t>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21,9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70,6</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28,8</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-3,2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47,3</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4</w:t>
            </w:r>
            <w:r w:rsidR="009A384E" w:rsidRPr="009966F7">
              <w:rPr>
                <w:color w:val="000000" w:themeColor="text1"/>
                <w:sz w:val="22"/>
              </w:rPr>
              <w:t>6</w:t>
            </w:r>
            <w:r w:rsidRPr="009966F7">
              <w:rPr>
                <w:color w:val="000000" w:themeColor="text1"/>
                <w:sz w:val="22"/>
              </w:rPr>
              <w:t>,</w:t>
            </w:r>
            <w:r w:rsidR="009A384E" w:rsidRPr="009966F7">
              <w:rPr>
                <w:color w:val="000000" w:themeColor="text1"/>
                <w:sz w:val="22"/>
              </w:rPr>
              <w:t>6</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85,7</w:t>
            </w:r>
          </w:p>
        </w:tc>
      </w:tr>
      <w:tr w:rsidR="005E1EC6" w:rsidRPr="009966F7" w:rsidTr="005E1CB6">
        <w:trPr>
          <w:cantSplit/>
          <w:trHeight w:val="70"/>
        </w:trPr>
        <w:tc>
          <w:tcPr>
            <w:tcW w:w="2961" w:type="dxa"/>
            <w:gridSpan w:val="2"/>
            <w:tcBorders>
              <w:top w:val="single" w:sz="4" w:space="0" w:color="auto"/>
            </w:tcBorders>
          </w:tcPr>
          <w:p w:rsidR="005E1EC6" w:rsidRPr="009966F7" w:rsidRDefault="005E1EC6" w:rsidP="00976F3E">
            <w:pPr>
              <w:ind w:right="-108"/>
              <w:rPr>
                <w:color w:val="000000" w:themeColor="text1"/>
                <w:sz w:val="22"/>
              </w:rPr>
            </w:pPr>
            <w:r w:rsidRPr="009966F7">
              <w:rPr>
                <w:color w:val="000000" w:themeColor="text1"/>
                <w:sz w:val="22"/>
              </w:rPr>
              <w:t>Рейтинг / место</w:t>
            </w:r>
          </w:p>
        </w:tc>
        <w:tc>
          <w:tcPr>
            <w:tcW w:w="658" w:type="dxa"/>
          </w:tcPr>
          <w:p w:rsidR="005E1EC6" w:rsidRPr="009966F7" w:rsidRDefault="005E1EC6" w:rsidP="00976F3E">
            <w:pPr>
              <w:ind w:left="-108" w:right="-104"/>
              <w:jc w:val="center"/>
              <w:rPr>
                <w:color w:val="000000" w:themeColor="text1"/>
                <w:sz w:val="22"/>
              </w:rPr>
            </w:pPr>
            <w:r w:rsidRPr="009966F7">
              <w:rPr>
                <w:color w:val="000000" w:themeColor="text1"/>
                <w:sz w:val="22"/>
              </w:rPr>
              <w:t>–</w:t>
            </w:r>
          </w:p>
        </w:tc>
        <w:tc>
          <w:tcPr>
            <w:tcW w:w="928" w:type="dxa"/>
          </w:tcPr>
          <w:p w:rsidR="005E1EC6" w:rsidRPr="009966F7" w:rsidRDefault="005E1EC6" w:rsidP="00976F3E">
            <w:pPr>
              <w:jc w:val="center"/>
              <w:rPr>
                <w:color w:val="000000" w:themeColor="text1"/>
                <w:sz w:val="22"/>
              </w:rPr>
            </w:pPr>
            <w:r w:rsidRPr="009966F7">
              <w:rPr>
                <w:color w:val="000000" w:themeColor="text1"/>
                <w:sz w:val="22"/>
              </w:rPr>
              <w:t>3</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11</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12</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5</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8</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10</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4</w:t>
            </w:r>
          </w:p>
        </w:tc>
        <w:tc>
          <w:tcPr>
            <w:tcW w:w="851" w:type="dxa"/>
          </w:tcPr>
          <w:p w:rsidR="005E1EC6" w:rsidRPr="009966F7" w:rsidRDefault="005E1EC6" w:rsidP="00976F3E">
            <w:pPr>
              <w:jc w:val="center"/>
              <w:rPr>
                <w:color w:val="000000" w:themeColor="text1"/>
                <w:sz w:val="22"/>
              </w:rPr>
            </w:pPr>
            <w:r w:rsidRPr="009966F7">
              <w:rPr>
                <w:color w:val="000000" w:themeColor="text1"/>
                <w:sz w:val="22"/>
              </w:rPr>
              <w:t>9</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13</w:t>
            </w:r>
          </w:p>
        </w:tc>
        <w:tc>
          <w:tcPr>
            <w:tcW w:w="851" w:type="dxa"/>
          </w:tcPr>
          <w:p w:rsidR="005E1EC6" w:rsidRPr="009966F7" w:rsidRDefault="009A384E" w:rsidP="00976F3E">
            <w:pPr>
              <w:jc w:val="center"/>
              <w:rPr>
                <w:color w:val="000000" w:themeColor="text1"/>
                <w:sz w:val="22"/>
              </w:rPr>
            </w:pPr>
            <w:r w:rsidRPr="009966F7">
              <w:rPr>
                <w:color w:val="000000" w:themeColor="text1"/>
                <w:sz w:val="22"/>
              </w:rPr>
              <w:t>6</w:t>
            </w:r>
          </w:p>
        </w:tc>
        <w:tc>
          <w:tcPr>
            <w:tcW w:w="851" w:type="dxa"/>
          </w:tcPr>
          <w:p w:rsidR="005E1EC6" w:rsidRPr="009966F7" w:rsidRDefault="009A384E" w:rsidP="00976F3E">
            <w:pPr>
              <w:jc w:val="center"/>
              <w:rPr>
                <w:color w:val="000000" w:themeColor="text1"/>
                <w:sz w:val="22"/>
              </w:rPr>
            </w:pPr>
            <w:r w:rsidRPr="009966F7">
              <w:rPr>
                <w:color w:val="000000" w:themeColor="text1"/>
                <w:sz w:val="22"/>
              </w:rPr>
              <w:t>7</w:t>
            </w:r>
          </w:p>
        </w:tc>
        <w:tc>
          <w:tcPr>
            <w:tcW w:w="850" w:type="dxa"/>
          </w:tcPr>
          <w:p w:rsidR="005E1EC6" w:rsidRPr="009966F7" w:rsidRDefault="005E1EC6" w:rsidP="00976F3E">
            <w:pPr>
              <w:jc w:val="center"/>
              <w:rPr>
                <w:color w:val="000000" w:themeColor="text1"/>
                <w:sz w:val="22"/>
              </w:rPr>
            </w:pPr>
            <w:r w:rsidRPr="009966F7">
              <w:rPr>
                <w:color w:val="000000" w:themeColor="text1"/>
                <w:sz w:val="22"/>
              </w:rPr>
              <w:t>2</w:t>
            </w:r>
          </w:p>
        </w:tc>
      </w:tr>
    </w:tbl>
    <w:p w:rsidR="007342C0" w:rsidRPr="009966F7" w:rsidRDefault="007342C0" w:rsidP="00976F3E">
      <w:pPr>
        <w:pStyle w:val="4"/>
        <w:rPr>
          <w:b w:val="0"/>
          <w:color w:val="000000" w:themeColor="text1"/>
        </w:rPr>
        <w:sectPr w:rsidR="007342C0" w:rsidRPr="009966F7" w:rsidSect="007342C0">
          <w:headerReference w:type="default" r:id="rId49"/>
          <w:footerReference w:type="default" r:id="rId50"/>
          <w:footnotePr>
            <w:numRestart w:val="eachPage"/>
          </w:footnotePr>
          <w:pgSz w:w="16838" w:h="11906" w:orient="landscape" w:code="9"/>
          <w:pgMar w:top="1701" w:right="1134" w:bottom="567" w:left="1134" w:header="510" w:footer="454" w:gutter="0"/>
          <w:cols w:space="708"/>
          <w:docGrid w:linePitch="381"/>
        </w:sectPr>
      </w:pPr>
    </w:p>
    <w:p w:rsidR="00BA2E4B" w:rsidRPr="009966F7" w:rsidRDefault="00CC5DF9" w:rsidP="00976F3E">
      <w:pPr>
        <w:jc w:val="center"/>
        <w:rPr>
          <w:color w:val="000000" w:themeColor="text1"/>
        </w:rPr>
      </w:pPr>
      <w:r w:rsidRPr="009966F7">
        <w:rPr>
          <w:color w:val="000000" w:themeColor="text1"/>
        </w:rPr>
        <w:lastRenderedPageBreak/>
        <w:t>ЕКАТЕРИНБУРГ В РЕГИОНАЛЬНОЙ ЭКОНОМИКЕ</w:t>
      </w:r>
      <w:bookmarkEnd w:id="87"/>
      <w:bookmarkEnd w:id="88"/>
      <w:bookmarkEnd w:id="89"/>
      <w:bookmarkEnd w:id="90"/>
    </w:p>
    <w:p w:rsidR="0010620B" w:rsidRPr="009966F7" w:rsidRDefault="0010620B" w:rsidP="00976F3E">
      <w:pPr>
        <w:widowControl w:val="0"/>
        <w:ind w:firstLine="720"/>
        <w:jc w:val="both"/>
        <w:rPr>
          <w:color w:val="000000" w:themeColor="text1"/>
          <w:szCs w:val="28"/>
        </w:rPr>
      </w:pPr>
    </w:p>
    <w:p w:rsidR="00BA2E4B" w:rsidRPr="009966F7" w:rsidRDefault="00BA2E4B" w:rsidP="00976F3E">
      <w:pPr>
        <w:widowControl w:val="0"/>
        <w:ind w:firstLine="720"/>
        <w:jc w:val="both"/>
        <w:rPr>
          <w:color w:val="000000" w:themeColor="text1"/>
          <w:szCs w:val="28"/>
        </w:rPr>
      </w:pPr>
      <w:r w:rsidRPr="009966F7">
        <w:rPr>
          <w:color w:val="000000" w:themeColor="text1"/>
          <w:szCs w:val="28"/>
        </w:rPr>
        <w:t>Екатеринбург – административный, промышленный, научно-образовательный финансовый, деловой, торговый и культурный центр уральского региона, наделённый статусом центра Уральского федерального округа (</w:t>
      </w:r>
      <w:r w:rsidR="004C4EEA" w:rsidRPr="009966F7">
        <w:rPr>
          <w:color w:val="000000" w:themeColor="text1"/>
          <w:szCs w:val="28"/>
        </w:rPr>
        <w:t xml:space="preserve">далее – </w:t>
      </w:r>
      <w:r w:rsidRPr="009966F7">
        <w:rPr>
          <w:color w:val="000000" w:themeColor="text1"/>
          <w:szCs w:val="28"/>
        </w:rPr>
        <w:t>УрФО</w:t>
      </w:r>
      <w:r w:rsidR="004C4EEA" w:rsidRPr="009966F7">
        <w:rPr>
          <w:color w:val="000000" w:themeColor="text1"/>
          <w:szCs w:val="28"/>
        </w:rPr>
        <w:t>)</w:t>
      </w:r>
      <w:r w:rsidRPr="009966F7">
        <w:rPr>
          <w:color w:val="000000" w:themeColor="text1"/>
          <w:szCs w:val="28"/>
        </w:rPr>
        <w:t xml:space="preserve">, в состав которого входят промышленно развитые области (Свердловская, Челябинская, Тюменская, Курганская) и </w:t>
      </w:r>
      <w:r w:rsidRPr="009966F7">
        <w:rPr>
          <w:bCs/>
          <w:color w:val="000000" w:themeColor="text1"/>
          <w:szCs w:val="28"/>
        </w:rPr>
        <w:t>богатые по</w:t>
      </w:r>
      <w:r w:rsidRPr="009966F7">
        <w:rPr>
          <w:color w:val="000000" w:themeColor="text1"/>
          <w:szCs w:val="28"/>
        </w:rPr>
        <w:t xml:space="preserve"> запасам </w:t>
      </w:r>
      <w:r w:rsidRPr="009966F7">
        <w:rPr>
          <w:bCs/>
          <w:color w:val="000000" w:themeColor="text1"/>
          <w:szCs w:val="28"/>
        </w:rPr>
        <w:t>природных</w:t>
      </w:r>
      <w:r w:rsidRPr="009966F7">
        <w:rPr>
          <w:color w:val="000000" w:themeColor="text1"/>
          <w:szCs w:val="28"/>
        </w:rPr>
        <w:t xml:space="preserve"> </w:t>
      </w:r>
      <w:r w:rsidRPr="009966F7">
        <w:rPr>
          <w:bCs/>
          <w:color w:val="000000" w:themeColor="text1"/>
          <w:szCs w:val="28"/>
        </w:rPr>
        <w:t>ресурсов территории (</w:t>
      </w:r>
      <w:r w:rsidRPr="009966F7">
        <w:rPr>
          <w:color w:val="000000" w:themeColor="text1"/>
          <w:szCs w:val="28"/>
        </w:rPr>
        <w:t xml:space="preserve">Ханты-Мансийский и Ямало-Ненецкий автономные округа). </w:t>
      </w:r>
    </w:p>
    <w:p w:rsidR="00BA2E4B" w:rsidRPr="009966F7" w:rsidRDefault="00BA2E4B" w:rsidP="00976F3E">
      <w:pPr>
        <w:widowControl w:val="0"/>
        <w:ind w:firstLine="706"/>
        <w:jc w:val="both"/>
        <w:rPr>
          <w:color w:val="000000" w:themeColor="text1"/>
          <w:szCs w:val="28"/>
        </w:rPr>
      </w:pPr>
      <w:r w:rsidRPr="009966F7">
        <w:rPr>
          <w:color w:val="000000" w:themeColor="text1"/>
          <w:szCs w:val="28"/>
        </w:rPr>
        <w:t>Будучи центром Уральского федерального округа и уральского экономического района Екатеринбург выполняет политические, экономические и культурные функции на межрегиональном уровне. По ряду основных социально-экономических показателей</w:t>
      </w:r>
      <w:r w:rsidR="00DA5EB8" w:rsidRPr="009966F7">
        <w:rPr>
          <w:color w:val="000000" w:themeColor="text1"/>
          <w:szCs w:val="28"/>
        </w:rPr>
        <w:t xml:space="preserve"> (таблица 4)</w:t>
      </w:r>
      <w:r w:rsidRPr="009966F7">
        <w:rPr>
          <w:color w:val="000000" w:themeColor="text1"/>
          <w:szCs w:val="28"/>
        </w:rPr>
        <w:t xml:space="preserve"> и их удельному весу город занимает значимые позиции в экономике Уральского федер</w:t>
      </w:r>
      <w:r w:rsidR="00011DB8" w:rsidRPr="009966F7">
        <w:rPr>
          <w:color w:val="000000" w:themeColor="text1"/>
          <w:szCs w:val="28"/>
        </w:rPr>
        <w:t>ального округа:</w:t>
      </w:r>
      <w:r w:rsidR="008C2339" w:rsidRPr="009966F7">
        <w:rPr>
          <w:color w:val="000000" w:themeColor="text1"/>
          <w:szCs w:val="28"/>
        </w:rPr>
        <w:br/>
      </w:r>
      <w:r w:rsidR="00011DB8" w:rsidRPr="009966F7">
        <w:rPr>
          <w:color w:val="000000" w:themeColor="text1"/>
          <w:szCs w:val="28"/>
        </w:rPr>
        <w:t xml:space="preserve">по численности </w:t>
      </w:r>
      <w:r w:rsidRPr="009966F7">
        <w:rPr>
          <w:color w:val="000000" w:themeColor="text1"/>
          <w:szCs w:val="28"/>
        </w:rPr>
        <w:t xml:space="preserve">населения доля Екатеринбурга составляет </w:t>
      </w:r>
      <w:r w:rsidR="00011DB8" w:rsidRPr="009966F7">
        <w:rPr>
          <w:color w:val="000000" w:themeColor="text1"/>
          <w:szCs w:val="28"/>
        </w:rPr>
        <w:t>12,</w:t>
      </w:r>
      <w:r w:rsidR="008D5A98" w:rsidRPr="009966F7">
        <w:rPr>
          <w:color w:val="000000" w:themeColor="text1"/>
          <w:szCs w:val="28"/>
        </w:rPr>
        <w:t>1</w:t>
      </w:r>
      <w:r w:rsidRPr="009966F7">
        <w:rPr>
          <w:color w:val="000000" w:themeColor="text1"/>
          <w:szCs w:val="28"/>
        </w:rPr>
        <w:t xml:space="preserve"> процент</w:t>
      </w:r>
      <w:r w:rsidR="008D5A98" w:rsidRPr="009966F7">
        <w:rPr>
          <w:color w:val="000000" w:themeColor="text1"/>
          <w:szCs w:val="28"/>
        </w:rPr>
        <w:t>а</w:t>
      </w:r>
      <w:r w:rsidRPr="009966F7">
        <w:rPr>
          <w:color w:val="000000" w:themeColor="text1"/>
          <w:szCs w:val="28"/>
        </w:rPr>
        <w:t>,</w:t>
      </w:r>
      <w:r w:rsidR="008C2339" w:rsidRPr="009966F7">
        <w:rPr>
          <w:color w:val="000000" w:themeColor="text1"/>
          <w:szCs w:val="28"/>
        </w:rPr>
        <w:br/>
      </w:r>
      <w:r w:rsidRPr="009966F7">
        <w:rPr>
          <w:color w:val="000000" w:themeColor="text1"/>
          <w:szCs w:val="28"/>
        </w:rPr>
        <w:t xml:space="preserve">по объему розничного товарооборота – </w:t>
      </w:r>
      <w:r w:rsidR="00DA2484" w:rsidRPr="009966F7">
        <w:rPr>
          <w:color w:val="000000" w:themeColor="text1"/>
          <w:szCs w:val="28"/>
        </w:rPr>
        <w:t>29,</w:t>
      </w:r>
      <w:r w:rsidR="008D5A98" w:rsidRPr="009966F7">
        <w:rPr>
          <w:color w:val="000000" w:themeColor="text1"/>
          <w:szCs w:val="28"/>
        </w:rPr>
        <w:t>9</w:t>
      </w:r>
      <w:r w:rsidRPr="009966F7">
        <w:rPr>
          <w:color w:val="000000" w:themeColor="text1"/>
          <w:szCs w:val="28"/>
        </w:rPr>
        <w:t xml:space="preserve"> процент</w:t>
      </w:r>
      <w:r w:rsidR="0023463C" w:rsidRPr="009966F7">
        <w:rPr>
          <w:color w:val="000000" w:themeColor="text1"/>
          <w:szCs w:val="28"/>
        </w:rPr>
        <w:t>а</w:t>
      </w:r>
      <w:r w:rsidRPr="009966F7">
        <w:rPr>
          <w:color w:val="000000" w:themeColor="text1"/>
          <w:szCs w:val="28"/>
        </w:rPr>
        <w:t xml:space="preserve">, по объему жилищного строительства – </w:t>
      </w:r>
      <w:r w:rsidR="008D5A98" w:rsidRPr="009966F7">
        <w:rPr>
          <w:color w:val="000000" w:themeColor="text1"/>
          <w:szCs w:val="28"/>
        </w:rPr>
        <w:t>8</w:t>
      </w:r>
      <w:r w:rsidRPr="009966F7">
        <w:rPr>
          <w:color w:val="000000" w:themeColor="text1"/>
          <w:szCs w:val="28"/>
        </w:rPr>
        <w:t>,</w:t>
      </w:r>
      <w:r w:rsidR="008D5A98" w:rsidRPr="009966F7">
        <w:rPr>
          <w:color w:val="000000" w:themeColor="text1"/>
          <w:szCs w:val="28"/>
        </w:rPr>
        <w:t>8</w:t>
      </w:r>
      <w:r w:rsidRPr="009966F7">
        <w:rPr>
          <w:color w:val="000000" w:themeColor="text1"/>
          <w:szCs w:val="28"/>
        </w:rPr>
        <w:t xml:space="preserve"> процента, по инвестициям в основной капитал –</w:t>
      </w:r>
      <w:r w:rsidR="00FB6D87" w:rsidRPr="009966F7">
        <w:rPr>
          <w:color w:val="000000" w:themeColor="text1"/>
          <w:szCs w:val="28"/>
        </w:rPr>
        <w:br/>
      </w:r>
      <w:r w:rsidR="00995F40" w:rsidRPr="009966F7">
        <w:rPr>
          <w:color w:val="000000" w:themeColor="text1"/>
          <w:szCs w:val="28"/>
        </w:rPr>
        <w:t>5,</w:t>
      </w:r>
      <w:r w:rsidR="008D5A98" w:rsidRPr="009966F7">
        <w:rPr>
          <w:color w:val="000000" w:themeColor="text1"/>
          <w:szCs w:val="28"/>
        </w:rPr>
        <w:t>8</w:t>
      </w:r>
      <w:r w:rsidRPr="009966F7">
        <w:rPr>
          <w:color w:val="000000" w:themeColor="text1"/>
          <w:szCs w:val="28"/>
        </w:rPr>
        <w:t xml:space="preserve"> процента. </w:t>
      </w:r>
    </w:p>
    <w:p w:rsidR="00DA5EB8" w:rsidRPr="009966F7" w:rsidRDefault="00DA5EB8" w:rsidP="00976F3E">
      <w:pPr>
        <w:pStyle w:val="af6"/>
        <w:spacing w:before="200"/>
        <w:rPr>
          <w:rFonts w:cs="Times New Roman"/>
          <w:color w:val="000000" w:themeColor="text1"/>
          <w:szCs w:val="28"/>
        </w:rPr>
      </w:pPr>
      <w:r w:rsidRPr="009966F7">
        <w:rPr>
          <w:rFonts w:cs="Times New Roman"/>
          <w:color w:val="000000" w:themeColor="text1"/>
          <w:szCs w:val="28"/>
        </w:rPr>
        <w:t xml:space="preserve">Т а б л и ц а  </w:t>
      </w:r>
      <w:r w:rsidRPr="009966F7">
        <w:rPr>
          <w:rFonts w:cs="Times New Roman"/>
          <w:color w:val="000000" w:themeColor="text1"/>
          <w:szCs w:val="28"/>
        </w:rPr>
        <w:fldChar w:fldCharType="begin"/>
      </w:r>
      <w:r w:rsidRPr="009966F7">
        <w:rPr>
          <w:rFonts w:cs="Times New Roman"/>
          <w:color w:val="000000" w:themeColor="text1"/>
          <w:szCs w:val="28"/>
        </w:rPr>
        <w:instrText xml:space="preserve"> SEQ Таблица \* ARABIC </w:instrText>
      </w:r>
      <w:r w:rsidRPr="009966F7">
        <w:rPr>
          <w:rFonts w:cs="Times New Roman"/>
          <w:color w:val="000000" w:themeColor="text1"/>
          <w:szCs w:val="28"/>
        </w:rPr>
        <w:fldChar w:fldCharType="separate"/>
      </w:r>
      <w:r w:rsidR="00815CCD">
        <w:rPr>
          <w:rFonts w:cs="Times New Roman"/>
          <w:noProof/>
          <w:color w:val="000000" w:themeColor="text1"/>
          <w:szCs w:val="28"/>
        </w:rPr>
        <w:t>4</w:t>
      </w:r>
      <w:r w:rsidRPr="009966F7">
        <w:rPr>
          <w:rFonts w:cs="Times New Roman"/>
          <w:color w:val="000000" w:themeColor="text1"/>
          <w:szCs w:val="28"/>
        </w:rPr>
        <w:fldChar w:fldCharType="end"/>
      </w:r>
    </w:p>
    <w:p w:rsidR="00DA5EB8" w:rsidRDefault="00DA5EB8" w:rsidP="005E17DF">
      <w:pPr>
        <w:jc w:val="center"/>
        <w:rPr>
          <w:color w:val="000000" w:themeColor="text1"/>
          <w:szCs w:val="28"/>
        </w:rPr>
      </w:pPr>
      <w:r w:rsidRPr="009966F7">
        <w:rPr>
          <w:color w:val="000000" w:themeColor="text1"/>
          <w:szCs w:val="28"/>
        </w:rPr>
        <w:t>Основные показатели развития Екатеринбурга, Свердловской области и Уральского федерального округа в 20</w:t>
      </w:r>
      <w:r w:rsidR="002B4CED" w:rsidRPr="009966F7">
        <w:rPr>
          <w:color w:val="000000" w:themeColor="text1"/>
          <w:szCs w:val="28"/>
        </w:rPr>
        <w:t>1</w:t>
      </w:r>
      <w:r w:rsidR="002B3A03" w:rsidRPr="009966F7">
        <w:rPr>
          <w:color w:val="000000" w:themeColor="text1"/>
          <w:szCs w:val="28"/>
        </w:rPr>
        <w:t>6</w:t>
      </w:r>
      <w:r w:rsidRPr="009966F7">
        <w:rPr>
          <w:color w:val="000000" w:themeColor="text1"/>
          <w:szCs w:val="28"/>
        </w:rPr>
        <w:t xml:space="preserve"> году</w:t>
      </w:r>
    </w:p>
    <w:p w:rsidR="005E17DF" w:rsidRPr="009E073E" w:rsidRDefault="005E17DF" w:rsidP="005E17DF">
      <w:pPr>
        <w:jc w:val="center"/>
        <w:rPr>
          <w:color w:val="000000" w:themeColor="text1"/>
          <w:sz w:val="20"/>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18"/>
        <w:gridCol w:w="1306"/>
        <w:gridCol w:w="1529"/>
        <w:gridCol w:w="1549"/>
        <w:gridCol w:w="1552"/>
      </w:tblGrid>
      <w:tr w:rsidR="00522EEB" w:rsidRPr="009966F7" w:rsidTr="005E17DF">
        <w:trPr>
          <w:trHeight w:val="285"/>
          <w:jc w:val="center"/>
        </w:trPr>
        <w:tc>
          <w:tcPr>
            <w:tcW w:w="3906" w:type="dxa"/>
          </w:tcPr>
          <w:p w:rsidR="00DA5EB8" w:rsidRPr="009966F7" w:rsidRDefault="00DA5EB8" w:rsidP="00976F3E">
            <w:pPr>
              <w:jc w:val="center"/>
              <w:rPr>
                <w:sz w:val="24"/>
                <w:szCs w:val="24"/>
              </w:rPr>
            </w:pPr>
            <w:r w:rsidRPr="009966F7">
              <w:rPr>
                <w:sz w:val="24"/>
                <w:szCs w:val="24"/>
              </w:rPr>
              <w:t>Показатель</w:t>
            </w:r>
          </w:p>
        </w:tc>
        <w:tc>
          <w:tcPr>
            <w:tcW w:w="1302" w:type="dxa"/>
          </w:tcPr>
          <w:p w:rsidR="00DA5EB8" w:rsidRPr="009966F7" w:rsidRDefault="00DA5EB8" w:rsidP="00976F3E">
            <w:pPr>
              <w:ind w:left="-106" w:right="-108"/>
              <w:jc w:val="center"/>
              <w:rPr>
                <w:sz w:val="24"/>
                <w:szCs w:val="24"/>
              </w:rPr>
            </w:pPr>
            <w:r w:rsidRPr="009966F7">
              <w:rPr>
                <w:sz w:val="24"/>
                <w:szCs w:val="24"/>
              </w:rPr>
              <w:t>Единица измерения</w:t>
            </w:r>
          </w:p>
        </w:tc>
        <w:tc>
          <w:tcPr>
            <w:tcW w:w="1525" w:type="dxa"/>
          </w:tcPr>
          <w:p w:rsidR="00DA5EB8" w:rsidRPr="009966F7" w:rsidRDefault="00DA5EB8" w:rsidP="00976F3E">
            <w:pPr>
              <w:ind w:left="-101" w:right="-108"/>
              <w:jc w:val="center"/>
              <w:rPr>
                <w:sz w:val="24"/>
                <w:szCs w:val="24"/>
              </w:rPr>
            </w:pPr>
            <w:r w:rsidRPr="009966F7">
              <w:rPr>
                <w:sz w:val="24"/>
                <w:szCs w:val="24"/>
              </w:rPr>
              <w:t>Екатеринбург</w:t>
            </w:r>
          </w:p>
        </w:tc>
        <w:tc>
          <w:tcPr>
            <w:tcW w:w="1545" w:type="dxa"/>
          </w:tcPr>
          <w:p w:rsidR="00DA5EB8" w:rsidRPr="009966F7" w:rsidRDefault="00DA5EB8" w:rsidP="00976F3E">
            <w:pPr>
              <w:ind w:left="-94" w:right="-103"/>
              <w:jc w:val="center"/>
              <w:rPr>
                <w:sz w:val="24"/>
                <w:szCs w:val="24"/>
              </w:rPr>
            </w:pPr>
            <w:r w:rsidRPr="009966F7">
              <w:rPr>
                <w:sz w:val="24"/>
                <w:szCs w:val="24"/>
              </w:rPr>
              <w:t>Свердловская область</w:t>
            </w:r>
          </w:p>
        </w:tc>
        <w:tc>
          <w:tcPr>
            <w:tcW w:w="1548" w:type="dxa"/>
          </w:tcPr>
          <w:p w:rsidR="00DA5EB8" w:rsidRPr="009966F7" w:rsidRDefault="00DA5EB8" w:rsidP="00976F3E">
            <w:pPr>
              <w:ind w:left="-106" w:right="-96"/>
              <w:jc w:val="center"/>
              <w:rPr>
                <w:sz w:val="24"/>
                <w:szCs w:val="24"/>
              </w:rPr>
            </w:pPr>
            <w:r w:rsidRPr="009966F7">
              <w:rPr>
                <w:sz w:val="24"/>
                <w:szCs w:val="24"/>
              </w:rPr>
              <w:t>Уральский федеральный  округ</w:t>
            </w:r>
          </w:p>
        </w:tc>
      </w:tr>
      <w:tr w:rsidR="00522EEB" w:rsidRPr="009966F7" w:rsidTr="005E17DF">
        <w:trPr>
          <w:trHeight w:val="435"/>
          <w:jc w:val="center"/>
        </w:trPr>
        <w:tc>
          <w:tcPr>
            <w:tcW w:w="3906" w:type="dxa"/>
          </w:tcPr>
          <w:p w:rsidR="00DA5EB8" w:rsidRPr="009966F7" w:rsidRDefault="00DA5EB8" w:rsidP="00976F3E">
            <w:pPr>
              <w:ind w:right="-102"/>
              <w:rPr>
                <w:sz w:val="24"/>
                <w:szCs w:val="24"/>
              </w:rPr>
            </w:pPr>
            <w:r w:rsidRPr="009966F7">
              <w:rPr>
                <w:sz w:val="24"/>
                <w:szCs w:val="24"/>
              </w:rPr>
              <w:t>Численность населения на 01.01.201</w:t>
            </w:r>
            <w:r w:rsidR="002F78B6" w:rsidRPr="009966F7">
              <w:rPr>
                <w:sz w:val="24"/>
                <w:szCs w:val="24"/>
              </w:rPr>
              <w:t>7</w:t>
            </w:r>
          </w:p>
        </w:tc>
        <w:tc>
          <w:tcPr>
            <w:tcW w:w="1302" w:type="dxa"/>
          </w:tcPr>
          <w:p w:rsidR="00DA5EB8" w:rsidRPr="009966F7" w:rsidRDefault="00DA5EB8" w:rsidP="00976F3E">
            <w:pPr>
              <w:jc w:val="center"/>
              <w:rPr>
                <w:sz w:val="24"/>
                <w:szCs w:val="24"/>
              </w:rPr>
            </w:pPr>
            <w:r w:rsidRPr="009966F7">
              <w:rPr>
                <w:sz w:val="24"/>
                <w:szCs w:val="24"/>
              </w:rPr>
              <w:t>Тысяча человек</w:t>
            </w:r>
          </w:p>
        </w:tc>
        <w:tc>
          <w:tcPr>
            <w:tcW w:w="1525" w:type="dxa"/>
          </w:tcPr>
          <w:p w:rsidR="00DA5EB8" w:rsidRPr="009966F7" w:rsidRDefault="00895248" w:rsidP="00976F3E">
            <w:pPr>
              <w:jc w:val="center"/>
              <w:rPr>
                <w:sz w:val="24"/>
                <w:szCs w:val="24"/>
              </w:rPr>
            </w:pPr>
            <w:r w:rsidRPr="009966F7">
              <w:rPr>
                <w:sz w:val="24"/>
                <w:szCs w:val="24"/>
              </w:rPr>
              <w:t>14</w:t>
            </w:r>
            <w:r w:rsidR="002F78B6" w:rsidRPr="009966F7">
              <w:rPr>
                <w:sz w:val="24"/>
                <w:szCs w:val="24"/>
              </w:rPr>
              <w:t>88</w:t>
            </w:r>
            <w:r w:rsidRPr="009966F7">
              <w:rPr>
                <w:sz w:val="24"/>
                <w:szCs w:val="24"/>
              </w:rPr>
              <w:t>,</w:t>
            </w:r>
            <w:r w:rsidR="002F78B6" w:rsidRPr="009966F7">
              <w:rPr>
                <w:sz w:val="24"/>
                <w:szCs w:val="24"/>
              </w:rPr>
              <w:t>4</w:t>
            </w:r>
          </w:p>
        </w:tc>
        <w:tc>
          <w:tcPr>
            <w:tcW w:w="1545" w:type="dxa"/>
          </w:tcPr>
          <w:p w:rsidR="00DA5EB8" w:rsidRPr="009966F7" w:rsidRDefault="00895248" w:rsidP="00976F3E">
            <w:pPr>
              <w:jc w:val="center"/>
              <w:rPr>
                <w:sz w:val="24"/>
                <w:szCs w:val="24"/>
              </w:rPr>
            </w:pPr>
            <w:r w:rsidRPr="009966F7">
              <w:rPr>
                <w:sz w:val="24"/>
                <w:szCs w:val="24"/>
              </w:rPr>
              <w:t>43</w:t>
            </w:r>
            <w:r w:rsidR="00756542" w:rsidRPr="009966F7">
              <w:rPr>
                <w:sz w:val="24"/>
                <w:szCs w:val="24"/>
              </w:rPr>
              <w:t>29</w:t>
            </w:r>
            <w:r w:rsidRPr="009966F7">
              <w:rPr>
                <w:sz w:val="24"/>
                <w:szCs w:val="24"/>
              </w:rPr>
              <w:t>,</w:t>
            </w:r>
            <w:r w:rsidR="00756542" w:rsidRPr="009966F7">
              <w:rPr>
                <w:sz w:val="24"/>
                <w:szCs w:val="24"/>
              </w:rPr>
              <w:t>3</w:t>
            </w:r>
          </w:p>
        </w:tc>
        <w:tc>
          <w:tcPr>
            <w:tcW w:w="1548" w:type="dxa"/>
          </w:tcPr>
          <w:p w:rsidR="00DA5EB8" w:rsidRPr="009966F7" w:rsidRDefault="00011DB8" w:rsidP="00976F3E">
            <w:pPr>
              <w:jc w:val="center"/>
              <w:rPr>
                <w:sz w:val="24"/>
                <w:szCs w:val="24"/>
              </w:rPr>
            </w:pPr>
            <w:r w:rsidRPr="009966F7">
              <w:rPr>
                <w:sz w:val="24"/>
                <w:szCs w:val="24"/>
              </w:rPr>
              <w:t>12</w:t>
            </w:r>
            <w:r w:rsidR="00756542" w:rsidRPr="009966F7">
              <w:rPr>
                <w:sz w:val="24"/>
                <w:szCs w:val="24"/>
              </w:rPr>
              <w:t>345</w:t>
            </w:r>
            <w:r w:rsidRPr="009966F7">
              <w:rPr>
                <w:sz w:val="24"/>
                <w:szCs w:val="24"/>
              </w:rPr>
              <w:t>,</w:t>
            </w:r>
            <w:r w:rsidR="00756542" w:rsidRPr="009966F7">
              <w:rPr>
                <w:sz w:val="24"/>
                <w:szCs w:val="24"/>
              </w:rPr>
              <w:t>8</w:t>
            </w:r>
          </w:p>
        </w:tc>
      </w:tr>
      <w:tr w:rsidR="00522EEB" w:rsidRPr="009966F7" w:rsidTr="005E17DF">
        <w:trPr>
          <w:trHeight w:val="375"/>
          <w:jc w:val="center"/>
        </w:trPr>
        <w:tc>
          <w:tcPr>
            <w:tcW w:w="3906" w:type="dxa"/>
          </w:tcPr>
          <w:p w:rsidR="00DA5EB8" w:rsidRPr="009966F7" w:rsidRDefault="00DA5EB8" w:rsidP="00976F3E">
            <w:pPr>
              <w:rPr>
                <w:sz w:val="24"/>
                <w:szCs w:val="24"/>
              </w:rPr>
            </w:pPr>
            <w:r w:rsidRPr="009966F7">
              <w:rPr>
                <w:sz w:val="24"/>
                <w:szCs w:val="24"/>
              </w:rPr>
              <w:t>Количество организаций, зарегистрированных на территории</w:t>
            </w:r>
          </w:p>
        </w:tc>
        <w:tc>
          <w:tcPr>
            <w:tcW w:w="1302" w:type="dxa"/>
          </w:tcPr>
          <w:p w:rsidR="00DA5EB8" w:rsidRPr="009966F7" w:rsidRDefault="00DA5EB8" w:rsidP="00976F3E">
            <w:pPr>
              <w:jc w:val="center"/>
              <w:rPr>
                <w:sz w:val="24"/>
                <w:szCs w:val="24"/>
              </w:rPr>
            </w:pPr>
            <w:r w:rsidRPr="009966F7">
              <w:rPr>
                <w:sz w:val="24"/>
                <w:szCs w:val="24"/>
              </w:rPr>
              <w:t>Единица</w:t>
            </w:r>
          </w:p>
        </w:tc>
        <w:tc>
          <w:tcPr>
            <w:tcW w:w="1525" w:type="dxa"/>
          </w:tcPr>
          <w:p w:rsidR="00DA5EB8" w:rsidRPr="009966F7" w:rsidRDefault="00932798" w:rsidP="00976F3E">
            <w:pPr>
              <w:jc w:val="center"/>
              <w:rPr>
                <w:sz w:val="24"/>
                <w:szCs w:val="24"/>
              </w:rPr>
            </w:pPr>
            <w:r w:rsidRPr="009966F7">
              <w:rPr>
                <w:sz w:val="24"/>
                <w:szCs w:val="24"/>
              </w:rPr>
              <w:t>1</w:t>
            </w:r>
            <w:r w:rsidR="00756542" w:rsidRPr="009966F7">
              <w:rPr>
                <w:sz w:val="24"/>
                <w:szCs w:val="24"/>
              </w:rPr>
              <w:t>13909</w:t>
            </w:r>
          </w:p>
        </w:tc>
        <w:tc>
          <w:tcPr>
            <w:tcW w:w="1545" w:type="dxa"/>
          </w:tcPr>
          <w:p w:rsidR="00DA5EB8" w:rsidRPr="009966F7" w:rsidRDefault="00756542" w:rsidP="00976F3E">
            <w:pPr>
              <w:jc w:val="center"/>
              <w:rPr>
                <w:sz w:val="24"/>
                <w:szCs w:val="24"/>
              </w:rPr>
            </w:pPr>
            <w:r w:rsidRPr="009966F7">
              <w:rPr>
                <w:sz w:val="24"/>
                <w:szCs w:val="24"/>
              </w:rPr>
              <w:t>164234</w:t>
            </w:r>
          </w:p>
        </w:tc>
        <w:tc>
          <w:tcPr>
            <w:tcW w:w="1548" w:type="dxa"/>
          </w:tcPr>
          <w:p w:rsidR="00DA5EB8" w:rsidRPr="009966F7" w:rsidRDefault="00756542" w:rsidP="00976F3E">
            <w:pPr>
              <w:jc w:val="center"/>
              <w:rPr>
                <w:sz w:val="24"/>
                <w:szCs w:val="24"/>
              </w:rPr>
            </w:pPr>
            <w:r w:rsidRPr="009966F7">
              <w:rPr>
                <w:sz w:val="24"/>
                <w:szCs w:val="24"/>
              </w:rPr>
              <w:t>642471</w:t>
            </w:r>
          </w:p>
        </w:tc>
      </w:tr>
      <w:tr w:rsidR="00522EEB" w:rsidRPr="009966F7" w:rsidTr="005E17DF">
        <w:trPr>
          <w:jc w:val="center"/>
        </w:trPr>
        <w:tc>
          <w:tcPr>
            <w:tcW w:w="3906" w:type="dxa"/>
          </w:tcPr>
          <w:p w:rsidR="00DA5EB8" w:rsidRPr="009966F7" w:rsidRDefault="00DA5EB8" w:rsidP="00976F3E">
            <w:pPr>
              <w:rPr>
                <w:sz w:val="24"/>
                <w:szCs w:val="24"/>
              </w:rPr>
            </w:pPr>
            <w:r w:rsidRPr="009966F7">
              <w:rPr>
                <w:sz w:val="24"/>
                <w:szCs w:val="24"/>
              </w:rPr>
              <w:t>Оборот розничной торговли</w:t>
            </w:r>
          </w:p>
        </w:tc>
        <w:tc>
          <w:tcPr>
            <w:tcW w:w="1302" w:type="dxa"/>
          </w:tcPr>
          <w:p w:rsidR="00DA5EB8" w:rsidRPr="009966F7" w:rsidRDefault="00DA5EB8" w:rsidP="00976F3E">
            <w:pPr>
              <w:jc w:val="center"/>
              <w:rPr>
                <w:sz w:val="24"/>
                <w:szCs w:val="24"/>
              </w:rPr>
            </w:pPr>
            <w:r w:rsidRPr="009966F7">
              <w:rPr>
                <w:sz w:val="24"/>
                <w:szCs w:val="24"/>
              </w:rPr>
              <w:t>Миллиард рублей</w:t>
            </w:r>
          </w:p>
        </w:tc>
        <w:tc>
          <w:tcPr>
            <w:tcW w:w="1525" w:type="dxa"/>
          </w:tcPr>
          <w:p w:rsidR="00DA5EB8" w:rsidRPr="009966F7" w:rsidRDefault="00895248" w:rsidP="00976F3E">
            <w:pPr>
              <w:jc w:val="center"/>
              <w:rPr>
                <w:sz w:val="24"/>
                <w:szCs w:val="24"/>
              </w:rPr>
            </w:pPr>
            <w:r w:rsidRPr="009966F7">
              <w:rPr>
                <w:sz w:val="24"/>
                <w:szCs w:val="24"/>
              </w:rPr>
              <w:t>7</w:t>
            </w:r>
            <w:r w:rsidR="00B511E2" w:rsidRPr="009966F7">
              <w:rPr>
                <w:sz w:val="24"/>
                <w:szCs w:val="24"/>
              </w:rPr>
              <w:t>3</w:t>
            </w:r>
            <w:r w:rsidR="00BE4133" w:rsidRPr="009966F7">
              <w:rPr>
                <w:sz w:val="24"/>
                <w:szCs w:val="24"/>
              </w:rPr>
              <w:t>7</w:t>
            </w:r>
            <w:r w:rsidRPr="009966F7">
              <w:rPr>
                <w:sz w:val="24"/>
                <w:szCs w:val="24"/>
              </w:rPr>
              <w:t>,</w:t>
            </w:r>
            <w:r w:rsidR="00BE4133" w:rsidRPr="009966F7">
              <w:rPr>
                <w:sz w:val="24"/>
                <w:szCs w:val="24"/>
              </w:rPr>
              <w:t>9</w:t>
            </w:r>
          </w:p>
        </w:tc>
        <w:tc>
          <w:tcPr>
            <w:tcW w:w="1545" w:type="dxa"/>
          </w:tcPr>
          <w:p w:rsidR="00DA5EB8" w:rsidRPr="009966F7" w:rsidRDefault="00756542" w:rsidP="00976F3E">
            <w:pPr>
              <w:jc w:val="center"/>
              <w:rPr>
                <w:sz w:val="24"/>
                <w:szCs w:val="24"/>
              </w:rPr>
            </w:pPr>
            <w:r w:rsidRPr="009966F7">
              <w:rPr>
                <w:sz w:val="24"/>
                <w:szCs w:val="24"/>
              </w:rPr>
              <w:t>1054</w:t>
            </w:r>
            <w:r w:rsidR="00895248" w:rsidRPr="009966F7">
              <w:rPr>
                <w:sz w:val="24"/>
                <w:szCs w:val="24"/>
              </w:rPr>
              <w:t>,</w:t>
            </w:r>
            <w:r w:rsidRPr="009966F7">
              <w:rPr>
                <w:sz w:val="24"/>
                <w:szCs w:val="24"/>
              </w:rPr>
              <w:t>2</w:t>
            </w:r>
          </w:p>
        </w:tc>
        <w:tc>
          <w:tcPr>
            <w:tcW w:w="1548" w:type="dxa"/>
          </w:tcPr>
          <w:p w:rsidR="00DA5EB8" w:rsidRPr="009966F7" w:rsidRDefault="00756542" w:rsidP="00976F3E">
            <w:pPr>
              <w:jc w:val="center"/>
              <w:rPr>
                <w:sz w:val="24"/>
                <w:szCs w:val="24"/>
              </w:rPr>
            </w:pPr>
            <w:r w:rsidRPr="009966F7">
              <w:rPr>
                <w:sz w:val="24"/>
                <w:szCs w:val="24"/>
              </w:rPr>
              <w:t>2489</w:t>
            </w:r>
            <w:r w:rsidR="00DA2484" w:rsidRPr="009966F7">
              <w:rPr>
                <w:sz w:val="24"/>
                <w:szCs w:val="24"/>
              </w:rPr>
              <w:t>,7</w:t>
            </w:r>
          </w:p>
        </w:tc>
      </w:tr>
      <w:tr w:rsidR="00522EEB" w:rsidRPr="009966F7" w:rsidTr="005E17DF">
        <w:trPr>
          <w:jc w:val="center"/>
        </w:trPr>
        <w:tc>
          <w:tcPr>
            <w:tcW w:w="3906" w:type="dxa"/>
          </w:tcPr>
          <w:p w:rsidR="00DA5EB8" w:rsidRPr="009966F7" w:rsidRDefault="00DA5EB8" w:rsidP="00976F3E">
            <w:pPr>
              <w:rPr>
                <w:sz w:val="24"/>
                <w:szCs w:val="24"/>
              </w:rPr>
            </w:pPr>
            <w:r w:rsidRPr="009966F7">
              <w:rPr>
                <w:sz w:val="24"/>
                <w:szCs w:val="24"/>
              </w:rPr>
              <w:t xml:space="preserve">Объем отгруженных товаров собственного производства, выполненных работ (услуг) по </w:t>
            </w:r>
            <w:r w:rsidR="00756542" w:rsidRPr="009966F7">
              <w:rPr>
                <w:sz w:val="24"/>
                <w:szCs w:val="24"/>
              </w:rPr>
              <w:t xml:space="preserve">крупным и средним </w:t>
            </w:r>
            <w:r w:rsidR="00BD6D55" w:rsidRPr="009966F7">
              <w:rPr>
                <w:sz w:val="24"/>
                <w:szCs w:val="24"/>
              </w:rPr>
              <w:t xml:space="preserve">предприятиям </w:t>
            </w:r>
            <w:r w:rsidRPr="009966F7">
              <w:rPr>
                <w:sz w:val="24"/>
                <w:szCs w:val="24"/>
              </w:rPr>
              <w:t>обрабатывающих производств</w:t>
            </w:r>
          </w:p>
        </w:tc>
        <w:tc>
          <w:tcPr>
            <w:tcW w:w="1302" w:type="dxa"/>
          </w:tcPr>
          <w:p w:rsidR="00DA5EB8" w:rsidRPr="009966F7" w:rsidRDefault="00DA5EB8" w:rsidP="00976F3E">
            <w:pPr>
              <w:jc w:val="center"/>
              <w:rPr>
                <w:sz w:val="24"/>
                <w:szCs w:val="24"/>
              </w:rPr>
            </w:pPr>
            <w:r w:rsidRPr="009966F7">
              <w:rPr>
                <w:sz w:val="24"/>
                <w:szCs w:val="24"/>
              </w:rPr>
              <w:t>Миллиард рублей</w:t>
            </w:r>
          </w:p>
        </w:tc>
        <w:tc>
          <w:tcPr>
            <w:tcW w:w="1525" w:type="dxa"/>
          </w:tcPr>
          <w:p w:rsidR="00DA5EB8" w:rsidRPr="009966F7" w:rsidRDefault="00895248" w:rsidP="00976F3E">
            <w:pPr>
              <w:jc w:val="center"/>
              <w:rPr>
                <w:sz w:val="24"/>
                <w:szCs w:val="24"/>
              </w:rPr>
            </w:pPr>
            <w:r w:rsidRPr="009966F7">
              <w:rPr>
                <w:sz w:val="24"/>
                <w:szCs w:val="24"/>
              </w:rPr>
              <w:t>3</w:t>
            </w:r>
            <w:r w:rsidR="00982718" w:rsidRPr="009966F7">
              <w:rPr>
                <w:sz w:val="24"/>
                <w:szCs w:val="24"/>
              </w:rPr>
              <w:t>67</w:t>
            </w:r>
            <w:r w:rsidRPr="009966F7">
              <w:rPr>
                <w:sz w:val="24"/>
                <w:szCs w:val="24"/>
              </w:rPr>
              <w:t>,</w:t>
            </w:r>
            <w:r w:rsidR="00982718" w:rsidRPr="009966F7">
              <w:rPr>
                <w:sz w:val="24"/>
                <w:szCs w:val="24"/>
              </w:rPr>
              <w:t>0</w:t>
            </w:r>
          </w:p>
        </w:tc>
        <w:tc>
          <w:tcPr>
            <w:tcW w:w="1545" w:type="dxa"/>
          </w:tcPr>
          <w:p w:rsidR="00DA5EB8" w:rsidRPr="009966F7" w:rsidRDefault="00895248" w:rsidP="00976F3E">
            <w:pPr>
              <w:jc w:val="center"/>
              <w:rPr>
                <w:sz w:val="24"/>
                <w:szCs w:val="24"/>
              </w:rPr>
            </w:pPr>
            <w:r w:rsidRPr="009966F7">
              <w:rPr>
                <w:sz w:val="24"/>
                <w:szCs w:val="24"/>
              </w:rPr>
              <w:t>1</w:t>
            </w:r>
            <w:r w:rsidR="00982718" w:rsidRPr="009966F7">
              <w:rPr>
                <w:sz w:val="24"/>
                <w:szCs w:val="24"/>
              </w:rPr>
              <w:t>457</w:t>
            </w:r>
            <w:r w:rsidRPr="009966F7">
              <w:rPr>
                <w:sz w:val="24"/>
                <w:szCs w:val="24"/>
              </w:rPr>
              <w:t>,</w:t>
            </w:r>
            <w:r w:rsidR="00982718" w:rsidRPr="009966F7">
              <w:rPr>
                <w:sz w:val="24"/>
                <w:szCs w:val="24"/>
              </w:rPr>
              <w:t>5</w:t>
            </w:r>
            <w:r w:rsidRPr="009966F7">
              <w:rPr>
                <w:sz w:val="24"/>
                <w:szCs w:val="24"/>
                <w:vertAlign w:val="superscript"/>
              </w:rPr>
              <w:t>1</w:t>
            </w:r>
          </w:p>
        </w:tc>
        <w:tc>
          <w:tcPr>
            <w:tcW w:w="1548" w:type="dxa"/>
          </w:tcPr>
          <w:p w:rsidR="00DA5EB8" w:rsidRPr="009966F7" w:rsidRDefault="00982718" w:rsidP="00976F3E">
            <w:pPr>
              <w:jc w:val="center"/>
              <w:rPr>
                <w:sz w:val="24"/>
                <w:szCs w:val="24"/>
              </w:rPr>
            </w:pPr>
            <w:r w:rsidRPr="009966F7">
              <w:rPr>
                <w:sz w:val="24"/>
                <w:szCs w:val="24"/>
              </w:rPr>
              <w:t>4267</w:t>
            </w:r>
            <w:r w:rsidR="00995F40" w:rsidRPr="009966F7">
              <w:rPr>
                <w:sz w:val="24"/>
                <w:szCs w:val="24"/>
              </w:rPr>
              <w:t>,</w:t>
            </w:r>
            <w:r w:rsidRPr="009966F7">
              <w:rPr>
                <w:sz w:val="24"/>
                <w:szCs w:val="24"/>
              </w:rPr>
              <w:t>4</w:t>
            </w:r>
            <w:r w:rsidR="00DB4751" w:rsidRPr="009966F7">
              <w:rPr>
                <w:sz w:val="24"/>
                <w:szCs w:val="24"/>
                <w:vertAlign w:val="superscript"/>
              </w:rPr>
              <w:t>2</w:t>
            </w:r>
          </w:p>
        </w:tc>
      </w:tr>
      <w:tr w:rsidR="00522EEB" w:rsidRPr="009966F7" w:rsidTr="005E17DF">
        <w:trPr>
          <w:trHeight w:val="533"/>
          <w:jc w:val="center"/>
        </w:trPr>
        <w:tc>
          <w:tcPr>
            <w:tcW w:w="3906" w:type="dxa"/>
          </w:tcPr>
          <w:p w:rsidR="00DA5EB8" w:rsidRPr="009966F7" w:rsidRDefault="00DA5EB8" w:rsidP="00976F3E">
            <w:pPr>
              <w:rPr>
                <w:sz w:val="24"/>
                <w:szCs w:val="24"/>
              </w:rPr>
            </w:pPr>
            <w:r w:rsidRPr="009966F7">
              <w:rPr>
                <w:sz w:val="24"/>
                <w:szCs w:val="24"/>
              </w:rPr>
              <w:t>Объем жилищного строительства</w:t>
            </w:r>
          </w:p>
        </w:tc>
        <w:tc>
          <w:tcPr>
            <w:tcW w:w="1302" w:type="dxa"/>
          </w:tcPr>
          <w:p w:rsidR="00DA5EB8" w:rsidRPr="009966F7" w:rsidRDefault="00DA5EB8" w:rsidP="00976F3E">
            <w:pPr>
              <w:ind w:left="-94" w:right="-104"/>
              <w:jc w:val="center"/>
              <w:rPr>
                <w:sz w:val="24"/>
                <w:szCs w:val="24"/>
              </w:rPr>
            </w:pPr>
            <w:r w:rsidRPr="009966F7">
              <w:rPr>
                <w:sz w:val="24"/>
                <w:szCs w:val="24"/>
              </w:rPr>
              <w:t>Тысяча квадратных метров</w:t>
            </w:r>
          </w:p>
        </w:tc>
        <w:tc>
          <w:tcPr>
            <w:tcW w:w="1525" w:type="dxa"/>
          </w:tcPr>
          <w:p w:rsidR="00DA5EB8" w:rsidRPr="009966F7" w:rsidRDefault="00982718" w:rsidP="00976F3E">
            <w:pPr>
              <w:jc w:val="center"/>
              <w:rPr>
                <w:sz w:val="24"/>
                <w:szCs w:val="24"/>
              </w:rPr>
            </w:pPr>
            <w:r w:rsidRPr="009966F7">
              <w:rPr>
                <w:sz w:val="24"/>
                <w:szCs w:val="24"/>
              </w:rPr>
              <w:t>1022</w:t>
            </w:r>
            <w:r w:rsidR="00895248" w:rsidRPr="009966F7">
              <w:rPr>
                <w:sz w:val="24"/>
                <w:szCs w:val="24"/>
              </w:rPr>
              <w:t>,</w:t>
            </w:r>
            <w:r w:rsidRPr="009966F7">
              <w:rPr>
                <w:sz w:val="24"/>
                <w:szCs w:val="24"/>
              </w:rPr>
              <w:t>5</w:t>
            </w:r>
          </w:p>
        </w:tc>
        <w:tc>
          <w:tcPr>
            <w:tcW w:w="1545" w:type="dxa"/>
          </w:tcPr>
          <w:p w:rsidR="00DA5EB8" w:rsidRPr="009966F7" w:rsidRDefault="00895248" w:rsidP="00976F3E">
            <w:pPr>
              <w:jc w:val="center"/>
              <w:rPr>
                <w:sz w:val="24"/>
                <w:szCs w:val="24"/>
              </w:rPr>
            </w:pPr>
            <w:r w:rsidRPr="009966F7">
              <w:rPr>
                <w:sz w:val="24"/>
                <w:szCs w:val="24"/>
              </w:rPr>
              <w:t>2</w:t>
            </w:r>
            <w:r w:rsidR="00982718" w:rsidRPr="009966F7">
              <w:rPr>
                <w:sz w:val="24"/>
                <w:szCs w:val="24"/>
              </w:rPr>
              <w:t>106</w:t>
            </w:r>
            <w:r w:rsidRPr="009966F7">
              <w:rPr>
                <w:sz w:val="24"/>
                <w:szCs w:val="24"/>
              </w:rPr>
              <w:t>,</w:t>
            </w:r>
            <w:r w:rsidR="00982718" w:rsidRPr="009966F7">
              <w:rPr>
                <w:sz w:val="24"/>
                <w:szCs w:val="24"/>
              </w:rPr>
              <w:t>6</w:t>
            </w:r>
          </w:p>
        </w:tc>
        <w:tc>
          <w:tcPr>
            <w:tcW w:w="1548" w:type="dxa"/>
          </w:tcPr>
          <w:p w:rsidR="00DA5EB8" w:rsidRPr="009966F7" w:rsidRDefault="00982718" w:rsidP="00976F3E">
            <w:pPr>
              <w:jc w:val="center"/>
              <w:rPr>
                <w:sz w:val="24"/>
                <w:szCs w:val="24"/>
              </w:rPr>
            </w:pPr>
            <w:r w:rsidRPr="009966F7">
              <w:rPr>
                <w:sz w:val="24"/>
                <w:szCs w:val="24"/>
              </w:rPr>
              <w:t>11681,8</w:t>
            </w:r>
          </w:p>
        </w:tc>
      </w:tr>
      <w:tr w:rsidR="00522EEB" w:rsidRPr="009966F7" w:rsidTr="005E17DF">
        <w:trPr>
          <w:trHeight w:val="334"/>
          <w:jc w:val="center"/>
        </w:trPr>
        <w:tc>
          <w:tcPr>
            <w:tcW w:w="3906" w:type="dxa"/>
          </w:tcPr>
          <w:p w:rsidR="00DA5EB8" w:rsidRPr="009966F7" w:rsidRDefault="00DA5EB8" w:rsidP="00976F3E">
            <w:pPr>
              <w:rPr>
                <w:sz w:val="24"/>
                <w:szCs w:val="24"/>
              </w:rPr>
            </w:pPr>
            <w:r w:rsidRPr="009966F7">
              <w:rPr>
                <w:sz w:val="24"/>
                <w:szCs w:val="24"/>
              </w:rPr>
              <w:t>Инвестиции в основной капитал</w:t>
            </w:r>
          </w:p>
        </w:tc>
        <w:tc>
          <w:tcPr>
            <w:tcW w:w="1302" w:type="dxa"/>
          </w:tcPr>
          <w:p w:rsidR="00DA5EB8" w:rsidRPr="009966F7" w:rsidRDefault="00DA5EB8" w:rsidP="00976F3E">
            <w:pPr>
              <w:jc w:val="center"/>
              <w:rPr>
                <w:sz w:val="24"/>
                <w:szCs w:val="24"/>
              </w:rPr>
            </w:pPr>
            <w:r w:rsidRPr="009966F7">
              <w:rPr>
                <w:sz w:val="24"/>
                <w:szCs w:val="24"/>
              </w:rPr>
              <w:t>Миллиард рублей</w:t>
            </w:r>
          </w:p>
        </w:tc>
        <w:tc>
          <w:tcPr>
            <w:tcW w:w="1525" w:type="dxa"/>
          </w:tcPr>
          <w:p w:rsidR="00DA5EB8" w:rsidRPr="009966F7" w:rsidRDefault="00895248" w:rsidP="00976F3E">
            <w:pPr>
              <w:jc w:val="center"/>
              <w:rPr>
                <w:sz w:val="24"/>
                <w:szCs w:val="24"/>
              </w:rPr>
            </w:pPr>
            <w:r w:rsidRPr="009966F7">
              <w:rPr>
                <w:sz w:val="24"/>
                <w:szCs w:val="24"/>
              </w:rPr>
              <w:t>1</w:t>
            </w:r>
            <w:r w:rsidR="00982718" w:rsidRPr="009966F7">
              <w:rPr>
                <w:sz w:val="24"/>
                <w:szCs w:val="24"/>
              </w:rPr>
              <w:t>58</w:t>
            </w:r>
            <w:r w:rsidRPr="009966F7">
              <w:rPr>
                <w:sz w:val="24"/>
                <w:szCs w:val="24"/>
              </w:rPr>
              <w:t>,</w:t>
            </w:r>
            <w:r w:rsidR="00982718" w:rsidRPr="009966F7">
              <w:rPr>
                <w:sz w:val="24"/>
                <w:szCs w:val="24"/>
              </w:rPr>
              <w:t>9</w:t>
            </w:r>
            <w:r w:rsidR="00DB4751" w:rsidRPr="009966F7">
              <w:rPr>
                <w:sz w:val="24"/>
                <w:szCs w:val="24"/>
                <w:vertAlign w:val="superscript"/>
              </w:rPr>
              <w:t>3</w:t>
            </w:r>
          </w:p>
        </w:tc>
        <w:tc>
          <w:tcPr>
            <w:tcW w:w="1545" w:type="dxa"/>
          </w:tcPr>
          <w:p w:rsidR="00DA5EB8" w:rsidRPr="009966F7" w:rsidRDefault="00895248" w:rsidP="00976F3E">
            <w:pPr>
              <w:jc w:val="center"/>
              <w:rPr>
                <w:sz w:val="24"/>
                <w:szCs w:val="24"/>
              </w:rPr>
            </w:pPr>
            <w:r w:rsidRPr="009966F7">
              <w:rPr>
                <w:sz w:val="24"/>
                <w:szCs w:val="24"/>
              </w:rPr>
              <w:t>3</w:t>
            </w:r>
            <w:r w:rsidR="00FD7934" w:rsidRPr="009966F7">
              <w:rPr>
                <w:sz w:val="24"/>
                <w:szCs w:val="24"/>
              </w:rPr>
              <w:t>45</w:t>
            </w:r>
            <w:r w:rsidRPr="009966F7">
              <w:rPr>
                <w:sz w:val="24"/>
                <w:szCs w:val="24"/>
              </w:rPr>
              <w:t>,</w:t>
            </w:r>
            <w:r w:rsidR="00FD7934" w:rsidRPr="009966F7">
              <w:rPr>
                <w:sz w:val="24"/>
                <w:szCs w:val="24"/>
              </w:rPr>
              <w:t>8</w:t>
            </w:r>
          </w:p>
        </w:tc>
        <w:tc>
          <w:tcPr>
            <w:tcW w:w="1548" w:type="dxa"/>
          </w:tcPr>
          <w:p w:rsidR="00DA5EB8" w:rsidRPr="009966F7" w:rsidRDefault="00995F40" w:rsidP="00976F3E">
            <w:pPr>
              <w:jc w:val="center"/>
              <w:rPr>
                <w:sz w:val="24"/>
                <w:szCs w:val="24"/>
              </w:rPr>
            </w:pPr>
            <w:r w:rsidRPr="009966F7">
              <w:rPr>
                <w:sz w:val="24"/>
                <w:szCs w:val="24"/>
              </w:rPr>
              <w:t>2</w:t>
            </w:r>
            <w:r w:rsidR="00FD7934" w:rsidRPr="009966F7">
              <w:rPr>
                <w:sz w:val="24"/>
                <w:szCs w:val="24"/>
              </w:rPr>
              <w:t>731</w:t>
            </w:r>
            <w:r w:rsidRPr="009966F7">
              <w:rPr>
                <w:sz w:val="24"/>
                <w:szCs w:val="24"/>
              </w:rPr>
              <w:t>,</w:t>
            </w:r>
            <w:r w:rsidR="00FD7934" w:rsidRPr="009966F7">
              <w:rPr>
                <w:sz w:val="24"/>
                <w:szCs w:val="24"/>
              </w:rPr>
              <w:t>0</w:t>
            </w:r>
          </w:p>
        </w:tc>
      </w:tr>
      <w:tr w:rsidR="00522EEB" w:rsidRPr="009966F7" w:rsidTr="005E17DF">
        <w:trPr>
          <w:trHeight w:val="58"/>
          <w:jc w:val="center"/>
        </w:trPr>
        <w:tc>
          <w:tcPr>
            <w:tcW w:w="9826" w:type="dxa"/>
            <w:gridSpan w:val="5"/>
          </w:tcPr>
          <w:p w:rsidR="00DA682E" w:rsidRPr="009E073E" w:rsidRDefault="00DA682E" w:rsidP="00976F3E">
            <w:pPr>
              <w:jc w:val="both"/>
              <w:rPr>
                <w:sz w:val="22"/>
                <w:szCs w:val="24"/>
              </w:rPr>
            </w:pPr>
          </w:p>
          <w:p w:rsidR="00DA682E" w:rsidRPr="009966F7" w:rsidRDefault="00DA682E" w:rsidP="00976F3E">
            <w:pPr>
              <w:jc w:val="both"/>
              <w:rPr>
                <w:iCs/>
                <w:sz w:val="24"/>
              </w:rPr>
            </w:pPr>
            <w:r w:rsidRPr="009966F7">
              <w:rPr>
                <w:sz w:val="24"/>
                <w:szCs w:val="24"/>
              </w:rPr>
              <w:t xml:space="preserve">1. </w:t>
            </w:r>
            <w:r w:rsidRPr="009966F7">
              <w:rPr>
                <w:iCs/>
                <w:sz w:val="24"/>
              </w:rPr>
              <w:t>Данные приведены по фактическим видам экономической деятельности</w:t>
            </w:r>
            <w:r w:rsidR="00DB4751" w:rsidRPr="009966F7">
              <w:rPr>
                <w:iCs/>
                <w:sz w:val="24"/>
              </w:rPr>
              <w:t>.</w:t>
            </w:r>
          </w:p>
          <w:p w:rsidR="00DB4751" w:rsidRPr="009966F7" w:rsidRDefault="00DB4751" w:rsidP="00976F3E">
            <w:pPr>
              <w:jc w:val="both"/>
              <w:rPr>
                <w:sz w:val="24"/>
                <w:szCs w:val="24"/>
              </w:rPr>
            </w:pPr>
            <w:r w:rsidRPr="009966F7">
              <w:rPr>
                <w:sz w:val="24"/>
                <w:szCs w:val="24"/>
              </w:rPr>
              <w:t>2. По полному кругу организаций.</w:t>
            </w:r>
          </w:p>
          <w:p w:rsidR="00895248" w:rsidRPr="009966F7" w:rsidRDefault="00DB4751" w:rsidP="009E073E">
            <w:pPr>
              <w:widowControl w:val="0"/>
              <w:jc w:val="both"/>
              <w:rPr>
                <w:sz w:val="24"/>
                <w:szCs w:val="24"/>
              </w:rPr>
            </w:pPr>
            <w:r w:rsidRPr="009966F7">
              <w:rPr>
                <w:sz w:val="24"/>
                <w:szCs w:val="24"/>
              </w:rPr>
              <w:t>3</w:t>
            </w:r>
            <w:r w:rsidR="00DA682E" w:rsidRPr="009966F7">
              <w:rPr>
                <w:sz w:val="24"/>
                <w:szCs w:val="24"/>
              </w:rPr>
              <w:t xml:space="preserve">. </w:t>
            </w:r>
            <w:r w:rsidR="00DA682E" w:rsidRPr="009966F7">
              <w:rPr>
                <w:iCs/>
                <w:sz w:val="24"/>
              </w:rPr>
              <w:t>Рассчитано по методике формирования показателя «Объем инвестиций в основной капитал за счет всех источников финансирования по полному кругу организаций» по муниципальным образованиям Свердловской области, разработанной Министерством экономики Свердловской области</w:t>
            </w:r>
            <w:r w:rsidR="005E17DF">
              <w:rPr>
                <w:iCs/>
                <w:sz w:val="24"/>
              </w:rPr>
              <w:t>.</w:t>
            </w:r>
          </w:p>
        </w:tc>
      </w:tr>
    </w:tbl>
    <w:p w:rsidR="00BA2E4B" w:rsidRPr="009966F7" w:rsidRDefault="00BA2E4B" w:rsidP="00674E63">
      <w:pPr>
        <w:ind w:firstLine="709"/>
        <w:jc w:val="both"/>
        <w:rPr>
          <w:color w:val="000000" w:themeColor="text1"/>
          <w:szCs w:val="28"/>
        </w:rPr>
      </w:pPr>
      <w:r w:rsidRPr="009966F7">
        <w:rPr>
          <w:color w:val="000000" w:themeColor="text1"/>
          <w:szCs w:val="28"/>
        </w:rPr>
        <w:lastRenderedPageBreak/>
        <w:t>В Свердловской области Екатеринбург выполняет функции административного центра, в котором сконцентрированы практически все управленческие, академические, отраслевые институты, большая часть научно-исследовательских, проектных, опытно-конструкторских организаций, высших учебных заведений и основных финансовых институтов.</w:t>
      </w:r>
    </w:p>
    <w:p w:rsidR="00BA2E4B" w:rsidRPr="009966F7" w:rsidRDefault="00BA2E4B" w:rsidP="00674E63">
      <w:pPr>
        <w:widowControl w:val="0"/>
        <w:ind w:firstLine="709"/>
        <w:jc w:val="both"/>
        <w:rPr>
          <w:color w:val="000000" w:themeColor="text1"/>
          <w:szCs w:val="28"/>
        </w:rPr>
      </w:pPr>
      <w:r w:rsidRPr="009966F7">
        <w:rPr>
          <w:color w:val="000000" w:themeColor="text1"/>
          <w:szCs w:val="28"/>
        </w:rPr>
        <w:t>Значимость Екатеринбурга для Свердловской области заметно возросла за период проводимых экономических преобразований: в городе проживает и работает треть населения области, на долю Екатеринбурга приходится</w:t>
      </w:r>
      <w:r w:rsidR="005920FE" w:rsidRPr="009966F7">
        <w:rPr>
          <w:color w:val="000000" w:themeColor="text1"/>
          <w:szCs w:val="28"/>
        </w:rPr>
        <w:br/>
      </w:r>
      <w:r w:rsidR="003D498F" w:rsidRPr="009966F7">
        <w:rPr>
          <w:color w:val="000000" w:themeColor="text1"/>
          <w:szCs w:val="28"/>
        </w:rPr>
        <w:t>70</w:t>
      </w:r>
      <w:r w:rsidR="002B4CED" w:rsidRPr="009966F7">
        <w:rPr>
          <w:color w:val="000000" w:themeColor="text1"/>
          <w:szCs w:val="28"/>
        </w:rPr>
        <w:t xml:space="preserve"> </w:t>
      </w:r>
      <w:r w:rsidRPr="009966F7">
        <w:rPr>
          <w:color w:val="000000" w:themeColor="text1"/>
          <w:szCs w:val="28"/>
        </w:rPr>
        <w:t>процент</w:t>
      </w:r>
      <w:r w:rsidR="003D498F" w:rsidRPr="009966F7">
        <w:rPr>
          <w:color w:val="000000" w:themeColor="text1"/>
          <w:szCs w:val="28"/>
        </w:rPr>
        <w:t>ов</w:t>
      </w:r>
      <w:r w:rsidRPr="009966F7">
        <w:rPr>
          <w:color w:val="000000" w:themeColor="text1"/>
          <w:szCs w:val="28"/>
        </w:rPr>
        <w:t xml:space="preserve"> оборота розничной торговли области, </w:t>
      </w:r>
      <w:r w:rsidR="002B4CED" w:rsidRPr="009966F7">
        <w:rPr>
          <w:color w:val="000000" w:themeColor="text1"/>
          <w:szCs w:val="28"/>
        </w:rPr>
        <w:t>48</w:t>
      </w:r>
      <w:r w:rsidRPr="009966F7">
        <w:rPr>
          <w:color w:val="000000" w:themeColor="text1"/>
          <w:szCs w:val="28"/>
        </w:rPr>
        <w:t>,</w:t>
      </w:r>
      <w:r w:rsidR="003D498F" w:rsidRPr="009966F7">
        <w:rPr>
          <w:color w:val="000000" w:themeColor="text1"/>
          <w:szCs w:val="28"/>
        </w:rPr>
        <w:t>5</w:t>
      </w:r>
      <w:r w:rsidRPr="009966F7">
        <w:rPr>
          <w:color w:val="000000" w:themeColor="text1"/>
          <w:szCs w:val="28"/>
        </w:rPr>
        <w:t xml:space="preserve"> процента объема жилищного строительства, </w:t>
      </w:r>
      <w:r w:rsidR="002B4CED" w:rsidRPr="009966F7">
        <w:rPr>
          <w:color w:val="000000" w:themeColor="text1"/>
          <w:szCs w:val="28"/>
        </w:rPr>
        <w:t>4</w:t>
      </w:r>
      <w:r w:rsidR="003D498F" w:rsidRPr="009966F7">
        <w:rPr>
          <w:color w:val="000000" w:themeColor="text1"/>
          <w:szCs w:val="28"/>
        </w:rPr>
        <w:t xml:space="preserve">6 </w:t>
      </w:r>
      <w:r w:rsidRPr="009966F7">
        <w:rPr>
          <w:color w:val="000000" w:themeColor="text1"/>
          <w:szCs w:val="28"/>
        </w:rPr>
        <w:t>процент</w:t>
      </w:r>
      <w:r w:rsidR="003D498F" w:rsidRPr="009966F7">
        <w:rPr>
          <w:color w:val="000000" w:themeColor="text1"/>
          <w:szCs w:val="28"/>
        </w:rPr>
        <w:t>ов</w:t>
      </w:r>
      <w:r w:rsidRPr="009966F7">
        <w:rPr>
          <w:color w:val="000000" w:themeColor="text1"/>
          <w:szCs w:val="28"/>
        </w:rPr>
        <w:t xml:space="preserve"> общего объема инвестиций.</w:t>
      </w:r>
    </w:p>
    <w:p w:rsidR="00BA2E4B" w:rsidRPr="009966F7" w:rsidRDefault="00BA2E4B" w:rsidP="00674E63">
      <w:pPr>
        <w:ind w:firstLine="709"/>
        <w:jc w:val="both"/>
        <w:rPr>
          <w:color w:val="000000" w:themeColor="text1"/>
          <w:szCs w:val="28"/>
        </w:rPr>
      </w:pPr>
      <w:r w:rsidRPr="009966F7">
        <w:rPr>
          <w:color w:val="000000" w:themeColor="text1"/>
          <w:szCs w:val="28"/>
        </w:rPr>
        <w:t>Концентрация в городе экономического, интеллектуального и культурного потенциала наряду с высоким уровнем развития инфраструктуры и выполняемыми функциями во многом определяют роль Екатеринбурга как плотного инфраструктурного ядра уральского экономического региона</w:t>
      </w:r>
      <w:r w:rsidR="00C12C4D" w:rsidRPr="009966F7">
        <w:rPr>
          <w:color w:val="000000" w:themeColor="text1"/>
          <w:szCs w:val="28"/>
        </w:rPr>
        <w:t>,</w:t>
      </w:r>
      <w:r w:rsidRPr="009966F7">
        <w:rPr>
          <w:color w:val="000000" w:themeColor="text1"/>
          <w:szCs w:val="28"/>
        </w:rPr>
        <w:t xml:space="preserve"> способствует дальнейшему укреплению позиций и превращению Екатеринбурга в «полю</w:t>
      </w:r>
      <w:r w:rsidR="00BC642B" w:rsidRPr="009966F7">
        <w:rPr>
          <w:color w:val="000000" w:themeColor="text1"/>
          <w:szCs w:val="28"/>
        </w:rPr>
        <w:t>с роста» региональной экономики.</w:t>
      </w:r>
    </w:p>
    <w:p w:rsidR="00BA2E4B" w:rsidRPr="009966F7" w:rsidRDefault="00BA2E4B" w:rsidP="00674E63">
      <w:pPr>
        <w:ind w:firstLine="709"/>
        <w:jc w:val="both"/>
        <w:rPr>
          <w:color w:val="000000" w:themeColor="text1"/>
          <w:szCs w:val="28"/>
        </w:rPr>
      </w:pPr>
    </w:p>
    <w:p w:rsidR="00BA2E4B" w:rsidRPr="009966F7" w:rsidRDefault="00CC5DF9" w:rsidP="00976F3E">
      <w:pPr>
        <w:pStyle w:val="3"/>
        <w:rPr>
          <w:rFonts w:cs="Times New Roman"/>
          <w:b w:val="0"/>
          <w:color w:val="000000" w:themeColor="text1"/>
        </w:rPr>
      </w:pPr>
      <w:bookmarkStart w:id="91" w:name="_Toc271291208"/>
      <w:bookmarkStart w:id="92" w:name="_Toc271291527"/>
      <w:bookmarkStart w:id="93" w:name="_Toc271293572"/>
      <w:bookmarkStart w:id="94" w:name="_Toc271293909"/>
      <w:bookmarkStart w:id="95" w:name="_Toc273716396"/>
      <w:bookmarkStart w:id="96" w:name="_Toc501527567"/>
      <w:r w:rsidRPr="009966F7">
        <w:rPr>
          <w:rFonts w:cs="Times New Roman"/>
          <w:b w:val="0"/>
          <w:color w:val="000000" w:themeColor="text1"/>
        </w:rPr>
        <w:t>ГЛАВА 6. ВНУТРЕННИЕ ФАКТОРЫ</w:t>
      </w:r>
      <w:bookmarkEnd w:id="91"/>
      <w:bookmarkEnd w:id="92"/>
      <w:bookmarkEnd w:id="93"/>
      <w:bookmarkEnd w:id="94"/>
      <w:bookmarkEnd w:id="95"/>
      <w:bookmarkEnd w:id="96"/>
    </w:p>
    <w:p w:rsidR="00BA2E4B" w:rsidRPr="009966F7" w:rsidRDefault="00BA2E4B" w:rsidP="00976F3E">
      <w:pPr>
        <w:jc w:val="both"/>
        <w:rPr>
          <w:color w:val="000000" w:themeColor="text1"/>
          <w:szCs w:val="28"/>
        </w:rPr>
      </w:pPr>
    </w:p>
    <w:p w:rsidR="00BA2E4B" w:rsidRPr="009966F7" w:rsidRDefault="00CC5DF9" w:rsidP="00976F3E">
      <w:pPr>
        <w:jc w:val="center"/>
      </w:pPr>
      <w:bookmarkStart w:id="97" w:name="_Toc271291209"/>
      <w:bookmarkStart w:id="98" w:name="_Toc271291528"/>
      <w:bookmarkStart w:id="99" w:name="_Toc271293573"/>
      <w:bookmarkStart w:id="100" w:name="_Toc271293910"/>
      <w:r w:rsidRPr="009966F7">
        <w:t>ПРИРОДНЫЕ УСЛОВИЯ И РЕСУРСЫ</w:t>
      </w:r>
      <w:bookmarkEnd w:id="97"/>
      <w:bookmarkEnd w:id="98"/>
      <w:bookmarkEnd w:id="99"/>
      <w:bookmarkEnd w:id="100"/>
    </w:p>
    <w:p w:rsidR="0010620B" w:rsidRPr="009966F7" w:rsidRDefault="0010620B" w:rsidP="00976F3E">
      <w:pPr>
        <w:jc w:val="both"/>
        <w:rPr>
          <w:color w:val="000000" w:themeColor="text1"/>
          <w:szCs w:val="28"/>
        </w:rPr>
      </w:pPr>
    </w:p>
    <w:p w:rsidR="00BA2E4B" w:rsidRPr="009966F7" w:rsidRDefault="00BA2E4B" w:rsidP="00976F3E">
      <w:pPr>
        <w:ind w:firstLine="709"/>
        <w:jc w:val="both"/>
        <w:rPr>
          <w:color w:val="000000" w:themeColor="text1"/>
          <w:szCs w:val="28"/>
        </w:rPr>
      </w:pPr>
      <w:r w:rsidRPr="009966F7">
        <w:rPr>
          <w:color w:val="000000" w:themeColor="text1"/>
          <w:szCs w:val="28"/>
        </w:rPr>
        <w:t>Климат Екатеринбурга умеренно континентальный с характерной резкой изменчивостью погодных условий. Средняя температура января – минус</w:t>
      </w:r>
      <w:r w:rsidR="003B4BD2" w:rsidRPr="009966F7">
        <w:rPr>
          <w:color w:val="000000" w:themeColor="text1"/>
          <w:szCs w:val="28"/>
        </w:rPr>
        <w:t xml:space="preserve"> </w:t>
      </w:r>
      <w:r w:rsidRPr="009966F7">
        <w:rPr>
          <w:color w:val="000000" w:themeColor="text1"/>
          <w:szCs w:val="28"/>
        </w:rPr>
        <w:t>16</w:t>
      </w:r>
      <w:r w:rsidR="003B4BD2" w:rsidRPr="009966F7">
        <w:rPr>
          <w:color w:val="000000" w:themeColor="text1"/>
          <w:szCs w:val="28"/>
        </w:rPr>
        <w:t> </w:t>
      </w:r>
      <w:r w:rsidRPr="009966F7">
        <w:rPr>
          <w:color w:val="000000" w:themeColor="text1"/>
          <w:szCs w:val="28"/>
        </w:rPr>
        <w:t xml:space="preserve">градусов по Цельсию, а средняя температура июля – плюс 18 градусов, среднегодовая температура – плюс 2,6 градуса, среднегодовая влажность воздуха – 71 процент, среднегодовая норма осадков – 491 миллиметр, уровень радиационного фона около 10 микрорентген в час, высота над уровнем моря – 250 метров. </w:t>
      </w:r>
    </w:p>
    <w:p w:rsidR="00870FC9" w:rsidRPr="009966F7" w:rsidRDefault="00870FC9" w:rsidP="00976F3E">
      <w:pPr>
        <w:ind w:firstLine="709"/>
        <w:jc w:val="both"/>
        <w:rPr>
          <w:color w:val="000000" w:themeColor="text1"/>
          <w:szCs w:val="28"/>
        </w:rPr>
      </w:pPr>
    </w:p>
    <w:p w:rsidR="00BA2E4B" w:rsidRPr="009966F7" w:rsidRDefault="00CC5DF9" w:rsidP="00976F3E">
      <w:pPr>
        <w:jc w:val="center"/>
      </w:pPr>
      <w:bookmarkStart w:id="101" w:name="_Toc271291210"/>
      <w:bookmarkStart w:id="102" w:name="_Toc271291529"/>
      <w:bookmarkStart w:id="103" w:name="_Toc271293574"/>
      <w:bookmarkStart w:id="104" w:name="_Toc271293911"/>
      <w:r w:rsidRPr="009966F7">
        <w:t>ПОЛЕЗНЫЕ ИСКОПАЕМЫЕ</w:t>
      </w:r>
      <w:bookmarkEnd w:id="101"/>
      <w:bookmarkEnd w:id="102"/>
      <w:bookmarkEnd w:id="103"/>
      <w:bookmarkEnd w:id="104"/>
    </w:p>
    <w:p w:rsidR="00870FC9" w:rsidRPr="009966F7" w:rsidRDefault="00870FC9" w:rsidP="00976F3E">
      <w:pPr>
        <w:jc w:val="both"/>
        <w:rPr>
          <w:color w:val="000000" w:themeColor="text1"/>
          <w:szCs w:val="28"/>
        </w:rPr>
      </w:pP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В Екатеринбурге частично разрабатываются месторождения гранитов, мраморов, кирпичных глин, кварца, торфа, земли муниципального образования </w:t>
      </w:r>
      <w:r w:rsidR="00D431DC" w:rsidRPr="009966F7">
        <w:rPr>
          <w:color w:val="000000" w:themeColor="text1"/>
          <w:szCs w:val="28"/>
        </w:rPr>
        <w:t xml:space="preserve">не богаты </w:t>
      </w:r>
      <w:r w:rsidRPr="009966F7">
        <w:rPr>
          <w:color w:val="000000" w:themeColor="text1"/>
          <w:szCs w:val="28"/>
        </w:rPr>
        <w:t xml:space="preserve">запасами полезных ископаемых. </w:t>
      </w:r>
    </w:p>
    <w:p w:rsidR="00715FBF" w:rsidRPr="009966F7" w:rsidRDefault="00715FBF" w:rsidP="00976F3E">
      <w:pPr>
        <w:jc w:val="both"/>
        <w:rPr>
          <w:color w:val="000000" w:themeColor="text1"/>
          <w:szCs w:val="28"/>
        </w:rPr>
      </w:pPr>
    </w:p>
    <w:p w:rsidR="00BA2E4B" w:rsidRPr="009966F7" w:rsidRDefault="00CC5DF9" w:rsidP="00976F3E">
      <w:pPr>
        <w:pStyle w:val="6"/>
        <w:rPr>
          <w:color w:val="000000" w:themeColor="text1"/>
        </w:rPr>
      </w:pPr>
      <w:bookmarkStart w:id="105" w:name="_Toc271291211"/>
      <w:bookmarkStart w:id="106" w:name="_Toc271291530"/>
      <w:bookmarkStart w:id="107" w:name="_Toc271293575"/>
      <w:bookmarkStart w:id="108" w:name="_Toc271293912"/>
      <w:r w:rsidRPr="009966F7">
        <w:rPr>
          <w:color w:val="000000" w:themeColor="text1"/>
        </w:rPr>
        <w:t>ВОДНЫЕ РЕСУРСЫ</w:t>
      </w:r>
      <w:bookmarkEnd w:id="105"/>
      <w:bookmarkEnd w:id="106"/>
      <w:bookmarkEnd w:id="107"/>
      <w:bookmarkEnd w:id="108"/>
    </w:p>
    <w:p w:rsidR="00715FBF" w:rsidRPr="009966F7" w:rsidRDefault="00715FBF" w:rsidP="00976F3E">
      <w:pPr>
        <w:jc w:val="both"/>
        <w:rPr>
          <w:color w:val="000000" w:themeColor="text1"/>
          <w:szCs w:val="28"/>
        </w:rPr>
      </w:pPr>
    </w:p>
    <w:p w:rsidR="00BA2E4B" w:rsidRPr="009966F7" w:rsidRDefault="00BA2E4B" w:rsidP="00553A95">
      <w:pPr>
        <w:widowControl w:val="0"/>
        <w:ind w:firstLine="709"/>
        <w:jc w:val="both"/>
        <w:rPr>
          <w:color w:val="000000" w:themeColor="text1"/>
          <w:szCs w:val="28"/>
        </w:rPr>
      </w:pPr>
      <w:r w:rsidRPr="009966F7">
        <w:rPr>
          <w:color w:val="000000" w:themeColor="text1"/>
          <w:szCs w:val="28"/>
        </w:rPr>
        <w:t>На территории Екатеринбурга нас</w:t>
      </w:r>
      <w:r w:rsidR="006D1A43" w:rsidRPr="009966F7">
        <w:rPr>
          <w:color w:val="000000" w:themeColor="text1"/>
          <w:szCs w:val="28"/>
        </w:rPr>
        <w:t>читываются 118 водных объектов,</w:t>
      </w:r>
      <w:r w:rsidR="006D1A43" w:rsidRPr="009966F7">
        <w:rPr>
          <w:color w:val="000000" w:themeColor="text1"/>
          <w:szCs w:val="28"/>
        </w:rPr>
        <w:br/>
      </w:r>
      <w:r w:rsidRPr="009966F7">
        <w:rPr>
          <w:color w:val="000000" w:themeColor="text1"/>
          <w:szCs w:val="28"/>
        </w:rPr>
        <w:t xml:space="preserve">12 из которых предназначены для зон рекреации и создания комфортных условий для отдыха горожан. Земли водного фонда занимают 3,8 процента от всей площади муниципального образования. Через центральную часть города протекает река Исеть (приток Тобола). Основные объекты, выполняющие рекреационную функцию: озера Шарташ, Песчаное и Верх-Исетское водохранилище. </w:t>
      </w:r>
    </w:p>
    <w:p w:rsidR="00BA2E4B" w:rsidRPr="009966F7" w:rsidRDefault="00BA2E4B" w:rsidP="00553A95">
      <w:pPr>
        <w:widowControl w:val="0"/>
        <w:ind w:firstLine="709"/>
        <w:jc w:val="both"/>
        <w:rPr>
          <w:color w:val="000000" w:themeColor="text1"/>
          <w:szCs w:val="28"/>
        </w:rPr>
      </w:pPr>
      <w:r w:rsidRPr="009966F7">
        <w:rPr>
          <w:color w:val="000000" w:themeColor="text1"/>
          <w:szCs w:val="28"/>
        </w:rPr>
        <w:t xml:space="preserve">Потребности горожан в воде удовлетворяются за счет использования </w:t>
      </w:r>
      <w:r w:rsidRPr="009966F7">
        <w:rPr>
          <w:color w:val="000000" w:themeColor="text1"/>
          <w:szCs w:val="28"/>
        </w:rPr>
        <w:lastRenderedPageBreak/>
        <w:t>поверхностных вод. Основным источником водоснабжения города является гидротехнический каскад Верхне-Макаровского и Волчихинского водохранилищ на реке Чусовая. Дефицит воды Екатеринбург пополняет за с</w:t>
      </w:r>
      <w:r w:rsidR="004C4EEA" w:rsidRPr="009966F7">
        <w:rPr>
          <w:color w:val="000000" w:themeColor="text1"/>
          <w:szCs w:val="28"/>
        </w:rPr>
        <w:t>чет использования дополнительн</w:t>
      </w:r>
      <w:r w:rsidR="005A54F4" w:rsidRPr="009966F7">
        <w:rPr>
          <w:color w:val="000000" w:themeColor="text1"/>
          <w:szCs w:val="28"/>
        </w:rPr>
        <w:t>ых</w:t>
      </w:r>
      <w:r w:rsidRPr="009966F7">
        <w:rPr>
          <w:color w:val="000000" w:themeColor="text1"/>
          <w:szCs w:val="28"/>
        </w:rPr>
        <w:t xml:space="preserve"> источник</w:t>
      </w:r>
      <w:r w:rsidR="005A54F4" w:rsidRPr="009966F7">
        <w:rPr>
          <w:color w:val="000000" w:themeColor="text1"/>
          <w:szCs w:val="28"/>
        </w:rPr>
        <w:t>ов</w:t>
      </w:r>
      <w:r w:rsidRPr="009966F7">
        <w:rPr>
          <w:color w:val="000000" w:themeColor="text1"/>
          <w:szCs w:val="28"/>
        </w:rPr>
        <w:t xml:space="preserve"> водоснабжения</w:t>
      </w:r>
      <w:r w:rsidR="005A54F4" w:rsidRPr="009966F7">
        <w:rPr>
          <w:color w:val="000000" w:themeColor="text1"/>
          <w:szCs w:val="28"/>
        </w:rPr>
        <w:t>, в том числе за счет ресурсов</w:t>
      </w:r>
      <w:r w:rsidRPr="009966F7">
        <w:rPr>
          <w:color w:val="000000" w:themeColor="text1"/>
          <w:szCs w:val="28"/>
        </w:rPr>
        <w:t xml:space="preserve"> Нязепетровско</w:t>
      </w:r>
      <w:r w:rsidR="004C4EEA" w:rsidRPr="009966F7">
        <w:rPr>
          <w:color w:val="000000" w:themeColor="text1"/>
          <w:szCs w:val="28"/>
        </w:rPr>
        <w:t>го</w:t>
      </w:r>
      <w:r w:rsidRPr="009966F7">
        <w:rPr>
          <w:color w:val="000000" w:themeColor="text1"/>
          <w:szCs w:val="28"/>
        </w:rPr>
        <w:t xml:space="preserve"> водохранилищ</w:t>
      </w:r>
      <w:r w:rsidR="004C4EEA" w:rsidRPr="009966F7">
        <w:rPr>
          <w:color w:val="000000" w:themeColor="text1"/>
          <w:szCs w:val="28"/>
        </w:rPr>
        <w:t>а</w:t>
      </w:r>
      <w:r w:rsidRPr="009966F7">
        <w:rPr>
          <w:color w:val="000000" w:themeColor="text1"/>
          <w:szCs w:val="28"/>
        </w:rPr>
        <w:t xml:space="preserve"> (Челябинская область).</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Обеспеченность потребностей населения в питьевой воде за счет </w:t>
      </w:r>
      <w:r w:rsidR="00A70871" w:rsidRPr="009966F7">
        <w:rPr>
          <w:color w:val="000000" w:themeColor="text1"/>
          <w:szCs w:val="28"/>
        </w:rPr>
        <w:t xml:space="preserve">подачи из </w:t>
      </w:r>
      <w:r w:rsidRPr="009966F7">
        <w:rPr>
          <w:color w:val="000000" w:themeColor="text1"/>
          <w:szCs w:val="28"/>
        </w:rPr>
        <w:t xml:space="preserve">подземных </w:t>
      </w:r>
      <w:r w:rsidR="00A70871" w:rsidRPr="009966F7">
        <w:rPr>
          <w:color w:val="000000" w:themeColor="text1"/>
          <w:szCs w:val="28"/>
        </w:rPr>
        <w:t xml:space="preserve">источников </w:t>
      </w:r>
      <w:r w:rsidRPr="009966F7">
        <w:rPr>
          <w:color w:val="000000" w:themeColor="text1"/>
          <w:szCs w:val="28"/>
        </w:rPr>
        <w:t>незначительна и составляет</w:t>
      </w:r>
      <w:r w:rsidR="003B4BD2" w:rsidRPr="009966F7">
        <w:rPr>
          <w:color w:val="000000" w:themeColor="text1"/>
          <w:szCs w:val="28"/>
        </w:rPr>
        <w:t xml:space="preserve"> </w:t>
      </w:r>
      <w:r w:rsidR="00A70871" w:rsidRPr="009966F7">
        <w:rPr>
          <w:color w:val="000000" w:themeColor="text1"/>
          <w:szCs w:val="28"/>
        </w:rPr>
        <w:t>три</w:t>
      </w:r>
      <w:r w:rsidR="003B4BD2" w:rsidRPr="009966F7">
        <w:rPr>
          <w:color w:val="000000" w:themeColor="text1"/>
          <w:szCs w:val="28"/>
        </w:rPr>
        <w:t> </w:t>
      </w:r>
      <w:r w:rsidR="00715FBF" w:rsidRPr="009966F7">
        <w:rPr>
          <w:color w:val="000000" w:themeColor="text1"/>
          <w:szCs w:val="28"/>
        </w:rPr>
        <w:t>процента.</w:t>
      </w:r>
    </w:p>
    <w:p w:rsidR="00715FBF" w:rsidRPr="009966F7" w:rsidRDefault="00715FBF" w:rsidP="00976F3E">
      <w:pPr>
        <w:jc w:val="both"/>
        <w:rPr>
          <w:color w:val="000000" w:themeColor="text1"/>
          <w:szCs w:val="28"/>
        </w:rPr>
      </w:pPr>
    </w:p>
    <w:p w:rsidR="00715FBF" w:rsidRPr="009966F7" w:rsidRDefault="00CC5DF9" w:rsidP="00976F3E">
      <w:pPr>
        <w:pStyle w:val="6"/>
        <w:rPr>
          <w:color w:val="000000" w:themeColor="text1"/>
        </w:rPr>
      </w:pPr>
      <w:bookmarkStart w:id="109" w:name="_Toc271291212"/>
      <w:bookmarkStart w:id="110" w:name="_Toc271291531"/>
      <w:bookmarkStart w:id="111" w:name="_Toc271293576"/>
      <w:bookmarkStart w:id="112" w:name="_Toc271293913"/>
      <w:r w:rsidRPr="009966F7">
        <w:rPr>
          <w:color w:val="000000" w:themeColor="text1"/>
        </w:rPr>
        <w:t>ЛЕСНЫЕ РЕСУРСЫ</w:t>
      </w:r>
      <w:bookmarkEnd w:id="109"/>
      <w:bookmarkEnd w:id="110"/>
      <w:bookmarkEnd w:id="111"/>
      <w:bookmarkEnd w:id="112"/>
    </w:p>
    <w:p w:rsidR="00715FBF" w:rsidRPr="009966F7" w:rsidRDefault="00715FBF" w:rsidP="00976F3E">
      <w:pPr>
        <w:widowControl w:val="0"/>
        <w:ind w:firstLine="709"/>
        <w:jc w:val="both"/>
        <w:rPr>
          <w:color w:val="000000" w:themeColor="text1"/>
          <w:szCs w:val="28"/>
        </w:rPr>
      </w:pP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Городские леса Екатеринбурга – лесопарки – выполняют исключительно рекреационные функции. Все 15 лесопарков находятся в городской черте, образуя незаменимый биологический фильтр города. В настоящее время на одного жителя Екатеринбурга приходится </w:t>
      </w:r>
      <w:r w:rsidR="00995F40" w:rsidRPr="009966F7">
        <w:rPr>
          <w:color w:val="000000" w:themeColor="text1"/>
          <w:szCs w:val="28"/>
        </w:rPr>
        <w:t>16,</w:t>
      </w:r>
      <w:r w:rsidR="00531997" w:rsidRPr="009966F7">
        <w:rPr>
          <w:color w:val="000000" w:themeColor="text1"/>
          <w:szCs w:val="28"/>
        </w:rPr>
        <w:t>9</w:t>
      </w:r>
      <w:r w:rsidRPr="009966F7">
        <w:rPr>
          <w:color w:val="000000" w:themeColor="text1"/>
          <w:szCs w:val="28"/>
        </w:rPr>
        <w:t xml:space="preserve"> квадратных метра зеленых насаждений общего пользования. </w:t>
      </w:r>
    </w:p>
    <w:p w:rsidR="00BA2E4B" w:rsidRPr="009966F7" w:rsidRDefault="00BA2E4B" w:rsidP="00976F3E">
      <w:pPr>
        <w:widowControl w:val="0"/>
        <w:jc w:val="both"/>
        <w:rPr>
          <w:color w:val="000000" w:themeColor="text1"/>
          <w:szCs w:val="28"/>
        </w:rPr>
      </w:pPr>
    </w:p>
    <w:p w:rsidR="00BA2E4B" w:rsidRPr="009966F7" w:rsidRDefault="00CC5DF9" w:rsidP="00976F3E">
      <w:pPr>
        <w:pStyle w:val="6"/>
        <w:rPr>
          <w:color w:val="000000" w:themeColor="text1"/>
        </w:rPr>
      </w:pPr>
      <w:bookmarkStart w:id="113" w:name="_Toc271291213"/>
      <w:bookmarkStart w:id="114" w:name="_Toc271291532"/>
      <w:bookmarkStart w:id="115" w:name="_Toc271293577"/>
      <w:bookmarkStart w:id="116" w:name="_Toc271293914"/>
      <w:r w:rsidRPr="009966F7">
        <w:rPr>
          <w:color w:val="000000" w:themeColor="text1"/>
        </w:rPr>
        <w:t>ЗЕМЕЛЬНЫЕ РЕСУРСЫ</w:t>
      </w:r>
      <w:bookmarkEnd w:id="113"/>
      <w:bookmarkEnd w:id="114"/>
      <w:bookmarkEnd w:id="115"/>
      <w:bookmarkEnd w:id="116"/>
    </w:p>
    <w:p w:rsidR="00715FBF" w:rsidRPr="009966F7" w:rsidRDefault="00715FBF" w:rsidP="00976F3E">
      <w:pPr>
        <w:widowControl w:val="0"/>
        <w:jc w:val="both"/>
        <w:rPr>
          <w:color w:val="000000" w:themeColor="text1"/>
          <w:szCs w:val="28"/>
        </w:rPr>
      </w:pPr>
    </w:p>
    <w:p w:rsidR="00D57F73" w:rsidRPr="009966F7" w:rsidRDefault="00BA2E4B" w:rsidP="00976F3E">
      <w:pPr>
        <w:widowControl w:val="0"/>
        <w:ind w:firstLine="709"/>
        <w:jc w:val="both"/>
        <w:rPr>
          <w:color w:val="000000" w:themeColor="text1"/>
          <w:szCs w:val="28"/>
        </w:rPr>
      </w:pPr>
      <w:r w:rsidRPr="009966F7">
        <w:rPr>
          <w:color w:val="000000" w:themeColor="text1"/>
          <w:szCs w:val="28"/>
        </w:rPr>
        <w:t xml:space="preserve">Общая площадь городского округа муниципального образования «город Екатеринбург» составляет 114,3 тысячи гектаров, из них </w:t>
      </w:r>
      <w:r w:rsidR="00D57F73" w:rsidRPr="009966F7">
        <w:rPr>
          <w:color w:val="000000" w:themeColor="text1"/>
          <w:szCs w:val="28"/>
        </w:rPr>
        <w:t>1</w:t>
      </w:r>
      <w:r w:rsidR="00181213" w:rsidRPr="009966F7">
        <w:rPr>
          <w:color w:val="000000" w:themeColor="text1"/>
          <w:szCs w:val="28"/>
        </w:rPr>
        <w:t>3</w:t>
      </w:r>
      <w:r w:rsidR="00D57F73" w:rsidRPr="009966F7">
        <w:rPr>
          <w:color w:val="000000" w:themeColor="text1"/>
          <w:szCs w:val="28"/>
        </w:rPr>
        <w:t>,</w:t>
      </w:r>
      <w:r w:rsidR="00181213" w:rsidRPr="009966F7">
        <w:rPr>
          <w:color w:val="000000" w:themeColor="text1"/>
          <w:szCs w:val="28"/>
        </w:rPr>
        <w:t>0</w:t>
      </w:r>
      <w:r w:rsidR="00B30056" w:rsidRPr="009966F7">
        <w:rPr>
          <w:color w:val="000000" w:themeColor="text1"/>
          <w:szCs w:val="28"/>
        </w:rPr>
        <w:t xml:space="preserve"> </w:t>
      </w:r>
      <w:r w:rsidRPr="009966F7">
        <w:rPr>
          <w:color w:val="000000" w:themeColor="text1"/>
          <w:szCs w:val="28"/>
        </w:rPr>
        <w:t xml:space="preserve">процента – </w:t>
      </w:r>
      <w:r w:rsidR="00D57F73" w:rsidRPr="009966F7">
        <w:rPr>
          <w:color w:val="000000" w:themeColor="text1"/>
          <w:szCs w:val="28"/>
        </w:rPr>
        <w:t>площадь застроенных территорий</w:t>
      </w:r>
      <w:r w:rsidRPr="009966F7">
        <w:rPr>
          <w:color w:val="000000" w:themeColor="text1"/>
          <w:szCs w:val="28"/>
        </w:rPr>
        <w:t xml:space="preserve">, </w:t>
      </w:r>
      <w:r w:rsidR="00181213" w:rsidRPr="009966F7">
        <w:rPr>
          <w:color w:val="000000" w:themeColor="text1"/>
          <w:szCs w:val="28"/>
        </w:rPr>
        <w:tab/>
        <w:t>11</w:t>
      </w:r>
      <w:r w:rsidR="00D57F73" w:rsidRPr="009966F7">
        <w:rPr>
          <w:color w:val="000000" w:themeColor="text1"/>
          <w:szCs w:val="28"/>
        </w:rPr>
        <w:t>,</w:t>
      </w:r>
      <w:r w:rsidR="00181213" w:rsidRPr="009966F7">
        <w:rPr>
          <w:color w:val="000000" w:themeColor="text1"/>
          <w:szCs w:val="28"/>
        </w:rPr>
        <w:t>1</w:t>
      </w:r>
      <w:r w:rsidR="00D57F73" w:rsidRPr="009966F7">
        <w:rPr>
          <w:color w:val="000000" w:themeColor="text1"/>
          <w:szCs w:val="28"/>
        </w:rPr>
        <w:t xml:space="preserve"> </w:t>
      </w:r>
      <w:r w:rsidRPr="009966F7">
        <w:rPr>
          <w:color w:val="000000" w:themeColor="text1"/>
          <w:szCs w:val="28"/>
        </w:rPr>
        <w:t xml:space="preserve">процента – </w:t>
      </w:r>
      <w:r w:rsidR="00D57F73" w:rsidRPr="009966F7">
        <w:rPr>
          <w:color w:val="000000" w:themeColor="text1"/>
          <w:szCs w:val="28"/>
        </w:rPr>
        <w:t>земли промышленности,</w:t>
      </w:r>
      <w:r w:rsidR="00181213" w:rsidRPr="009966F7">
        <w:rPr>
          <w:color w:val="000000" w:themeColor="text1"/>
          <w:szCs w:val="28"/>
        </w:rPr>
        <w:t xml:space="preserve"> </w:t>
      </w:r>
      <w:r w:rsidR="00D57F73" w:rsidRPr="009966F7">
        <w:rPr>
          <w:color w:val="000000" w:themeColor="text1"/>
          <w:szCs w:val="28"/>
        </w:rPr>
        <w:t>связи</w:t>
      </w:r>
      <w:r w:rsidR="00181213" w:rsidRPr="009966F7">
        <w:rPr>
          <w:color w:val="000000" w:themeColor="text1"/>
          <w:szCs w:val="28"/>
        </w:rPr>
        <w:t xml:space="preserve"> и инженерных коммуникаций</w:t>
      </w:r>
      <w:r w:rsidRPr="009966F7">
        <w:rPr>
          <w:color w:val="000000" w:themeColor="text1"/>
          <w:szCs w:val="28"/>
        </w:rPr>
        <w:t xml:space="preserve">, </w:t>
      </w:r>
      <w:r w:rsidR="00181213" w:rsidRPr="009966F7">
        <w:rPr>
          <w:color w:val="000000" w:themeColor="text1"/>
          <w:szCs w:val="28"/>
        </w:rPr>
        <w:t>20</w:t>
      </w:r>
      <w:r w:rsidR="005E1CB6" w:rsidRPr="009966F7">
        <w:rPr>
          <w:color w:val="000000" w:themeColor="text1"/>
          <w:szCs w:val="28"/>
        </w:rPr>
        <w:t>,</w:t>
      </w:r>
      <w:r w:rsidR="00181213" w:rsidRPr="009966F7">
        <w:rPr>
          <w:color w:val="000000" w:themeColor="text1"/>
          <w:szCs w:val="28"/>
        </w:rPr>
        <w:t>8</w:t>
      </w:r>
      <w:r w:rsidRPr="009966F7">
        <w:rPr>
          <w:color w:val="000000" w:themeColor="text1"/>
          <w:szCs w:val="28"/>
        </w:rPr>
        <w:t xml:space="preserve"> процента – земли сельскохозяйственного назначения, </w:t>
      </w:r>
      <w:r w:rsidR="00D57F73" w:rsidRPr="009966F7">
        <w:rPr>
          <w:color w:val="000000" w:themeColor="text1"/>
          <w:szCs w:val="28"/>
        </w:rPr>
        <w:t>3</w:t>
      </w:r>
      <w:r w:rsidR="00181213" w:rsidRPr="009966F7">
        <w:rPr>
          <w:color w:val="000000" w:themeColor="text1"/>
          <w:szCs w:val="28"/>
        </w:rPr>
        <w:t>6</w:t>
      </w:r>
      <w:r w:rsidR="00D57F73" w:rsidRPr="009966F7">
        <w:rPr>
          <w:color w:val="000000" w:themeColor="text1"/>
          <w:szCs w:val="28"/>
        </w:rPr>
        <w:t>,</w:t>
      </w:r>
      <w:r w:rsidR="00181213" w:rsidRPr="009966F7">
        <w:rPr>
          <w:color w:val="000000" w:themeColor="text1"/>
          <w:szCs w:val="28"/>
        </w:rPr>
        <w:t>7</w:t>
      </w:r>
      <w:r w:rsidRPr="009966F7">
        <w:rPr>
          <w:color w:val="000000" w:themeColor="text1"/>
          <w:szCs w:val="28"/>
        </w:rPr>
        <w:t xml:space="preserve"> процента – </w:t>
      </w:r>
      <w:r w:rsidR="00D57F73" w:rsidRPr="009966F7">
        <w:rPr>
          <w:color w:val="000000" w:themeColor="text1"/>
          <w:szCs w:val="28"/>
        </w:rPr>
        <w:t>лесные земли</w:t>
      </w:r>
      <w:r w:rsidRPr="009966F7">
        <w:rPr>
          <w:color w:val="000000" w:themeColor="text1"/>
          <w:szCs w:val="28"/>
        </w:rPr>
        <w:t>.</w:t>
      </w:r>
      <w:r w:rsidR="00BA074C" w:rsidRPr="009966F7">
        <w:rPr>
          <w:color w:val="000000" w:themeColor="text1"/>
          <w:szCs w:val="28"/>
        </w:rPr>
        <w:t xml:space="preserve"> </w:t>
      </w:r>
      <w:r w:rsidR="0008165D" w:rsidRPr="009966F7">
        <w:rPr>
          <w:color w:val="000000" w:themeColor="text1"/>
          <w:szCs w:val="28"/>
        </w:rPr>
        <w:t xml:space="preserve">С </w:t>
      </w:r>
      <w:r w:rsidR="00D57F73" w:rsidRPr="009966F7">
        <w:rPr>
          <w:color w:val="000000" w:themeColor="text1"/>
          <w:szCs w:val="28"/>
        </w:rPr>
        <w:t>2010 год</w:t>
      </w:r>
      <w:r w:rsidR="0008165D" w:rsidRPr="009966F7">
        <w:rPr>
          <w:color w:val="000000" w:themeColor="text1"/>
          <w:szCs w:val="28"/>
        </w:rPr>
        <w:t xml:space="preserve">а </w:t>
      </w:r>
      <w:r w:rsidR="00BA074C" w:rsidRPr="009966F7">
        <w:rPr>
          <w:color w:val="000000" w:themeColor="text1"/>
          <w:szCs w:val="28"/>
        </w:rPr>
        <w:t>черты города Екатеринбурга совмещены с границей муниципального образования «город Екатеринбург»</w:t>
      </w:r>
      <w:r w:rsidR="00BA074C" w:rsidRPr="009966F7">
        <w:rPr>
          <w:rStyle w:val="afe"/>
          <w:color w:val="000000" w:themeColor="text1"/>
          <w:szCs w:val="28"/>
        </w:rPr>
        <w:footnoteReference w:id="16"/>
      </w:r>
      <w:r w:rsidR="00BA074C" w:rsidRPr="009966F7">
        <w:rPr>
          <w:color w:val="000000" w:themeColor="text1"/>
          <w:szCs w:val="28"/>
        </w:rPr>
        <w:t>.</w:t>
      </w:r>
      <w:r w:rsidR="00D57F73" w:rsidRPr="009966F7">
        <w:rPr>
          <w:color w:val="000000" w:themeColor="text1"/>
          <w:szCs w:val="28"/>
        </w:rPr>
        <w:t xml:space="preserve"> </w:t>
      </w:r>
    </w:p>
    <w:p w:rsidR="00E1177B" w:rsidRPr="009966F7" w:rsidRDefault="00E1177B" w:rsidP="00976F3E">
      <w:pPr>
        <w:jc w:val="both"/>
        <w:rPr>
          <w:color w:val="000000" w:themeColor="text1"/>
          <w:szCs w:val="28"/>
        </w:rPr>
      </w:pPr>
    </w:p>
    <w:p w:rsidR="00BA2E4B" w:rsidRPr="009966F7" w:rsidRDefault="00CC5DF9" w:rsidP="00976F3E">
      <w:pPr>
        <w:pStyle w:val="5"/>
        <w:rPr>
          <w:b w:val="0"/>
          <w:color w:val="000000" w:themeColor="text1"/>
          <w:szCs w:val="28"/>
        </w:rPr>
      </w:pPr>
      <w:bookmarkStart w:id="117" w:name="_Toc271291214"/>
      <w:bookmarkStart w:id="118" w:name="_Toc271291533"/>
      <w:bookmarkStart w:id="119" w:name="_Toc271293578"/>
      <w:bookmarkStart w:id="120" w:name="_Toc271293915"/>
      <w:r w:rsidRPr="009966F7">
        <w:rPr>
          <w:b w:val="0"/>
          <w:color w:val="000000" w:themeColor="text1"/>
          <w:szCs w:val="28"/>
        </w:rPr>
        <w:t>ДЕМОГРАФИЧЕСКАЯ СИТУАЦИЯ</w:t>
      </w:r>
      <w:bookmarkEnd w:id="117"/>
      <w:bookmarkEnd w:id="118"/>
      <w:bookmarkEnd w:id="119"/>
      <w:bookmarkEnd w:id="120"/>
    </w:p>
    <w:p w:rsidR="005C1F94" w:rsidRPr="009966F7" w:rsidRDefault="005C1F94" w:rsidP="00976F3E">
      <w:pPr>
        <w:widowControl w:val="0"/>
        <w:ind w:firstLine="720"/>
        <w:jc w:val="both"/>
        <w:rPr>
          <w:color w:val="000000" w:themeColor="text1"/>
          <w:szCs w:val="28"/>
        </w:rPr>
      </w:pP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Основным стратегическим ресурсом Екатеринбурга является человеческий потенциал, а рост численности населения – не только основное условие, но и ключевой индикатор социально-экономического развития города. </w:t>
      </w:r>
    </w:p>
    <w:p w:rsidR="00BA2E4B" w:rsidRPr="009966F7" w:rsidRDefault="00BA2E4B" w:rsidP="00E06720">
      <w:pPr>
        <w:widowControl w:val="0"/>
        <w:ind w:firstLine="720"/>
        <w:jc w:val="both"/>
        <w:rPr>
          <w:color w:val="000000" w:themeColor="text1"/>
          <w:szCs w:val="28"/>
        </w:rPr>
      </w:pPr>
      <w:r w:rsidRPr="009966F7">
        <w:rPr>
          <w:color w:val="000000" w:themeColor="text1"/>
          <w:szCs w:val="28"/>
        </w:rPr>
        <w:t>Екатеринбург – один из немногих городов-миллиоников, чья численность имеет положительную динамику на протяжении последних лет (200</w:t>
      </w:r>
      <w:r w:rsidR="003A313E" w:rsidRPr="009966F7">
        <w:rPr>
          <w:color w:val="000000" w:themeColor="text1"/>
          <w:szCs w:val="28"/>
        </w:rPr>
        <w:t>3</w:t>
      </w:r>
      <w:r w:rsidRPr="009966F7">
        <w:rPr>
          <w:color w:val="000000" w:themeColor="text1"/>
          <w:szCs w:val="28"/>
        </w:rPr>
        <w:t xml:space="preserve"> год –</w:t>
      </w:r>
      <w:r w:rsidR="00132E05" w:rsidRPr="009966F7">
        <w:rPr>
          <w:color w:val="000000" w:themeColor="text1"/>
          <w:szCs w:val="28"/>
        </w:rPr>
        <w:t xml:space="preserve"> 133</w:t>
      </w:r>
      <w:r w:rsidR="003A313E" w:rsidRPr="009966F7">
        <w:rPr>
          <w:color w:val="000000" w:themeColor="text1"/>
          <w:szCs w:val="28"/>
        </w:rPr>
        <w:t>4</w:t>
      </w:r>
      <w:r w:rsidR="00132E05" w:rsidRPr="009966F7">
        <w:rPr>
          <w:color w:val="000000" w:themeColor="text1"/>
          <w:szCs w:val="28"/>
        </w:rPr>
        <w:t>,</w:t>
      </w:r>
      <w:r w:rsidR="003A313E" w:rsidRPr="009966F7">
        <w:rPr>
          <w:color w:val="000000" w:themeColor="text1"/>
          <w:szCs w:val="28"/>
        </w:rPr>
        <w:t>4</w:t>
      </w:r>
      <w:r w:rsidR="00132E05" w:rsidRPr="009966F7">
        <w:rPr>
          <w:color w:val="000000" w:themeColor="text1"/>
          <w:szCs w:val="28"/>
        </w:rPr>
        <w:t xml:space="preserve"> тысячи человек</w:t>
      </w:r>
      <w:r w:rsidRPr="009966F7">
        <w:rPr>
          <w:color w:val="000000" w:themeColor="text1"/>
          <w:szCs w:val="28"/>
        </w:rPr>
        <w:t>, 2010 год – 13</w:t>
      </w:r>
      <w:r w:rsidR="00F23E6B" w:rsidRPr="009966F7">
        <w:rPr>
          <w:color w:val="000000" w:themeColor="text1"/>
          <w:szCs w:val="28"/>
        </w:rPr>
        <w:t>86</w:t>
      </w:r>
      <w:r w:rsidRPr="009966F7">
        <w:rPr>
          <w:color w:val="000000" w:themeColor="text1"/>
          <w:szCs w:val="28"/>
        </w:rPr>
        <w:t>,</w:t>
      </w:r>
      <w:r w:rsidR="00F23E6B" w:rsidRPr="009966F7">
        <w:rPr>
          <w:color w:val="000000" w:themeColor="text1"/>
          <w:szCs w:val="28"/>
        </w:rPr>
        <w:t>2</w:t>
      </w:r>
      <w:r w:rsidRPr="009966F7">
        <w:rPr>
          <w:color w:val="000000" w:themeColor="text1"/>
          <w:szCs w:val="28"/>
        </w:rPr>
        <w:t xml:space="preserve"> тысяч</w:t>
      </w:r>
      <w:r w:rsidR="004C4EEA" w:rsidRPr="009966F7">
        <w:rPr>
          <w:color w:val="000000" w:themeColor="text1"/>
          <w:szCs w:val="28"/>
        </w:rPr>
        <w:t>и</w:t>
      </w:r>
      <w:r w:rsidRPr="009966F7">
        <w:rPr>
          <w:color w:val="000000" w:themeColor="text1"/>
          <w:szCs w:val="28"/>
        </w:rPr>
        <w:t xml:space="preserve"> человек</w:t>
      </w:r>
      <w:r w:rsidR="00132E05" w:rsidRPr="009966F7">
        <w:rPr>
          <w:color w:val="000000" w:themeColor="text1"/>
          <w:szCs w:val="28"/>
        </w:rPr>
        <w:t>, 201</w:t>
      </w:r>
      <w:r w:rsidR="0026680E" w:rsidRPr="009966F7">
        <w:rPr>
          <w:color w:val="000000" w:themeColor="text1"/>
          <w:szCs w:val="28"/>
        </w:rPr>
        <w:t>6</w:t>
      </w:r>
      <w:r w:rsidR="00132E05" w:rsidRPr="009966F7">
        <w:rPr>
          <w:color w:val="000000" w:themeColor="text1"/>
          <w:szCs w:val="28"/>
        </w:rPr>
        <w:t xml:space="preserve"> год –</w:t>
      </w:r>
      <w:r w:rsidR="00174A39" w:rsidRPr="009966F7">
        <w:rPr>
          <w:color w:val="000000" w:themeColor="text1"/>
          <w:szCs w:val="28"/>
        </w:rPr>
        <w:br/>
      </w:r>
      <w:r w:rsidR="00132E05" w:rsidRPr="009966F7">
        <w:rPr>
          <w:color w:val="000000" w:themeColor="text1"/>
          <w:szCs w:val="28"/>
        </w:rPr>
        <w:t>14</w:t>
      </w:r>
      <w:r w:rsidR="0026680E" w:rsidRPr="009966F7">
        <w:rPr>
          <w:color w:val="000000" w:themeColor="text1"/>
          <w:szCs w:val="28"/>
        </w:rPr>
        <w:t>88</w:t>
      </w:r>
      <w:r w:rsidR="00132E05" w:rsidRPr="009966F7">
        <w:rPr>
          <w:color w:val="000000" w:themeColor="text1"/>
          <w:szCs w:val="28"/>
        </w:rPr>
        <w:t>,</w:t>
      </w:r>
      <w:r w:rsidR="0026680E" w:rsidRPr="009966F7">
        <w:rPr>
          <w:color w:val="000000" w:themeColor="text1"/>
          <w:szCs w:val="28"/>
        </w:rPr>
        <w:t>4</w:t>
      </w:r>
      <w:r w:rsidR="00132E05" w:rsidRPr="009966F7">
        <w:rPr>
          <w:color w:val="000000" w:themeColor="text1"/>
          <w:szCs w:val="28"/>
        </w:rPr>
        <w:t xml:space="preserve"> тысячи человек</w:t>
      </w:r>
      <w:r w:rsidRPr="009966F7">
        <w:rPr>
          <w:color w:val="000000" w:themeColor="text1"/>
          <w:szCs w:val="28"/>
        </w:rPr>
        <w:t xml:space="preserve">). </w:t>
      </w:r>
      <w:r w:rsidR="003A313E" w:rsidRPr="009966F7">
        <w:rPr>
          <w:color w:val="000000" w:themeColor="text1"/>
          <w:szCs w:val="28"/>
        </w:rPr>
        <w:t xml:space="preserve">Основными факторами роста численности населения Екатеринбурга </w:t>
      </w:r>
      <w:r w:rsidR="00A5782D" w:rsidRPr="009966F7">
        <w:rPr>
          <w:color w:val="000000" w:themeColor="text1"/>
          <w:szCs w:val="28"/>
        </w:rPr>
        <w:t xml:space="preserve">являлись: </w:t>
      </w:r>
      <w:r w:rsidR="003A313E" w:rsidRPr="009966F7">
        <w:rPr>
          <w:color w:val="000000" w:themeColor="text1"/>
          <w:szCs w:val="28"/>
        </w:rPr>
        <w:t>в 2004 – 201</w:t>
      </w:r>
      <w:r w:rsidR="0026680E" w:rsidRPr="009966F7">
        <w:rPr>
          <w:color w:val="000000" w:themeColor="text1"/>
          <w:szCs w:val="28"/>
        </w:rPr>
        <w:t>6</w:t>
      </w:r>
      <w:r w:rsidR="003A313E" w:rsidRPr="009966F7">
        <w:rPr>
          <w:color w:val="000000" w:themeColor="text1"/>
          <w:szCs w:val="28"/>
        </w:rPr>
        <w:t xml:space="preserve"> годах положительное сальдо миграции и наблюдаемое с 2009 года устойчивое улучшение динамики репродуктивных показателей (превышение числа родившихся над умершими)</w:t>
      </w:r>
      <w:r w:rsidR="004C4EEA" w:rsidRPr="009966F7">
        <w:rPr>
          <w:color w:val="000000" w:themeColor="text1"/>
          <w:szCs w:val="28"/>
        </w:rPr>
        <w:t>.</w:t>
      </w:r>
    </w:p>
    <w:p w:rsidR="00F025EC" w:rsidRPr="009966F7" w:rsidRDefault="00BA2E4B" w:rsidP="00E06720">
      <w:pPr>
        <w:widowControl w:val="0"/>
        <w:ind w:firstLine="720"/>
        <w:jc w:val="both"/>
        <w:rPr>
          <w:color w:val="000000" w:themeColor="text1"/>
          <w:szCs w:val="28"/>
        </w:rPr>
      </w:pPr>
      <w:r w:rsidRPr="009966F7">
        <w:rPr>
          <w:color w:val="000000" w:themeColor="text1"/>
          <w:szCs w:val="28"/>
        </w:rPr>
        <w:t xml:space="preserve">Естественное движение населения Екатеринбурга характеризуется </w:t>
      </w:r>
      <w:r w:rsidRPr="009966F7">
        <w:rPr>
          <w:color w:val="000000" w:themeColor="text1"/>
          <w:szCs w:val="28"/>
        </w:rPr>
        <w:lastRenderedPageBreak/>
        <w:t xml:space="preserve">улучшением динамики рождаемости, стабилизацией смертности населения и ростом ожидаемой продолжительности жизни, </w:t>
      </w:r>
      <w:r w:rsidR="00F025EC" w:rsidRPr="009966F7">
        <w:rPr>
          <w:color w:val="000000" w:themeColor="text1"/>
          <w:szCs w:val="28"/>
        </w:rPr>
        <w:t>что связано с реализацией мероприятий в рамках государственной поддержки материнства и детства (предоставление материнского (семейного) капитала и регионального материнского капитала</w:t>
      </w:r>
      <w:r w:rsidR="001238D2" w:rsidRPr="009966F7">
        <w:rPr>
          <w:color w:val="000000" w:themeColor="text1"/>
          <w:szCs w:val="28"/>
        </w:rPr>
        <w:t>, поддержка многодетных семей</w:t>
      </w:r>
      <w:r w:rsidR="00727A7D" w:rsidRPr="009966F7">
        <w:rPr>
          <w:color w:val="000000" w:themeColor="text1"/>
          <w:szCs w:val="28"/>
        </w:rPr>
        <w:t xml:space="preserve"> и т.д.</w:t>
      </w:r>
      <w:r w:rsidR="00F025EC" w:rsidRPr="009966F7">
        <w:rPr>
          <w:color w:val="000000" w:themeColor="text1"/>
          <w:szCs w:val="28"/>
        </w:rPr>
        <w:t>), стратегических проектов</w:t>
      </w:r>
      <w:r w:rsidR="001238D2" w:rsidRPr="009966F7">
        <w:rPr>
          <w:color w:val="000000" w:themeColor="text1"/>
          <w:szCs w:val="28"/>
        </w:rPr>
        <w:t>, реализуемых органами местного самоуправления и направленных на решение проблем в различных сферах жизнеобеспечения и жизнедеятельности человека.</w:t>
      </w:r>
    </w:p>
    <w:p w:rsidR="00BA2E4B" w:rsidRPr="009966F7" w:rsidRDefault="00BA2E4B" w:rsidP="00976F3E">
      <w:pPr>
        <w:widowControl w:val="0"/>
        <w:ind w:firstLine="720"/>
        <w:jc w:val="both"/>
        <w:rPr>
          <w:color w:val="000000" w:themeColor="text1"/>
          <w:szCs w:val="28"/>
        </w:rPr>
      </w:pPr>
      <w:r w:rsidRPr="009966F7">
        <w:rPr>
          <w:color w:val="000000" w:themeColor="text1"/>
          <w:szCs w:val="28"/>
        </w:rPr>
        <w:t xml:space="preserve">Рождаемость выросла с </w:t>
      </w:r>
      <w:r w:rsidR="00132E05" w:rsidRPr="009966F7">
        <w:rPr>
          <w:color w:val="000000" w:themeColor="text1"/>
          <w:szCs w:val="28"/>
        </w:rPr>
        <w:t>1</w:t>
      </w:r>
      <w:r w:rsidR="00E96A9F" w:rsidRPr="009966F7">
        <w:rPr>
          <w:color w:val="000000" w:themeColor="text1"/>
          <w:szCs w:val="28"/>
        </w:rPr>
        <w:t>0</w:t>
      </w:r>
      <w:r w:rsidR="00132E05" w:rsidRPr="009966F7">
        <w:rPr>
          <w:color w:val="000000" w:themeColor="text1"/>
          <w:szCs w:val="28"/>
        </w:rPr>
        <w:t>,</w:t>
      </w:r>
      <w:r w:rsidR="00E96A9F" w:rsidRPr="009966F7">
        <w:rPr>
          <w:color w:val="000000" w:themeColor="text1"/>
          <w:szCs w:val="28"/>
        </w:rPr>
        <w:t>1</w:t>
      </w:r>
      <w:r w:rsidRPr="009966F7">
        <w:rPr>
          <w:color w:val="000000" w:themeColor="text1"/>
          <w:szCs w:val="28"/>
        </w:rPr>
        <w:t xml:space="preserve"> промилле (количество родившихся</w:t>
      </w:r>
      <w:r w:rsidR="006D1A43" w:rsidRPr="009966F7">
        <w:rPr>
          <w:color w:val="000000" w:themeColor="text1"/>
          <w:szCs w:val="28"/>
        </w:rPr>
        <w:br/>
      </w:r>
      <w:r w:rsidRPr="009966F7">
        <w:rPr>
          <w:color w:val="000000" w:themeColor="text1"/>
          <w:szCs w:val="28"/>
        </w:rPr>
        <w:t>на 1000 человек) в 20</w:t>
      </w:r>
      <w:r w:rsidR="00E96A9F" w:rsidRPr="009966F7">
        <w:rPr>
          <w:color w:val="000000" w:themeColor="text1"/>
          <w:szCs w:val="28"/>
        </w:rPr>
        <w:t>03</w:t>
      </w:r>
      <w:r w:rsidRPr="009966F7">
        <w:rPr>
          <w:color w:val="000000" w:themeColor="text1"/>
          <w:szCs w:val="28"/>
        </w:rPr>
        <w:t xml:space="preserve"> году до </w:t>
      </w:r>
      <w:r w:rsidR="000A2723" w:rsidRPr="009966F7">
        <w:rPr>
          <w:color w:val="000000" w:themeColor="text1"/>
          <w:szCs w:val="28"/>
        </w:rPr>
        <w:t>15,</w:t>
      </w:r>
      <w:r w:rsidR="00BB483C" w:rsidRPr="009966F7">
        <w:rPr>
          <w:color w:val="000000" w:themeColor="text1"/>
          <w:szCs w:val="28"/>
        </w:rPr>
        <w:t>2</w:t>
      </w:r>
      <w:r w:rsidRPr="009966F7">
        <w:rPr>
          <w:color w:val="000000" w:themeColor="text1"/>
          <w:szCs w:val="28"/>
        </w:rPr>
        <w:t xml:space="preserve"> промилле в 20</w:t>
      </w:r>
      <w:r w:rsidR="00132E05" w:rsidRPr="009966F7">
        <w:rPr>
          <w:color w:val="000000" w:themeColor="text1"/>
          <w:szCs w:val="28"/>
        </w:rPr>
        <w:t>1</w:t>
      </w:r>
      <w:r w:rsidR="00BB483C" w:rsidRPr="009966F7">
        <w:rPr>
          <w:color w:val="000000" w:themeColor="text1"/>
          <w:szCs w:val="28"/>
        </w:rPr>
        <w:t>6</w:t>
      </w:r>
      <w:r w:rsidRPr="009966F7">
        <w:rPr>
          <w:color w:val="000000" w:themeColor="text1"/>
          <w:szCs w:val="28"/>
        </w:rPr>
        <w:t xml:space="preserve"> году. Начиная с 2002 года обозначилась тенденция к снижению уровня смертности, которая в 2003 году составляла 14,</w:t>
      </w:r>
      <w:r w:rsidR="00E96A9F" w:rsidRPr="009966F7">
        <w:rPr>
          <w:color w:val="000000" w:themeColor="text1"/>
          <w:szCs w:val="28"/>
        </w:rPr>
        <w:t>4</w:t>
      </w:r>
      <w:r w:rsidRPr="009966F7">
        <w:rPr>
          <w:color w:val="000000" w:themeColor="text1"/>
          <w:szCs w:val="28"/>
        </w:rPr>
        <w:t xml:space="preserve"> промилле, а в 20</w:t>
      </w:r>
      <w:r w:rsidR="00BB483C" w:rsidRPr="009966F7">
        <w:rPr>
          <w:color w:val="000000" w:themeColor="text1"/>
          <w:szCs w:val="28"/>
        </w:rPr>
        <w:t>16</w:t>
      </w:r>
      <w:r w:rsidRPr="009966F7">
        <w:rPr>
          <w:color w:val="000000" w:themeColor="text1"/>
          <w:szCs w:val="28"/>
        </w:rPr>
        <w:t xml:space="preserve"> году – 1</w:t>
      </w:r>
      <w:r w:rsidR="00E96A9F" w:rsidRPr="009966F7">
        <w:rPr>
          <w:color w:val="000000" w:themeColor="text1"/>
          <w:szCs w:val="28"/>
        </w:rPr>
        <w:t>1</w:t>
      </w:r>
      <w:r w:rsidRPr="009966F7">
        <w:rPr>
          <w:color w:val="000000" w:themeColor="text1"/>
          <w:szCs w:val="28"/>
        </w:rPr>
        <w:t>,</w:t>
      </w:r>
      <w:r w:rsidR="00E96A9F" w:rsidRPr="009966F7">
        <w:rPr>
          <w:color w:val="000000" w:themeColor="text1"/>
          <w:szCs w:val="28"/>
        </w:rPr>
        <w:t>2</w:t>
      </w:r>
      <w:r w:rsidRPr="009966F7">
        <w:rPr>
          <w:color w:val="000000" w:themeColor="text1"/>
          <w:szCs w:val="28"/>
        </w:rPr>
        <w:t xml:space="preserve"> промилле.</w:t>
      </w:r>
    </w:p>
    <w:p w:rsidR="00D2521F" w:rsidRPr="009966F7" w:rsidRDefault="00F025EC" w:rsidP="00976F3E">
      <w:pPr>
        <w:ind w:firstLine="720"/>
        <w:jc w:val="both"/>
        <w:rPr>
          <w:color w:val="000000" w:themeColor="text1"/>
          <w:szCs w:val="28"/>
        </w:rPr>
      </w:pPr>
      <w:r w:rsidRPr="009966F7">
        <w:rPr>
          <w:color w:val="000000" w:themeColor="text1"/>
          <w:szCs w:val="28"/>
        </w:rPr>
        <w:t>Несмотря на положительную динамику естественного движения населения города рождаемость в ближайшие 10-15 лет постепенно будет снижаться из-за сокращения численности женщин фертильного возраста, связанного с резким падением рождений в период системных реформ</w:t>
      </w:r>
      <w:r w:rsidR="00AD3881" w:rsidRPr="009966F7">
        <w:rPr>
          <w:color w:val="000000" w:themeColor="text1"/>
          <w:szCs w:val="28"/>
        </w:rPr>
        <w:br/>
      </w:r>
      <w:r w:rsidRPr="009966F7">
        <w:rPr>
          <w:color w:val="000000" w:themeColor="text1"/>
          <w:szCs w:val="28"/>
        </w:rPr>
        <w:t>90-х годов, продолжавшимся вплоть до 2005 г</w:t>
      </w:r>
      <w:r w:rsidR="00727A7D" w:rsidRPr="009966F7">
        <w:rPr>
          <w:color w:val="000000" w:themeColor="text1"/>
          <w:szCs w:val="28"/>
        </w:rPr>
        <w:t>ода</w:t>
      </w:r>
      <w:r w:rsidRPr="009966F7">
        <w:rPr>
          <w:color w:val="000000" w:themeColor="text1"/>
          <w:szCs w:val="28"/>
        </w:rPr>
        <w:t xml:space="preserve">. </w:t>
      </w:r>
      <w:r w:rsidR="00727A7D" w:rsidRPr="009966F7">
        <w:rPr>
          <w:color w:val="000000" w:themeColor="text1"/>
          <w:szCs w:val="28"/>
        </w:rPr>
        <w:t xml:space="preserve"> Повышение рождаемости можно ожидать после 2025 года.</w:t>
      </w:r>
    </w:p>
    <w:p w:rsidR="00BA2E4B" w:rsidRPr="009966F7" w:rsidRDefault="00BA2E4B" w:rsidP="00976F3E">
      <w:pPr>
        <w:ind w:firstLine="720"/>
        <w:jc w:val="both"/>
        <w:rPr>
          <w:color w:val="000000" w:themeColor="text1"/>
          <w:szCs w:val="28"/>
        </w:rPr>
      </w:pPr>
      <w:r w:rsidRPr="009966F7">
        <w:rPr>
          <w:color w:val="000000" w:themeColor="text1"/>
          <w:szCs w:val="28"/>
        </w:rPr>
        <w:t>Одной из основных демографических тенденций последних лет является увеличение численности населения старше трудоспособного возраста. Доля лиц данной категории на 01.01.20</w:t>
      </w:r>
      <w:r w:rsidR="00C16546" w:rsidRPr="009966F7">
        <w:rPr>
          <w:color w:val="000000" w:themeColor="text1"/>
          <w:szCs w:val="28"/>
        </w:rPr>
        <w:t>16</w:t>
      </w:r>
      <w:r w:rsidRPr="009966F7">
        <w:rPr>
          <w:color w:val="000000" w:themeColor="text1"/>
          <w:szCs w:val="28"/>
        </w:rPr>
        <w:t xml:space="preserve"> в Екатеринбурге составила 2</w:t>
      </w:r>
      <w:r w:rsidR="00C16546" w:rsidRPr="009966F7">
        <w:rPr>
          <w:color w:val="000000" w:themeColor="text1"/>
          <w:szCs w:val="28"/>
        </w:rPr>
        <w:t>2</w:t>
      </w:r>
      <w:r w:rsidRPr="009966F7">
        <w:rPr>
          <w:color w:val="000000" w:themeColor="text1"/>
          <w:szCs w:val="28"/>
        </w:rPr>
        <w:t>,</w:t>
      </w:r>
      <w:r w:rsidR="00531D47" w:rsidRPr="009966F7">
        <w:rPr>
          <w:color w:val="000000" w:themeColor="text1"/>
          <w:szCs w:val="28"/>
        </w:rPr>
        <w:t>5</w:t>
      </w:r>
      <w:r w:rsidRPr="009966F7">
        <w:rPr>
          <w:color w:val="000000" w:themeColor="text1"/>
          <w:szCs w:val="28"/>
        </w:rPr>
        <w:t xml:space="preserve"> процента</w:t>
      </w:r>
      <w:r w:rsidR="00165D17" w:rsidRPr="009966F7">
        <w:rPr>
          <w:color w:val="000000" w:themeColor="text1"/>
          <w:szCs w:val="28"/>
        </w:rPr>
        <w:br/>
      </w:r>
      <w:r w:rsidR="00B50899" w:rsidRPr="009966F7">
        <w:rPr>
          <w:color w:val="000000" w:themeColor="text1"/>
          <w:szCs w:val="28"/>
        </w:rPr>
        <w:t>(на 01.01.2003 – 19,6 процента)</w:t>
      </w:r>
      <w:r w:rsidRPr="009966F7">
        <w:rPr>
          <w:color w:val="000000" w:themeColor="text1"/>
          <w:szCs w:val="28"/>
        </w:rPr>
        <w:t>.</w:t>
      </w:r>
      <w:r w:rsidR="007D7ECD" w:rsidRPr="009966F7">
        <w:rPr>
          <w:color w:val="000000" w:themeColor="text1"/>
          <w:szCs w:val="28"/>
        </w:rPr>
        <w:t xml:space="preserve"> </w:t>
      </w:r>
      <w:r w:rsidR="00E673DC" w:rsidRPr="009966F7">
        <w:rPr>
          <w:color w:val="000000" w:themeColor="text1"/>
          <w:szCs w:val="28"/>
        </w:rPr>
        <w:t>Процесс «старения» населения будет оказывать существенное влияние на рынок труда и занятость населения</w:t>
      </w:r>
      <w:r w:rsidR="00665D98" w:rsidRPr="009966F7">
        <w:rPr>
          <w:color w:val="000000" w:themeColor="text1"/>
          <w:szCs w:val="28"/>
        </w:rPr>
        <w:t>.</w:t>
      </w:r>
    </w:p>
    <w:p w:rsidR="00BA2E4B" w:rsidRPr="009966F7" w:rsidRDefault="00BA2E4B" w:rsidP="00976F3E">
      <w:pPr>
        <w:ind w:firstLine="720"/>
        <w:jc w:val="both"/>
        <w:rPr>
          <w:color w:val="000000" w:themeColor="text1"/>
          <w:szCs w:val="28"/>
        </w:rPr>
      </w:pPr>
      <w:r w:rsidRPr="009966F7">
        <w:rPr>
          <w:color w:val="000000" w:themeColor="text1"/>
          <w:szCs w:val="28"/>
        </w:rPr>
        <w:t>Динамика значений средней продолжительности жизни также имеет положительную тенденцию: 200</w:t>
      </w:r>
      <w:r w:rsidR="00531D47" w:rsidRPr="009966F7">
        <w:rPr>
          <w:color w:val="000000" w:themeColor="text1"/>
          <w:szCs w:val="28"/>
        </w:rPr>
        <w:t>8</w:t>
      </w:r>
      <w:r w:rsidRPr="009966F7">
        <w:rPr>
          <w:color w:val="000000" w:themeColor="text1"/>
          <w:szCs w:val="28"/>
        </w:rPr>
        <w:t xml:space="preserve"> год – 6</w:t>
      </w:r>
      <w:r w:rsidR="00531D47" w:rsidRPr="009966F7">
        <w:rPr>
          <w:color w:val="000000" w:themeColor="text1"/>
          <w:szCs w:val="28"/>
        </w:rPr>
        <w:t>9</w:t>
      </w:r>
      <w:r w:rsidRPr="009966F7">
        <w:rPr>
          <w:color w:val="000000" w:themeColor="text1"/>
          <w:szCs w:val="28"/>
        </w:rPr>
        <w:t>,</w:t>
      </w:r>
      <w:r w:rsidR="00531D47" w:rsidRPr="009966F7">
        <w:rPr>
          <w:color w:val="000000" w:themeColor="text1"/>
          <w:szCs w:val="28"/>
        </w:rPr>
        <w:t>77</w:t>
      </w:r>
      <w:r w:rsidRPr="009966F7">
        <w:rPr>
          <w:color w:val="000000" w:themeColor="text1"/>
          <w:szCs w:val="28"/>
        </w:rPr>
        <w:t xml:space="preserve"> года, 20</w:t>
      </w:r>
      <w:r w:rsidR="00531D47" w:rsidRPr="009966F7">
        <w:rPr>
          <w:color w:val="000000" w:themeColor="text1"/>
          <w:szCs w:val="28"/>
        </w:rPr>
        <w:t>16</w:t>
      </w:r>
      <w:r w:rsidRPr="009966F7">
        <w:rPr>
          <w:color w:val="000000" w:themeColor="text1"/>
          <w:szCs w:val="28"/>
        </w:rPr>
        <w:t xml:space="preserve"> год – </w:t>
      </w:r>
      <w:r w:rsidR="00531D47" w:rsidRPr="009966F7">
        <w:rPr>
          <w:color w:val="000000" w:themeColor="text1"/>
          <w:szCs w:val="28"/>
        </w:rPr>
        <w:t>72</w:t>
      </w:r>
      <w:r w:rsidR="00C16546" w:rsidRPr="009966F7">
        <w:rPr>
          <w:color w:val="000000" w:themeColor="text1"/>
          <w:szCs w:val="28"/>
        </w:rPr>
        <w:t>,8</w:t>
      </w:r>
      <w:r w:rsidR="00531D47" w:rsidRPr="009966F7">
        <w:rPr>
          <w:color w:val="000000" w:themeColor="text1"/>
          <w:szCs w:val="28"/>
        </w:rPr>
        <w:t>7</w:t>
      </w:r>
      <w:r w:rsidRPr="009966F7">
        <w:rPr>
          <w:color w:val="000000" w:themeColor="text1"/>
          <w:szCs w:val="28"/>
        </w:rPr>
        <w:t>. Однако разрыв между средней продолжительностью жизни мужчин и женщин остается высоким. В 20</w:t>
      </w:r>
      <w:r w:rsidR="003A313E" w:rsidRPr="009966F7">
        <w:rPr>
          <w:color w:val="000000" w:themeColor="text1"/>
          <w:szCs w:val="28"/>
        </w:rPr>
        <w:t>1</w:t>
      </w:r>
      <w:r w:rsidR="00531D47" w:rsidRPr="009966F7">
        <w:rPr>
          <w:color w:val="000000" w:themeColor="text1"/>
          <w:szCs w:val="28"/>
        </w:rPr>
        <w:t>6</w:t>
      </w:r>
      <w:r w:rsidRPr="009966F7">
        <w:rPr>
          <w:color w:val="000000" w:themeColor="text1"/>
          <w:szCs w:val="28"/>
        </w:rPr>
        <w:t xml:space="preserve"> году средняя продолжительность жизни мужчин составила </w:t>
      </w:r>
      <w:r w:rsidR="00517491" w:rsidRPr="009966F7">
        <w:rPr>
          <w:color w:val="000000" w:themeColor="text1"/>
          <w:szCs w:val="28"/>
        </w:rPr>
        <w:t>6</w:t>
      </w:r>
      <w:r w:rsidR="00531D47" w:rsidRPr="009966F7">
        <w:rPr>
          <w:color w:val="000000" w:themeColor="text1"/>
          <w:szCs w:val="28"/>
        </w:rPr>
        <w:t>7</w:t>
      </w:r>
      <w:r w:rsidR="00517491" w:rsidRPr="009966F7">
        <w:rPr>
          <w:color w:val="000000" w:themeColor="text1"/>
          <w:szCs w:val="28"/>
        </w:rPr>
        <w:t>,</w:t>
      </w:r>
      <w:r w:rsidR="00531D47" w:rsidRPr="009966F7">
        <w:rPr>
          <w:color w:val="000000" w:themeColor="text1"/>
          <w:szCs w:val="28"/>
        </w:rPr>
        <w:t>03</w:t>
      </w:r>
      <w:r w:rsidRPr="009966F7">
        <w:rPr>
          <w:color w:val="000000" w:themeColor="text1"/>
          <w:szCs w:val="28"/>
        </w:rPr>
        <w:t xml:space="preserve"> года, женщин – </w:t>
      </w:r>
      <w:r w:rsidR="00517491" w:rsidRPr="009966F7">
        <w:rPr>
          <w:color w:val="000000" w:themeColor="text1"/>
          <w:szCs w:val="28"/>
        </w:rPr>
        <w:t>7</w:t>
      </w:r>
      <w:r w:rsidR="00531D47" w:rsidRPr="009966F7">
        <w:rPr>
          <w:color w:val="000000" w:themeColor="text1"/>
          <w:szCs w:val="28"/>
        </w:rPr>
        <w:t>7</w:t>
      </w:r>
      <w:r w:rsidR="00517491" w:rsidRPr="009966F7">
        <w:rPr>
          <w:color w:val="000000" w:themeColor="text1"/>
          <w:szCs w:val="28"/>
        </w:rPr>
        <w:t>,</w:t>
      </w:r>
      <w:r w:rsidR="00531D47" w:rsidRPr="009966F7">
        <w:rPr>
          <w:color w:val="000000" w:themeColor="text1"/>
          <w:szCs w:val="28"/>
        </w:rPr>
        <w:t>91</w:t>
      </w:r>
      <w:r w:rsidRPr="009966F7">
        <w:rPr>
          <w:color w:val="000000" w:themeColor="text1"/>
          <w:szCs w:val="28"/>
        </w:rPr>
        <w:t xml:space="preserve"> </w:t>
      </w:r>
      <w:r w:rsidR="00531D47" w:rsidRPr="009966F7">
        <w:rPr>
          <w:color w:val="000000" w:themeColor="text1"/>
          <w:szCs w:val="28"/>
        </w:rPr>
        <w:t>года</w:t>
      </w:r>
      <w:r w:rsidRPr="009966F7">
        <w:rPr>
          <w:color w:val="000000" w:themeColor="text1"/>
          <w:szCs w:val="28"/>
        </w:rPr>
        <w:t>.</w:t>
      </w:r>
    </w:p>
    <w:p w:rsidR="00BA2E4B" w:rsidRPr="009966F7" w:rsidRDefault="00BA2E4B" w:rsidP="00976F3E">
      <w:pPr>
        <w:widowControl w:val="0"/>
        <w:ind w:firstLine="720"/>
        <w:jc w:val="both"/>
        <w:rPr>
          <w:color w:val="000000" w:themeColor="text1"/>
          <w:szCs w:val="28"/>
        </w:rPr>
      </w:pPr>
      <w:r w:rsidRPr="009966F7">
        <w:rPr>
          <w:color w:val="000000" w:themeColor="text1"/>
          <w:szCs w:val="28"/>
        </w:rPr>
        <w:t xml:space="preserve">В целом сложившаяся демографическая ситуация свидетельствует о том, что в Екатеринбурге сформировалась устойчивая тенденция </w:t>
      </w:r>
      <w:r w:rsidRPr="009966F7">
        <w:rPr>
          <w:bCs/>
          <w:color w:val="000000" w:themeColor="text1"/>
          <w:szCs w:val="28"/>
        </w:rPr>
        <w:t>роста</w:t>
      </w:r>
      <w:r w:rsidRPr="009966F7">
        <w:rPr>
          <w:color w:val="000000" w:themeColor="text1"/>
          <w:szCs w:val="28"/>
        </w:rPr>
        <w:t xml:space="preserve"> </w:t>
      </w:r>
      <w:r w:rsidRPr="009966F7">
        <w:rPr>
          <w:bCs/>
          <w:color w:val="000000" w:themeColor="text1"/>
          <w:szCs w:val="28"/>
        </w:rPr>
        <w:t>рождаемости</w:t>
      </w:r>
      <w:r w:rsidRPr="009966F7">
        <w:rPr>
          <w:color w:val="000000" w:themeColor="text1"/>
          <w:szCs w:val="28"/>
        </w:rPr>
        <w:t>, стабилизаци</w:t>
      </w:r>
      <w:r w:rsidR="000A2723" w:rsidRPr="009966F7">
        <w:rPr>
          <w:color w:val="000000" w:themeColor="text1"/>
          <w:szCs w:val="28"/>
        </w:rPr>
        <w:t xml:space="preserve">я </w:t>
      </w:r>
      <w:r w:rsidRPr="009966F7">
        <w:rPr>
          <w:color w:val="000000" w:themeColor="text1"/>
          <w:szCs w:val="28"/>
        </w:rPr>
        <w:t>смертности и миграционного прироста населения, которая обеспечивает привлекательность города для проживания и реализации перспективных инвестиционных программ и проектов.</w:t>
      </w:r>
      <w:r w:rsidR="00E673DC" w:rsidRPr="009966F7">
        <w:rPr>
          <w:color w:val="000000" w:themeColor="text1"/>
          <w:szCs w:val="28"/>
        </w:rPr>
        <w:t xml:space="preserve"> </w:t>
      </w:r>
    </w:p>
    <w:p w:rsidR="00BA2E4B" w:rsidRPr="009966F7" w:rsidRDefault="00BA2E4B" w:rsidP="00976F3E">
      <w:pPr>
        <w:widowControl w:val="0"/>
        <w:jc w:val="both"/>
        <w:rPr>
          <w:color w:val="000000" w:themeColor="text1"/>
          <w:szCs w:val="28"/>
        </w:rPr>
      </w:pPr>
    </w:p>
    <w:p w:rsidR="00BA2E4B" w:rsidRPr="009966F7" w:rsidRDefault="00CC5DF9" w:rsidP="00976F3E">
      <w:pPr>
        <w:pStyle w:val="5"/>
        <w:rPr>
          <w:b w:val="0"/>
          <w:color w:val="000000" w:themeColor="text1"/>
        </w:rPr>
      </w:pPr>
      <w:bookmarkStart w:id="121" w:name="_Toc271291215"/>
      <w:bookmarkStart w:id="122" w:name="_Toc271291534"/>
      <w:bookmarkStart w:id="123" w:name="_Toc271293579"/>
      <w:bookmarkStart w:id="124" w:name="_Toc271293916"/>
      <w:r w:rsidRPr="009966F7">
        <w:rPr>
          <w:b w:val="0"/>
          <w:color w:val="000000" w:themeColor="text1"/>
        </w:rPr>
        <w:t>ЗДРАВООХРАНЕНИЕ</w:t>
      </w:r>
      <w:bookmarkEnd w:id="121"/>
      <w:bookmarkEnd w:id="122"/>
      <w:bookmarkEnd w:id="123"/>
      <w:bookmarkEnd w:id="124"/>
    </w:p>
    <w:p w:rsidR="00715FBF" w:rsidRPr="009966F7" w:rsidRDefault="00715FBF" w:rsidP="00976F3E">
      <w:pPr>
        <w:ind w:firstLine="720"/>
        <w:jc w:val="both"/>
        <w:rPr>
          <w:color w:val="000000" w:themeColor="text1"/>
          <w:szCs w:val="28"/>
        </w:rPr>
      </w:pPr>
    </w:p>
    <w:p w:rsidR="00BA2E4B" w:rsidRPr="009966F7" w:rsidRDefault="00BA2E4B" w:rsidP="00976F3E">
      <w:pPr>
        <w:ind w:firstLine="720"/>
        <w:jc w:val="both"/>
        <w:rPr>
          <w:color w:val="000000" w:themeColor="text1"/>
          <w:szCs w:val="28"/>
        </w:rPr>
      </w:pPr>
      <w:r w:rsidRPr="009966F7">
        <w:rPr>
          <w:color w:val="000000" w:themeColor="text1"/>
          <w:szCs w:val="28"/>
        </w:rPr>
        <w:t>Система здравоохранения Екатеринбурга представляет собой развитую сеть федеральных, региональных, муниципальных и частных медицинских лечебно-профилактических учреждений, оснащенных современным оборудованием</w:t>
      </w:r>
      <w:r w:rsidR="00C12C4D" w:rsidRPr="009966F7">
        <w:rPr>
          <w:color w:val="000000" w:themeColor="text1"/>
          <w:szCs w:val="28"/>
        </w:rPr>
        <w:t>, позволяющим</w:t>
      </w:r>
      <w:r w:rsidRPr="009966F7">
        <w:rPr>
          <w:color w:val="000000" w:themeColor="text1"/>
          <w:szCs w:val="28"/>
        </w:rPr>
        <w:t xml:space="preserve"> оказыва</w:t>
      </w:r>
      <w:r w:rsidR="00C12C4D" w:rsidRPr="009966F7">
        <w:rPr>
          <w:color w:val="000000" w:themeColor="text1"/>
          <w:szCs w:val="28"/>
        </w:rPr>
        <w:t>ть</w:t>
      </w:r>
      <w:r w:rsidRPr="009966F7">
        <w:rPr>
          <w:color w:val="000000" w:themeColor="text1"/>
          <w:szCs w:val="28"/>
        </w:rPr>
        <w:t xml:space="preserve"> высокотехнологичную медицинскую помощь не только жителям города и области, но и пациентам других регионов России.</w:t>
      </w:r>
    </w:p>
    <w:p w:rsidR="00BA2E4B" w:rsidRPr="009966F7" w:rsidRDefault="00BA2E4B" w:rsidP="00976F3E">
      <w:pPr>
        <w:ind w:firstLine="720"/>
        <w:jc w:val="both"/>
        <w:rPr>
          <w:color w:val="000000" w:themeColor="text1"/>
          <w:szCs w:val="28"/>
        </w:rPr>
      </w:pPr>
      <w:r w:rsidRPr="009966F7">
        <w:rPr>
          <w:color w:val="000000" w:themeColor="text1"/>
          <w:szCs w:val="28"/>
        </w:rPr>
        <w:t xml:space="preserve">Ряд учреждений здравоохранения сформирован на базе научно-исследовательских институтов медицинской направленности, которые являются центрами не только городского, но и федерального значения: </w:t>
      </w:r>
      <w:r w:rsidR="00EB6D46" w:rsidRPr="009966F7">
        <w:rPr>
          <w:color w:val="000000" w:themeColor="text1"/>
          <w:szCs w:val="28"/>
        </w:rPr>
        <w:lastRenderedPageBreak/>
        <w:t>Федеральное государственное учреждение «Уральский научно-исследовательский институт дерматовенерологии и иммунопатологии»</w:t>
      </w:r>
      <w:r w:rsidRPr="009966F7">
        <w:rPr>
          <w:color w:val="000000" w:themeColor="text1"/>
          <w:szCs w:val="28"/>
        </w:rPr>
        <w:t xml:space="preserve">, </w:t>
      </w:r>
      <w:r w:rsidR="003E0893" w:rsidRPr="009966F7">
        <w:rPr>
          <w:color w:val="000000" w:themeColor="text1"/>
          <w:szCs w:val="28"/>
        </w:rPr>
        <w:t xml:space="preserve">Государственное бюджетное учреждение здравоохранения Свердловской области Центр специализированных видов медицинской помощи </w:t>
      </w:r>
      <w:r w:rsidR="00EB6D46" w:rsidRPr="009966F7">
        <w:rPr>
          <w:color w:val="000000" w:themeColor="text1"/>
          <w:szCs w:val="28"/>
        </w:rPr>
        <w:t>«Уральский научно-исследовательский институт травматологии и ортопедии им. В.Д.Чаклина»</w:t>
      </w:r>
      <w:r w:rsidRPr="009966F7">
        <w:rPr>
          <w:color w:val="000000" w:themeColor="text1"/>
          <w:szCs w:val="28"/>
        </w:rPr>
        <w:t xml:space="preserve">, </w:t>
      </w:r>
      <w:r w:rsidR="00EB6D46" w:rsidRPr="009966F7">
        <w:rPr>
          <w:color w:val="000000" w:themeColor="text1"/>
          <w:szCs w:val="28"/>
        </w:rPr>
        <w:t xml:space="preserve">Федеральное </w:t>
      </w:r>
      <w:r w:rsidR="003E0893" w:rsidRPr="009966F7">
        <w:rPr>
          <w:color w:val="000000" w:themeColor="text1"/>
          <w:szCs w:val="28"/>
        </w:rPr>
        <w:t xml:space="preserve">бюджетное </w:t>
      </w:r>
      <w:r w:rsidR="00EB6D46" w:rsidRPr="009966F7">
        <w:rPr>
          <w:color w:val="000000" w:themeColor="text1"/>
          <w:szCs w:val="28"/>
        </w:rPr>
        <w:t>учреждение науки «Екатеринбургский научно-исследовательский институт вирусных инфекций»</w:t>
      </w:r>
      <w:r w:rsidRPr="009966F7">
        <w:rPr>
          <w:color w:val="000000" w:themeColor="text1"/>
          <w:szCs w:val="28"/>
        </w:rPr>
        <w:t xml:space="preserve">, </w:t>
      </w:r>
      <w:r w:rsidR="00EB6D46" w:rsidRPr="009966F7">
        <w:rPr>
          <w:color w:val="000000" w:themeColor="text1"/>
          <w:szCs w:val="28"/>
        </w:rPr>
        <w:t xml:space="preserve">Федеральное государственное </w:t>
      </w:r>
      <w:r w:rsidR="003E0893" w:rsidRPr="009966F7">
        <w:rPr>
          <w:color w:val="000000" w:themeColor="text1"/>
          <w:szCs w:val="28"/>
        </w:rPr>
        <w:t xml:space="preserve">бюджетное </w:t>
      </w:r>
      <w:r w:rsidR="00EB6D46" w:rsidRPr="009966F7">
        <w:rPr>
          <w:color w:val="000000" w:themeColor="text1"/>
          <w:szCs w:val="28"/>
        </w:rPr>
        <w:t>учреждение «Уральский научно-исследовательский институт охраны материнства и младенчества»</w:t>
      </w:r>
      <w:r w:rsidRPr="009966F7">
        <w:rPr>
          <w:color w:val="000000" w:themeColor="text1"/>
          <w:szCs w:val="28"/>
        </w:rPr>
        <w:t xml:space="preserve">, </w:t>
      </w:r>
      <w:r w:rsidR="00EB6D46" w:rsidRPr="009966F7">
        <w:rPr>
          <w:color w:val="000000" w:themeColor="text1"/>
          <w:szCs w:val="28"/>
        </w:rPr>
        <w:t xml:space="preserve">Государственное бюджетное учреждение здравоохранения Свердловской области Научно-практический центр специализированных видов медицинской помощи «Уральский институт </w:t>
      </w:r>
      <w:r w:rsidR="003E0893" w:rsidRPr="009966F7">
        <w:rPr>
          <w:color w:val="000000" w:themeColor="text1"/>
          <w:szCs w:val="28"/>
        </w:rPr>
        <w:t>к</w:t>
      </w:r>
      <w:r w:rsidR="00EB6D46" w:rsidRPr="009966F7">
        <w:rPr>
          <w:color w:val="000000" w:themeColor="text1"/>
          <w:szCs w:val="28"/>
        </w:rPr>
        <w:t>арди</w:t>
      </w:r>
      <w:r w:rsidR="003E0893" w:rsidRPr="009966F7">
        <w:rPr>
          <w:color w:val="000000" w:themeColor="text1"/>
          <w:szCs w:val="28"/>
        </w:rPr>
        <w:t>о</w:t>
      </w:r>
      <w:r w:rsidR="00EB6D46" w:rsidRPr="009966F7">
        <w:rPr>
          <w:color w:val="000000" w:themeColor="text1"/>
          <w:szCs w:val="28"/>
        </w:rPr>
        <w:t>логи</w:t>
      </w:r>
      <w:r w:rsidR="003E0893" w:rsidRPr="009966F7">
        <w:rPr>
          <w:color w:val="000000" w:themeColor="text1"/>
          <w:szCs w:val="28"/>
        </w:rPr>
        <w:t>и</w:t>
      </w:r>
      <w:r w:rsidR="00EB6D46" w:rsidRPr="009966F7">
        <w:rPr>
          <w:color w:val="000000" w:themeColor="text1"/>
          <w:szCs w:val="28"/>
        </w:rPr>
        <w:t>»</w:t>
      </w:r>
      <w:r w:rsidRPr="009966F7">
        <w:rPr>
          <w:color w:val="000000" w:themeColor="text1"/>
          <w:szCs w:val="28"/>
        </w:rPr>
        <w:t xml:space="preserve">, </w:t>
      </w:r>
      <w:r w:rsidR="00EB6D46" w:rsidRPr="009966F7">
        <w:rPr>
          <w:color w:val="000000" w:themeColor="text1"/>
          <w:szCs w:val="28"/>
        </w:rPr>
        <w:t>Екатеринбургский центр межотраслевого научно-технического комплекса «Микрохирургия глаза»</w:t>
      </w:r>
      <w:r w:rsidRPr="009966F7">
        <w:rPr>
          <w:color w:val="000000" w:themeColor="text1"/>
          <w:szCs w:val="28"/>
        </w:rPr>
        <w:t xml:space="preserve"> и другие.</w:t>
      </w:r>
    </w:p>
    <w:p w:rsidR="00793907" w:rsidRPr="009966F7" w:rsidRDefault="00793907" w:rsidP="00976F3E">
      <w:pPr>
        <w:ind w:firstLine="720"/>
        <w:jc w:val="both"/>
        <w:rPr>
          <w:color w:val="000000" w:themeColor="text1"/>
          <w:szCs w:val="28"/>
        </w:rPr>
      </w:pPr>
      <w:r w:rsidRPr="009966F7">
        <w:rPr>
          <w:color w:val="000000" w:themeColor="text1"/>
          <w:szCs w:val="28"/>
        </w:rPr>
        <w:t xml:space="preserve">Екатеринбург обладает комплексной системой подготовки медицинских кадров. </w:t>
      </w:r>
    </w:p>
    <w:p w:rsidR="00BA2E4B" w:rsidRPr="009966F7" w:rsidRDefault="00BA2E4B" w:rsidP="00976F3E">
      <w:pPr>
        <w:ind w:firstLine="720"/>
        <w:jc w:val="both"/>
        <w:rPr>
          <w:color w:val="000000" w:themeColor="text1"/>
          <w:szCs w:val="28"/>
        </w:rPr>
      </w:pPr>
      <w:r w:rsidRPr="009966F7">
        <w:rPr>
          <w:color w:val="000000" w:themeColor="text1"/>
          <w:szCs w:val="28"/>
        </w:rPr>
        <w:t>В Екатеринбурге функциониру</w:t>
      </w:r>
      <w:r w:rsidR="004B072B" w:rsidRPr="009966F7">
        <w:rPr>
          <w:color w:val="000000" w:themeColor="text1"/>
          <w:szCs w:val="28"/>
        </w:rPr>
        <w:t>е</w:t>
      </w:r>
      <w:r w:rsidRPr="009966F7">
        <w:rPr>
          <w:color w:val="000000" w:themeColor="text1"/>
          <w:szCs w:val="28"/>
        </w:rPr>
        <w:t xml:space="preserve">т </w:t>
      </w:r>
      <w:r w:rsidR="00AA3036" w:rsidRPr="009966F7">
        <w:rPr>
          <w:color w:val="000000" w:themeColor="text1"/>
          <w:szCs w:val="28"/>
        </w:rPr>
        <w:t>более 900 частных лечебно-профилактических организаций</w:t>
      </w:r>
      <w:r w:rsidRPr="009966F7">
        <w:rPr>
          <w:color w:val="000000" w:themeColor="text1"/>
          <w:szCs w:val="28"/>
        </w:rPr>
        <w:t>, количество которых постоянно увеличивается. Большинство частных клиник позиционируют себя как многопрофильные центры с широким спектром услуг, что позволяет им конкурировать с государственными и муниципальными учреждениями.</w:t>
      </w:r>
    </w:p>
    <w:p w:rsidR="001C5F42" w:rsidRPr="009966F7" w:rsidRDefault="001C5F42" w:rsidP="00976F3E">
      <w:pPr>
        <w:ind w:firstLine="720"/>
        <w:jc w:val="both"/>
        <w:rPr>
          <w:color w:val="000000" w:themeColor="text1"/>
          <w:szCs w:val="28"/>
        </w:rPr>
      </w:pPr>
      <w:r w:rsidRPr="009966F7">
        <w:rPr>
          <w:color w:val="000000" w:themeColor="text1"/>
          <w:szCs w:val="28"/>
        </w:rPr>
        <w:t>Лечебные учреждения Екатеринбурга оснащены высокотехнологическим оборудованием и постоянно внедряют современные методики лечения.</w:t>
      </w:r>
      <w:r w:rsidR="00BC768B" w:rsidRPr="009966F7">
        <w:rPr>
          <w:color w:val="000000" w:themeColor="text1"/>
          <w:szCs w:val="28"/>
        </w:rPr>
        <w:br/>
      </w:r>
      <w:r w:rsidRPr="009966F7">
        <w:rPr>
          <w:color w:val="000000" w:themeColor="text1"/>
          <w:szCs w:val="28"/>
        </w:rPr>
        <w:t>Но несмотря на это ситуация в отрасли характеризуется низким уровнем развития информационных технологий, кадровым дефицитом, заключающимся в нехватке врачей в амбулаторно-поликлинических учреждениях и квалифицированного среднего медицинского персонала.</w:t>
      </w:r>
    </w:p>
    <w:p w:rsidR="00DE00A4" w:rsidRPr="009966F7" w:rsidRDefault="00BA2E4B" w:rsidP="00976F3E">
      <w:pPr>
        <w:widowControl w:val="0"/>
        <w:ind w:firstLine="720"/>
        <w:jc w:val="both"/>
        <w:rPr>
          <w:color w:val="000000" w:themeColor="text1"/>
          <w:szCs w:val="28"/>
        </w:rPr>
      </w:pPr>
      <w:r w:rsidRPr="009966F7">
        <w:rPr>
          <w:color w:val="000000" w:themeColor="text1"/>
          <w:szCs w:val="28"/>
        </w:rPr>
        <w:t xml:space="preserve">Численность врачей в </w:t>
      </w:r>
      <w:r w:rsidR="00EE48D2" w:rsidRPr="009966F7">
        <w:rPr>
          <w:color w:val="000000" w:themeColor="text1"/>
          <w:szCs w:val="28"/>
        </w:rPr>
        <w:t xml:space="preserve">муниципальных </w:t>
      </w:r>
      <w:r w:rsidR="00B41899" w:rsidRPr="009966F7">
        <w:rPr>
          <w:color w:val="000000" w:themeColor="text1"/>
          <w:szCs w:val="28"/>
        </w:rPr>
        <w:t>лечебных учреждениях</w:t>
      </w:r>
      <w:r w:rsidR="00B41899" w:rsidRPr="009966F7">
        <w:rPr>
          <w:color w:val="000000" w:themeColor="text1"/>
          <w:szCs w:val="28"/>
        </w:rPr>
        <w:br/>
      </w:r>
      <w:r w:rsidRPr="009966F7">
        <w:rPr>
          <w:color w:val="000000" w:themeColor="text1"/>
          <w:szCs w:val="28"/>
        </w:rPr>
        <w:t>в 20</w:t>
      </w:r>
      <w:r w:rsidR="006919DF" w:rsidRPr="009966F7">
        <w:rPr>
          <w:color w:val="000000" w:themeColor="text1"/>
          <w:szCs w:val="28"/>
        </w:rPr>
        <w:t>1</w:t>
      </w:r>
      <w:r w:rsidR="00D926D2" w:rsidRPr="009966F7">
        <w:rPr>
          <w:color w:val="000000" w:themeColor="text1"/>
          <w:szCs w:val="28"/>
        </w:rPr>
        <w:t>6</w:t>
      </w:r>
      <w:r w:rsidRPr="009966F7">
        <w:rPr>
          <w:color w:val="000000" w:themeColor="text1"/>
          <w:szCs w:val="28"/>
        </w:rPr>
        <w:t xml:space="preserve"> году составила </w:t>
      </w:r>
      <w:r w:rsidR="00D468B6" w:rsidRPr="009966F7">
        <w:rPr>
          <w:color w:val="000000" w:themeColor="text1"/>
          <w:szCs w:val="28"/>
        </w:rPr>
        <w:t>43</w:t>
      </w:r>
      <w:r w:rsidR="00D926D2" w:rsidRPr="009966F7">
        <w:rPr>
          <w:color w:val="000000" w:themeColor="text1"/>
          <w:szCs w:val="28"/>
        </w:rPr>
        <w:t>08</w:t>
      </w:r>
      <w:r w:rsidRPr="009966F7">
        <w:rPr>
          <w:color w:val="000000" w:themeColor="text1"/>
          <w:szCs w:val="28"/>
        </w:rPr>
        <w:t xml:space="preserve"> человек, численность с</w:t>
      </w:r>
      <w:r w:rsidR="00485808" w:rsidRPr="009966F7">
        <w:rPr>
          <w:color w:val="000000" w:themeColor="text1"/>
          <w:szCs w:val="28"/>
        </w:rPr>
        <w:t>реднего медицинского персонала –</w:t>
      </w:r>
      <w:r w:rsidRPr="009966F7">
        <w:rPr>
          <w:color w:val="000000" w:themeColor="text1"/>
          <w:szCs w:val="28"/>
        </w:rPr>
        <w:t xml:space="preserve"> </w:t>
      </w:r>
      <w:r w:rsidR="00D468B6" w:rsidRPr="009966F7">
        <w:rPr>
          <w:color w:val="000000" w:themeColor="text1"/>
          <w:szCs w:val="28"/>
        </w:rPr>
        <w:t>7</w:t>
      </w:r>
      <w:r w:rsidR="00D926D2" w:rsidRPr="009966F7">
        <w:rPr>
          <w:color w:val="000000" w:themeColor="text1"/>
          <w:szCs w:val="28"/>
        </w:rPr>
        <w:t xml:space="preserve">581 </w:t>
      </w:r>
      <w:r w:rsidRPr="009966F7">
        <w:rPr>
          <w:color w:val="000000" w:themeColor="text1"/>
          <w:szCs w:val="28"/>
        </w:rPr>
        <w:t>человек.</w:t>
      </w:r>
      <w:r w:rsidR="00602B46" w:rsidRPr="009966F7">
        <w:rPr>
          <w:color w:val="000000" w:themeColor="text1"/>
          <w:szCs w:val="28"/>
        </w:rPr>
        <w:t xml:space="preserve"> Укомплектованность </w:t>
      </w:r>
      <w:r w:rsidR="00DE00A4" w:rsidRPr="009966F7">
        <w:rPr>
          <w:color w:val="000000" w:themeColor="text1"/>
          <w:szCs w:val="28"/>
        </w:rPr>
        <w:t xml:space="preserve">врачами </w:t>
      </w:r>
      <w:r w:rsidR="00602B46" w:rsidRPr="009966F7">
        <w:rPr>
          <w:color w:val="000000" w:themeColor="text1"/>
          <w:szCs w:val="28"/>
        </w:rPr>
        <w:t xml:space="preserve">в муниципальных медицинских учреждениях составляет </w:t>
      </w:r>
      <w:r w:rsidR="00D926D2" w:rsidRPr="009966F7">
        <w:rPr>
          <w:color w:val="000000" w:themeColor="text1"/>
          <w:szCs w:val="28"/>
        </w:rPr>
        <w:t>72</w:t>
      </w:r>
      <w:r w:rsidR="00602B46" w:rsidRPr="009966F7">
        <w:rPr>
          <w:color w:val="000000" w:themeColor="text1"/>
          <w:szCs w:val="28"/>
        </w:rPr>
        <w:t>,</w:t>
      </w:r>
      <w:r w:rsidR="00D926D2" w:rsidRPr="009966F7">
        <w:rPr>
          <w:color w:val="000000" w:themeColor="text1"/>
          <w:szCs w:val="28"/>
        </w:rPr>
        <w:t>7</w:t>
      </w:r>
      <w:r w:rsidR="00602B46" w:rsidRPr="009966F7">
        <w:rPr>
          <w:color w:val="000000" w:themeColor="text1"/>
          <w:szCs w:val="28"/>
        </w:rPr>
        <w:t xml:space="preserve"> процента</w:t>
      </w:r>
      <w:r w:rsidR="00DE00A4" w:rsidRPr="009966F7">
        <w:rPr>
          <w:color w:val="000000" w:themeColor="text1"/>
          <w:szCs w:val="28"/>
        </w:rPr>
        <w:t>, средним медицинским персоналом – 78,6 процента.</w:t>
      </w:r>
    </w:p>
    <w:p w:rsidR="00E21E97" w:rsidRPr="009966F7" w:rsidRDefault="00BA2E4B" w:rsidP="00976F3E">
      <w:pPr>
        <w:ind w:firstLine="720"/>
        <w:jc w:val="both"/>
        <w:rPr>
          <w:color w:val="000000" w:themeColor="text1"/>
          <w:szCs w:val="28"/>
        </w:rPr>
      </w:pPr>
      <w:r w:rsidRPr="009966F7">
        <w:rPr>
          <w:color w:val="000000" w:themeColor="text1"/>
          <w:szCs w:val="28"/>
        </w:rPr>
        <w:t>Реализация стратегических проектов и городских программ, направленных на профилактику и лечение населения при новообразованиях, артериальной гипертонии, совершенствование травматологической помощи,</w:t>
      </w:r>
      <w:r w:rsidR="00B41899" w:rsidRPr="009966F7">
        <w:rPr>
          <w:color w:val="000000" w:themeColor="text1"/>
          <w:szCs w:val="28"/>
        </w:rPr>
        <w:br/>
      </w:r>
      <w:r w:rsidRPr="009966F7">
        <w:rPr>
          <w:color w:val="000000" w:themeColor="text1"/>
          <w:szCs w:val="28"/>
        </w:rPr>
        <w:t>а также комплекс мероприятий по охране материнства и детства, способствовали</w:t>
      </w:r>
      <w:r w:rsidR="00FE24FD" w:rsidRPr="009966F7">
        <w:rPr>
          <w:color w:val="000000" w:themeColor="text1"/>
          <w:szCs w:val="28"/>
        </w:rPr>
        <w:t xml:space="preserve"> в последние годы сокращению большинства социально значимых заболеваний</w:t>
      </w:r>
      <w:r w:rsidR="00715FBF" w:rsidRPr="009966F7">
        <w:rPr>
          <w:color w:val="000000" w:themeColor="text1"/>
          <w:szCs w:val="28"/>
        </w:rPr>
        <w:t xml:space="preserve">. </w:t>
      </w:r>
    </w:p>
    <w:p w:rsidR="00E21E97" w:rsidRPr="009966F7" w:rsidRDefault="00E21E97" w:rsidP="00976F3E">
      <w:pPr>
        <w:ind w:firstLine="720"/>
        <w:jc w:val="both"/>
        <w:rPr>
          <w:color w:val="000000" w:themeColor="text1"/>
          <w:szCs w:val="28"/>
        </w:rPr>
      </w:pPr>
      <w:r w:rsidRPr="009966F7">
        <w:rPr>
          <w:color w:val="000000" w:themeColor="text1"/>
          <w:szCs w:val="28"/>
        </w:rPr>
        <w:t xml:space="preserve">С целью улучшения доступности и качества оказываемой медицинской помощи дальнейшее развитие сферы здравоохранения связано с реструктуризацией сети и структуры учреждений, приближение существующей сети здравоохранения к медико-демографическим потребностям населения, структуре сложившейся заболеваемости и смертности и одновременно повышение финансовой самостоятельности учреждений. </w:t>
      </w:r>
    </w:p>
    <w:p w:rsidR="00E4084D" w:rsidRPr="009966F7" w:rsidRDefault="00E4084D" w:rsidP="00976F3E">
      <w:pPr>
        <w:pStyle w:val="5"/>
        <w:rPr>
          <w:b w:val="0"/>
          <w:color w:val="000000" w:themeColor="text1"/>
        </w:rPr>
      </w:pPr>
      <w:bookmarkStart w:id="125" w:name="_Toc271291216"/>
      <w:bookmarkStart w:id="126" w:name="_Toc271291535"/>
      <w:bookmarkStart w:id="127" w:name="_Toc271293580"/>
      <w:bookmarkStart w:id="128" w:name="_Toc271293917"/>
    </w:p>
    <w:p w:rsidR="00BA2E4B" w:rsidRPr="009966F7" w:rsidRDefault="00CA4A9E" w:rsidP="00976F3E">
      <w:pPr>
        <w:pStyle w:val="5"/>
        <w:rPr>
          <w:b w:val="0"/>
          <w:color w:val="000000" w:themeColor="text1"/>
        </w:rPr>
      </w:pPr>
      <w:r w:rsidRPr="009966F7">
        <w:rPr>
          <w:b w:val="0"/>
          <w:color w:val="000000" w:themeColor="text1"/>
        </w:rPr>
        <w:lastRenderedPageBreak/>
        <w:t>ОБРАЗОВАНИЕ</w:t>
      </w:r>
      <w:bookmarkEnd w:id="125"/>
      <w:bookmarkEnd w:id="126"/>
      <w:bookmarkEnd w:id="127"/>
      <w:bookmarkEnd w:id="128"/>
    </w:p>
    <w:p w:rsidR="00715FBF" w:rsidRPr="009966F7" w:rsidRDefault="00715FBF" w:rsidP="00976F3E">
      <w:pPr>
        <w:widowControl w:val="0"/>
        <w:jc w:val="both"/>
        <w:rPr>
          <w:color w:val="000000" w:themeColor="text1"/>
          <w:szCs w:val="28"/>
        </w:rPr>
      </w:pP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Екатеринбург – один из крупнейших образовательных центров России, предлагающий конкурентоспособные образовательные услуги, позволяющие осуществлять подготовку специалистов для всех сфер городской экономики. </w:t>
      </w:r>
    </w:p>
    <w:p w:rsidR="00BA2E4B" w:rsidRPr="009966F7" w:rsidRDefault="00BA2E4B" w:rsidP="00976F3E">
      <w:pPr>
        <w:ind w:firstLine="709"/>
        <w:jc w:val="both"/>
        <w:rPr>
          <w:color w:val="000000" w:themeColor="text1"/>
          <w:szCs w:val="28"/>
        </w:rPr>
      </w:pPr>
      <w:r w:rsidRPr="009966F7">
        <w:rPr>
          <w:color w:val="000000" w:themeColor="text1"/>
          <w:szCs w:val="28"/>
        </w:rPr>
        <w:t>Система образования Екатеринбурга охватывает полный спектр образовательных учреждений: дошкольное, общее, специальное (коррекционное), профессиональное (среднеспециальное и высшее образование), дополнительное образование детей.</w:t>
      </w:r>
      <w:r w:rsidR="006A0BB0" w:rsidRPr="009966F7">
        <w:rPr>
          <w:color w:val="000000" w:themeColor="text1"/>
          <w:szCs w:val="28"/>
        </w:rPr>
        <w:t xml:space="preserve"> Сеть образовательных учреждений обеспечивает вариативность, доступность и высокое качество образовательных услуг.</w:t>
      </w:r>
    </w:p>
    <w:p w:rsidR="00BA2E4B" w:rsidRPr="009966F7" w:rsidRDefault="00BA2E4B" w:rsidP="00976F3E">
      <w:pPr>
        <w:ind w:firstLine="709"/>
        <w:jc w:val="both"/>
        <w:rPr>
          <w:color w:val="000000" w:themeColor="text1"/>
          <w:szCs w:val="28"/>
        </w:rPr>
      </w:pPr>
      <w:r w:rsidRPr="009966F7">
        <w:rPr>
          <w:color w:val="000000" w:themeColor="text1"/>
          <w:szCs w:val="28"/>
        </w:rPr>
        <w:t xml:space="preserve">Образовательный комплекс системы общего образования </w:t>
      </w:r>
      <w:r w:rsidR="00512365" w:rsidRPr="009966F7">
        <w:rPr>
          <w:color w:val="000000" w:themeColor="text1"/>
          <w:szCs w:val="28"/>
        </w:rPr>
        <w:t xml:space="preserve">Екатеринбурга </w:t>
      </w:r>
      <w:r w:rsidRPr="009966F7">
        <w:rPr>
          <w:color w:val="000000" w:themeColor="text1"/>
          <w:szCs w:val="28"/>
        </w:rPr>
        <w:t xml:space="preserve">представлен множеством образовательных учреждений общего и дополнительного образования, оказывающих широкий спектр образовательных услуг. </w:t>
      </w:r>
      <w:r w:rsidR="00393F9B" w:rsidRPr="009966F7">
        <w:rPr>
          <w:color w:val="000000" w:themeColor="text1"/>
          <w:szCs w:val="28"/>
        </w:rPr>
        <w:t>В 20</w:t>
      </w:r>
      <w:r w:rsidR="00F07C4B" w:rsidRPr="009966F7">
        <w:rPr>
          <w:color w:val="000000" w:themeColor="text1"/>
          <w:szCs w:val="28"/>
        </w:rPr>
        <w:t>1</w:t>
      </w:r>
      <w:r w:rsidR="00BE1674" w:rsidRPr="009966F7">
        <w:rPr>
          <w:color w:val="000000" w:themeColor="text1"/>
          <w:szCs w:val="28"/>
        </w:rPr>
        <w:t>6</w:t>
      </w:r>
      <w:r w:rsidR="00393F9B" w:rsidRPr="009966F7">
        <w:rPr>
          <w:color w:val="000000" w:themeColor="text1"/>
          <w:szCs w:val="28"/>
        </w:rPr>
        <w:t xml:space="preserve"> году </w:t>
      </w:r>
      <w:r w:rsidRPr="009966F7">
        <w:rPr>
          <w:color w:val="000000" w:themeColor="text1"/>
          <w:szCs w:val="28"/>
        </w:rPr>
        <w:t>в городе функционир</w:t>
      </w:r>
      <w:r w:rsidR="00393F9B" w:rsidRPr="009966F7">
        <w:rPr>
          <w:color w:val="000000" w:themeColor="text1"/>
          <w:szCs w:val="28"/>
        </w:rPr>
        <w:t>овало</w:t>
      </w:r>
      <w:r w:rsidRPr="009966F7">
        <w:rPr>
          <w:color w:val="000000" w:themeColor="text1"/>
          <w:szCs w:val="28"/>
        </w:rPr>
        <w:t xml:space="preserve"> </w:t>
      </w:r>
      <w:r w:rsidR="00F07C4B" w:rsidRPr="009966F7">
        <w:rPr>
          <w:color w:val="000000" w:themeColor="text1"/>
          <w:szCs w:val="28"/>
        </w:rPr>
        <w:t>45</w:t>
      </w:r>
      <w:r w:rsidR="00BE1674" w:rsidRPr="009966F7">
        <w:rPr>
          <w:color w:val="000000" w:themeColor="text1"/>
          <w:szCs w:val="28"/>
        </w:rPr>
        <w:t>7</w:t>
      </w:r>
      <w:r w:rsidRPr="009966F7">
        <w:rPr>
          <w:color w:val="000000" w:themeColor="text1"/>
          <w:szCs w:val="28"/>
        </w:rPr>
        <w:t xml:space="preserve"> дошкольн</w:t>
      </w:r>
      <w:r w:rsidR="00BE1674" w:rsidRPr="009966F7">
        <w:rPr>
          <w:color w:val="000000" w:themeColor="text1"/>
          <w:szCs w:val="28"/>
        </w:rPr>
        <w:t>ых</w:t>
      </w:r>
      <w:r w:rsidRPr="009966F7">
        <w:rPr>
          <w:color w:val="000000" w:themeColor="text1"/>
          <w:szCs w:val="28"/>
        </w:rPr>
        <w:t xml:space="preserve"> образовательн</w:t>
      </w:r>
      <w:r w:rsidR="00BE1674" w:rsidRPr="009966F7">
        <w:rPr>
          <w:color w:val="000000" w:themeColor="text1"/>
          <w:szCs w:val="28"/>
        </w:rPr>
        <w:t>ых</w:t>
      </w:r>
      <w:r w:rsidRPr="009966F7">
        <w:rPr>
          <w:color w:val="000000" w:themeColor="text1"/>
          <w:szCs w:val="28"/>
        </w:rPr>
        <w:t xml:space="preserve"> учреждени</w:t>
      </w:r>
      <w:r w:rsidR="00BE1674" w:rsidRPr="009966F7">
        <w:rPr>
          <w:color w:val="000000" w:themeColor="text1"/>
          <w:szCs w:val="28"/>
        </w:rPr>
        <w:t>й</w:t>
      </w:r>
      <w:r w:rsidRPr="009966F7">
        <w:rPr>
          <w:color w:val="000000" w:themeColor="text1"/>
          <w:szCs w:val="28"/>
        </w:rPr>
        <w:t xml:space="preserve"> (в 2003 году – 286</w:t>
      </w:r>
      <w:r w:rsidR="00F07C4B" w:rsidRPr="009966F7">
        <w:rPr>
          <w:color w:val="000000" w:themeColor="text1"/>
          <w:szCs w:val="28"/>
        </w:rPr>
        <w:t xml:space="preserve">, в 2010 </w:t>
      </w:r>
      <w:r w:rsidR="00BE1674" w:rsidRPr="009966F7">
        <w:rPr>
          <w:color w:val="000000" w:themeColor="text1"/>
          <w:szCs w:val="28"/>
        </w:rPr>
        <w:t>–</w:t>
      </w:r>
      <w:r w:rsidR="00F07C4B" w:rsidRPr="009966F7">
        <w:rPr>
          <w:color w:val="000000" w:themeColor="text1"/>
          <w:szCs w:val="28"/>
        </w:rPr>
        <w:t xml:space="preserve"> 355</w:t>
      </w:r>
      <w:r w:rsidRPr="009966F7">
        <w:rPr>
          <w:color w:val="000000" w:themeColor="text1"/>
          <w:szCs w:val="28"/>
        </w:rPr>
        <w:t>), в то</w:t>
      </w:r>
      <w:r w:rsidR="001F7CE9" w:rsidRPr="009966F7">
        <w:rPr>
          <w:color w:val="000000" w:themeColor="text1"/>
          <w:szCs w:val="28"/>
        </w:rPr>
        <w:t>м числе</w:t>
      </w:r>
      <w:r w:rsidR="001F7CE9" w:rsidRPr="009966F7">
        <w:rPr>
          <w:color w:val="000000" w:themeColor="text1"/>
          <w:szCs w:val="28"/>
        </w:rPr>
        <w:br/>
      </w:r>
      <w:r w:rsidR="00F07C4B" w:rsidRPr="009966F7">
        <w:rPr>
          <w:color w:val="000000" w:themeColor="text1"/>
          <w:szCs w:val="28"/>
        </w:rPr>
        <w:t>41</w:t>
      </w:r>
      <w:r w:rsidR="00BE1674" w:rsidRPr="009966F7">
        <w:rPr>
          <w:color w:val="000000" w:themeColor="text1"/>
          <w:szCs w:val="28"/>
        </w:rPr>
        <w:t>2</w:t>
      </w:r>
      <w:r w:rsidRPr="009966F7">
        <w:rPr>
          <w:color w:val="000000" w:themeColor="text1"/>
          <w:szCs w:val="28"/>
        </w:rPr>
        <w:t xml:space="preserve"> муниципальных. </w:t>
      </w:r>
      <w:r w:rsidR="00F07C4B" w:rsidRPr="009966F7">
        <w:rPr>
          <w:color w:val="000000" w:themeColor="text1"/>
          <w:szCs w:val="28"/>
        </w:rPr>
        <w:t>По итогам 201</w:t>
      </w:r>
      <w:r w:rsidR="00BE1674" w:rsidRPr="009966F7">
        <w:rPr>
          <w:color w:val="000000" w:themeColor="text1"/>
          <w:szCs w:val="28"/>
        </w:rPr>
        <w:t>6</w:t>
      </w:r>
      <w:r w:rsidR="00F07C4B" w:rsidRPr="009966F7">
        <w:rPr>
          <w:color w:val="000000" w:themeColor="text1"/>
          <w:szCs w:val="28"/>
        </w:rPr>
        <w:t xml:space="preserve"> года все дети в возрасте от 3 до 7 лет</w:t>
      </w:r>
      <w:r w:rsidR="007B5515" w:rsidRPr="009966F7">
        <w:rPr>
          <w:color w:val="000000" w:themeColor="text1"/>
          <w:szCs w:val="28"/>
        </w:rPr>
        <w:t xml:space="preserve"> полностью</w:t>
      </w:r>
      <w:r w:rsidR="00F07C4B" w:rsidRPr="009966F7">
        <w:rPr>
          <w:color w:val="000000" w:themeColor="text1"/>
          <w:szCs w:val="28"/>
        </w:rPr>
        <w:t xml:space="preserve"> обеспечены местами в дошкольных образовательных учреждениях.</w:t>
      </w:r>
    </w:p>
    <w:p w:rsidR="00BA2E4B" w:rsidRPr="009966F7" w:rsidRDefault="006F04E6" w:rsidP="00976F3E">
      <w:pPr>
        <w:ind w:firstLine="709"/>
        <w:jc w:val="both"/>
        <w:rPr>
          <w:color w:val="000000" w:themeColor="text1"/>
          <w:szCs w:val="28"/>
        </w:rPr>
      </w:pPr>
      <w:r w:rsidRPr="009966F7">
        <w:rPr>
          <w:color w:val="000000" w:themeColor="text1"/>
          <w:szCs w:val="28"/>
        </w:rPr>
        <w:t>К началу 2016/2017 учебного года сеть государственных и муниципальных образовательных учреждений представлена 181 единицей</w:t>
      </w:r>
      <w:r w:rsidR="001F7CE9" w:rsidRPr="009966F7">
        <w:rPr>
          <w:color w:val="000000" w:themeColor="text1"/>
          <w:szCs w:val="28"/>
        </w:rPr>
        <w:br/>
      </w:r>
      <w:r w:rsidR="006102B7" w:rsidRPr="009966F7">
        <w:rPr>
          <w:color w:val="000000" w:themeColor="text1"/>
          <w:szCs w:val="28"/>
        </w:rPr>
        <w:t xml:space="preserve">(в том числе </w:t>
      </w:r>
      <w:r w:rsidR="00583E81" w:rsidRPr="009966F7">
        <w:rPr>
          <w:color w:val="000000" w:themeColor="text1"/>
          <w:szCs w:val="28"/>
        </w:rPr>
        <w:t>159</w:t>
      </w:r>
      <w:r w:rsidR="00BA2E4B" w:rsidRPr="009966F7">
        <w:rPr>
          <w:color w:val="000000" w:themeColor="text1"/>
          <w:szCs w:val="28"/>
        </w:rPr>
        <w:t xml:space="preserve"> муниципальных), развивается сектор частных образовательных учреждений (зарегистрировано 1</w:t>
      </w:r>
      <w:r w:rsidR="00BE1674" w:rsidRPr="009966F7">
        <w:rPr>
          <w:color w:val="000000" w:themeColor="text1"/>
          <w:szCs w:val="28"/>
        </w:rPr>
        <w:t>2</w:t>
      </w:r>
      <w:r w:rsidR="00BA2E4B" w:rsidRPr="009966F7">
        <w:rPr>
          <w:color w:val="000000" w:themeColor="text1"/>
          <w:szCs w:val="28"/>
        </w:rPr>
        <w:t xml:space="preserve"> частных образовательных школ). В структуре общеобразовательных учреждений выделяются школы повышенного статуса: 2</w:t>
      </w:r>
      <w:r w:rsidR="00583E81" w:rsidRPr="009966F7">
        <w:rPr>
          <w:color w:val="000000" w:themeColor="text1"/>
          <w:szCs w:val="28"/>
        </w:rPr>
        <w:t>7</w:t>
      </w:r>
      <w:r w:rsidR="00BA2E4B" w:rsidRPr="009966F7">
        <w:rPr>
          <w:color w:val="000000" w:themeColor="text1"/>
          <w:szCs w:val="28"/>
        </w:rPr>
        <w:t xml:space="preserve"> гимназий, 1</w:t>
      </w:r>
      <w:r w:rsidR="00583E81" w:rsidRPr="009966F7">
        <w:rPr>
          <w:color w:val="000000" w:themeColor="text1"/>
          <w:szCs w:val="28"/>
        </w:rPr>
        <w:t>2</w:t>
      </w:r>
      <w:r w:rsidR="00BA2E4B" w:rsidRPr="009966F7">
        <w:rPr>
          <w:color w:val="000000" w:themeColor="text1"/>
          <w:szCs w:val="28"/>
        </w:rPr>
        <w:t xml:space="preserve"> лицеев и </w:t>
      </w:r>
      <w:r w:rsidR="00583E81" w:rsidRPr="009966F7">
        <w:rPr>
          <w:color w:val="000000" w:themeColor="text1"/>
          <w:szCs w:val="28"/>
        </w:rPr>
        <w:t>28 школ</w:t>
      </w:r>
      <w:r w:rsidR="00BA2E4B" w:rsidRPr="009966F7">
        <w:rPr>
          <w:color w:val="000000" w:themeColor="text1"/>
          <w:szCs w:val="28"/>
        </w:rPr>
        <w:t xml:space="preserve"> с углубленным изучением различных предметов. Все общеобразовательные учреждения имеют собственны</w:t>
      </w:r>
      <w:r w:rsidR="00C22797" w:rsidRPr="009966F7">
        <w:rPr>
          <w:color w:val="000000" w:themeColor="text1"/>
          <w:szCs w:val="28"/>
        </w:rPr>
        <w:t>е</w:t>
      </w:r>
      <w:r w:rsidR="00BA2E4B" w:rsidRPr="009966F7">
        <w:rPr>
          <w:color w:val="000000" w:themeColor="text1"/>
          <w:szCs w:val="28"/>
        </w:rPr>
        <w:t xml:space="preserve"> веб-сайт</w:t>
      </w:r>
      <w:r w:rsidR="00C22797" w:rsidRPr="009966F7">
        <w:rPr>
          <w:color w:val="000000" w:themeColor="text1"/>
          <w:szCs w:val="28"/>
        </w:rPr>
        <w:t>ы</w:t>
      </w:r>
      <w:r w:rsidR="00BA2E4B" w:rsidRPr="009966F7">
        <w:rPr>
          <w:color w:val="000000" w:themeColor="text1"/>
          <w:szCs w:val="28"/>
        </w:rPr>
        <w:t xml:space="preserve"> для сопровождения образовательного процесса. </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Екатеринбург – один из крупнейших </w:t>
      </w:r>
      <w:r w:rsidR="00FE24FD" w:rsidRPr="009966F7">
        <w:rPr>
          <w:color w:val="000000" w:themeColor="text1"/>
          <w:szCs w:val="28"/>
        </w:rPr>
        <w:t>образовательных</w:t>
      </w:r>
      <w:r w:rsidRPr="009966F7">
        <w:rPr>
          <w:color w:val="000000" w:themeColor="text1"/>
          <w:szCs w:val="28"/>
        </w:rPr>
        <w:t xml:space="preserve"> центров России. </w:t>
      </w:r>
      <w:r w:rsidR="005C1F94" w:rsidRPr="009966F7">
        <w:rPr>
          <w:color w:val="000000" w:themeColor="text1"/>
          <w:szCs w:val="28"/>
        </w:rPr>
        <w:t>Здесь</w:t>
      </w:r>
      <w:r w:rsidRPr="009966F7">
        <w:rPr>
          <w:color w:val="000000" w:themeColor="text1"/>
          <w:szCs w:val="28"/>
        </w:rPr>
        <w:t xml:space="preserve"> расположены </w:t>
      </w:r>
      <w:r w:rsidR="0021407E" w:rsidRPr="009966F7">
        <w:rPr>
          <w:color w:val="000000" w:themeColor="text1"/>
          <w:szCs w:val="28"/>
        </w:rPr>
        <w:t>25</w:t>
      </w:r>
      <w:r w:rsidRPr="009966F7">
        <w:rPr>
          <w:color w:val="000000" w:themeColor="text1"/>
          <w:szCs w:val="28"/>
        </w:rPr>
        <w:t xml:space="preserve"> высших учебных заведений, предлагающих широкий спектр образовательных направлений – от творческих до высокотехнологичных. Количество студентов высших учебных заведений различных форм обучения в </w:t>
      </w:r>
      <w:r w:rsidR="0021407E" w:rsidRPr="009966F7">
        <w:rPr>
          <w:color w:val="000000" w:themeColor="text1"/>
          <w:szCs w:val="28"/>
        </w:rPr>
        <w:t xml:space="preserve">2016/2017 учебном году </w:t>
      </w:r>
      <w:r w:rsidRPr="009966F7">
        <w:rPr>
          <w:color w:val="000000" w:themeColor="text1"/>
          <w:szCs w:val="28"/>
        </w:rPr>
        <w:t>составило</w:t>
      </w:r>
      <w:r w:rsidR="003B4BD2" w:rsidRPr="009966F7">
        <w:rPr>
          <w:color w:val="000000" w:themeColor="text1"/>
          <w:szCs w:val="28"/>
        </w:rPr>
        <w:t xml:space="preserve"> </w:t>
      </w:r>
      <w:r w:rsidR="0021407E" w:rsidRPr="009966F7">
        <w:rPr>
          <w:color w:val="000000" w:themeColor="text1"/>
          <w:szCs w:val="28"/>
        </w:rPr>
        <w:t xml:space="preserve">более 120 </w:t>
      </w:r>
      <w:r w:rsidR="00647AD2" w:rsidRPr="009966F7">
        <w:rPr>
          <w:color w:val="000000" w:themeColor="text1"/>
          <w:szCs w:val="28"/>
        </w:rPr>
        <w:t>тысяч человек</w:t>
      </w:r>
      <w:r w:rsidRPr="009966F7">
        <w:rPr>
          <w:color w:val="000000" w:themeColor="text1"/>
          <w:szCs w:val="28"/>
        </w:rPr>
        <w:t xml:space="preserve">. Расширяется послевузовская подготовка и переподготовка специалистов, в том числе магистрантов, аспирантов и докторантов. </w:t>
      </w:r>
    </w:p>
    <w:p w:rsidR="00BA2E4B" w:rsidRPr="009966F7" w:rsidRDefault="00BA2E4B" w:rsidP="00976F3E">
      <w:pPr>
        <w:ind w:firstLine="709"/>
        <w:jc w:val="both"/>
        <w:rPr>
          <w:color w:val="000000" w:themeColor="text1"/>
          <w:szCs w:val="28"/>
        </w:rPr>
      </w:pPr>
      <w:r w:rsidRPr="009966F7">
        <w:rPr>
          <w:color w:val="000000" w:themeColor="text1"/>
          <w:szCs w:val="28"/>
        </w:rPr>
        <w:t xml:space="preserve">Активно развиваются процессы сотрудничества ВУЗов с университетами, научными учреждениями и частными структурами различных стран, что открывает возможность участия в международном образовательном процессе для преподавателей, студентов, аспирантов города, а городским высшим учебным заведениям позволяет осуществлять обучение иностранных студентов. </w:t>
      </w:r>
      <w:r w:rsidR="000E1173" w:rsidRPr="009966F7">
        <w:rPr>
          <w:color w:val="000000" w:themeColor="text1"/>
          <w:szCs w:val="28"/>
        </w:rPr>
        <w:t xml:space="preserve">С 2009 года на базе </w:t>
      </w:r>
      <w:r w:rsidR="00E4084D" w:rsidRPr="009966F7">
        <w:rPr>
          <w:color w:val="000000" w:themeColor="text1"/>
          <w:szCs w:val="28"/>
        </w:rPr>
        <w:t>Федерального государственного бюджетного образовательного учреждения высшего образования</w:t>
      </w:r>
      <w:r w:rsidR="000E1173" w:rsidRPr="009966F7">
        <w:rPr>
          <w:color w:val="000000" w:themeColor="text1"/>
          <w:szCs w:val="28"/>
        </w:rPr>
        <w:t xml:space="preserve"> </w:t>
      </w:r>
      <w:r w:rsidR="00C60A6C" w:rsidRPr="009966F7">
        <w:rPr>
          <w:color w:val="000000" w:themeColor="text1"/>
          <w:szCs w:val="28"/>
        </w:rPr>
        <w:t>«</w:t>
      </w:r>
      <w:r w:rsidR="000E1173" w:rsidRPr="009966F7">
        <w:rPr>
          <w:color w:val="000000" w:themeColor="text1"/>
          <w:szCs w:val="28"/>
        </w:rPr>
        <w:t>Уральский государственный экономический университет</w:t>
      </w:r>
      <w:r w:rsidR="00C60A6C" w:rsidRPr="009966F7">
        <w:rPr>
          <w:color w:val="000000" w:themeColor="text1"/>
          <w:szCs w:val="28"/>
        </w:rPr>
        <w:t>»</w:t>
      </w:r>
      <w:r w:rsidR="000E1173" w:rsidRPr="009966F7">
        <w:rPr>
          <w:color w:val="000000" w:themeColor="text1"/>
          <w:szCs w:val="28"/>
        </w:rPr>
        <w:t xml:space="preserve"> (УрГЭУ) ежегодно проходит Евразийский экономический форум моло</w:t>
      </w:r>
      <w:r w:rsidR="00BB08D7" w:rsidRPr="009966F7">
        <w:rPr>
          <w:color w:val="000000" w:themeColor="text1"/>
          <w:szCs w:val="28"/>
        </w:rPr>
        <w:t>дежи, в котором участвуют более</w:t>
      </w:r>
      <w:r w:rsidR="00BB08D7" w:rsidRPr="009966F7">
        <w:rPr>
          <w:color w:val="000000" w:themeColor="text1"/>
          <w:szCs w:val="28"/>
        </w:rPr>
        <w:br/>
      </w:r>
      <w:r w:rsidR="000E1173" w:rsidRPr="009966F7">
        <w:rPr>
          <w:color w:val="000000" w:themeColor="text1"/>
          <w:szCs w:val="28"/>
        </w:rPr>
        <w:t>1</w:t>
      </w:r>
      <w:r w:rsidR="008F6A0D" w:rsidRPr="009966F7">
        <w:rPr>
          <w:color w:val="000000" w:themeColor="text1"/>
          <w:szCs w:val="28"/>
        </w:rPr>
        <w:t>5</w:t>
      </w:r>
      <w:r w:rsidR="000E1173" w:rsidRPr="009966F7">
        <w:rPr>
          <w:color w:val="000000" w:themeColor="text1"/>
          <w:szCs w:val="28"/>
        </w:rPr>
        <w:t xml:space="preserve"> тысяч молодых людей и эксперты из 60 стран мира, 65 регионов РФ.</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Существующий потенциал развития образовательной сферы Екатеринбурга позволяет городу занять достойное место в федеральной </w:t>
      </w:r>
      <w:r w:rsidRPr="009966F7">
        <w:rPr>
          <w:color w:val="000000" w:themeColor="text1"/>
          <w:szCs w:val="28"/>
        </w:rPr>
        <w:lastRenderedPageBreak/>
        <w:t xml:space="preserve">стратегии по созданию мегауниверситетов – конкурентоспособных образовательных комплексов национального масштаба, которые станут центрами инновационно-технологического развития и подготовки кадров международного уровня. Указом Президента Российской Федерации на базе </w:t>
      </w:r>
      <w:r w:rsidR="00AF0FB0" w:rsidRPr="009966F7">
        <w:rPr>
          <w:color w:val="000000" w:themeColor="text1"/>
          <w:szCs w:val="28"/>
        </w:rPr>
        <w:t>Государственного образовательного учреждения высшего профессионального образования «Уральский государственный технический университет</w:t>
      </w:r>
      <w:r w:rsidR="00512365" w:rsidRPr="009966F7">
        <w:rPr>
          <w:color w:val="000000" w:themeColor="text1"/>
          <w:szCs w:val="28"/>
        </w:rPr>
        <w:t xml:space="preserve"> – УПИ </w:t>
      </w:r>
      <w:r w:rsidR="00AF0FB0" w:rsidRPr="009966F7">
        <w:rPr>
          <w:color w:val="000000" w:themeColor="text1"/>
          <w:szCs w:val="28"/>
        </w:rPr>
        <w:t xml:space="preserve">имени первого Президента России Б.Н.Ельцина» </w:t>
      </w:r>
      <w:r w:rsidRPr="009966F7">
        <w:rPr>
          <w:color w:val="000000" w:themeColor="text1"/>
          <w:szCs w:val="28"/>
        </w:rPr>
        <w:t>в 2009 году создан</w:t>
      </w:r>
      <w:r w:rsidR="00AF0FB0" w:rsidRPr="009966F7">
        <w:rPr>
          <w:color w:val="000000" w:themeColor="text1"/>
          <w:szCs w:val="28"/>
        </w:rPr>
        <w:t>о</w:t>
      </w:r>
      <w:bookmarkStart w:id="129" w:name="_Toc271291217"/>
      <w:bookmarkStart w:id="130" w:name="_Toc271291536"/>
      <w:bookmarkStart w:id="131" w:name="_Toc271293581"/>
      <w:bookmarkStart w:id="132" w:name="_Toc271293918"/>
      <w:r w:rsidR="00AF0FB0" w:rsidRPr="009966F7">
        <w:rPr>
          <w:color w:val="000000" w:themeColor="text1"/>
          <w:szCs w:val="28"/>
        </w:rPr>
        <w:t xml:space="preserve"> Федеральное государственное автономное образовательное учреждение высшего образования «Уральский федеральный университет имени первого </w:t>
      </w:r>
      <w:r w:rsidR="00946327" w:rsidRPr="009966F7">
        <w:rPr>
          <w:color w:val="000000" w:themeColor="text1"/>
          <w:szCs w:val="28"/>
        </w:rPr>
        <w:t>П</w:t>
      </w:r>
      <w:r w:rsidR="00AF0FB0" w:rsidRPr="009966F7">
        <w:rPr>
          <w:color w:val="000000" w:themeColor="text1"/>
          <w:szCs w:val="28"/>
        </w:rPr>
        <w:t>резидента России Б.Н.Ельцина».</w:t>
      </w:r>
      <w:r w:rsidR="00715FBF" w:rsidRPr="009966F7">
        <w:rPr>
          <w:color w:val="000000" w:themeColor="text1"/>
          <w:szCs w:val="28"/>
        </w:rPr>
        <w:t xml:space="preserve"> </w:t>
      </w:r>
    </w:p>
    <w:p w:rsidR="009B09CC" w:rsidRPr="009966F7" w:rsidRDefault="009B09CC" w:rsidP="00976F3E">
      <w:pPr>
        <w:widowControl w:val="0"/>
        <w:ind w:firstLine="709"/>
        <w:jc w:val="both"/>
        <w:rPr>
          <w:color w:val="000000" w:themeColor="text1"/>
          <w:szCs w:val="28"/>
        </w:rPr>
      </w:pPr>
      <w:r w:rsidRPr="009966F7">
        <w:rPr>
          <w:color w:val="000000" w:themeColor="text1"/>
          <w:szCs w:val="28"/>
        </w:rPr>
        <w:t>Дальнейшее развитие системы образования связано с развитием сети организаций общего образования, поэтапным переводом школ на работу в одну смену, реализацией государственной политики в сфере развития образования для детей-инвалидов и детей с ограниченными возможностями здоровья, разработкой и внедрением механизмов регулирования объемов и структуры подготовки кадров в профессиональных образовательных организациях с учетом потребностей рынка труда и образовательных потребностей граждан.</w:t>
      </w:r>
    </w:p>
    <w:p w:rsidR="00715FBF" w:rsidRPr="009966F7" w:rsidRDefault="00715FBF" w:rsidP="00976F3E">
      <w:pPr>
        <w:widowControl w:val="0"/>
        <w:jc w:val="both"/>
        <w:rPr>
          <w:color w:val="000000" w:themeColor="text1"/>
          <w:szCs w:val="28"/>
        </w:rPr>
      </w:pPr>
    </w:p>
    <w:p w:rsidR="00BA2E4B" w:rsidRPr="009966F7" w:rsidRDefault="00CA4A9E" w:rsidP="00976F3E">
      <w:pPr>
        <w:pStyle w:val="5"/>
        <w:rPr>
          <w:b w:val="0"/>
          <w:color w:val="000000" w:themeColor="text1"/>
        </w:rPr>
      </w:pPr>
      <w:r w:rsidRPr="009966F7">
        <w:rPr>
          <w:b w:val="0"/>
          <w:color w:val="000000" w:themeColor="text1"/>
        </w:rPr>
        <w:t>НАУКА</w:t>
      </w:r>
      <w:bookmarkEnd w:id="129"/>
      <w:bookmarkEnd w:id="130"/>
      <w:bookmarkEnd w:id="131"/>
      <w:bookmarkEnd w:id="132"/>
    </w:p>
    <w:p w:rsidR="00BA2E4B" w:rsidRPr="009966F7" w:rsidRDefault="00BA2E4B" w:rsidP="00976F3E">
      <w:pPr>
        <w:jc w:val="both"/>
        <w:rPr>
          <w:color w:val="000000" w:themeColor="text1"/>
          <w:szCs w:val="28"/>
        </w:rPr>
      </w:pPr>
    </w:p>
    <w:p w:rsidR="00393F9B" w:rsidRPr="009966F7" w:rsidRDefault="00BA2E4B" w:rsidP="00976F3E">
      <w:pPr>
        <w:widowControl w:val="0"/>
        <w:ind w:firstLine="709"/>
        <w:jc w:val="both"/>
        <w:rPr>
          <w:color w:val="000000" w:themeColor="text1"/>
          <w:szCs w:val="28"/>
        </w:rPr>
      </w:pPr>
      <w:r w:rsidRPr="009966F7">
        <w:rPr>
          <w:color w:val="000000" w:themeColor="text1"/>
          <w:szCs w:val="28"/>
        </w:rPr>
        <w:t xml:space="preserve">Екатеринбург является одним из крупнейших научных центров России (наряду с Москвой, Санкт-Петербургом и Новосибирском), располагающим мощным исторически сложившимся научно-техническим потенциалом. В городе расположен президиум Уральского отделения Российской </w:t>
      </w:r>
      <w:r w:rsidR="00946327" w:rsidRPr="009966F7">
        <w:rPr>
          <w:color w:val="000000" w:themeColor="text1"/>
          <w:szCs w:val="28"/>
        </w:rPr>
        <w:t>а</w:t>
      </w:r>
      <w:r w:rsidRPr="009966F7">
        <w:rPr>
          <w:color w:val="000000" w:themeColor="text1"/>
          <w:szCs w:val="28"/>
        </w:rPr>
        <w:t>кадемии наук (</w:t>
      </w:r>
      <w:r w:rsidR="00174DF3" w:rsidRPr="009966F7">
        <w:rPr>
          <w:color w:val="000000" w:themeColor="text1"/>
          <w:szCs w:val="28"/>
        </w:rPr>
        <w:t xml:space="preserve">далее – </w:t>
      </w:r>
      <w:r w:rsidRPr="009966F7">
        <w:rPr>
          <w:color w:val="000000" w:themeColor="text1"/>
          <w:szCs w:val="28"/>
        </w:rPr>
        <w:t>УрО РАН) – многоотраслевого научно-исследовательского комплекса, включающего значительное число научно-исследовательских институтов</w:t>
      </w:r>
      <w:r w:rsidR="003B4BD2" w:rsidRPr="009966F7">
        <w:rPr>
          <w:color w:val="000000" w:themeColor="text1"/>
          <w:szCs w:val="28"/>
        </w:rPr>
        <w:t xml:space="preserve"> </w:t>
      </w:r>
      <w:r w:rsidRPr="009966F7">
        <w:rPr>
          <w:color w:val="000000" w:themeColor="text1"/>
          <w:szCs w:val="28"/>
        </w:rPr>
        <w:t>УрО</w:t>
      </w:r>
      <w:r w:rsidR="003B4BD2" w:rsidRPr="009966F7">
        <w:rPr>
          <w:color w:val="000000" w:themeColor="text1"/>
          <w:szCs w:val="28"/>
        </w:rPr>
        <w:t> </w:t>
      </w:r>
      <w:r w:rsidRPr="009966F7">
        <w:rPr>
          <w:color w:val="000000" w:themeColor="text1"/>
          <w:szCs w:val="28"/>
        </w:rPr>
        <w:t xml:space="preserve">РАН, крупнейшую на Урале научную библиотеку, конструкторско-технологические и инженерные центры, сеть стационаров. Работает </w:t>
      </w:r>
      <w:r w:rsidR="00393F9B" w:rsidRPr="009966F7">
        <w:rPr>
          <w:color w:val="000000" w:themeColor="text1"/>
          <w:szCs w:val="28"/>
        </w:rPr>
        <w:t xml:space="preserve">аспирантура и </w:t>
      </w:r>
      <w:r w:rsidRPr="009966F7">
        <w:rPr>
          <w:color w:val="000000" w:themeColor="text1"/>
          <w:szCs w:val="28"/>
        </w:rPr>
        <w:t>докторантура.</w:t>
      </w:r>
      <w:r w:rsidR="00393F9B" w:rsidRPr="009966F7">
        <w:rPr>
          <w:color w:val="000000" w:themeColor="text1"/>
          <w:szCs w:val="28"/>
        </w:rPr>
        <w:t xml:space="preserve"> </w:t>
      </w:r>
    </w:p>
    <w:p w:rsidR="00BA2E4B" w:rsidRPr="009966F7" w:rsidRDefault="00393F9B" w:rsidP="00976F3E">
      <w:pPr>
        <w:widowControl w:val="0"/>
        <w:ind w:firstLine="709"/>
        <w:jc w:val="both"/>
        <w:rPr>
          <w:color w:val="000000" w:themeColor="text1"/>
          <w:szCs w:val="28"/>
        </w:rPr>
      </w:pPr>
      <w:r w:rsidRPr="009966F7">
        <w:rPr>
          <w:color w:val="000000" w:themeColor="text1"/>
          <w:szCs w:val="28"/>
        </w:rPr>
        <w:t xml:space="preserve">В институтах и других научно-исследовательских учреждениях УрО РАН трудится около </w:t>
      </w:r>
      <w:r w:rsidR="009805DB" w:rsidRPr="009966F7">
        <w:rPr>
          <w:color w:val="000000" w:themeColor="text1"/>
          <w:szCs w:val="28"/>
        </w:rPr>
        <w:t>восьми</w:t>
      </w:r>
      <w:r w:rsidRPr="009966F7">
        <w:rPr>
          <w:color w:val="000000" w:themeColor="text1"/>
          <w:szCs w:val="28"/>
        </w:rPr>
        <w:t xml:space="preserve"> тысяч человек, в том числе </w:t>
      </w:r>
      <w:r w:rsidR="009805DB" w:rsidRPr="009966F7">
        <w:rPr>
          <w:color w:val="000000" w:themeColor="text1"/>
          <w:szCs w:val="28"/>
        </w:rPr>
        <w:t>более четырех тысяч</w:t>
      </w:r>
      <w:r w:rsidRPr="009966F7">
        <w:rPr>
          <w:color w:val="000000" w:themeColor="text1"/>
          <w:szCs w:val="28"/>
        </w:rPr>
        <w:t xml:space="preserve"> научных сотрудников, более </w:t>
      </w:r>
      <w:r w:rsidR="009805DB" w:rsidRPr="009966F7">
        <w:rPr>
          <w:color w:val="000000" w:themeColor="text1"/>
          <w:szCs w:val="28"/>
        </w:rPr>
        <w:t>1700</w:t>
      </w:r>
      <w:r w:rsidRPr="009966F7">
        <w:rPr>
          <w:color w:val="000000" w:themeColor="text1"/>
          <w:szCs w:val="28"/>
        </w:rPr>
        <w:t xml:space="preserve"> кандидатов, </w:t>
      </w:r>
      <w:r w:rsidR="009805DB" w:rsidRPr="009966F7">
        <w:rPr>
          <w:color w:val="000000" w:themeColor="text1"/>
          <w:szCs w:val="28"/>
        </w:rPr>
        <w:t>более 600</w:t>
      </w:r>
      <w:r w:rsidRPr="009966F7">
        <w:rPr>
          <w:color w:val="000000" w:themeColor="text1"/>
          <w:szCs w:val="28"/>
        </w:rPr>
        <w:t xml:space="preserve"> докторов наук. Основными научными направлениями руководят </w:t>
      </w:r>
      <w:r w:rsidR="009805DB" w:rsidRPr="009966F7">
        <w:rPr>
          <w:color w:val="000000" w:themeColor="text1"/>
          <w:szCs w:val="28"/>
        </w:rPr>
        <w:t>33</w:t>
      </w:r>
      <w:r w:rsidRPr="009966F7">
        <w:rPr>
          <w:color w:val="000000" w:themeColor="text1"/>
          <w:szCs w:val="28"/>
        </w:rPr>
        <w:t xml:space="preserve"> академик</w:t>
      </w:r>
      <w:r w:rsidR="00AF7396" w:rsidRPr="009966F7">
        <w:rPr>
          <w:color w:val="000000" w:themeColor="text1"/>
          <w:szCs w:val="28"/>
        </w:rPr>
        <w:t>а</w:t>
      </w:r>
      <w:r w:rsidRPr="009966F7">
        <w:rPr>
          <w:color w:val="000000" w:themeColor="text1"/>
          <w:szCs w:val="28"/>
        </w:rPr>
        <w:t xml:space="preserve"> и </w:t>
      </w:r>
      <w:r w:rsidR="009805DB" w:rsidRPr="009966F7">
        <w:rPr>
          <w:color w:val="000000" w:themeColor="text1"/>
          <w:szCs w:val="28"/>
        </w:rPr>
        <w:t>6</w:t>
      </w:r>
      <w:r w:rsidRPr="009966F7">
        <w:rPr>
          <w:color w:val="000000" w:themeColor="text1"/>
          <w:szCs w:val="28"/>
        </w:rPr>
        <w:t>1</w:t>
      </w:r>
      <w:r w:rsidR="00946327" w:rsidRPr="009966F7">
        <w:rPr>
          <w:color w:val="000000" w:themeColor="text1"/>
          <w:szCs w:val="28"/>
        </w:rPr>
        <w:t xml:space="preserve"> член-корреспондент Российской а</w:t>
      </w:r>
      <w:r w:rsidRPr="009966F7">
        <w:rPr>
          <w:color w:val="000000" w:themeColor="text1"/>
          <w:szCs w:val="28"/>
        </w:rPr>
        <w:t>кадемии наук.</w:t>
      </w:r>
    </w:p>
    <w:p w:rsidR="00BA2E4B" w:rsidRPr="009966F7" w:rsidRDefault="00BA2E4B" w:rsidP="00976F3E">
      <w:pPr>
        <w:ind w:firstLine="709"/>
        <w:jc w:val="both"/>
        <w:rPr>
          <w:color w:val="000000" w:themeColor="text1"/>
          <w:szCs w:val="28"/>
        </w:rPr>
      </w:pPr>
      <w:r w:rsidRPr="009966F7">
        <w:rPr>
          <w:color w:val="000000" w:themeColor="text1"/>
          <w:szCs w:val="28"/>
        </w:rPr>
        <w:t>Начиная с 2000 года в Екатеринбурге работает Уральское отделение Российской академии образования (</w:t>
      </w:r>
      <w:r w:rsidR="00FE24FD" w:rsidRPr="009966F7">
        <w:rPr>
          <w:color w:val="000000" w:themeColor="text1"/>
          <w:szCs w:val="28"/>
        </w:rPr>
        <w:t xml:space="preserve">далее – </w:t>
      </w:r>
      <w:r w:rsidRPr="009966F7">
        <w:rPr>
          <w:color w:val="000000" w:themeColor="text1"/>
          <w:szCs w:val="28"/>
        </w:rPr>
        <w:t xml:space="preserve">УрО РАО). </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В Екатеринбурге функционируют </w:t>
      </w:r>
      <w:r w:rsidR="00583E81" w:rsidRPr="009966F7">
        <w:rPr>
          <w:color w:val="000000" w:themeColor="text1"/>
          <w:szCs w:val="28"/>
        </w:rPr>
        <w:t>более 1</w:t>
      </w:r>
      <w:r w:rsidR="00AF7396" w:rsidRPr="009966F7">
        <w:rPr>
          <w:color w:val="000000" w:themeColor="text1"/>
          <w:szCs w:val="28"/>
        </w:rPr>
        <w:t>2</w:t>
      </w:r>
      <w:r w:rsidR="00583E81" w:rsidRPr="009966F7">
        <w:rPr>
          <w:color w:val="000000" w:themeColor="text1"/>
          <w:szCs w:val="28"/>
        </w:rPr>
        <w:t>0 проектно-строительных</w:t>
      </w:r>
      <w:r w:rsidRPr="009966F7">
        <w:rPr>
          <w:color w:val="000000" w:themeColor="text1"/>
          <w:szCs w:val="28"/>
        </w:rPr>
        <w:t xml:space="preserve"> организаций. Общая численность занятых в </w:t>
      </w:r>
      <w:r w:rsidR="00360D85" w:rsidRPr="009966F7">
        <w:rPr>
          <w:color w:val="000000" w:themeColor="text1"/>
          <w:szCs w:val="28"/>
        </w:rPr>
        <w:t xml:space="preserve">сфере </w:t>
      </w:r>
      <w:r w:rsidR="00360D85" w:rsidRPr="009966F7">
        <w:rPr>
          <w:color w:val="000000" w:themeColor="text1"/>
        </w:rPr>
        <w:t>научные исследования и разработки</w:t>
      </w:r>
      <w:r w:rsidR="00360D85" w:rsidRPr="009966F7">
        <w:rPr>
          <w:color w:val="000000" w:themeColor="text1"/>
          <w:szCs w:val="28"/>
        </w:rPr>
        <w:t xml:space="preserve"> составляет более 8,9 тысяч человек</w:t>
      </w:r>
      <w:r w:rsidRPr="009966F7">
        <w:rPr>
          <w:color w:val="000000" w:themeColor="text1"/>
          <w:szCs w:val="28"/>
        </w:rPr>
        <w:t xml:space="preserve">. </w:t>
      </w:r>
    </w:p>
    <w:p w:rsidR="00BA2E4B" w:rsidRPr="009966F7" w:rsidRDefault="00BA2E4B" w:rsidP="00A94F6A">
      <w:pPr>
        <w:widowControl w:val="0"/>
        <w:ind w:firstLine="709"/>
        <w:jc w:val="both"/>
        <w:rPr>
          <w:color w:val="000000" w:themeColor="text1"/>
          <w:szCs w:val="28"/>
        </w:rPr>
      </w:pPr>
      <w:r w:rsidRPr="009966F7">
        <w:rPr>
          <w:color w:val="000000" w:themeColor="text1"/>
          <w:szCs w:val="28"/>
        </w:rPr>
        <w:t xml:space="preserve">Отличительной особенностью науки </w:t>
      </w:r>
      <w:r w:rsidR="00512365" w:rsidRPr="009966F7">
        <w:rPr>
          <w:color w:val="000000" w:themeColor="text1"/>
          <w:szCs w:val="28"/>
        </w:rPr>
        <w:t>Екатеринбурга</w:t>
      </w:r>
      <w:r w:rsidRPr="009966F7">
        <w:rPr>
          <w:color w:val="000000" w:themeColor="text1"/>
          <w:szCs w:val="28"/>
        </w:rPr>
        <w:t xml:space="preserve"> является ее ориентация на решение практических задач промышленного региона. Особый приоритет получили исследования прикладного характера в интересах базовых и оборонных отраслей промышленности. </w:t>
      </w:r>
    </w:p>
    <w:p w:rsidR="00BA2E4B" w:rsidRPr="009966F7" w:rsidRDefault="00BA2E4B" w:rsidP="00A94F6A">
      <w:pPr>
        <w:widowControl w:val="0"/>
        <w:ind w:firstLine="709"/>
        <w:jc w:val="both"/>
        <w:rPr>
          <w:color w:val="000000" w:themeColor="text1"/>
          <w:szCs w:val="28"/>
        </w:rPr>
      </w:pPr>
      <w:r w:rsidRPr="009966F7">
        <w:rPr>
          <w:color w:val="000000" w:themeColor="text1"/>
          <w:szCs w:val="28"/>
        </w:rPr>
        <w:t xml:space="preserve">Наибольшее количество исследователей работают в области технических наук. Основные направления исследований – теоретическая и прикладная </w:t>
      </w:r>
      <w:r w:rsidRPr="009966F7">
        <w:rPr>
          <w:color w:val="000000" w:themeColor="text1"/>
          <w:szCs w:val="28"/>
        </w:rPr>
        <w:lastRenderedPageBreak/>
        <w:t xml:space="preserve">математика и механика, процессы управления, физика и химия твердого тела, электро- и теплофизика, комплексные проблемы машиностроения, теория металлургических процессов и т.д. И в академической, и в отраслевой, и в вузовской науке сложились всемирно </w:t>
      </w:r>
      <w:r w:rsidR="00393F9B" w:rsidRPr="009966F7">
        <w:rPr>
          <w:color w:val="000000" w:themeColor="text1"/>
          <w:szCs w:val="28"/>
        </w:rPr>
        <w:t>известные научные школы, обладающие значимыми</w:t>
      </w:r>
      <w:r w:rsidRPr="009966F7">
        <w:rPr>
          <w:color w:val="000000" w:themeColor="text1"/>
          <w:szCs w:val="28"/>
        </w:rPr>
        <w:t xml:space="preserve"> результат</w:t>
      </w:r>
      <w:r w:rsidR="00393F9B" w:rsidRPr="009966F7">
        <w:rPr>
          <w:color w:val="000000" w:themeColor="text1"/>
          <w:szCs w:val="28"/>
        </w:rPr>
        <w:t>ами</w:t>
      </w:r>
      <w:r w:rsidRPr="009966F7">
        <w:rPr>
          <w:color w:val="000000" w:themeColor="text1"/>
          <w:szCs w:val="28"/>
        </w:rPr>
        <w:t xml:space="preserve"> в области фундаментальных и прикладных исследований.</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Продолжается процесс формирования на базе вузов и учреждений</w:t>
      </w:r>
      <w:r w:rsidR="003B4BD2" w:rsidRPr="009966F7">
        <w:rPr>
          <w:color w:val="000000" w:themeColor="text1"/>
          <w:szCs w:val="28"/>
        </w:rPr>
        <w:t xml:space="preserve"> </w:t>
      </w:r>
      <w:r w:rsidRPr="009966F7">
        <w:rPr>
          <w:color w:val="000000" w:themeColor="text1"/>
          <w:szCs w:val="28"/>
        </w:rPr>
        <w:t>УрО</w:t>
      </w:r>
      <w:r w:rsidR="003B4BD2" w:rsidRPr="009966F7">
        <w:rPr>
          <w:color w:val="000000" w:themeColor="text1"/>
          <w:szCs w:val="28"/>
        </w:rPr>
        <w:t> </w:t>
      </w:r>
      <w:r w:rsidRPr="009966F7">
        <w:rPr>
          <w:color w:val="000000" w:themeColor="text1"/>
          <w:szCs w:val="28"/>
        </w:rPr>
        <w:t>РАН научно-образовательных центров (</w:t>
      </w:r>
      <w:r w:rsidR="00AF0FB0" w:rsidRPr="009966F7">
        <w:rPr>
          <w:color w:val="000000" w:themeColor="text1"/>
          <w:szCs w:val="28"/>
        </w:rPr>
        <w:t xml:space="preserve">далее – </w:t>
      </w:r>
      <w:r w:rsidRPr="009966F7">
        <w:rPr>
          <w:color w:val="000000" w:themeColor="text1"/>
          <w:szCs w:val="28"/>
        </w:rPr>
        <w:t>НОЦ</w:t>
      </w:r>
      <w:r w:rsidR="00AF0FB0" w:rsidRPr="009966F7">
        <w:rPr>
          <w:color w:val="000000" w:themeColor="text1"/>
          <w:szCs w:val="28"/>
        </w:rPr>
        <w:t>)</w:t>
      </w:r>
      <w:r w:rsidRPr="009966F7">
        <w:rPr>
          <w:color w:val="000000" w:themeColor="text1"/>
          <w:szCs w:val="28"/>
        </w:rPr>
        <w:t xml:space="preserve">, представляющих собой структурные подразделения (часть структурного подразделения или совокупность структурных подразделений) научной, научно-производственной организации или высшего учебного заведения, осуществляющих проведение исследований по общему научному направлению и подготовку кадров. Развитие интеграции науки и производства будет способствовать увеличению внедрения наукоемких технологий и высокотехнологичных производств, на базе которых возможен качественный экономический рост Екатеринбурга. </w:t>
      </w:r>
    </w:p>
    <w:p w:rsidR="00AD5EE5" w:rsidRPr="009966F7" w:rsidRDefault="00BA2E4B" w:rsidP="00976F3E">
      <w:pPr>
        <w:ind w:firstLine="709"/>
        <w:jc w:val="both"/>
        <w:rPr>
          <w:color w:val="000000" w:themeColor="text1"/>
          <w:szCs w:val="28"/>
        </w:rPr>
      </w:pPr>
      <w:r w:rsidRPr="009966F7">
        <w:rPr>
          <w:color w:val="000000" w:themeColor="text1"/>
          <w:szCs w:val="28"/>
        </w:rPr>
        <w:t>В долгосрочной перспективе основой экономического развития Екатеринбурга должно стать усиление его функций как центра научной и инновационной деятельности. В этой связи стратегической задачей выступает развитие научно-технологического потенциала, соответствующего современным требованиям миров</w:t>
      </w:r>
      <w:r w:rsidR="00715FBF" w:rsidRPr="009966F7">
        <w:rPr>
          <w:color w:val="000000" w:themeColor="text1"/>
          <w:szCs w:val="28"/>
        </w:rPr>
        <w:t>ого технологического развития</w:t>
      </w:r>
      <w:r w:rsidR="00AD5EE5" w:rsidRPr="009966F7">
        <w:rPr>
          <w:color w:val="000000" w:themeColor="text1"/>
          <w:szCs w:val="28"/>
        </w:rPr>
        <w:t>, что позволит обеспечить ускоренное развитие научно-технической составляющей в промышленном комплексе, поддержку предприятий в создании импортозамещающих видов промышленной продукции и новых видов экспортно ориентированной продукции.</w:t>
      </w:r>
    </w:p>
    <w:p w:rsidR="00AD5EE5" w:rsidRPr="009966F7" w:rsidRDefault="00AD5EE5" w:rsidP="00976F3E">
      <w:pPr>
        <w:ind w:firstLine="709"/>
        <w:jc w:val="both"/>
        <w:rPr>
          <w:color w:val="000000" w:themeColor="text1"/>
          <w:szCs w:val="28"/>
        </w:rPr>
      </w:pPr>
    </w:p>
    <w:p w:rsidR="00BA2E4B" w:rsidRPr="009966F7" w:rsidRDefault="00CA4A9E" w:rsidP="00976F3E">
      <w:pPr>
        <w:pStyle w:val="5"/>
        <w:ind w:firstLine="709"/>
        <w:rPr>
          <w:b w:val="0"/>
          <w:color w:val="000000" w:themeColor="text1"/>
        </w:rPr>
      </w:pPr>
      <w:r w:rsidRPr="009966F7">
        <w:rPr>
          <w:b w:val="0"/>
          <w:color w:val="000000" w:themeColor="text1"/>
        </w:rPr>
        <w:t>МОЛОДЕЖНАЯ ПОЛИТИКА</w:t>
      </w:r>
    </w:p>
    <w:p w:rsidR="00BB29CD" w:rsidRPr="009966F7" w:rsidRDefault="00BB29CD" w:rsidP="00976F3E">
      <w:pPr>
        <w:widowControl w:val="0"/>
        <w:tabs>
          <w:tab w:val="left" w:pos="1080"/>
        </w:tabs>
        <w:ind w:firstLine="709"/>
        <w:jc w:val="both"/>
        <w:rPr>
          <w:color w:val="000000" w:themeColor="text1"/>
          <w:szCs w:val="28"/>
        </w:rPr>
      </w:pPr>
    </w:p>
    <w:p w:rsidR="00BA2E4B" w:rsidRPr="009966F7" w:rsidRDefault="00BA2E4B" w:rsidP="00976F3E">
      <w:pPr>
        <w:widowControl w:val="0"/>
        <w:tabs>
          <w:tab w:val="left" w:pos="1080"/>
        </w:tabs>
        <w:ind w:firstLine="709"/>
        <w:jc w:val="both"/>
        <w:rPr>
          <w:color w:val="000000" w:themeColor="text1"/>
          <w:szCs w:val="28"/>
        </w:rPr>
      </w:pPr>
      <w:r w:rsidRPr="009966F7">
        <w:rPr>
          <w:color w:val="000000" w:themeColor="text1"/>
          <w:szCs w:val="28"/>
        </w:rPr>
        <w:t>Молодежная политика Екатеринбурга представлена системой комплексных мер по формированию условий для патриотического, духовно-нравственного воспитания молодежи и реализации ее потенциала.</w:t>
      </w:r>
    </w:p>
    <w:p w:rsidR="00BA2E4B" w:rsidRPr="009966F7" w:rsidRDefault="00BA2E4B" w:rsidP="00976F3E">
      <w:pPr>
        <w:widowControl w:val="0"/>
        <w:tabs>
          <w:tab w:val="left" w:pos="1080"/>
        </w:tabs>
        <w:ind w:firstLine="709"/>
        <w:jc w:val="both"/>
        <w:rPr>
          <w:color w:val="000000" w:themeColor="text1"/>
          <w:szCs w:val="28"/>
        </w:rPr>
      </w:pPr>
      <w:r w:rsidRPr="009966F7">
        <w:rPr>
          <w:color w:val="000000" w:themeColor="text1"/>
          <w:szCs w:val="28"/>
        </w:rPr>
        <w:t xml:space="preserve">В настоящее время в </w:t>
      </w:r>
      <w:r w:rsidR="00486558" w:rsidRPr="009966F7">
        <w:rPr>
          <w:color w:val="000000" w:themeColor="text1"/>
          <w:szCs w:val="28"/>
        </w:rPr>
        <w:t>Екатеринбурге</w:t>
      </w:r>
      <w:r w:rsidRPr="009966F7">
        <w:rPr>
          <w:color w:val="000000" w:themeColor="text1"/>
          <w:szCs w:val="28"/>
        </w:rPr>
        <w:t xml:space="preserve"> работают </w:t>
      </w:r>
      <w:r w:rsidR="00466A96" w:rsidRPr="009966F7">
        <w:rPr>
          <w:color w:val="000000" w:themeColor="text1"/>
          <w:szCs w:val="28"/>
        </w:rPr>
        <w:t xml:space="preserve">123 </w:t>
      </w:r>
      <w:r w:rsidRPr="009966F7">
        <w:rPr>
          <w:color w:val="000000" w:themeColor="text1"/>
          <w:szCs w:val="28"/>
        </w:rPr>
        <w:t xml:space="preserve">клуба по месту жительства, в которых занимаются </w:t>
      </w:r>
      <w:r w:rsidR="00185246" w:rsidRPr="009966F7">
        <w:rPr>
          <w:color w:val="000000" w:themeColor="text1"/>
          <w:szCs w:val="28"/>
        </w:rPr>
        <w:t xml:space="preserve">72 </w:t>
      </w:r>
      <w:r w:rsidRPr="009966F7">
        <w:rPr>
          <w:color w:val="000000" w:themeColor="text1"/>
          <w:szCs w:val="28"/>
        </w:rPr>
        <w:t>тыс</w:t>
      </w:r>
      <w:r w:rsidR="00512365" w:rsidRPr="009966F7">
        <w:rPr>
          <w:color w:val="000000" w:themeColor="text1"/>
          <w:szCs w:val="28"/>
        </w:rPr>
        <w:t>ячи</w:t>
      </w:r>
      <w:r w:rsidRPr="009966F7">
        <w:rPr>
          <w:color w:val="000000" w:themeColor="text1"/>
          <w:szCs w:val="28"/>
        </w:rPr>
        <w:t xml:space="preserve"> детей и подростков, в том числе </w:t>
      </w:r>
      <w:r w:rsidR="00466A96" w:rsidRPr="009966F7">
        <w:rPr>
          <w:color w:val="000000" w:themeColor="text1"/>
          <w:szCs w:val="28"/>
        </w:rPr>
        <w:t>36,7</w:t>
      </w:r>
      <w:r w:rsidR="005C1F94" w:rsidRPr="009966F7">
        <w:rPr>
          <w:color w:val="000000" w:themeColor="text1"/>
          <w:szCs w:val="28"/>
        </w:rPr>
        <w:t xml:space="preserve"> тысячи человек –</w:t>
      </w:r>
      <w:r w:rsidRPr="009966F7">
        <w:rPr>
          <w:color w:val="000000" w:themeColor="text1"/>
          <w:szCs w:val="28"/>
        </w:rPr>
        <w:t xml:space="preserve"> в кружках и секциях на постоянной основе, а </w:t>
      </w:r>
      <w:r w:rsidR="00466A96" w:rsidRPr="009966F7">
        <w:rPr>
          <w:color w:val="000000" w:themeColor="text1"/>
          <w:szCs w:val="28"/>
        </w:rPr>
        <w:t>3</w:t>
      </w:r>
      <w:r w:rsidR="00185246" w:rsidRPr="009966F7">
        <w:rPr>
          <w:color w:val="000000" w:themeColor="text1"/>
          <w:szCs w:val="28"/>
        </w:rPr>
        <w:t>5,3</w:t>
      </w:r>
      <w:r w:rsidR="00466A96" w:rsidRPr="009966F7">
        <w:rPr>
          <w:color w:val="000000" w:themeColor="text1"/>
          <w:szCs w:val="28"/>
        </w:rPr>
        <w:t xml:space="preserve"> </w:t>
      </w:r>
      <w:r w:rsidRPr="009966F7">
        <w:rPr>
          <w:color w:val="000000" w:themeColor="text1"/>
          <w:szCs w:val="28"/>
        </w:rPr>
        <w:t xml:space="preserve">тысячи человек принимают участие в организации и проведении клубных мероприятий. </w:t>
      </w:r>
    </w:p>
    <w:p w:rsidR="00BA2E4B" w:rsidRPr="009966F7" w:rsidRDefault="00BA2E4B" w:rsidP="00976F3E">
      <w:pPr>
        <w:widowControl w:val="0"/>
        <w:tabs>
          <w:tab w:val="left" w:pos="1080"/>
        </w:tabs>
        <w:ind w:firstLine="709"/>
        <w:jc w:val="both"/>
        <w:rPr>
          <w:color w:val="000000" w:themeColor="text1"/>
          <w:szCs w:val="28"/>
        </w:rPr>
      </w:pPr>
      <w:r w:rsidRPr="009966F7">
        <w:rPr>
          <w:color w:val="000000" w:themeColor="text1"/>
          <w:szCs w:val="28"/>
        </w:rPr>
        <w:t>Профессиональному развитию</w:t>
      </w:r>
      <w:r w:rsidR="0044601C" w:rsidRPr="009966F7">
        <w:rPr>
          <w:color w:val="000000" w:themeColor="text1"/>
          <w:szCs w:val="28"/>
        </w:rPr>
        <w:t xml:space="preserve"> и трудоустройству</w:t>
      </w:r>
      <w:r w:rsidRPr="009966F7">
        <w:rPr>
          <w:color w:val="000000" w:themeColor="text1"/>
          <w:szCs w:val="28"/>
        </w:rPr>
        <w:t xml:space="preserve"> подростков и молодеж</w:t>
      </w:r>
      <w:r w:rsidR="0044601C" w:rsidRPr="009966F7">
        <w:rPr>
          <w:color w:val="000000" w:themeColor="text1"/>
          <w:szCs w:val="28"/>
        </w:rPr>
        <w:t>и способствуют проведение ярмарок вакансий Государственным казенным учреждением службы занятости населения Свердловской области «Екатеринбургский центр занятости»</w:t>
      </w:r>
      <w:r w:rsidRPr="009966F7">
        <w:rPr>
          <w:color w:val="000000" w:themeColor="text1"/>
          <w:szCs w:val="28"/>
        </w:rPr>
        <w:t xml:space="preserve">. </w:t>
      </w:r>
    </w:p>
    <w:p w:rsidR="00BA2E4B" w:rsidRPr="009966F7" w:rsidRDefault="00BA2E4B" w:rsidP="00976F3E">
      <w:pPr>
        <w:widowControl w:val="0"/>
        <w:tabs>
          <w:tab w:val="left" w:pos="1080"/>
        </w:tabs>
        <w:ind w:firstLine="709"/>
        <w:jc w:val="both"/>
        <w:rPr>
          <w:color w:val="000000" w:themeColor="text1"/>
          <w:szCs w:val="28"/>
        </w:rPr>
      </w:pPr>
      <w:r w:rsidRPr="009966F7">
        <w:rPr>
          <w:color w:val="000000" w:themeColor="text1"/>
          <w:szCs w:val="28"/>
        </w:rPr>
        <w:t>В целях формирования системы привлечения молодых людей к обсуждению и решению проблем молодежи, а также выявления и поддержки активных молодых людей в городе функционирует общественный совещательный орган при Екатеринбургской городской Думе – «Общественная молодежная палата города Екатеринбурга».</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Социально значимые проекты в Екатеринбурге реализуют более</w:t>
      </w:r>
      <w:r w:rsidR="003B4BD2" w:rsidRPr="009966F7">
        <w:rPr>
          <w:color w:val="000000" w:themeColor="text1"/>
          <w:szCs w:val="28"/>
        </w:rPr>
        <w:t xml:space="preserve"> </w:t>
      </w:r>
      <w:r w:rsidRPr="009966F7">
        <w:rPr>
          <w:color w:val="000000" w:themeColor="text1"/>
          <w:szCs w:val="28"/>
        </w:rPr>
        <w:lastRenderedPageBreak/>
        <w:t>30</w:t>
      </w:r>
      <w:r w:rsidR="003B4BD2" w:rsidRPr="009966F7">
        <w:rPr>
          <w:color w:val="000000" w:themeColor="text1"/>
          <w:szCs w:val="28"/>
        </w:rPr>
        <w:t> </w:t>
      </w:r>
      <w:r w:rsidRPr="009966F7">
        <w:rPr>
          <w:color w:val="000000" w:themeColor="text1"/>
          <w:szCs w:val="28"/>
        </w:rPr>
        <w:t xml:space="preserve">детских и молодежных организаций. Детские и молодежные организации активно принимают участие в конкурсе на </w:t>
      </w:r>
      <w:r w:rsidR="00512365" w:rsidRPr="009966F7">
        <w:rPr>
          <w:color w:val="000000" w:themeColor="text1"/>
          <w:szCs w:val="28"/>
        </w:rPr>
        <w:t xml:space="preserve">предоставление </w:t>
      </w:r>
      <w:r w:rsidRPr="009966F7">
        <w:rPr>
          <w:color w:val="000000" w:themeColor="text1"/>
          <w:szCs w:val="28"/>
        </w:rPr>
        <w:t>субсиди</w:t>
      </w:r>
      <w:r w:rsidR="00512365" w:rsidRPr="009966F7">
        <w:rPr>
          <w:color w:val="000000" w:themeColor="text1"/>
          <w:szCs w:val="28"/>
        </w:rPr>
        <w:t>й</w:t>
      </w:r>
      <w:r w:rsidRPr="009966F7">
        <w:rPr>
          <w:color w:val="000000" w:themeColor="text1"/>
          <w:szCs w:val="28"/>
        </w:rPr>
        <w:t xml:space="preserve">. </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Формирование комплексного подхода к воспитанию молодежи на уровне государства будет способствовать не только увеличению количества подростков, участвующих в различных молодежных проектах, но и становлению важнейших духовно-нравственных и социальных ценностей молодежи, формированию у нее профессионально значимых качеств, умений и готовности к их активному проявлению в различных сферах жизни общества и городского развития. </w:t>
      </w:r>
    </w:p>
    <w:p w:rsidR="00081CDE" w:rsidRPr="009966F7" w:rsidRDefault="00081CDE" w:rsidP="00976F3E">
      <w:pPr>
        <w:pStyle w:val="5"/>
        <w:rPr>
          <w:b w:val="0"/>
          <w:color w:val="000000" w:themeColor="text1"/>
        </w:rPr>
      </w:pPr>
      <w:bookmarkStart w:id="133" w:name="_Toc271291218"/>
      <w:bookmarkStart w:id="134" w:name="_Toc271291537"/>
      <w:bookmarkStart w:id="135" w:name="_Toc271293582"/>
      <w:bookmarkStart w:id="136" w:name="_Toc271293919"/>
    </w:p>
    <w:p w:rsidR="00BA2E4B" w:rsidRPr="009966F7" w:rsidRDefault="00CA4A9E" w:rsidP="00976F3E">
      <w:pPr>
        <w:pStyle w:val="5"/>
        <w:rPr>
          <w:b w:val="0"/>
          <w:color w:val="000000" w:themeColor="text1"/>
        </w:rPr>
      </w:pPr>
      <w:r w:rsidRPr="009966F7">
        <w:rPr>
          <w:b w:val="0"/>
          <w:color w:val="000000" w:themeColor="text1"/>
        </w:rPr>
        <w:t>КУЛЬТУРА</w:t>
      </w:r>
      <w:bookmarkEnd w:id="133"/>
      <w:bookmarkEnd w:id="134"/>
      <w:bookmarkEnd w:id="135"/>
      <w:bookmarkEnd w:id="136"/>
    </w:p>
    <w:p w:rsidR="00BB29CD" w:rsidRPr="009966F7" w:rsidRDefault="00BB29CD" w:rsidP="00976F3E">
      <w:pPr>
        <w:jc w:val="both"/>
        <w:rPr>
          <w:color w:val="000000" w:themeColor="text1"/>
          <w:szCs w:val="28"/>
        </w:rPr>
      </w:pP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Екатеринбург является полифункциональным культурным центром уральского региона. Инновационность и демократичность в области культурного развития позволили сформировать толерантную полиэтническую городскую культурную среду, способствующую не только разносторонней самореализации горожан, но и </w:t>
      </w:r>
      <w:r w:rsidR="000A2723" w:rsidRPr="009966F7">
        <w:rPr>
          <w:color w:val="000000" w:themeColor="text1"/>
          <w:szCs w:val="28"/>
        </w:rPr>
        <w:t xml:space="preserve">среду для </w:t>
      </w:r>
      <w:r w:rsidRPr="009966F7">
        <w:rPr>
          <w:color w:val="000000" w:themeColor="text1"/>
          <w:szCs w:val="28"/>
        </w:rPr>
        <w:t>привле</w:t>
      </w:r>
      <w:r w:rsidR="000A2723" w:rsidRPr="009966F7">
        <w:rPr>
          <w:color w:val="000000" w:themeColor="text1"/>
          <w:szCs w:val="28"/>
        </w:rPr>
        <w:t>чения</w:t>
      </w:r>
      <w:r w:rsidRPr="009966F7">
        <w:rPr>
          <w:color w:val="000000" w:themeColor="text1"/>
          <w:szCs w:val="28"/>
        </w:rPr>
        <w:t xml:space="preserve"> кадр</w:t>
      </w:r>
      <w:r w:rsidR="000A2723" w:rsidRPr="009966F7">
        <w:rPr>
          <w:color w:val="000000" w:themeColor="text1"/>
          <w:szCs w:val="28"/>
        </w:rPr>
        <w:t>ов</w:t>
      </w:r>
      <w:r w:rsidRPr="009966F7">
        <w:rPr>
          <w:color w:val="000000" w:themeColor="text1"/>
          <w:szCs w:val="28"/>
        </w:rPr>
        <w:t xml:space="preserve"> и инвестиции в экономическую, политическую, образовательную, научную, религиозную и собственно культурную сферы </w:t>
      </w:r>
      <w:r w:rsidR="00512365" w:rsidRPr="009966F7">
        <w:rPr>
          <w:color w:val="000000" w:themeColor="text1"/>
          <w:szCs w:val="28"/>
        </w:rPr>
        <w:t>города</w:t>
      </w:r>
      <w:r w:rsidRPr="009966F7">
        <w:rPr>
          <w:color w:val="000000" w:themeColor="text1"/>
          <w:szCs w:val="28"/>
        </w:rPr>
        <w:t xml:space="preserve">.  </w:t>
      </w:r>
    </w:p>
    <w:p w:rsidR="00BA2E4B" w:rsidRPr="009966F7" w:rsidRDefault="00BA2E4B" w:rsidP="00976F3E">
      <w:pPr>
        <w:ind w:firstLine="709"/>
        <w:jc w:val="both"/>
        <w:rPr>
          <w:color w:val="000000" w:themeColor="text1"/>
          <w:szCs w:val="28"/>
        </w:rPr>
      </w:pPr>
      <w:r w:rsidRPr="009966F7">
        <w:rPr>
          <w:color w:val="000000" w:themeColor="text1"/>
          <w:szCs w:val="28"/>
        </w:rPr>
        <w:t xml:space="preserve">Здесь осуществляет свою деятельность </w:t>
      </w:r>
      <w:r w:rsidR="003C0E3E" w:rsidRPr="009966F7">
        <w:rPr>
          <w:color w:val="000000" w:themeColor="text1"/>
          <w:szCs w:val="28"/>
        </w:rPr>
        <w:t>Урало-Сибирская Федерация ассоциаций, центров и клубов ЮНЕСКО</w:t>
      </w:r>
      <w:r w:rsidRPr="009966F7">
        <w:rPr>
          <w:color w:val="000000" w:themeColor="text1"/>
          <w:szCs w:val="28"/>
        </w:rPr>
        <w:t>.</w:t>
      </w:r>
    </w:p>
    <w:p w:rsidR="002948D7" w:rsidRPr="009966F7" w:rsidRDefault="00826FFC" w:rsidP="00976F3E">
      <w:pPr>
        <w:ind w:firstLine="709"/>
        <w:jc w:val="both"/>
        <w:rPr>
          <w:color w:val="000000" w:themeColor="text1"/>
          <w:szCs w:val="28"/>
        </w:rPr>
      </w:pPr>
      <w:r w:rsidRPr="009966F7">
        <w:rPr>
          <w:color w:val="000000" w:themeColor="text1"/>
          <w:szCs w:val="28"/>
        </w:rPr>
        <w:t>Услуги досуговых и клубных учреждений культуры доступны жителям Екатеринбурга в 17 государственных и муниципальных учреждениях досугового типа, из них 12 муниципальных. В 201</w:t>
      </w:r>
      <w:r w:rsidR="00E01F41" w:rsidRPr="009966F7">
        <w:rPr>
          <w:color w:val="000000" w:themeColor="text1"/>
          <w:szCs w:val="28"/>
        </w:rPr>
        <w:t>6</w:t>
      </w:r>
      <w:r w:rsidRPr="009966F7">
        <w:rPr>
          <w:color w:val="000000" w:themeColor="text1"/>
          <w:szCs w:val="28"/>
        </w:rPr>
        <w:t xml:space="preserve"> году количество действующих клубных формирований составило 2</w:t>
      </w:r>
      <w:r w:rsidR="00E01F41" w:rsidRPr="009966F7">
        <w:rPr>
          <w:color w:val="000000" w:themeColor="text1"/>
          <w:szCs w:val="28"/>
        </w:rPr>
        <w:t>74</w:t>
      </w:r>
      <w:r w:rsidRPr="009966F7">
        <w:rPr>
          <w:color w:val="000000" w:themeColor="text1"/>
          <w:szCs w:val="28"/>
        </w:rPr>
        <w:t xml:space="preserve"> единиц</w:t>
      </w:r>
      <w:r w:rsidR="00E01F41" w:rsidRPr="009966F7">
        <w:rPr>
          <w:color w:val="000000" w:themeColor="text1"/>
          <w:szCs w:val="28"/>
        </w:rPr>
        <w:t>ы</w:t>
      </w:r>
      <w:r w:rsidRPr="009966F7">
        <w:rPr>
          <w:color w:val="000000" w:themeColor="text1"/>
          <w:szCs w:val="28"/>
        </w:rPr>
        <w:t>, количество проводимых культурно-массовых мероприятий – 3</w:t>
      </w:r>
      <w:r w:rsidR="00E01F41" w:rsidRPr="009966F7">
        <w:rPr>
          <w:color w:val="000000" w:themeColor="text1"/>
          <w:szCs w:val="28"/>
        </w:rPr>
        <w:t xml:space="preserve">398 </w:t>
      </w:r>
      <w:r w:rsidRPr="009966F7">
        <w:rPr>
          <w:color w:val="000000" w:themeColor="text1"/>
          <w:szCs w:val="28"/>
        </w:rPr>
        <w:t>единиц. Количество лиц, регулярно занимающихся в клубных формированиях и коллективах муниципальных культурно-досуговых учреждений, составило в 201</w:t>
      </w:r>
      <w:r w:rsidR="00E01F41" w:rsidRPr="009966F7">
        <w:rPr>
          <w:color w:val="000000" w:themeColor="text1"/>
          <w:szCs w:val="28"/>
        </w:rPr>
        <w:t>6</w:t>
      </w:r>
      <w:r w:rsidRPr="009966F7">
        <w:rPr>
          <w:color w:val="000000" w:themeColor="text1"/>
          <w:szCs w:val="28"/>
        </w:rPr>
        <w:t xml:space="preserve"> году</w:t>
      </w:r>
      <w:r w:rsidR="00E01F41" w:rsidRPr="009966F7">
        <w:rPr>
          <w:color w:val="000000" w:themeColor="text1"/>
          <w:szCs w:val="28"/>
        </w:rPr>
        <w:br/>
        <w:t xml:space="preserve">8757 </w:t>
      </w:r>
      <w:r w:rsidRPr="009966F7">
        <w:rPr>
          <w:color w:val="000000" w:themeColor="text1"/>
          <w:szCs w:val="28"/>
        </w:rPr>
        <w:t xml:space="preserve">человек. </w:t>
      </w:r>
    </w:p>
    <w:p w:rsidR="00423839" w:rsidRPr="009966F7" w:rsidRDefault="00BA2E4B" w:rsidP="00A94F6A">
      <w:pPr>
        <w:widowControl w:val="0"/>
        <w:ind w:firstLine="709"/>
        <w:jc w:val="both"/>
        <w:rPr>
          <w:color w:val="000000" w:themeColor="text1"/>
          <w:szCs w:val="28"/>
        </w:rPr>
      </w:pPr>
      <w:r w:rsidRPr="009966F7">
        <w:rPr>
          <w:color w:val="000000" w:themeColor="text1"/>
          <w:szCs w:val="28"/>
        </w:rPr>
        <w:t xml:space="preserve">В </w:t>
      </w:r>
      <w:r w:rsidR="00126CC2" w:rsidRPr="009966F7">
        <w:rPr>
          <w:color w:val="000000" w:themeColor="text1"/>
          <w:szCs w:val="28"/>
        </w:rPr>
        <w:t>Екатеринбурге</w:t>
      </w:r>
      <w:r w:rsidRPr="009966F7">
        <w:rPr>
          <w:color w:val="000000" w:themeColor="text1"/>
          <w:szCs w:val="28"/>
        </w:rPr>
        <w:t xml:space="preserve"> работает </w:t>
      </w:r>
      <w:r w:rsidR="00E01F41" w:rsidRPr="009966F7">
        <w:rPr>
          <w:color w:val="000000" w:themeColor="text1"/>
          <w:szCs w:val="28"/>
        </w:rPr>
        <w:t>12</w:t>
      </w:r>
      <w:r w:rsidRPr="009966F7">
        <w:rPr>
          <w:color w:val="000000" w:themeColor="text1"/>
          <w:szCs w:val="28"/>
        </w:rPr>
        <w:t xml:space="preserve"> музеев </w:t>
      </w:r>
      <w:r w:rsidR="00560DCD" w:rsidRPr="009966F7">
        <w:rPr>
          <w:color w:val="000000" w:themeColor="text1"/>
          <w:szCs w:val="28"/>
        </w:rPr>
        <w:t xml:space="preserve">государственной и муниципальной </w:t>
      </w:r>
      <w:r w:rsidRPr="009966F7">
        <w:rPr>
          <w:color w:val="000000" w:themeColor="text1"/>
          <w:szCs w:val="28"/>
        </w:rPr>
        <w:t>форм собственности, уникальностью и богатством экспозиций среди них отличаются муниципальные музеи</w:t>
      </w:r>
      <w:r w:rsidR="00CA1D2A" w:rsidRPr="009966F7">
        <w:rPr>
          <w:color w:val="000000" w:themeColor="text1"/>
          <w:szCs w:val="28"/>
        </w:rPr>
        <w:t>:</w:t>
      </w:r>
      <w:r w:rsidRPr="009966F7">
        <w:rPr>
          <w:color w:val="000000" w:themeColor="text1"/>
          <w:szCs w:val="28"/>
        </w:rPr>
        <w:t xml:space="preserve"> </w:t>
      </w:r>
      <w:r w:rsidR="00CA1D2A" w:rsidRPr="009966F7">
        <w:rPr>
          <w:color w:val="000000" w:themeColor="text1"/>
          <w:szCs w:val="28"/>
        </w:rPr>
        <w:t>Екатеринбургский музей изобразительных искусств</w:t>
      </w:r>
      <w:r w:rsidRPr="009966F7">
        <w:rPr>
          <w:color w:val="000000" w:themeColor="text1"/>
          <w:szCs w:val="28"/>
        </w:rPr>
        <w:t xml:space="preserve">, </w:t>
      </w:r>
      <w:r w:rsidR="00CA1D2A" w:rsidRPr="009966F7">
        <w:rPr>
          <w:color w:val="000000" w:themeColor="text1"/>
          <w:szCs w:val="28"/>
        </w:rPr>
        <w:t xml:space="preserve">Муниципальный объединенный музей писателей Урала и </w:t>
      </w:r>
      <w:r w:rsidR="00894B6A" w:rsidRPr="009966F7">
        <w:rPr>
          <w:color w:val="000000" w:themeColor="text1"/>
          <w:szCs w:val="28"/>
        </w:rPr>
        <w:t>Государственное учреждение культуры «</w:t>
      </w:r>
      <w:r w:rsidRPr="009966F7">
        <w:rPr>
          <w:color w:val="000000" w:themeColor="text1"/>
          <w:szCs w:val="28"/>
        </w:rPr>
        <w:t>Свердловский областной краеведческий музей</w:t>
      </w:r>
      <w:r w:rsidR="00894B6A" w:rsidRPr="009966F7">
        <w:rPr>
          <w:color w:val="000000" w:themeColor="text1"/>
          <w:szCs w:val="28"/>
        </w:rPr>
        <w:t>»</w:t>
      </w:r>
      <w:r w:rsidRPr="009966F7">
        <w:rPr>
          <w:color w:val="000000" w:themeColor="text1"/>
          <w:szCs w:val="28"/>
        </w:rPr>
        <w:t xml:space="preserve">. </w:t>
      </w:r>
      <w:r w:rsidR="000820CE" w:rsidRPr="009966F7">
        <w:rPr>
          <w:color w:val="000000" w:themeColor="text1"/>
          <w:szCs w:val="28"/>
        </w:rPr>
        <w:t xml:space="preserve">В 2013 году в городе открылся Художественный музей Эрнста Неизвестного. </w:t>
      </w:r>
      <w:r w:rsidRPr="009966F7">
        <w:rPr>
          <w:color w:val="000000" w:themeColor="text1"/>
          <w:szCs w:val="28"/>
        </w:rPr>
        <w:t>Осуществляет свою деятельность</w:t>
      </w:r>
      <w:r w:rsidR="00482D2C" w:rsidRPr="009966F7">
        <w:rPr>
          <w:color w:val="000000" w:themeColor="text1"/>
          <w:szCs w:val="28"/>
        </w:rPr>
        <w:t xml:space="preserve"> Екатеринбургский филиал</w:t>
      </w:r>
      <w:r w:rsidR="00894B6A" w:rsidRPr="009966F7">
        <w:rPr>
          <w:color w:val="000000" w:themeColor="text1"/>
          <w:szCs w:val="28"/>
        </w:rPr>
        <w:t xml:space="preserve"> Федерального государственного (бюджетного) учреждения культуры «</w:t>
      </w:r>
      <w:r w:rsidR="00482D2C" w:rsidRPr="009966F7">
        <w:rPr>
          <w:color w:val="000000" w:themeColor="text1"/>
          <w:szCs w:val="28"/>
        </w:rPr>
        <w:t>Государственн</w:t>
      </w:r>
      <w:r w:rsidR="00894B6A" w:rsidRPr="009966F7">
        <w:rPr>
          <w:color w:val="000000" w:themeColor="text1"/>
          <w:szCs w:val="28"/>
        </w:rPr>
        <w:t>ый</w:t>
      </w:r>
      <w:r w:rsidR="00482D2C" w:rsidRPr="009966F7">
        <w:rPr>
          <w:color w:val="000000" w:themeColor="text1"/>
          <w:szCs w:val="28"/>
        </w:rPr>
        <w:t xml:space="preserve"> ц</w:t>
      </w:r>
      <w:r w:rsidRPr="009966F7">
        <w:rPr>
          <w:color w:val="000000" w:themeColor="text1"/>
          <w:szCs w:val="28"/>
        </w:rPr>
        <w:t>ентр современного искусства</w:t>
      </w:r>
      <w:r w:rsidR="00894B6A" w:rsidRPr="009966F7">
        <w:rPr>
          <w:color w:val="000000" w:themeColor="text1"/>
          <w:szCs w:val="28"/>
        </w:rPr>
        <w:t>»</w:t>
      </w:r>
      <w:r w:rsidRPr="009966F7">
        <w:rPr>
          <w:color w:val="000000" w:themeColor="text1"/>
          <w:szCs w:val="28"/>
        </w:rPr>
        <w:t>, выступающий организатором проведения культурных проектов, выставок, фестивалей, конкурсов, биеннале, направленных на распространение достижений современного искусства, приобщение к ним горожан и гостей города.</w:t>
      </w:r>
      <w:r w:rsidR="00423839" w:rsidRPr="009966F7">
        <w:rPr>
          <w:color w:val="000000" w:themeColor="text1"/>
          <w:szCs w:val="28"/>
        </w:rPr>
        <w:t xml:space="preserve"> Один из крупнейших международных художественных проектов в области современного искусства является Уральская индустриальная биеннале современного искусства, проходящая в Екатеринбурге с 2010 года, одна из основных идей которой – переосмысление промышленного пространства как </w:t>
      </w:r>
      <w:r w:rsidR="00423839" w:rsidRPr="009966F7">
        <w:rPr>
          <w:color w:val="000000" w:themeColor="text1"/>
          <w:szCs w:val="28"/>
        </w:rPr>
        <w:lastRenderedPageBreak/>
        <w:t>культурного объекта, его интеграция в сферу искусства.</w:t>
      </w:r>
      <w:r w:rsidR="00423839" w:rsidRPr="009966F7">
        <w:rPr>
          <w:szCs w:val="28"/>
        </w:rPr>
        <w:t> </w:t>
      </w:r>
    </w:p>
    <w:p w:rsidR="00763191" w:rsidRPr="009966F7" w:rsidRDefault="0012540A" w:rsidP="00A94F6A">
      <w:pPr>
        <w:widowControl w:val="0"/>
        <w:ind w:firstLine="709"/>
        <w:jc w:val="both"/>
        <w:rPr>
          <w:color w:val="000000" w:themeColor="text1"/>
          <w:szCs w:val="28"/>
        </w:rPr>
      </w:pPr>
      <w:r w:rsidRPr="009966F7">
        <w:rPr>
          <w:color w:val="000000" w:themeColor="text1"/>
          <w:szCs w:val="28"/>
        </w:rPr>
        <w:t>Ежегодно м</w:t>
      </w:r>
      <w:r w:rsidR="00763191" w:rsidRPr="009966F7">
        <w:rPr>
          <w:color w:val="000000" w:themeColor="text1"/>
          <w:szCs w:val="28"/>
        </w:rPr>
        <w:t>узеями Екатеринбурга реализ</w:t>
      </w:r>
      <w:r w:rsidRPr="009966F7">
        <w:rPr>
          <w:color w:val="000000" w:themeColor="text1"/>
          <w:szCs w:val="28"/>
        </w:rPr>
        <w:t>уются</w:t>
      </w:r>
      <w:r w:rsidR="00763191" w:rsidRPr="009966F7">
        <w:rPr>
          <w:color w:val="000000" w:themeColor="text1"/>
          <w:szCs w:val="28"/>
        </w:rPr>
        <w:t xml:space="preserve"> в сети Интернет </w:t>
      </w:r>
      <w:r w:rsidRPr="009966F7">
        <w:rPr>
          <w:color w:val="000000" w:themeColor="text1"/>
          <w:szCs w:val="28"/>
        </w:rPr>
        <w:t>различные проекты в</w:t>
      </w:r>
      <w:r w:rsidR="00763191" w:rsidRPr="009966F7">
        <w:rPr>
          <w:color w:val="000000" w:themeColor="text1"/>
          <w:szCs w:val="28"/>
        </w:rPr>
        <w:t>иртуальных музеев.</w:t>
      </w:r>
    </w:p>
    <w:p w:rsidR="002A6BF4" w:rsidRPr="009966F7" w:rsidRDefault="002A6BF4" w:rsidP="00976F3E">
      <w:pPr>
        <w:ind w:firstLine="709"/>
        <w:jc w:val="both"/>
        <w:rPr>
          <w:color w:val="000000" w:themeColor="text1"/>
          <w:szCs w:val="28"/>
        </w:rPr>
      </w:pPr>
      <w:r w:rsidRPr="009966F7">
        <w:rPr>
          <w:color w:val="000000" w:themeColor="text1"/>
          <w:szCs w:val="28"/>
        </w:rPr>
        <w:t xml:space="preserve">С 2009 года в Екатеринбурге </w:t>
      </w:r>
      <w:r w:rsidR="002B2C25" w:rsidRPr="009966F7">
        <w:rPr>
          <w:color w:val="000000" w:themeColor="text1"/>
          <w:szCs w:val="28"/>
        </w:rPr>
        <w:t xml:space="preserve">ежегодно </w:t>
      </w:r>
      <w:r w:rsidRPr="009966F7">
        <w:rPr>
          <w:color w:val="000000" w:themeColor="text1"/>
          <w:szCs w:val="28"/>
        </w:rPr>
        <w:t>проводится</w:t>
      </w:r>
      <w:r w:rsidR="006E6B31" w:rsidRPr="009966F7">
        <w:rPr>
          <w:color w:val="000000" w:themeColor="text1"/>
          <w:szCs w:val="28"/>
        </w:rPr>
        <w:t xml:space="preserve"> международная акция «Ночь музеев», основная цель которой показать потенциал современных музеев, привлечь в музеи молодежь. Количество участников 201</w:t>
      </w:r>
      <w:r w:rsidR="00CC1B28" w:rsidRPr="009966F7">
        <w:rPr>
          <w:color w:val="000000" w:themeColor="text1"/>
          <w:szCs w:val="28"/>
        </w:rPr>
        <w:t>7</w:t>
      </w:r>
      <w:r w:rsidR="006E6B31" w:rsidRPr="009966F7">
        <w:rPr>
          <w:color w:val="000000" w:themeColor="text1"/>
          <w:szCs w:val="28"/>
        </w:rPr>
        <w:t xml:space="preserve"> году составило более </w:t>
      </w:r>
      <w:r w:rsidR="00CC1B28" w:rsidRPr="009966F7">
        <w:rPr>
          <w:color w:val="000000" w:themeColor="text1"/>
          <w:szCs w:val="28"/>
        </w:rPr>
        <w:t xml:space="preserve">135 </w:t>
      </w:r>
      <w:r w:rsidR="006E6B31" w:rsidRPr="009966F7">
        <w:rPr>
          <w:color w:val="000000" w:themeColor="text1"/>
          <w:szCs w:val="28"/>
        </w:rPr>
        <w:t>тысяч человек.</w:t>
      </w:r>
    </w:p>
    <w:p w:rsidR="00323E42" w:rsidRPr="009966F7" w:rsidRDefault="00BA2E4B" w:rsidP="00976F3E">
      <w:pPr>
        <w:ind w:firstLine="709"/>
        <w:jc w:val="both"/>
        <w:rPr>
          <w:color w:val="000000" w:themeColor="text1"/>
          <w:szCs w:val="28"/>
        </w:rPr>
      </w:pPr>
      <w:r w:rsidRPr="009966F7">
        <w:rPr>
          <w:color w:val="000000" w:themeColor="text1"/>
          <w:szCs w:val="28"/>
        </w:rPr>
        <w:t xml:space="preserve">Гордостью Екатеринбурга являются профессиональные театры, играющие значительную роль в культурной жизни не только города, но и страны:  </w:t>
      </w:r>
      <w:r w:rsidR="00007D4C" w:rsidRPr="009966F7">
        <w:rPr>
          <w:color w:val="000000" w:themeColor="text1"/>
          <w:szCs w:val="28"/>
        </w:rPr>
        <w:t>Федеральное государственно</w:t>
      </w:r>
      <w:r w:rsidR="000A2723" w:rsidRPr="009966F7">
        <w:rPr>
          <w:color w:val="000000" w:themeColor="text1"/>
          <w:szCs w:val="28"/>
        </w:rPr>
        <w:t>го бюджетного</w:t>
      </w:r>
      <w:r w:rsidR="00007D4C" w:rsidRPr="009966F7">
        <w:rPr>
          <w:color w:val="000000" w:themeColor="text1"/>
          <w:szCs w:val="28"/>
        </w:rPr>
        <w:t xml:space="preserve"> учреждени</w:t>
      </w:r>
      <w:r w:rsidR="000A2723" w:rsidRPr="009966F7">
        <w:rPr>
          <w:color w:val="000000" w:themeColor="text1"/>
          <w:szCs w:val="28"/>
        </w:rPr>
        <w:t>я</w:t>
      </w:r>
      <w:r w:rsidR="00007D4C" w:rsidRPr="009966F7">
        <w:rPr>
          <w:color w:val="000000" w:themeColor="text1"/>
          <w:szCs w:val="28"/>
        </w:rPr>
        <w:t xml:space="preserve"> культуры «</w:t>
      </w:r>
      <w:r w:rsidR="00482D2C" w:rsidRPr="009966F7">
        <w:rPr>
          <w:color w:val="000000" w:themeColor="text1"/>
          <w:szCs w:val="28"/>
        </w:rPr>
        <w:t>Екатеринбургский г</w:t>
      </w:r>
      <w:r w:rsidRPr="009966F7">
        <w:rPr>
          <w:color w:val="000000" w:themeColor="text1"/>
          <w:szCs w:val="28"/>
        </w:rPr>
        <w:t>осударственный академический театр оперы и балета</w:t>
      </w:r>
      <w:r w:rsidR="00007D4C" w:rsidRPr="009966F7">
        <w:rPr>
          <w:color w:val="000000" w:themeColor="text1"/>
          <w:szCs w:val="28"/>
        </w:rPr>
        <w:t>»</w:t>
      </w:r>
      <w:r w:rsidRPr="009966F7">
        <w:rPr>
          <w:color w:val="000000" w:themeColor="text1"/>
          <w:szCs w:val="28"/>
        </w:rPr>
        <w:t xml:space="preserve">, </w:t>
      </w:r>
      <w:r w:rsidR="00007D4C" w:rsidRPr="009966F7">
        <w:rPr>
          <w:color w:val="000000" w:themeColor="text1"/>
          <w:szCs w:val="28"/>
        </w:rPr>
        <w:t>Областное государственное учреждение культуры «</w:t>
      </w:r>
      <w:r w:rsidR="00894B6A" w:rsidRPr="009966F7">
        <w:rPr>
          <w:color w:val="000000" w:themeColor="text1"/>
          <w:szCs w:val="28"/>
        </w:rPr>
        <w:t>Свердловский государственный а</w:t>
      </w:r>
      <w:r w:rsidRPr="009966F7">
        <w:rPr>
          <w:color w:val="000000" w:themeColor="text1"/>
          <w:szCs w:val="28"/>
        </w:rPr>
        <w:t>кадемический театр музыкальной комедии</w:t>
      </w:r>
      <w:r w:rsidR="00007D4C" w:rsidRPr="009966F7">
        <w:rPr>
          <w:color w:val="000000" w:themeColor="text1"/>
          <w:szCs w:val="28"/>
        </w:rPr>
        <w:t>»</w:t>
      </w:r>
      <w:r w:rsidRPr="009966F7">
        <w:rPr>
          <w:color w:val="000000" w:themeColor="text1"/>
          <w:szCs w:val="28"/>
        </w:rPr>
        <w:t xml:space="preserve">, </w:t>
      </w:r>
      <w:r w:rsidR="00007D4C" w:rsidRPr="009966F7">
        <w:rPr>
          <w:color w:val="000000" w:themeColor="text1"/>
          <w:szCs w:val="28"/>
        </w:rPr>
        <w:t>Государственное учреждение культуры «</w:t>
      </w:r>
      <w:r w:rsidR="00894B6A" w:rsidRPr="009966F7">
        <w:rPr>
          <w:color w:val="000000" w:themeColor="text1"/>
          <w:szCs w:val="28"/>
        </w:rPr>
        <w:t>Свердловский государственный а</w:t>
      </w:r>
      <w:r w:rsidRPr="009966F7">
        <w:rPr>
          <w:color w:val="000000" w:themeColor="text1"/>
          <w:szCs w:val="28"/>
        </w:rPr>
        <w:t>кадемический театр драмы</w:t>
      </w:r>
      <w:r w:rsidR="00007D4C" w:rsidRPr="009966F7">
        <w:rPr>
          <w:color w:val="000000" w:themeColor="text1"/>
          <w:szCs w:val="28"/>
        </w:rPr>
        <w:t xml:space="preserve">», Муниципальное </w:t>
      </w:r>
      <w:r w:rsidR="004A302B" w:rsidRPr="009966F7">
        <w:rPr>
          <w:color w:val="000000" w:themeColor="text1"/>
          <w:szCs w:val="28"/>
        </w:rPr>
        <w:t xml:space="preserve">автономное </w:t>
      </w:r>
      <w:r w:rsidR="00007D4C" w:rsidRPr="009966F7">
        <w:rPr>
          <w:color w:val="000000" w:themeColor="text1"/>
          <w:szCs w:val="28"/>
        </w:rPr>
        <w:t>учреждение культуры</w:t>
      </w:r>
      <w:r w:rsidRPr="009966F7">
        <w:rPr>
          <w:color w:val="000000" w:themeColor="text1"/>
          <w:szCs w:val="28"/>
        </w:rPr>
        <w:t xml:space="preserve"> </w:t>
      </w:r>
      <w:r w:rsidR="00007D4C" w:rsidRPr="009966F7">
        <w:rPr>
          <w:color w:val="000000" w:themeColor="text1"/>
          <w:szCs w:val="28"/>
        </w:rPr>
        <w:t>«Екатеринбургский т</w:t>
      </w:r>
      <w:r w:rsidRPr="009966F7">
        <w:rPr>
          <w:color w:val="000000" w:themeColor="text1"/>
          <w:szCs w:val="28"/>
        </w:rPr>
        <w:t>еатр юного зрителя</w:t>
      </w:r>
      <w:r w:rsidR="00007D4C" w:rsidRPr="009966F7">
        <w:rPr>
          <w:color w:val="000000" w:themeColor="text1"/>
          <w:szCs w:val="28"/>
        </w:rPr>
        <w:t>»</w:t>
      </w:r>
      <w:r w:rsidRPr="009966F7">
        <w:rPr>
          <w:color w:val="000000" w:themeColor="text1"/>
          <w:szCs w:val="28"/>
        </w:rPr>
        <w:t>, Муниципальн</w:t>
      </w:r>
      <w:r w:rsidR="00007D4C" w:rsidRPr="009966F7">
        <w:rPr>
          <w:color w:val="000000" w:themeColor="text1"/>
          <w:szCs w:val="28"/>
        </w:rPr>
        <w:t xml:space="preserve">ое </w:t>
      </w:r>
      <w:r w:rsidR="004A302B" w:rsidRPr="009966F7">
        <w:rPr>
          <w:color w:val="000000" w:themeColor="text1"/>
          <w:szCs w:val="28"/>
        </w:rPr>
        <w:t xml:space="preserve">автономное </w:t>
      </w:r>
      <w:r w:rsidR="00007D4C" w:rsidRPr="009966F7">
        <w:rPr>
          <w:color w:val="000000" w:themeColor="text1"/>
          <w:szCs w:val="28"/>
        </w:rPr>
        <w:t>учреждение культуры «Екатеринбургский</w:t>
      </w:r>
      <w:r w:rsidRPr="009966F7">
        <w:rPr>
          <w:color w:val="000000" w:themeColor="text1"/>
          <w:szCs w:val="28"/>
        </w:rPr>
        <w:t xml:space="preserve"> театр кукол</w:t>
      </w:r>
      <w:r w:rsidR="00007D4C" w:rsidRPr="009966F7">
        <w:rPr>
          <w:color w:val="000000" w:themeColor="text1"/>
          <w:szCs w:val="28"/>
        </w:rPr>
        <w:t>»</w:t>
      </w:r>
      <w:r w:rsidRPr="009966F7">
        <w:rPr>
          <w:color w:val="000000" w:themeColor="text1"/>
          <w:szCs w:val="28"/>
        </w:rPr>
        <w:t xml:space="preserve">. Всего в городе действует </w:t>
      </w:r>
      <w:r w:rsidR="00ED1C66" w:rsidRPr="009966F7">
        <w:rPr>
          <w:color w:val="000000" w:themeColor="text1"/>
          <w:szCs w:val="28"/>
        </w:rPr>
        <w:t>более 40 театров и театральных групп (народные театральные студии, школьные и студенческие театральные коллективы), из них</w:t>
      </w:r>
      <w:r w:rsidR="00BB08D7" w:rsidRPr="009966F7">
        <w:rPr>
          <w:color w:val="000000" w:themeColor="text1"/>
          <w:szCs w:val="28"/>
        </w:rPr>
        <w:br/>
      </w:r>
      <w:r w:rsidR="00D2108A" w:rsidRPr="009966F7">
        <w:rPr>
          <w:color w:val="000000" w:themeColor="text1"/>
          <w:szCs w:val="28"/>
        </w:rPr>
        <w:t>9</w:t>
      </w:r>
      <w:r w:rsidR="00ED1C66" w:rsidRPr="009966F7">
        <w:rPr>
          <w:color w:val="000000" w:themeColor="text1"/>
          <w:szCs w:val="28"/>
        </w:rPr>
        <w:t xml:space="preserve"> государственных и муниципальных театров</w:t>
      </w:r>
      <w:r w:rsidRPr="009966F7">
        <w:rPr>
          <w:color w:val="000000" w:themeColor="text1"/>
          <w:szCs w:val="28"/>
        </w:rPr>
        <w:t>.</w:t>
      </w:r>
    </w:p>
    <w:p w:rsidR="002948D7" w:rsidRPr="009966F7" w:rsidRDefault="00BA2E4B" w:rsidP="00976F3E">
      <w:pPr>
        <w:ind w:firstLine="709"/>
        <w:jc w:val="both"/>
        <w:rPr>
          <w:color w:val="000000" w:themeColor="text1"/>
          <w:szCs w:val="28"/>
        </w:rPr>
      </w:pPr>
      <w:r w:rsidRPr="009966F7">
        <w:rPr>
          <w:color w:val="000000" w:themeColor="text1"/>
          <w:szCs w:val="28"/>
        </w:rPr>
        <w:t xml:space="preserve">В городе располагаются </w:t>
      </w:r>
      <w:r w:rsidR="00007D4C" w:rsidRPr="009966F7">
        <w:rPr>
          <w:color w:val="000000" w:themeColor="text1"/>
          <w:szCs w:val="28"/>
        </w:rPr>
        <w:t xml:space="preserve">Федеральное государственное </w:t>
      </w:r>
      <w:r w:rsidR="00D2108A" w:rsidRPr="009966F7">
        <w:rPr>
          <w:color w:val="000000" w:themeColor="text1"/>
          <w:szCs w:val="28"/>
        </w:rPr>
        <w:t xml:space="preserve">бюджетное </w:t>
      </w:r>
      <w:r w:rsidR="00007D4C" w:rsidRPr="009966F7">
        <w:rPr>
          <w:color w:val="000000" w:themeColor="text1"/>
          <w:szCs w:val="28"/>
        </w:rPr>
        <w:t>обра</w:t>
      </w:r>
      <w:r w:rsidR="00D2108A" w:rsidRPr="009966F7">
        <w:rPr>
          <w:color w:val="000000" w:themeColor="text1"/>
          <w:szCs w:val="28"/>
        </w:rPr>
        <w:t xml:space="preserve">зовательное учреждение высшего </w:t>
      </w:r>
      <w:r w:rsidR="00007D4C" w:rsidRPr="009966F7">
        <w:rPr>
          <w:color w:val="000000" w:themeColor="text1"/>
          <w:szCs w:val="28"/>
        </w:rPr>
        <w:t>образования «Уральская государственная консерватория имени М.П. Мусоргского»</w:t>
      </w:r>
      <w:r w:rsidRPr="009966F7">
        <w:rPr>
          <w:color w:val="000000" w:themeColor="text1"/>
          <w:szCs w:val="28"/>
        </w:rPr>
        <w:t xml:space="preserve">, </w:t>
      </w:r>
      <w:r w:rsidR="00007D4C" w:rsidRPr="009966F7">
        <w:rPr>
          <w:color w:val="000000" w:themeColor="text1"/>
          <w:szCs w:val="28"/>
        </w:rPr>
        <w:t xml:space="preserve">Государственное </w:t>
      </w:r>
      <w:r w:rsidR="00D2108A" w:rsidRPr="009966F7">
        <w:rPr>
          <w:color w:val="000000" w:themeColor="text1"/>
          <w:szCs w:val="28"/>
        </w:rPr>
        <w:t xml:space="preserve">автономное </w:t>
      </w:r>
      <w:r w:rsidR="00007D4C" w:rsidRPr="009966F7">
        <w:rPr>
          <w:color w:val="000000" w:themeColor="text1"/>
          <w:szCs w:val="28"/>
        </w:rPr>
        <w:t>учреждение культуры</w:t>
      </w:r>
      <w:r w:rsidR="00D2108A" w:rsidRPr="009966F7">
        <w:rPr>
          <w:color w:val="000000" w:themeColor="text1"/>
          <w:szCs w:val="28"/>
        </w:rPr>
        <w:t xml:space="preserve"> Свердловской области </w:t>
      </w:r>
      <w:r w:rsidR="00007D4C" w:rsidRPr="009966F7">
        <w:rPr>
          <w:color w:val="000000" w:themeColor="text1"/>
          <w:szCs w:val="28"/>
        </w:rPr>
        <w:t>«Свердловская г</w:t>
      </w:r>
      <w:r w:rsidRPr="009966F7">
        <w:rPr>
          <w:color w:val="000000" w:themeColor="text1"/>
          <w:szCs w:val="28"/>
        </w:rPr>
        <w:t>осударственная академическая филармония</w:t>
      </w:r>
      <w:r w:rsidR="00007D4C" w:rsidRPr="009966F7">
        <w:rPr>
          <w:color w:val="000000" w:themeColor="text1"/>
          <w:szCs w:val="28"/>
        </w:rPr>
        <w:t>»</w:t>
      </w:r>
      <w:r w:rsidRPr="009966F7">
        <w:rPr>
          <w:color w:val="000000" w:themeColor="text1"/>
          <w:szCs w:val="28"/>
        </w:rPr>
        <w:t>, на базе которой работает Уральский академический филармонический оркестр.</w:t>
      </w:r>
      <w:r w:rsidR="002948D7" w:rsidRPr="009966F7">
        <w:rPr>
          <w:color w:val="000000" w:themeColor="text1"/>
          <w:szCs w:val="28"/>
        </w:rPr>
        <w:t xml:space="preserve"> За счет мер государственной поддержки, оказываемой в форме грантов, значительно расширилась география гастрольной деятельности театров, увеличилось количество новых постановок.</w:t>
      </w:r>
    </w:p>
    <w:p w:rsidR="00BA2E4B" w:rsidRPr="009966F7" w:rsidRDefault="00BA2E4B" w:rsidP="00976F3E">
      <w:pPr>
        <w:ind w:firstLine="709"/>
        <w:jc w:val="both"/>
        <w:rPr>
          <w:color w:val="000000" w:themeColor="text1"/>
          <w:szCs w:val="28"/>
        </w:rPr>
      </w:pPr>
      <w:r w:rsidRPr="009966F7">
        <w:rPr>
          <w:color w:val="000000" w:themeColor="text1"/>
          <w:szCs w:val="28"/>
        </w:rPr>
        <w:t>Екатеринбург наряду с Москвой и Санкт-Петербургом является центром русского рока, родиной многих известных рок-исполнителей и групп. В городе проходят традиционные рок-фестивали с участием знаменитых российских музыкальных коллективов.</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В Екатеринбурге работают Уральские отделения всех крупнейших российских творческих союзов: писателей, художников, композиторов, кинематографистов, журналистов, дизайнеров, театральных деятелей.</w:t>
      </w:r>
    </w:p>
    <w:p w:rsidR="00D2108A" w:rsidRPr="009966F7" w:rsidRDefault="00BA2E4B" w:rsidP="00A94F6A">
      <w:pPr>
        <w:widowControl w:val="0"/>
        <w:ind w:firstLine="709"/>
        <w:jc w:val="both"/>
        <w:rPr>
          <w:color w:val="000000" w:themeColor="text1"/>
          <w:szCs w:val="28"/>
        </w:rPr>
      </w:pPr>
      <w:r w:rsidRPr="009966F7">
        <w:rPr>
          <w:color w:val="000000" w:themeColor="text1"/>
          <w:szCs w:val="28"/>
        </w:rPr>
        <w:t>С 1943 года в городе функционирует Свердловская киностудия – единственная в России, за пределами Москвы и Санкт-Петербурга, снимающая не только документальное, но и художественное кино. Свердловская киностудия известна не только игровыми картинами и именами режиссёров, работающих здесь, но и своими блестящими традициями в области анимационного и документального кино. Всего на киностудии было снято более 200 художественных, 500 документальных и около 100 анимационных фильмов. Ежегодно в городе проходит крупнейший в России фестиваль документального кино – «Россия».</w:t>
      </w:r>
    </w:p>
    <w:p w:rsidR="00A407A6" w:rsidRPr="009966F7" w:rsidRDefault="00A407A6" w:rsidP="00A94F6A">
      <w:pPr>
        <w:widowControl w:val="0"/>
        <w:ind w:firstLine="709"/>
        <w:jc w:val="both"/>
        <w:rPr>
          <w:color w:val="000000" w:themeColor="text1"/>
          <w:szCs w:val="28"/>
        </w:rPr>
      </w:pPr>
      <w:r w:rsidRPr="009966F7">
        <w:rPr>
          <w:color w:val="000000" w:themeColor="text1"/>
          <w:szCs w:val="28"/>
        </w:rPr>
        <w:lastRenderedPageBreak/>
        <w:t xml:space="preserve">В Екатеринбурге </w:t>
      </w:r>
      <w:r w:rsidR="00DD24E5" w:rsidRPr="009966F7">
        <w:rPr>
          <w:color w:val="000000" w:themeColor="text1"/>
          <w:szCs w:val="28"/>
        </w:rPr>
        <w:t>находится 17</w:t>
      </w:r>
      <w:r w:rsidRPr="009966F7">
        <w:rPr>
          <w:color w:val="000000" w:themeColor="text1"/>
          <w:szCs w:val="28"/>
        </w:rPr>
        <w:t xml:space="preserve"> кинотеатров, в том числе представленные такими российскими сетями как «Премьер-Зал», </w:t>
      </w:r>
      <w:r w:rsidR="00242205" w:rsidRPr="009966F7">
        <w:rPr>
          <w:color w:val="000000" w:themeColor="text1"/>
          <w:szCs w:val="28"/>
        </w:rPr>
        <w:t xml:space="preserve">«Роликс», </w:t>
      </w:r>
      <w:r w:rsidRPr="009966F7">
        <w:rPr>
          <w:color w:val="000000" w:themeColor="text1"/>
          <w:szCs w:val="28"/>
        </w:rPr>
        <w:t>«</w:t>
      </w:r>
      <w:hyperlink r:id="rId51" w:history="1">
        <w:r w:rsidRPr="009966F7">
          <w:rPr>
            <w:color w:val="000000" w:themeColor="text1"/>
            <w:szCs w:val="28"/>
          </w:rPr>
          <w:t>Киномакс</w:t>
        </w:r>
      </w:hyperlink>
      <w:r w:rsidRPr="009966F7">
        <w:rPr>
          <w:color w:val="000000" w:themeColor="text1"/>
          <w:szCs w:val="28"/>
        </w:rPr>
        <w:t>», «Киноплекс»</w:t>
      </w:r>
      <w:r w:rsidR="00941225" w:rsidRPr="009966F7">
        <w:rPr>
          <w:color w:val="000000" w:themeColor="text1"/>
          <w:szCs w:val="28"/>
        </w:rPr>
        <w:t>, «Титаник-Синема» и другие</w:t>
      </w:r>
      <w:r w:rsidRPr="009966F7">
        <w:rPr>
          <w:color w:val="000000" w:themeColor="text1"/>
          <w:szCs w:val="28"/>
        </w:rPr>
        <w:t xml:space="preserve">. Тенденцией последних лет стало открытие кинотеатров в </w:t>
      </w:r>
      <w:hyperlink r:id="rId52" w:history="1">
        <w:r w:rsidRPr="009966F7">
          <w:rPr>
            <w:color w:val="000000" w:themeColor="text1"/>
            <w:szCs w:val="28"/>
          </w:rPr>
          <w:t>торгово-развлекательных центрах</w:t>
        </w:r>
      </w:hyperlink>
      <w:r w:rsidRPr="009966F7">
        <w:rPr>
          <w:color w:val="000000" w:themeColor="text1"/>
          <w:szCs w:val="28"/>
        </w:rPr>
        <w:t>.</w:t>
      </w:r>
    </w:p>
    <w:p w:rsidR="00A407A6" w:rsidRPr="009966F7" w:rsidRDefault="00BA2E4B" w:rsidP="00A94F6A">
      <w:pPr>
        <w:widowControl w:val="0"/>
        <w:ind w:firstLine="709"/>
        <w:jc w:val="both"/>
        <w:rPr>
          <w:color w:val="000000" w:themeColor="text1"/>
          <w:shd w:val="clear" w:color="auto" w:fill="FFFFFF"/>
        </w:rPr>
      </w:pPr>
      <w:r w:rsidRPr="009966F7">
        <w:rPr>
          <w:color w:val="000000" w:themeColor="text1"/>
          <w:szCs w:val="28"/>
        </w:rPr>
        <w:t xml:space="preserve">В </w:t>
      </w:r>
      <w:r w:rsidR="003F4189" w:rsidRPr="009966F7">
        <w:rPr>
          <w:color w:val="000000" w:themeColor="text1"/>
          <w:szCs w:val="28"/>
        </w:rPr>
        <w:t>Екатеринбурге</w:t>
      </w:r>
      <w:r w:rsidRPr="009966F7">
        <w:rPr>
          <w:color w:val="000000" w:themeColor="text1"/>
          <w:szCs w:val="28"/>
        </w:rPr>
        <w:t xml:space="preserve"> функционируют </w:t>
      </w:r>
      <w:r w:rsidR="00A407A6" w:rsidRPr="009966F7">
        <w:rPr>
          <w:color w:val="000000" w:themeColor="text1"/>
          <w:szCs w:val="28"/>
        </w:rPr>
        <w:t>4</w:t>
      </w:r>
      <w:r w:rsidR="00805360" w:rsidRPr="009966F7">
        <w:rPr>
          <w:color w:val="000000" w:themeColor="text1"/>
          <w:szCs w:val="28"/>
        </w:rPr>
        <w:t>7</w:t>
      </w:r>
      <w:r w:rsidRPr="009966F7">
        <w:rPr>
          <w:color w:val="000000" w:themeColor="text1"/>
          <w:szCs w:val="28"/>
        </w:rPr>
        <w:t xml:space="preserve"> библиотек. В 2006 году Российской библиотечной ассоциацией Екатеринбург был выбран библиотечной столицей России, во многом благодаря реализации стратегического проекта «Библиотека XXI века», направленного на создание сети библиотек нового типа – «электронных» библиотек</w:t>
      </w:r>
      <w:r w:rsidR="00A407A6" w:rsidRPr="009966F7">
        <w:rPr>
          <w:color w:val="000000" w:themeColor="text1"/>
          <w:szCs w:val="28"/>
        </w:rPr>
        <w:t>, в настоящее время</w:t>
      </w:r>
      <w:r w:rsidRPr="009966F7">
        <w:rPr>
          <w:color w:val="000000" w:themeColor="text1"/>
          <w:szCs w:val="28"/>
        </w:rPr>
        <w:t xml:space="preserve"> </w:t>
      </w:r>
      <w:r w:rsidR="00A407A6" w:rsidRPr="009966F7">
        <w:rPr>
          <w:color w:val="000000" w:themeColor="text1"/>
          <w:shd w:val="clear" w:color="auto" w:fill="FFFFFF"/>
        </w:rPr>
        <w:t>на базе м</w:t>
      </w:r>
      <w:r w:rsidR="00ED1C66" w:rsidRPr="009966F7">
        <w:rPr>
          <w:color w:val="000000" w:themeColor="text1"/>
          <w:shd w:val="clear" w:color="auto" w:fill="FFFFFF"/>
        </w:rPr>
        <w:t xml:space="preserve">униципальных библиотек </w:t>
      </w:r>
      <w:r w:rsidR="00A407A6" w:rsidRPr="009966F7">
        <w:rPr>
          <w:color w:val="000000" w:themeColor="text1"/>
          <w:shd w:val="clear" w:color="auto" w:fill="FFFFFF"/>
        </w:rPr>
        <w:t xml:space="preserve">создано </w:t>
      </w:r>
      <w:r w:rsidR="00ED1C66" w:rsidRPr="009966F7">
        <w:rPr>
          <w:color w:val="000000" w:themeColor="text1"/>
          <w:shd w:val="clear" w:color="auto" w:fill="FFFFFF"/>
        </w:rPr>
        <w:t>14</w:t>
      </w:r>
      <w:r w:rsidR="00A407A6" w:rsidRPr="009966F7">
        <w:rPr>
          <w:color w:val="000000" w:themeColor="text1"/>
          <w:shd w:val="clear" w:color="auto" w:fill="FFFFFF"/>
        </w:rPr>
        <w:t xml:space="preserve"> </w:t>
      </w:r>
      <w:r w:rsidR="00805360" w:rsidRPr="009966F7">
        <w:rPr>
          <w:color w:val="000000" w:themeColor="text1"/>
          <w:shd w:val="clear" w:color="auto" w:fill="FFFFFF"/>
        </w:rPr>
        <w:t xml:space="preserve">информационных </w:t>
      </w:r>
      <w:r w:rsidR="00A407A6" w:rsidRPr="009966F7">
        <w:rPr>
          <w:color w:val="000000" w:themeColor="text1"/>
          <w:shd w:val="clear" w:color="auto" w:fill="FFFFFF"/>
        </w:rPr>
        <w:t>библиотечных центров</w:t>
      </w:r>
      <w:r w:rsidR="00805360" w:rsidRPr="009966F7">
        <w:rPr>
          <w:color w:val="000000" w:themeColor="text1"/>
          <w:shd w:val="clear" w:color="auto" w:fill="FFFFFF"/>
        </w:rPr>
        <w:t>.</w:t>
      </w:r>
    </w:p>
    <w:p w:rsidR="00BA2E4B" w:rsidRPr="009966F7" w:rsidRDefault="00BA2E4B" w:rsidP="00976F3E">
      <w:pPr>
        <w:ind w:firstLine="709"/>
        <w:jc w:val="both"/>
        <w:rPr>
          <w:color w:val="000000" w:themeColor="text1"/>
          <w:szCs w:val="28"/>
        </w:rPr>
      </w:pPr>
      <w:r w:rsidRPr="009966F7">
        <w:rPr>
          <w:color w:val="000000" w:themeColor="text1"/>
          <w:szCs w:val="28"/>
        </w:rPr>
        <w:t xml:space="preserve">Город располагает собственной многоуровневой базой подготовки кадров в сфере культуры. Екатеринбургский государственный театральный институт является единственным в уральском регионе высшим театральным учебным заведением. С 2006 года осуществляет образовательную деятельность по направлению «Искусство и гуманитарные науки» </w:t>
      </w:r>
      <w:r w:rsidR="003F4189" w:rsidRPr="009966F7">
        <w:rPr>
          <w:color w:val="000000" w:themeColor="text1"/>
          <w:szCs w:val="28"/>
        </w:rPr>
        <w:t>Муниципальное</w:t>
      </w:r>
      <w:r w:rsidR="00FB4A52" w:rsidRPr="009966F7">
        <w:rPr>
          <w:color w:val="000000" w:themeColor="text1"/>
          <w:szCs w:val="28"/>
        </w:rPr>
        <w:t xml:space="preserve"> бюджетное </w:t>
      </w:r>
      <w:r w:rsidR="003F4189" w:rsidRPr="009966F7">
        <w:rPr>
          <w:color w:val="000000" w:themeColor="text1"/>
          <w:szCs w:val="28"/>
        </w:rPr>
        <w:t>образовательное учреждение высшего образования «</w:t>
      </w:r>
      <w:r w:rsidRPr="009966F7">
        <w:rPr>
          <w:color w:val="000000" w:themeColor="text1"/>
          <w:szCs w:val="28"/>
        </w:rPr>
        <w:t>Екатеринбургская академия современного искусства</w:t>
      </w:r>
      <w:r w:rsidR="003F4189" w:rsidRPr="009966F7">
        <w:rPr>
          <w:color w:val="000000" w:themeColor="text1"/>
          <w:szCs w:val="28"/>
        </w:rPr>
        <w:t>»</w:t>
      </w:r>
      <w:r w:rsidRPr="009966F7">
        <w:rPr>
          <w:color w:val="000000" w:themeColor="text1"/>
          <w:szCs w:val="28"/>
        </w:rPr>
        <w:t xml:space="preserve"> (институт). В ВУЗах города существуют </w:t>
      </w:r>
      <w:r w:rsidR="00946327" w:rsidRPr="009966F7">
        <w:rPr>
          <w:color w:val="000000" w:themeColor="text1"/>
          <w:szCs w:val="28"/>
        </w:rPr>
        <w:t>факультеты и кафедры</w:t>
      </w:r>
      <w:r w:rsidRPr="009966F7">
        <w:rPr>
          <w:color w:val="000000" w:themeColor="text1"/>
          <w:szCs w:val="28"/>
        </w:rPr>
        <w:t>, направленные на подготовку специалистов в области культуры.</w:t>
      </w:r>
    </w:p>
    <w:p w:rsidR="001C378A" w:rsidRPr="009966F7" w:rsidRDefault="001C378A" w:rsidP="00976F3E">
      <w:pPr>
        <w:widowControl w:val="0"/>
        <w:ind w:firstLine="709"/>
        <w:jc w:val="both"/>
        <w:rPr>
          <w:color w:val="000000" w:themeColor="text1"/>
          <w:szCs w:val="28"/>
        </w:rPr>
      </w:pPr>
      <w:r w:rsidRPr="009966F7">
        <w:rPr>
          <w:color w:val="000000" w:themeColor="text1"/>
        </w:rPr>
        <w:t>Государственные и муниципальные учреждения культуры формируют единое культурное пространство Екатеринбурга. Однако в связи с активным строительством новые микрорайоны города оказались не обеспечены учреждениями культуры, что ограничивает доступность населения к организации культурного досуга.</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Проблемой</w:t>
      </w:r>
      <w:r w:rsidR="00E4084D" w:rsidRPr="009966F7">
        <w:rPr>
          <w:color w:val="000000" w:themeColor="text1"/>
          <w:szCs w:val="28"/>
        </w:rPr>
        <w:t xml:space="preserve"> также </w:t>
      </w:r>
      <w:r w:rsidR="001C378A" w:rsidRPr="009966F7">
        <w:rPr>
          <w:color w:val="000000" w:themeColor="text1"/>
          <w:szCs w:val="28"/>
        </w:rPr>
        <w:t>остается</w:t>
      </w:r>
      <w:r w:rsidRPr="009966F7">
        <w:rPr>
          <w:color w:val="000000" w:themeColor="text1"/>
          <w:szCs w:val="28"/>
        </w:rPr>
        <w:t xml:space="preserve"> социально-культурная сегментация горожан. Появилась поляризация потребления продуктов культуры. С одной стороны, происходит становление элементов элитарной культуры, принимаемой только незначительным слоем состоятельных эстетов, с другой</w:t>
      </w:r>
      <w:r w:rsidR="00946327" w:rsidRPr="009966F7">
        <w:rPr>
          <w:color w:val="000000" w:themeColor="text1"/>
          <w:szCs w:val="28"/>
        </w:rPr>
        <w:t>,</w:t>
      </w:r>
      <w:r w:rsidRPr="009966F7">
        <w:rPr>
          <w:color w:val="000000" w:themeColor="text1"/>
          <w:szCs w:val="28"/>
        </w:rPr>
        <w:t xml:space="preserve"> – получает распространение среди люмпенизированных слоев населения культурный китч асоциального характера или неинтегрированные в общий культурный поток города специфические проявления этнокультуры рабочих эмигрантов из восточных стран.</w:t>
      </w:r>
    </w:p>
    <w:p w:rsidR="00BA2E4B" w:rsidRPr="009966F7" w:rsidRDefault="00BA2E4B" w:rsidP="00976F3E">
      <w:pPr>
        <w:ind w:firstLine="709"/>
        <w:jc w:val="both"/>
        <w:rPr>
          <w:color w:val="000000" w:themeColor="text1"/>
          <w:szCs w:val="28"/>
        </w:rPr>
      </w:pPr>
      <w:r w:rsidRPr="009966F7">
        <w:rPr>
          <w:color w:val="000000" w:themeColor="text1"/>
          <w:szCs w:val="28"/>
        </w:rPr>
        <w:t>Но, несмотря на все противоречия и сложности, Екатеринбургу удалось сохранить культурно-историческое наследие и развить социально-культурный потенциал, он стал современным центром притяжения и реализации культурных интересов, духовного саморазвития личности, отдыха горожан и гостей города. С каждым годом возрастает значимость Екатеринбурга в мировом культурном пространстве не только за счет проведения, но и участия в различных международных проектах и программах, направленных на развитие креативности горожан и придание городу нового эстетического звучания как постиндустриального мегаполиса, культурного евразийского центра.</w:t>
      </w:r>
    </w:p>
    <w:p w:rsidR="005F61F9" w:rsidRPr="009966F7" w:rsidRDefault="005F61F9" w:rsidP="00976F3E">
      <w:pPr>
        <w:ind w:firstLine="709"/>
        <w:jc w:val="both"/>
        <w:rPr>
          <w:color w:val="000000" w:themeColor="text1"/>
          <w:szCs w:val="28"/>
        </w:rPr>
      </w:pPr>
    </w:p>
    <w:p w:rsidR="00BA2E4B" w:rsidRPr="009966F7" w:rsidRDefault="00CA4A9E" w:rsidP="00BB08D7">
      <w:pPr>
        <w:pStyle w:val="5"/>
        <w:keepNext/>
        <w:rPr>
          <w:b w:val="0"/>
          <w:color w:val="000000" w:themeColor="text1"/>
        </w:rPr>
      </w:pPr>
      <w:bookmarkStart w:id="137" w:name="_Toc271291219"/>
      <w:bookmarkStart w:id="138" w:name="_Toc271291538"/>
      <w:bookmarkStart w:id="139" w:name="_Toc271293583"/>
      <w:bookmarkStart w:id="140" w:name="_Toc271293920"/>
      <w:r w:rsidRPr="009966F7">
        <w:rPr>
          <w:b w:val="0"/>
          <w:color w:val="000000" w:themeColor="text1"/>
        </w:rPr>
        <w:t>ФИЗИЧЕСКАЯ КУЛЬТУРА И СПОРТ</w:t>
      </w:r>
      <w:bookmarkEnd w:id="137"/>
      <w:bookmarkEnd w:id="138"/>
      <w:bookmarkEnd w:id="139"/>
      <w:bookmarkEnd w:id="140"/>
    </w:p>
    <w:p w:rsidR="00BB29CD" w:rsidRPr="009966F7" w:rsidRDefault="00BB29CD" w:rsidP="00BB08D7">
      <w:pPr>
        <w:keepNext/>
        <w:widowControl w:val="0"/>
        <w:ind w:right="-5" w:firstLineChars="207" w:firstLine="580"/>
        <w:jc w:val="both"/>
        <w:rPr>
          <w:color w:val="000000" w:themeColor="text1"/>
          <w:szCs w:val="28"/>
        </w:rPr>
      </w:pPr>
    </w:p>
    <w:p w:rsidR="00BA2E4B" w:rsidRPr="009966F7" w:rsidRDefault="003F4189" w:rsidP="00976F3E">
      <w:pPr>
        <w:widowControl w:val="0"/>
        <w:ind w:right="-5" w:firstLineChars="207" w:firstLine="580"/>
        <w:jc w:val="both"/>
        <w:rPr>
          <w:color w:val="000000" w:themeColor="text1"/>
          <w:szCs w:val="28"/>
        </w:rPr>
      </w:pPr>
      <w:r w:rsidRPr="009966F7">
        <w:rPr>
          <w:color w:val="000000" w:themeColor="text1"/>
          <w:szCs w:val="28"/>
        </w:rPr>
        <w:t>Екатеринбург</w:t>
      </w:r>
      <w:r w:rsidR="00BA2E4B" w:rsidRPr="009966F7">
        <w:rPr>
          <w:color w:val="000000" w:themeColor="text1"/>
          <w:szCs w:val="28"/>
        </w:rPr>
        <w:t xml:space="preserve"> обладает инфраструктурой для занятий физической </w:t>
      </w:r>
      <w:r w:rsidR="00BA2E4B" w:rsidRPr="009966F7">
        <w:rPr>
          <w:color w:val="000000" w:themeColor="text1"/>
          <w:szCs w:val="28"/>
        </w:rPr>
        <w:lastRenderedPageBreak/>
        <w:t xml:space="preserve">культурой и спортом. Здесь расположено </w:t>
      </w:r>
      <w:r w:rsidR="00B9248F" w:rsidRPr="009966F7">
        <w:rPr>
          <w:color w:val="000000" w:themeColor="text1"/>
          <w:szCs w:val="28"/>
        </w:rPr>
        <w:t>19</w:t>
      </w:r>
      <w:r w:rsidR="00133DC2" w:rsidRPr="009966F7">
        <w:rPr>
          <w:color w:val="000000" w:themeColor="text1"/>
          <w:szCs w:val="28"/>
        </w:rPr>
        <w:t>57</w:t>
      </w:r>
      <w:r w:rsidR="00B9248F" w:rsidRPr="009966F7">
        <w:rPr>
          <w:color w:val="000000" w:themeColor="text1"/>
          <w:szCs w:val="28"/>
        </w:rPr>
        <w:t xml:space="preserve"> </w:t>
      </w:r>
      <w:r w:rsidR="00BA2E4B" w:rsidRPr="009966F7">
        <w:rPr>
          <w:color w:val="000000" w:themeColor="text1"/>
          <w:szCs w:val="28"/>
        </w:rPr>
        <w:t>спортивных сооружени</w:t>
      </w:r>
      <w:r w:rsidR="00133DC2" w:rsidRPr="009966F7">
        <w:rPr>
          <w:color w:val="000000" w:themeColor="text1"/>
          <w:szCs w:val="28"/>
        </w:rPr>
        <w:t>й</w:t>
      </w:r>
      <w:r w:rsidR="00BB08D7" w:rsidRPr="009966F7">
        <w:rPr>
          <w:color w:val="000000" w:themeColor="text1"/>
          <w:szCs w:val="28"/>
        </w:rPr>
        <w:br/>
      </w:r>
      <w:r w:rsidR="00DD24E5" w:rsidRPr="009966F7">
        <w:rPr>
          <w:color w:val="000000" w:themeColor="text1"/>
          <w:szCs w:val="28"/>
        </w:rPr>
        <w:t>(в 2010 году – 1794 спортивных сооружений)</w:t>
      </w:r>
      <w:r w:rsidR="00154935" w:rsidRPr="009966F7">
        <w:rPr>
          <w:color w:val="000000" w:themeColor="text1"/>
          <w:szCs w:val="28"/>
        </w:rPr>
        <w:t xml:space="preserve">, из них муниципальных </w:t>
      </w:r>
      <w:r w:rsidR="00E4084D" w:rsidRPr="009966F7">
        <w:rPr>
          <w:color w:val="000000" w:themeColor="text1"/>
          <w:szCs w:val="28"/>
        </w:rPr>
        <w:t xml:space="preserve">– </w:t>
      </w:r>
      <w:r w:rsidR="00154935" w:rsidRPr="009966F7">
        <w:rPr>
          <w:color w:val="000000" w:themeColor="text1"/>
          <w:szCs w:val="28"/>
        </w:rPr>
        <w:t>1</w:t>
      </w:r>
      <w:r w:rsidR="00C8588B" w:rsidRPr="009966F7">
        <w:rPr>
          <w:color w:val="000000" w:themeColor="text1"/>
          <w:szCs w:val="28"/>
        </w:rPr>
        <w:t>401</w:t>
      </w:r>
      <w:r w:rsidR="00BA2E4B" w:rsidRPr="009966F7">
        <w:rPr>
          <w:color w:val="000000" w:themeColor="text1"/>
          <w:szCs w:val="28"/>
        </w:rPr>
        <w:t>,</w:t>
      </w:r>
      <w:r w:rsidR="00BB08D7" w:rsidRPr="009966F7">
        <w:rPr>
          <w:color w:val="000000" w:themeColor="text1"/>
          <w:szCs w:val="28"/>
        </w:rPr>
        <w:br/>
      </w:r>
      <w:r w:rsidR="00BA2E4B" w:rsidRPr="009966F7">
        <w:rPr>
          <w:color w:val="000000" w:themeColor="text1"/>
          <w:szCs w:val="28"/>
        </w:rPr>
        <w:t>в том числе 1</w:t>
      </w:r>
      <w:r w:rsidR="00C8588B" w:rsidRPr="009966F7">
        <w:rPr>
          <w:color w:val="000000" w:themeColor="text1"/>
          <w:szCs w:val="28"/>
        </w:rPr>
        <w:t>3</w:t>
      </w:r>
      <w:r w:rsidR="00BA2E4B" w:rsidRPr="009966F7">
        <w:rPr>
          <w:color w:val="000000" w:themeColor="text1"/>
          <w:szCs w:val="28"/>
        </w:rPr>
        <w:t xml:space="preserve"> стадионов</w:t>
      </w:r>
      <w:r w:rsidR="00154935" w:rsidRPr="009966F7">
        <w:rPr>
          <w:color w:val="000000" w:themeColor="text1"/>
          <w:szCs w:val="28"/>
        </w:rPr>
        <w:t xml:space="preserve"> (муниципальных – 4)</w:t>
      </w:r>
      <w:r w:rsidR="00BA2E4B" w:rsidRPr="009966F7">
        <w:rPr>
          <w:color w:val="000000" w:themeColor="text1"/>
          <w:szCs w:val="28"/>
        </w:rPr>
        <w:t>, 45</w:t>
      </w:r>
      <w:r w:rsidR="00C8588B" w:rsidRPr="009966F7">
        <w:rPr>
          <w:color w:val="000000" w:themeColor="text1"/>
          <w:szCs w:val="28"/>
        </w:rPr>
        <w:t>3</w:t>
      </w:r>
      <w:r w:rsidR="00BA2E4B" w:rsidRPr="009966F7">
        <w:rPr>
          <w:color w:val="000000" w:themeColor="text1"/>
          <w:szCs w:val="28"/>
        </w:rPr>
        <w:t xml:space="preserve"> спортзал</w:t>
      </w:r>
      <w:r w:rsidR="00C8588B" w:rsidRPr="009966F7">
        <w:rPr>
          <w:color w:val="000000" w:themeColor="text1"/>
          <w:szCs w:val="28"/>
        </w:rPr>
        <w:t>а</w:t>
      </w:r>
      <w:r w:rsidR="00154935" w:rsidRPr="009966F7">
        <w:rPr>
          <w:color w:val="000000" w:themeColor="text1"/>
          <w:szCs w:val="28"/>
        </w:rPr>
        <w:t xml:space="preserve"> (муниципальных –</w:t>
      </w:r>
      <w:r w:rsidR="00C8588B" w:rsidRPr="009966F7">
        <w:rPr>
          <w:color w:val="000000" w:themeColor="text1"/>
          <w:szCs w:val="28"/>
        </w:rPr>
        <w:t xml:space="preserve"> </w:t>
      </w:r>
      <w:r w:rsidR="00154935" w:rsidRPr="009966F7">
        <w:rPr>
          <w:color w:val="000000" w:themeColor="text1"/>
          <w:szCs w:val="28"/>
        </w:rPr>
        <w:t>30</w:t>
      </w:r>
      <w:r w:rsidR="00C8588B" w:rsidRPr="009966F7">
        <w:rPr>
          <w:color w:val="000000" w:themeColor="text1"/>
          <w:szCs w:val="28"/>
        </w:rPr>
        <w:t>4</w:t>
      </w:r>
      <w:r w:rsidR="00154935" w:rsidRPr="009966F7">
        <w:rPr>
          <w:color w:val="000000" w:themeColor="text1"/>
          <w:szCs w:val="28"/>
        </w:rPr>
        <w:t>)</w:t>
      </w:r>
      <w:r w:rsidR="00BA2E4B" w:rsidRPr="009966F7">
        <w:rPr>
          <w:color w:val="000000" w:themeColor="text1"/>
          <w:szCs w:val="28"/>
        </w:rPr>
        <w:t xml:space="preserve"> и </w:t>
      </w:r>
      <w:r w:rsidR="00EB0067" w:rsidRPr="009966F7">
        <w:rPr>
          <w:color w:val="000000" w:themeColor="text1"/>
          <w:szCs w:val="28"/>
        </w:rPr>
        <w:t>64</w:t>
      </w:r>
      <w:r w:rsidR="00BA2E4B" w:rsidRPr="009966F7">
        <w:rPr>
          <w:color w:val="000000" w:themeColor="text1"/>
          <w:szCs w:val="28"/>
        </w:rPr>
        <w:t xml:space="preserve"> плавательны</w:t>
      </w:r>
      <w:r w:rsidR="00EB0067" w:rsidRPr="009966F7">
        <w:rPr>
          <w:color w:val="000000" w:themeColor="text1"/>
          <w:szCs w:val="28"/>
        </w:rPr>
        <w:t>х</w:t>
      </w:r>
      <w:r w:rsidR="00BA2E4B" w:rsidRPr="009966F7">
        <w:rPr>
          <w:color w:val="000000" w:themeColor="text1"/>
          <w:szCs w:val="28"/>
        </w:rPr>
        <w:t xml:space="preserve"> бассейн</w:t>
      </w:r>
      <w:r w:rsidR="00C8588B" w:rsidRPr="009966F7">
        <w:rPr>
          <w:color w:val="000000" w:themeColor="text1"/>
          <w:szCs w:val="28"/>
        </w:rPr>
        <w:t>а</w:t>
      </w:r>
      <w:r w:rsidR="00154935" w:rsidRPr="009966F7">
        <w:rPr>
          <w:color w:val="000000" w:themeColor="text1"/>
          <w:szCs w:val="28"/>
        </w:rPr>
        <w:t xml:space="preserve"> (муниципальных – 37)</w:t>
      </w:r>
      <w:r w:rsidR="00BB08D7" w:rsidRPr="009966F7">
        <w:rPr>
          <w:color w:val="000000" w:themeColor="text1"/>
          <w:szCs w:val="28"/>
        </w:rPr>
        <w:t>. Функционирует</w:t>
      </w:r>
      <w:r w:rsidR="00BB08D7" w:rsidRPr="009966F7">
        <w:rPr>
          <w:color w:val="000000" w:themeColor="text1"/>
          <w:szCs w:val="28"/>
        </w:rPr>
        <w:br/>
      </w:r>
      <w:r w:rsidR="00BA2E4B" w:rsidRPr="009966F7">
        <w:rPr>
          <w:color w:val="000000" w:themeColor="text1"/>
          <w:szCs w:val="28"/>
        </w:rPr>
        <w:t>39 спортивных детско-юношеских школ и спортивно-юношеских школ олимпийского резерва, в которых занимается 3</w:t>
      </w:r>
      <w:r w:rsidR="00C8588B" w:rsidRPr="009966F7">
        <w:rPr>
          <w:color w:val="000000" w:themeColor="text1"/>
          <w:szCs w:val="28"/>
        </w:rPr>
        <w:t>5</w:t>
      </w:r>
      <w:r w:rsidR="00A04172" w:rsidRPr="009966F7">
        <w:rPr>
          <w:color w:val="000000" w:themeColor="text1"/>
          <w:szCs w:val="28"/>
        </w:rPr>
        <w:t xml:space="preserve">,3 </w:t>
      </w:r>
      <w:r w:rsidRPr="009966F7">
        <w:rPr>
          <w:color w:val="000000" w:themeColor="text1"/>
          <w:szCs w:val="28"/>
        </w:rPr>
        <w:t>тысяч</w:t>
      </w:r>
      <w:r w:rsidR="00C8588B" w:rsidRPr="009966F7">
        <w:rPr>
          <w:color w:val="000000" w:themeColor="text1"/>
          <w:szCs w:val="28"/>
        </w:rPr>
        <w:t xml:space="preserve">и </w:t>
      </w:r>
      <w:r w:rsidR="00BA2E4B" w:rsidRPr="009966F7">
        <w:rPr>
          <w:color w:val="000000" w:themeColor="text1"/>
          <w:szCs w:val="28"/>
        </w:rPr>
        <w:t>человек. Физкультурно-спортивное движение в Екатеринбурге представляют</w:t>
      </w:r>
      <w:r w:rsidR="00BB08D7" w:rsidRPr="009966F7">
        <w:rPr>
          <w:color w:val="000000" w:themeColor="text1"/>
          <w:szCs w:val="28"/>
        </w:rPr>
        <w:br/>
      </w:r>
      <w:r w:rsidR="00A04172" w:rsidRPr="009966F7">
        <w:rPr>
          <w:color w:val="000000" w:themeColor="text1"/>
          <w:szCs w:val="28"/>
        </w:rPr>
        <w:t xml:space="preserve">1097 </w:t>
      </w:r>
      <w:r w:rsidR="00BA2E4B" w:rsidRPr="009966F7">
        <w:rPr>
          <w:color w:val="000000" w:themeColor="text1"/>
          <w:szCs w:val="28"/>
        </w:rPr>
        <w:t>организаци</w:t>
      </w:r>
      <w:r w:rsidR="00C8588B" w:rsidRPr="009966F7">
        <w:rPr>
          <w:color w:val="000000" w:themeColor="text1"/>
          <w:szCs w:val="28"/>
        </w:rPr>
        <w:t>й</w:t>
      </w:r>
      <w:r w:rsidR="00BA2E4B" w:rsidRPr="009966F7">
        <w:rPr>
          <w:color w:val="000000" w:themeColor="text1"/>
          <w:szCs w:val="28"/>
        </w:rPr>
        <w:t xml:space="preserve">. Возрастает интерес жителей к занятиям физической культурой, к здоровому образу жизни, чему способствуют строительство и реконструкция спортивных дворовых площадок и кортов, активное развитие сети фитнес-центров в рамках реализации стратегического проекта «Стадион во дворе». Около </w:t>
      </w:r>
      <w:r w:rsidR="00563418" w:rsidRPr="009966F7">
        <w:rPr>
          <w:color w:val="000000" w:themeColor="text1"/>
          <w:szCs w:val="28"/>
        </w:rPr>
        <w:t>34</w:t>
      </w:r>
      <w:r w:rsidR="00BA2E4B" w:rsidRPr="009966F7">
        <w:rPr>
          <w:color w:val="000000" w:themeColor="text1"/>
          <w:szCs w:val="28"/>
        </w:rPr>
        <w:t xml:space="preserve"> процент</w:t>
      </w:r>
      <w:r w:rsidR="00EC25D1" w:rsidRPr="009966F7">
        <w:rPr>
          <w:color w:val="000000" w:themeColor="text1"/>
          <w:szCs w:val="28"/>
        </w:rPr>
        <w:t>ов</w:t>
      </w:r>
      <w:r w:rsidR="00563418" w:rsidRPr="009966F7">
        <w:rPr>
          <w:color w:val="000000" w:themeColor="text1"/>
          <w:szCs w:val="28"/>
        </w:rPr>
        <w:t xml:space="preserve"> </w:t>
      </w:r>
      <w:r w:rsidR="00BA2E4B" w:rsidRPr="009966F7">
        <w:rPr>
          <w:color w:val="000000" w:themeColor="text1"/>
          <w:szCs w:val="28"/>
        </w:rPr>
        <w:t xml:space="preserve">населения города </w:t>
      </w:r>
      <w:r w:rsidR="00EC25D1" w:rsidRPr="009966F7">
        <w:rPr>
          <w:color w:val="000000" w:themeColor="text1"/>
          <w:szCs w:val="28"/>
        </w:rPr>
        <w:t xml:space="preserve">систематически </w:t>
      </w:r>
      <w:r w:rsidR="00BA2E4B" w:rsidRPr="009966F7">
        <w:rPr>
          <w:color w:val="000000" w:themeColor="text1"/>
          <w:szCs w:val="28"/>
        </w:rPr>
        <w:t>занимаются физической культурой и спортом.</w:t>
      </w:r>
    </w:p>
    <w:p w:rsidR="00BA2E4B" w:rsidRPr="009966F7" w:rsidRDefault="00BA2E4B" w:rsidP="00976F3E">
      <w:pPr>
        <w:widowControl w:val="0"/>
        <w:ind w:right="-5" w:firstLineChars="207" w:firstLine="580"/>
        <w:jc w:val="both"/>
        <w:rPr>
          <w:color w:val="000000" w:themeColor="text1"/>
          <w:szCs w:val="28"/>
        </w:rPr>
      </w:pPr>
      <w:r w:rsidRPr="009966F7">
        <w:rPr>
          <w:color w:val="000000" w:themeColor="text1"/>
          <w:szCs w:val="28"/>
        </w:rPr>
        <w:t>Наличие в городе высших учебных заведений, осуществляющих подготовку специалистов в данной сфере, высококвалифицированный кадровый потенциал и созданная инфраструктура обеспечивают возможность не только заниматься физической культурой и спортом, но и проводить крупные спортивные мероприятия.</w:t>
      </w:r>
    </w:p>
    <w:p w:rsidR="00BA2E4B" w:rsidRPr="009966F7" w:rsidRDefault="00EC43B0" w:rsidP="00976F3E">
      <w:pPr>
        <w:widowControl w:val="0"/>
        <w:ind w:right="-5" w:firstLineChars="207" w:firstLine="580"/>
        <w:jc w:val="both"/>
        <w:rPr>
          <w:color w:val="000000" w:themeColor="text1"/>
          <w:szCs w:val="28"/>
        </w:rPr>
      </w:pPr>
      <w:r w:rsidRPr="009966F7">
        <w:rPr>
          <w:color w:val="000000" w:themeColor="text1"/>
          <w:szCs w:val="28"/>
        </w:rPr>
        <w:t>С</w:t>
      </w:r>
      <w:r w:rsidR="00BA2E4B" w:rsidRPr="009966F7">
        <w:rPr>
          <w:color w:val="000000" w:themeColor="text1"/>
          <w:szCs w:val="28"/>
        </w:rPr>
        <w:t>ерьезное внимание уделяется развитию инфраструктуры и условий для профессионального спорта, что обеспечивает рост количества официальных соревнований российского и международного уровней, проводимых в Екатеринбурге, а также устойчивую положительную динамику завоеванных спортсменами города медалей на чемпионатах и первенствах мира, Европы и России. В 20</w:t>
      </w:r>
      <w:r w:rsidR="00A020EE" w:rsidRPr="009966F7">
        <w:rPr>
          <w:color w:val="000000" w:themeColor="text1"/>
          <w:szCs w:val="28"/>
        </w:rPr>
        <w:t>1</w:t>
      </w:r>
      <w:r w:rsidR="001831F3" w:rsidRPr="009966F7">
        <w:rPr>
          <w:color w:val="000000" w:themeColor="text1"/>
          <w:szCs w:val="28"/>
        </w:rPr>
        <w:t>6</w:t>
      </w:r>
      <w:r w:rsidR="00BA2E4B" w:rsidRPr="009966F7">
        <w:rPr>
          <w:color w:val="000000" w:themeColor="text1"/>
          <w:szCs w:val="28"/>
        </w:rPr>
        <w:t xml:space="preserve"> году их число составило </w:t>
      </w:r>
      <w:r w:rsidR="001831F3" w:rsidRPr="009966F7">
        <w:rPr>
          <w:color w:val="000000" w:themeColor="text1"/>
          <w:szCs w:val="28"/>
        </w:rPr>
        <w:t>867</w:t>
      </w:r>
      <w:r w:rsidR="00BA2E4B" w:rsidRPr="009966F7">
        <w:rPr>
          <w:color w:val="000000" w:themeColor="text1"/>
          <w:szCs w:val="28"/>
        </w:rPr>
        <w:t xml:space="preserve">, из них на </w:t>
      </w:r>
      <w:r w:rsidR="001831F3" w:rsidRPr="009966F7">
        <w:rPr>
          <w:color w:val="000000" w:themeColor="text1"/>
          <w:szCs w:val="28"/>
        </w:rPr>
        <w:t xml:space="preserve">международных соревнованиях – 71, всероссийских соревнованиях </w:t>
      </w:r>
      <w:r w:rsidR="00BA2E4B" w:rsidRPr="009966F7">
        <w:rPr>
          <w:color w:val="000000" w:themeColor="text1"/>
          <w:szCs w:val="28"/>
        </w:rPr>
        <w:t xml:space="preserve">– </w:t>
      </w:r>
      <w:r w:rsidR="001831F3" w:rsidRPr="009966F7">
        <w:rPr>
          <w:color w:val="000000" w:themeColor="text1"/>
          <w:szCs w:val="28"/>
        </w:rPr>
        <w:t xml:space="preserve">796 </w:t>
      </w:r>
      <w:r w:rsidR="00946327" w:rsidRPr="009966F7">
        <w:rPr>
          <w:color w:val="000000" w:themeColor="text1"/>
          <w:szCs w:val="28"/>
        </w:rPr>
        <w:t>наград</w:t>
      </w:r>
      <w:r w:rsidR="00BA2E4B" w:rsidRPr="009966F7">
        <w:rPr>
          <w:color w:val="000000" w:themeColor="text1"/>
          <w:szCs w:val="28"/>
        </w:rPr>
        <w:t>.</w:t>
      </w:r>
    </w:p>
    <w:p w:rsidR="00F43B48" w:rsidRPr="009966F7" w:rsidRDefault="00BA2E4B" w:rsidP="00976F3E">
      <w:pPr>
        <w:widowControl w:val="0"/>
        <w:ind w:right="-5" w:firstLineChars="207" w:firstLine="580"/>
        <w:jc w:val="both"/>
        <w:rPr>
          <w:color w:val="000000" w:themeColor="text1"/>
          <w:szCs w:val="28"/>
        </w:rPr>
      </w:pPr>
      <w:r w:rsidRPr="009966F7">
        <w:rPr>
          <w:color w:val="000000" w:themeColor="text1"/>
          <w:szCs w:val="28"/>
        </w:rPr>
        <w:t>Наиболее крупными спортивными сооружениями города являются: Центральный стадион (вместимость которого в результате реконструкции увеличится до 27 000 зрителей), стадион «</w:t>
      </w:r>
      <w:hyperlink r:id="rId53" w:tooltip="Уралмаш (стадион)" w:history="1">
        <w:r w:rsidRPr="009966F7">
          <w:rPr>
            <w:color w:val="000000" w:themeColor="text1"/>
            <w:szCs w:val="28"/>
          </w:rPr>
          <w:t>Уралмаш</w:t>
        </w:r>
      </w:hyperlink>
      <w:r w:rsidRPr="009966F7">
        <w:rPr>
          <w:color w:val="000000" w:themeColor="text1"/>
          <w:szCs w:val="28"/>
        </w:rPr>
        <w:t xml:space="preserve">» (13500 зрителей), </w:t>
      </w:r>
      <w:hyperlink r:id="rId54" w:tooltip="Дворец игровых видов спорта (Екатеринбург)" w:history="1">
        <w:r w:rsidRPr="009966F7">
          <w:rPr>
            <w:color w:val="000000" w:themeColor="text1"/>
            <w:szCs w:val="28"/>
          </w:rPr>
          <w:t>Дворец игровых видов спорта «Уралочка»</w:t>
        </w:r>
      </w:hyperlink>
      <w:r w:rsidRPr="009966F7">
        <w:rPr>
          <w:color w:val="000000" w:themeColor="text1"/>
          <w:szCs w:val="28"/>
        </w:rPr>
        <w:t xml:space="preserve"> (5000 зрителей), </w:t>
      </w:r>
      <w:hyperlink r:id="rId55" w:tooltip="Уралец (культурно-развлекательный комплекс)" w:history="1">
        <w:r w:rsidRPr="009966F7">
          <w:rPr>
            <w:color w:val="000000" w:themeColor="text1"/>
            <w:szCs w:val="28"/>
          </w:rPr>
          <w:t>культурно-развлекательный комплекс «Уралец»</w:t>
        </w:r>
      </w:hyperlink>
      <w:r w:rsidRPr="009966F7">
        <w:rPr>
          <w:color w:val="000000" w:themeColor="text1"/>
          <w:szCs w:val="28"/>
        </w:rPr>
        <w:t xml:space="preserve"> (5500 зрителей), спорткомплекс «Rings» (1 200 зрителей), </w:t>
      </w:r>
      <w:hyperlink r:id="rId56" w:tooltip="Юность (стадион)" w:history="1">
        <w:r w:rsidRPr="009966F7">
          <w:rPr>
            <w:color w:val="000000" w:themeColor="text1"/>
            <w:szCs w:val="28"/>
          </w:rPr>
          <w:t>спорткомплекс «Юность»</w:t>
        </w:r>
      </w:hyperlink>
      <w:r w:rsidRPr="009966F7">
        <w:rPr>
          <w:color w:val="000000" w:themeColor="text1"/>
          <w:szCs w:val="28"/>
        </w:rPr>
        <w:t xml:space="preserve"> с искусственной конькобежной дорожкой и ледовым домом спорта «Снежинка» (500 зрителей). Единая пропускная способность всех спортивных сооружений города в 20</w:t>
      </w:r>
      <w:r w:rsidR="00FC7E09" w:rsidRPr="009966F7">
        <w:rPr>
          <w:color w:val="000000" w:themeColor="text1"/>
          <w:szCs w:val="28"/>
        </w:rPr>
        <w:t>1</w:t>
      </w:r>
      <w:r w:rsidR="00797A6B" w:rsidRPr="009966F7">
        <w:rPr>
          <w:color w:val="000000" w:themeColor="text1"/>
          <w:szCs w:val="28"/>
        </w:rPr>
        <w:t>6</w:t>
      </w:r>
      <w:r w:rsidRPr="009966F7">
        <w:rPr>
          <w:color w:val="000000" w:themeColor="text1"/>
          <w:szCs w:val="28"/>
        </w:rPr>
        <w:t xml:space="preserve"> году составила 4</w:t>
      </w:r>
      <w:r w:rsidR="001941AF" w:rsidRPr="009966F7">
        <w:rPr>
          <w:color w:val="000000" w:themeColor="text1"/>
          <w:szCs w:val="28"/>
        </w:rPr>
        <w:t>5</w:t>
      </w:r>
      <w:r w:rsidR="00563418" w:rsidRPr="009966F7">
        <w:rPr>
          <w:color w:val="000000" w:themeColor="text1"/>
          <w:szCs w:val="28"/>
        </w:rPr>
        <w:t xml:space="preserve">720 </w:t>
      </w:r>
      <w:r w:rsidRPr="009966F7">
        <w:rPr>
          <w:color w:val="000000" w:themeColor="text1"/>
          <w:szCs w:val="28"/>
        </w:rPr>
        <w:t>человек.</w:t>
      </w:r>
      <w:r w:rsidR="00F43B48" w:rsidRPr="009966F7">
        <w:rPr>
          <w:color w:val="000000" w:themeColor="text1"/>
          <w:szCs w:val="28"/>
        </w:rPr>
        <w:t xml:space="preserve"> </w:t>
      </w:r>
    </w:p>
    <w:p w:rsidR="00F43B48" w:rsidRPr="009966F7" w:rsidRDefault="00F43B48" w:rsidP="00976F3E">
      <w:pPr>
        <w:widowControl w:val="0"/>
        <w:ind w:right="-5" w:firstLineChars="207" w:firstLine="580"/>
        <w:jc w:val="both"/>
        <w:rPr>
          <w:color w:val="000000" w:themeColor="text1"/>
          <w:szCs w:val="28"/>
          <w:highlight w:val="yellow"/>
        </w:rPr>
      </w:pPr>
      <w:r w:rsidRPr="009966F7">
        <w:rPr>
          <w:color w:val="000000" w:themeColor="text1"/>
          <w:szCs w:val="28"/>
        </w:rPr>
        <w:t>С 2015 года в Екатеринбурге функционирует Уральская Теннисная Академия, включающая шесть крытых теннисных площадок. Основные направления деятельности Академии явля</w:t>
      </w:r>
      <w:r w:rsidR="00E4084D" w:rsidRPr="009966F7">
        <w:rPr>
          <w:color w:val="000000" w:themeColor="text1"/>
          <w:szCs w:val="28"/>
        </w:rPr>
        <w:t>ю</w:t>
      </w:r>
      <w:r w:rsidRPr="009966F7">
        <w:rPr>
          <w:color w:val="000000" w:themeColor="text1"/>
          <w:szCs w:val="28"/>
        </w:rPr>
        <w:t>тся детский теннис и подготовка профессиональных спортсменов для международных турниров.</w:t>
      </w:r>
    </w:p>
    <w:p w:rsidR="00BA2E4B" w:rsidRPr="009966F7" w:rsidRDefault="00BA2E4B" w:rsidP="00976F3E">
      <w:pPr>
        <w:ind w:right="-6" w:firstLineChars="207" w:firstLine="580"/>
        <w:jc w:val="both"/>
        <w:rPr>
          <w:color w:val="000000" w:themeColor="text1"/>
          <w:szCs w:val="28"/>
        </w:rPr>
      </w:pPr>
      <w:r w:rsidRPr="009966F7">
        <w:rPr>
          <w:color w:val="000000" w:themeColor="text1"/>
          <w:szCs w:val="28"/>
        </w:rPr>
        <w:t>В Екатеринбурге действуют профессиональные спортивные клубы по многим видам спорта: женский волейбольный клуб «Уралочка», женский баскетбольный клуб «УГМК», мини-футбольный клуб «ВИЗ-Синара», хоккейный клуб «Автомобилист», футбольный клуб «Урал».</w:t>
      </w:r>
    </w:p>
    <w:p w:rsidR="00650290" w:rsidRPr="009966F7" w:rsidRDefault="00BA2E4B" w:rsidP="00BB08D7">
      <w:pPr>
        <w:widowControl w:val="0"/>
        <w:ind w:right="-6" w:firstLineChars="207" w:firstLine="580"/>
        <w:jc w:val="both"/>
        <w:rPr>
          <w:color w:val="000000" w:themeColor="text1"/>
        </w:rPr>
      </w:pPr>
      <w:r w:rsidRPr="009966F7">
        <w:rPr>
          <w:color w:val="000000" w:themeColor="text1"/>
          <w:szCs w:val="28"/>
        </w:rPr>
        <w:t xml:space="preserve">В городе регулярно проводятся соревнования самого различного уровня, к наиболее крупным относятся: Международный турнир по волейболу на </w:t>
      </w:r>
      <w:hyperlink r:id="rId57" w:tooltip="Кубок первого президента России Б. Н. Ельцина по волейболу" w:history="1">
        <w:r w:rsidRPr="009966F7">
          <w:rPr>
            <w:color w:val="000000" w:themeColor="text1"/>
            <w:szCs w:val="28"/>
          </w:rPr>
          <w:t>Кубок первого Президента России</w:t>
        </w:r>
      </w:hyperlink>
      <w:r w:rsidRPr="009966F7">
        <w:rPr>
          <w:color w:val="000000" w:themeColor="text1"/>
          <w:szCs w:val="28"/>
        </w:rPr>
        <w:t>, Международная лыжная гонка Гран-При «Спринт Тур»</w:t>
      </w:r>
      <w:r w:rsidR="00650290" w:rsidRPr="009966F7">
        <w:rPr>
          <w:color w:val="000000" w:themeColor="text1"/>
          <w:szCs w:val="28"/>
        </w:rPr>
        <w:t xml:space="preserve">, </w:t>
      </w:r>
      <w:r w:rsidR="00650290" w:rsidRPr="009966F7">
        <w:rPr>
          <w:color w:val="000000" w:themeColor="text1"/>
        </w:rPr>
        <w:t xml:space="preserve">Международная парусная регата по матчевым гонкам «Кубок </w:t>
      </w:r>
      <w:r w:rsidR="00650290" w:rsidRPr="009966F7">
        <w:rPr>
          <w:color w:val="000000" w:themeColor="text1"/>
        </w:rPr>
        <w:lastRenderedPageBreak/>
        <w:t>Екатеринбурга»</w:t>
      </w:r>
      <w:r w:rsidR="00A46CC3" w:rsidRPr="009966F7">
        <w:rPr>
          <w:color w:val="000000" w:themeColor="text1"/>
        </w:rPr>
        <w:t>, Чемпионат России по фигурному катанию</w:t>
      </w:r>
      <w:r w:rsidR="00650290" w:rsidRPr="009966F7">
        <w:rPr>
          <w:color w:val="000000" w:themeColor="text1"/>
        </w:rPr>
        <w:t>.</w:t>
      </w:r>
    </w:p>
    <w:p w:rsidR="0070479A" w:rsidRPr="009966F7" w:rsidRDefault="0070479A" w:rsidP="00976F3E">
      <w:pPr>
        <w:ind w:right="-6" w:firstLineChars="207" w:firstLine="580"/>
        <w:jc w:val="both"/>
        <w:rPr>
          <w:color w:val="000000" w:themeColor="text1"/>
          <w:szCs w:val="28"/>
        </w:rPr>
      </w:pPr>
      <w:r w:rsidRPr="009966F7">
        <w:rPr>
          <w:color w:val="000000" w:themeColor="text1"/>
          <w:szCs w:val="28"/>
        </w:rPr>
        <w:t>Благодаря активному развитию велодвижения в Екатеринбурге начато развитие велоинфраструктуры: установка велопарковок, создание велосипедных дорожек в новых микрорайонах города.</w:t>
      </w:r>
    </w:p>
    <w:p w:rsidR="00BA2E4B" w:rsidRPr="009966F7" w:rsidRDefault="00BA2E4B" w:rsidP="00976F3E">
      <w:pPr>
        <w:ind w:right="-6" w:firstLineChars="207" w:firstLine="580"/>
        <w:jc w:val="both"/>
        <w:rPr>
          <w:color w:val="000000" w:themeColor="text1"/>
          <w:szCs w:val="28"/>
        </w:rPr>
      </w:pPr>
      <w:r w:rsidRPr="009966F7">
        <w:rPr>
          <w:color w:val="000000" w:themeColor="text1"/>
          <w:szCs w:val="28"/>
        </w:rPr>
        <w:t>Развитие сферы физической культуры и спорта в городе осуществляется по двум основным направлениям: популяризация здорового образа жизни среди молодёжи и поддержка спорта высших достижений. Комплексность данного подхода позволяет увеличивать охват занимающихся физической культурой и спортом, формировать положительное отношение населения к здоровому образу жизни.</w:t>
      </w:r>
    </w:p>
    <w:p w:rsidR="00BA2E4B" w:rsidRPr="009966F7" w:rsidRDefault="00BA2E4B" w:rsidP="00976F3E">
      <w:pPr>
        <w:widowControl w:val="0"/>
        <w:ind w:firstLine="708"/>
        <w:jc w:val="both"/>
        <w:rPr>
          <w:color w:val="000000" w:themeColor="text1"/>
          <w:szCs w:val="28"/>
          <w:highlight w:val="red"/>
        </w:rPr>
      </w:pPr>
    </w:p>
    <w:p w:rsidR="00BA2E4B" w:rsidRPr="009966F7" w:rsidRDefault="00CA4A9E" w:rsidP="00976F3E">
      <w:pPr>
        <w:pStyle w:val="5"/>
        <w:rPr>
          <w:b w:val="0"/>
          <w:color w:val="000000" w:themeColor="text1"/>
        </w:rPr>
      </w:pPr>
      <w:bookmarkStart w:id="141" w:name="_Toc271291220"/>
      <w:bookmarkStart w:id="142" w:name="_Toc271291539"/>
      <w:bookmarkStart w:id="143" w:name="_Toc271293584"/>
      <w:bookmarkStart w:id="144" w:name="_Toc271293921"/>
      <w:r w:rsidRPr="009966F7">
        <w:rPr>
          <w:b w:val="0"/>
          <w:color w:val="000000" w:themeColor="text1"/>
        </w:rPr>
        <w:t>ТУРИЗМ</w:t>
      </w:r>
      <w:bookmarkEnd w:id="141"/>
      <w:bookmarkEnd w:id="142"/>
      <w:bookmarkEnd w:id="143"/>
      <w:bookmarkEnd w:id="144"/>
    </w:p>
    <w:p w:rsidR="00BB29CD" w:rsidRPr="009966F7" w:rsidRDefault="00BB29CD" w:rsidP="00976F3E">
      <w:pPr>
        <w:widowControl w:val="0"/>
        <w:ind w:firstLine="708"/>
        <w:jc w:val="both"/>
        <w:rPr>
          <w:color w:val="000000" w:themeColor="text1"/>
          <w:szCs w:val="28"/>
        </w:rPr>
      </w:pPr>
    </w:p>
    <w:p w:rsidR="00BA2E4B" w:rsidRPr="009966F7" w:rsidRDefault="00BA2E4B" w:rsidP="00976F3E">
      <w:pPr>
        <w:widowControl w:val="0"/>
        <w:ind w:firstLine="708"/>
        <w:jc w:val="both"/>
        <w:rPr>
          <w:color w:val="000000" w:themeColor="text1"/>
          <w:szCs w:val="28"/>
        </w:rPr>
      </w:pPr>
      <w:r w:rsidRPr="009966F7">
        <w:rPr>
          <w:color w:val="000000" w:themeColor="text1"/>
          <w:szCs w:val="28"/>
        </w:rPr>
        <w:t xml:space="preserve">В последние годы сфера туризма характеризуется высокими темпами развития. Екатеринбург обладает потенциалом для привлечения национального и международного туризма, в том числе инфраструктурой, которая обеспечивает возможность развития делового, исторического, религиозного, конгрессного, событийного, оздоровительного, спортивного и шоп-туризма. </w:t>
      </w:r>
    </w:p>
    <w:p w:rsidR="00BA2E4B" w:rsidRPr="009966F7" w:rsidRDefault="00BA2E4B" w:rsidP="00976F3E">
      <w:pPr>
        <w:widowControl w:val="0"/>
        <w:ind w:firstLine="708"/>
        <w:jc w:val="both"/>
        <w:rPr>
          <w:color w:val="000000" w:themeColor="text1"/>
          <w:szCs w:val="28"/>
        </w:rPr>
      </w:pPr>
      <w:r w:rsidRPr="009966F7">
        <w:rPr>
          <w:color w:val="000000" w:themeColor="text1"/>
          <w:szCs w:val="28"/>
        </w:rPr>
        <w:t>Привлекательность Екатеринбурга для въездного туризма определяется несколькими факторами:</w:t>
      </w:r>
    </w:p>
    <w:p w:rsidR="00BA2E4B" w:rsidRPr="009966F7" w:rsidRDefault="00BA2E4B" w:rsidP="00976F3E">
      <w:pPr>
        <w:widowControl w:val="0"/>
        <w:ind w:firstLine="708"/>
        <w:jc w:val="both"/>
        <w:rPr>
          <w:color w:val="000000" w:themeColor="text1"/>
          <w:szCs w:val="28"/>
        </w:rPr>
      </w:pPr>
      <w:r w:rsidRPr="009966F7">
        <w:rPr>
          <w:color w:val="000000" w:themeColor="text1"/>
          <w:szCs w:val="28"/>
        </w:rPr>
        <w:t>историческое и культурное наследие города, связанное с историей и культурой России; культурный центр региона, где сосредоточено большое количество культурно-развлекательных учреждений; географическая особенность – крупнейший город, расположенный на сухопутной границе частей света (Европа-Азия);</w:t>
      </w:r>
    </w:p>
    <w:p w:rsidR="00BA2E4B" w:rsidRPr="009966F7" w:rsidRDefault="00BA2E4B" w:rsidP="00976F3E">
      <w:pPr>
        <w:widowControl w:val="0"/>
        <w:ind w:firstLine="708"/>
        <w:jc w:val="both"/>
        <w:rPr>
          <w:color w:val="000000" w:themeColor="text1"/>
          <w:szCs w:val="28"/>
        </w:rPr>
      </w:pPr>
      <w:r w:rsidRPr="009966F7">
        <w:rPr>
          <w:color w:val="000000" w:themeColor="text1"/>
          <w:szCs w:val="28"/>
        </w:rPr>
        <w:t>религиозный центр Русской православной церкви, включающий места паломничества («Ганина яма», «</w:t>
      </w:r>
      <w:r w:rsidR="00780210" w:rsidRPr="009966F7">
        <w:rPr>
          <w:color w:val="000000" w:themeColor="text1"/>
          <w:szCs w:val="28"/>
        </w:rPr>
        <w:t>С</w:t>
      </w:r>
      <w:r w:rsidRPr="009966F7">
        <w:rPr>
          <w:color w:val="000000" w:themeColor="text1"/>
          <w:szCs w:val="28"/>
        </w:rPr>
        <w:t xml:space="preserve">вятые места», расположенные на близлежащих территориях); </w:t>
      </w:r>
    </w:p>
    <w:p w:rsidR="00BA2E4B" w:rsidRPr="009966F7" w:rsidRDefault="00BA2E4B" w:rsidP="00976F3E">
      <w:pPr>
        <w:widowControl w:val="0"/>
        <w:ind w:firstLine="708"/>
        <w:jc w:val="both"/>
        <w:rPr>
          <w:color w:val="000000" w:themeColor="text1"/>
          <w:szCs w:val="28"/>
        </w:rPr>
      </w:pPr>
      <w:r w:rsidRPr="009966F7">
        <w:rPr>
          <w:color w:val="000000" w:themeColor="text1"/>
          <w:szCs w:val="28"/>
        </w:rPr>
        <w:t>крупный транспортный узел (международное воздушное, железнодорожное, автотранспортное сообщения);</w:t>
      </w:r>
    </w:p>
    <w:p w:rsidR="00BA2E4B" w:rsidRPr="009966F7" w:rsidRDefault="00BA2E4B" w:rsidP="009A7CAF">
      <w:pPr>
        <w:widowControl w:val="0"/>
        <w:ind w:firstLine="708"/>
        <w:jc w:val="both"/>
        <w:rPr>
          <w:color w:val="000000" w:themeColor="text1"/>
          <w:szCs w:val="28"/>
        </w:rPr>
      </w:pPr>
      <w:r w:rsidRPr="009966F7">
        <w:rPr>
          <w:color w:val="000000" w:themeColor="text1"/>
          <w:szCs w:val="28"/>
        </w:rPr>
        <w:t>развитая инфраструктура гостеприимства, в том числе: площадки для проведения конгрессов, семинаров, выставок, гостинично-туристский комплекс (</w:t>
      </w:r>
      <w:r w:rsidR="00650290" w:rsidRPr="009966F7">
        <w:rPr>
          <w:color w:val="000000" w:themeColor="text1"/>
          <w:szCs w:val="28"/>
        </w:rPr>
        <w:t>11</w:t>
      </w:r>
      <w:r w:rsidR="00C94BC3" w:rsidRPr="009966F7">
        <w:rPr>
          <w:color w:val="000000" w:themeColor="text1"/>
          <w:szCs w:val="28"/>
        </w:rPr>
        <w:t>7</w:t>
      </w:r>
      <w:r w:rsidRPr="009966F7">
        <w:rPr>
          <w:color w:val="000000" w:themeColor="text1"/>
          <w:szCs w:val="28"/>
        </w:rPr>
        <w:t xml:space="preserve"> средств размещения</w:t>
      </w:r>
      <w:r w:rsidR="00242205" w:rsidRPr="009966F7">
        <w:rPr>
          <w:color w:val="000000" w:themeColor="text1"/>
          <w:szCs w:val="28"/>
        </w:rPr>
        <w:t>, 5 международных гостиничных операторов</w:t>
      </w:r>
      <w:r w:rsidRPr="009966F7">
        <w:rPr>
          <w:color w:val="000000" w:themeColor="text1"/>
          <w:szCs w:val="28"/>
        </w:rPr>
        <w:t>), развитая сеть общественного питания (заведения всех уровней, ценовых категорий)</w:t>
      </w:r>
      <w:r w:rsidR="009A7CAF" w:rsidRPr="009966F7">
        <w:rPr>
          <w:color w:val="000000" w:themeColor="text1"/>
          <w:szCs w:val="28"/>
        </w:rPr>
        <w:t>.</w:t>
      </w:r>
    </w:p>
    <w:p w:rsidR="009A7CAF" w:rsidRPr="009966F7" w:rsidRDefault="009A7CAF" w:rsidP="009A7CAF">
      <w:pPr>
        <w:widowControl w:val="0"/>
        <w:shd w:val="clear" w:color="auto" w:fill="FFFFFF"/>
        <w:tabs>
          <w:tab w:val="left" w:pos="0"/>
        </w:tabs>
        <w:ind w:right="17" w:firstLine="720"/>
        <w:jc w:val="both"/>
        <w:rPr>
          <w:szCs w:val="28"/>
        </w:rPr>
      </w:pPr>
      <w:r w:rsidRPr="009966F7">
        <w:rPr>
          <w:szCs w:val="28"/>
        </w:rPr>
        <w:t>Екатеринбург сегодня – признанный федеральный центр проведения знаковых международных мероприятий. В городе с успехом проходят не только разовые знаковые международные мероприятия, но и регулярные события, ставшие его визитной карточкой (Международная промышленная выставка «ИННОПРОМ», Международный форум высотного и уникального строительства «100 + Forum Russia» и другие). Город заявлен Российской Федерацией как кандидат на проведение Всемирной Выставки «Экспо – 2025». Екатеринбург стал одним из городов принимающий матчи Чемпионата Мира по футболу 2018 года.</w:t>
      </w:r>
    </w:p>
    <w:p w:rsidR="00BA2E4B" w:rsidRPr="009966F7" w:rsidRDefault="00BA2E4B" w:rsidP="00976F3E">
      <w:pPr>
        <w:widowControl w:val="0"/>
        <w:ind w:firstLine="708"/>
        <w:jc w:val="both"/>
        <w:rPr>
          <w:color w:val="000000" w:themeColor="text1"/>
          <w:szCs w:val="28"/>
        </w:rPr>
      </w:pPr>
      <w:r w:rsidRPr="009966F7">
        <w:rPr>
          <w:color w:val="000000" w:themeColor="text1"/>
          <w:szCs w:val="28"/>
        </w:rPr>
        <w:t xml:space="preserve">В настоящее время активно развивается деловой туризм. </w:t>
      </w:r>
      <w:r w:rsidR="00BF4522" w:rsidRPr="009966F7">
        <w:rPr>
          <w:color w:val="000000" w:themeColor="text1"/>
          <w:szCs w:val="28"/>
        </w:rPr>
        <w:t>В 201</w:t>
      </w:r>
      <w:r w:rsidR="00BB2A2E" w:rsidRPr="009966F7">
        <w:rPr>
          <w:color w:val="000000" w:themeColor="text1"/>
          <w:szCs w:val="28"/>
        </w:rPr>
        <w:t>6</w:t>
      </w:r>
      <w:r w:rsidR="00BF4522" w:rsidRPr="009966F7">
        <w:rPr>
          <w:color w:val="000000" w:themeColor="text1"/>
          <w:szCs w:val="28"/>
        </w:rPr>
        <w:t xml:space="preserve"> году </w:t>
      </w:r>
      <w:r w:rsidR="00BF4522" w:rsidRPr="009966F7">
        <w:rPr>
          <w:color w:val="000000" w:themeColor="text1"/>
          <w:szCs w:val="28"/>
        </w:rPr>
        <w:lastRenderedPageBreak/>
        <w:t>проведено 3</w:t>
      </w:r>
      <w:r w:rsidR="00BB2A2E" w:rsidRPr="009966F7">
        <w:rPr>
          <w:color w:val="000000" w:themeColor="text1"/>
          <w:szCs w:val="28"/>
        </w:rPr>
        <w:t>35</w:t>
      </w:r>
      <w:r w:rsidR="00BF4522" w:rsidRPr="009966F7">
        <w:rPr>
          <w:color w:val="000000" w:themeColor="text1"/>
          <w:szCs w:val="28"/>
        </w:rPr>
        <w:t xml:space="preserve"> конгрессн</w:t>
      </w:r>
      <w:r w:rsidR="00BB2A2E" w:rsidRPr="009966F7">
        <w:rPr>
          <w:color w:val="000000" w:themeColor="text1"/>
          <w:szCs w:val="28"/>
        </w:rPr>
        <w:t>ых</w:t>
      </w:r>
      <w:r w:rsidR="00BF4522" w:rsidRPr="009966F7">
        <w:rPr>
          <w:color w:val="000000" w:themeColor="text1"/>
          <w:szCs w:val="28"/>
        </w:rPr>
        <w:t xml:space="preserve"> мероприяти</w:t>
      </w:r>
      <w:r w:rsidR="00BB2A2E" w:rsidRPr="009966F7">
        <w:rPr>
          <w:color w:val="000000" w:themeColor="text1"/>
          <w:szCs w:val="28"/>
        </w:rPr>
        <w:t>й</w:t>
      </w:r>
      <w:r w:rsidR="00BF4522" w:rsidRPr="009966F7">
        <w:rPr>
          <w:color w:val="000000" w:themeColor="text1"/>
          <w:szCs w:val="28"/>
        </w:rPr>
        <w:t xml:space="preserve"> (в 2010 году – 138 мероприятий). </w:t>
      </w:r>
      <w:r w:rsidRPr="009966F7">
        <w:rPr>
          <w:color w:val="000000" w:themeColor="text1"/>
          <w:szCs w:val="28"/>
        </w:rPr>
        <w:t>Количество участников конгрессных мероприятий в 20</w:t>
      </w:r>
      <w:r w:rsidR="00BF4522" w:rsidRPr="009966F7">
        <w:rPr>
          <w:color w:val="000000" w:themeColor="text1"/>
          <w:szCs w:val="28"/>
        </w:rPr>
        <w:t>1</w:t>
      </w:r>
      <w:r w:rsidR="00BB2A2E" w:rsidRPr="009966F7">
        <w:rPr>
          <w:color w:val="000000" w:themeColor="text1"/>
          <w:szCs w:val="28"/>
        </w:rPr>
        <w:t>6</w:t>
      </w:r>
      <w:r w:rsidRPr="009966F7">
        <w:rPr>
          <w:color w:val="000000" w:themeColor="text1"/>
          <w:szCs w:val="28"/>
        </w:rPr>
        <w:t xml:space="preserve"> году составило около </w:t>
      </w:r>
      <w:r w:rsidR="00BF4522" w:rsidRPr="009966F7">
        <w:rPr>
          <w:color w:val="000000" w:themeColor="text1"/>
          <w:szCs w:val="28"/>
        </w:rPr>
        <w:t>1</w:t>
      </w:r>
      <w:r w:rsidR="00BB2A2E" w:rsidRPr="009966F7">
        <w:rPr>
          <w:color w:val="000000" w:themeColor="text1"/>
          <w:szCs w:val="28"/>
        </w:rPr>
        <w:t xml:space="preserve">55 </w:t>
      </w:r>
      <w:r w:rsidRPr="009966F7">
        <w:rPr>
          <w:color w:val="000000" w:themeColor="text1"/>
          <w:szCs w:val="28"/>
        </w:rPr>
        <w:t>тысяч человек</w:t>
      </w:r>
      <w:r w:rsidR="00BF4522" w:rsidRPr="009966F7">
        <w:rPr>
          <w:color w:val="000000" w:themeColor="text1"/>
          <w:szCs w:val="28"/>
        </w:rPr>
        <w:t xml:space="preserve"> (в 2010 году – 28,3 тысячи человек)</w:t>
      </w:r>
      <w:r w:rsidRPr="009966F7">
        <w:rPr>
          <w:color w:val="000000" w:themeColor="text1"/>
          <w:szCs w:val="28"/>
        </w:rPr>
        <w:t xml:space="preserve">. Сегодня в Екатеринбурге </w:t>
      </w:r>
      <w:r w:rsidR="00BB2A2E" w:rsidRPr="009966F7">
        <w:rPr>
          <w:color w:val="000000" w:themeColor="text1"/>
          <w:szCs w:val="28"/>
        </w:rPr>
        <w:t>действует 44</w:t>
      </w:r>
      <w:r w:rsidR="00BF4522" w:rsidRPr="009966F7">
        <w:rPr>
          <w:color w:val="000000" w:themeColor="text1"/>
          <w:szCs w:val="28"/>
        </w:rPr>
        <w:t xml:space="preserve"> специализированных конгрессных площадки</w:t>
      </w:r>
      <w:r w:rsidRPr="009966F7">
        <w:rPr>
          <w:color w:val="000000" w:themeColor="text1"/>
          <w:szCs w:val="28"/>
        </w:rPr>
        <w:t xml:space="preserve">. Благодаря динамичному развитию инфраструктуры деловых услуг, необходимых для качественного проведения выставок и конференций, Екатеринбург уже сейчас предоставляет широкие возможности для организации встреч и обслуживания выставочных и конгрессных туристов. </w:t>
      </w:r>
    </w:p>
    <w:p w:rsidR="00BA2E4B" w:rsidRPr="009966F7" w:rsidRDefault="00BA2E4B" w:rsidP="00976F3E">
      <w:pPr>
        <w:widowControl w:val="0"/>
        <w:ind w:firstLine="708"/>
        <w:jc w:val="both"/>
        <w:rPr>
          <w:color w:val="000000" w:themeColor="text1"/>
          <w:szCs w:val="28"/>
        </w:rPr>
      </w:pPr>
      <w:r w:rsidRPr="009966F7">
        <w:rPr>
          <w:color w:val="000000" w:themeColor="text1"/>
          <w:szCs w:val="28"/>
        </w:rPr>
        <w:t xml:space="preserve">Развитая туристская инфраструктура для организации различных видов туризма, удачное географическое расположение, транспортная доступность, кадровый потенциал, возможность организации различных уровней безопасности, сосредоточение культурных и административно-управленческих функций позволяют Екатеринбургу развиваться в качестве центра въездного туризма и претендовать на роль центра </w:t>
      </w:r>
      <w:r w:rsidR="00806ABA" w:rsidRPr="009966F7">
        <w:rPr>
          <w:color w:val="000000" w:themeColor="text1"/>
          <w:szCs w:val="28"/>
        </w:rPr>
        <w:t>международных деловых коммуникаций.</w:t>
      </w:r>
    </w:p>
    <w:p w:rsidR="00327389" w:rsidRPr="009966F7" w:rsidRDefault="00327389" w:rsidP="00976F3E">
      <w:pPr>
        <w:widowControl w:val="0"/>
        <w:ind w:firstLine="708"/>
        <w:jc w:val="both"/>
        <w:rPr>
          <w:color w:val="000000" w:themeColor="text1"/>
          <w:szCs w:val="28"/>
        </w:rPr>
      </w:pPr>
    </w:p>
    <w:p w:rsidR="00BA2E4B" w:rsidRPr="009966F7" w:rsidRDefault="00CA4A9E" w:rsidP="00976F3E">
      <w:pPr>
        <w:pStyle w:val="5"/>
        <w:rPr>
          <w:b w:val="0"/>
          <w:color w:val="000000" w:themeColor="text1"/>
        </w:rPr>
      </w:pPr>
      <w:bookmarkStart w:id="145" w:name="_Toc271291221"/>
      <w:bookmarkStart w:id="146" w:name="_Toc271291540"/>
      <w:bookmarkStart w:id="147" w:name="_Toc271293585"/>
      <w:bookmarkStart w:id="148" w:name="_Toc271293922"/>
      <w:r w:rsidRPr="009966F7">
        <w:rPr>
          <w:b w:val="0"/>
          <w:color w:val="000000" w:themeColor="text1"/>
        </w:rPr>
        <w:t>ЭКОЛОГИЧЕСКАЯ СИТУАЦИЯ</w:t>
      </w:r>
      <w:bookmarkEnd w:id="145"/>
      <w:bookmarkEnd w:id="146"/>
      <w:bookmarkEnd w:id="147"/>
      <w:bookmarkEnd w:id="148"/>
    </w:p>
    <w:p w:rsidR="00BB29CD" w:rsidRPr="009966F7" w:rsidRDefault="00BB29CD" w:rsidP="00976F3E">
      <w:pPr>
        <w:jc w:val="both"/>
        <w:rPr>
          <w:color w:val="000000" w:themeColor="text1"/>
          <w:szCs w:val="28"/>
        </w:rPr>
      </w:pPr>
    </w:p>
    <w:p w:rsidR="00BA2E4B" w:rsidRPr="009966F7" w:rsidRDefault="00BA2E4B" w:rsidP="00976F3E">
      <w:pPr>
        <w:ind w:firstLine="709"/>
        <w:jc w:val="both"/>
        <w:rPr>
          <w:color w:val="000000" w:themeColor="text1"/>
          <w:szCs w:val="28"/>
        </w:rPr>
      </w:pPr>
      <w:r w:rsidRPr="009966F7">
        <w:rPr>
          <w:color w:val="000000" w:themeColor="text1"/>
          <w:szCs w:val="28"/>
        </w:rPr>
        <w:t>Состояние окружающей природной среды является одной из важнейших составляющих качества жизни, затрагивающих интересы каждого человека.</w:t>
      </w:r>
    </w:p>
    <w:p w:rsidR="00215B70" w:rsidRPr="009966F7" w:rsidRDefault="00BA2E4B" w:rsidP="00976F3E">
      <w:pPr>
        <w:ind w:firstLine="709"/>
        <w:jc w:val="both"/>
        <w:rPr>
          <w:color w:val="000000" w:themeColor="text1"/>
          <w:szCs w:val="28"/>
        </w:rPr>
      </w:pPr>
      <w:r w:rsidRPr="009966F7">
        <w:rPr>
          <w:color w:val="000000" w:themeColor="text1"/>
          <w:szCs w:val="28"/>
        </w:rPr>
        <w:t>Одной из основных экологических проблем для города является загрязнение атмосферного воздуха ав</w:t>
      </w:r>
      <w:r w:rsidR="00BB08D7" w:rsidRPr="009966F7">
        <w:rPr>
          <w:color w:val="000000" w:themeColor="text1"/>
          <w:szCs w:val="28"/>
        </w:rPr>
        <w:t>томобильным транспортом – более</w:t>
      </w:r>
      <w:r w:rsidR="00BB08D7" w:rsidRPr="009966F7">
        <w:rPr>
          <w:color w:val="000000" w:themeColor="text1"/>
          <w:szCs w:val="28"/>
        </w:rPr>
        <w:br/>
      </w:r>
      <w:r w:rsidRPr="009966F7">
        <w:rPr>
          <w:color w:val="000000" w:themeColor="text1"/>
          <w:szCs w:val="28"/>
        </w:rPr>
        <w:t>8</w:t>
      </w:r>
      <w:r w:rsidR="000604C7" w:rsidRPr="009966F7">
        <w:rPr>
          <w:color w:val="000000" w:themeColor="text1"/>
          <w:szCs w:val="28"/>
        </w:rPr>
        <w:t>8</w:t>
      </w:r>
      <w:r w:rsidR="003B4BD2" w:rsidRPr="009966F7">
        <w:rPr>
          <w:color w:val="000000" w:themeColor="text1"/>
          <w:szCs w:val="28"/>
        </w:rPr>
        <w:t xml:space="preserve"> процентов</w:t>
      </w:r>
      <w:r w:rsidRPr="009966F7">
        <w:rPr>
          <w:color w:val="000000" w:themeColor="text1"/>
          <w:szCs w:val="28"/>
        </w:rPr>
        <w:t xml:space="preserve"> от общего количества выбросов. В сравнении с 20</w:t>
      </w:r>
      <w:r w:rsidR="006D6803" w:rsidRPr="009966F7">
        <w:rPr>
          <w:color w:val="000000" w:themeColor="text1"/>
          <w:szCs w:val="28"/>
        </w:rPr>
        <w:t>03</w:t>
      </w:r>
      <w:r w:rsidR="00DE4A1C" w:rsidRPr="009966F7">
        <w:rPr>
          <w:color w:val="000000" w:themeColor="text1"/>
          <w:szCs w:val="28"/>
        </w:rPr>
        <w:t xml:space="preserve"> </w:t>
      </w:r>
      <w:r w:rsidRPr="009966F7">
        <w:rPr>
          <w:color w:val="000000" w:themeColor="text1"/>
          <w:szCs w:val="28"/>
        </w:rPr>
        <w:t>годом объем выбросов вредных веществ в атмосферу передвижны</w:t>
      </w:r>
      <w:r w:rsidR="00B93EFD" w:rsidRPr="009966F7">
        <w:rPr>
          <w:color w:val="000000" w:themeColor="text1"/>
          <w:szCs w:val="28"/>
        </w:rPr>
        <w:t>ми</w:t>
      </w:r>
      <w:r w:rsidRPr="009966F7">
        <w:rPr>
          <w:color w:val="000000" w:themeColor="text1"/>
          <w:szCs w:val="28"/>
        </w:rPr>
        <w:t xml:space="preserve"> источник</w:t>
      </w:r>
      <w:r w:rsidR="00B93EFD" w:rsidRPr="009966F7">
        <w:rPr>
          <w:color w:val="000000" w:themeColor="text1"/>
          <w:szCs w:val="28"/>
        </w:rPr>
        <w:t>ами</w:t>
      </w:r>
      <w:r w:rsidRPr="009966F7">
        <w:rPr>
          <w:color w:val="000000" w:themeColor="text1"/>
          <w:szCs w:val="28"/>
        </w:rPr>
        <w:t xml:space="preserve"> вырос (с 144,25 тысяч</w:t>
      </w:r>
      <w:r w:rsidR="003B4BD2" w:rsidRPr="009966F7">
        <w:rPr>
          <w:color w:val="000000" w:themeColor="text1"/>
          <w:szCs w:val="28"/>
        </w:rPr>
        <w:t>и</w:t>
      </w:r>
      <w:r w:rsidRPr="009966F7">
        <w:rPr>
          <w:color w:val="000000" w:themeColor="text1"/>
          <w:szCs w:val="28"/>
        </w:rPr>
        <w:t xml:space="preserve"> тонн) более чем в 1,</w:t>
      </w:r>
      <w:r w:rsidR="000604C7" w:rsidRPr="009966F7">
        <w:rPr>
          <w:color w:val="000000" w:themeColor="text1"/>
          <w:szCs w:val="28"/>
        </w:rPr>
        <w:t>3</w:t>
      </w:r>
      <w:r w:rsidRPr="009966F7">
        <w:rPr>
          <w:color w:val="000000" w:themeColor="text1"/>
          <w:szCs w:val="28"/>
        </w:rPr>
        <w:t xml:space="preserve"> раза и составил в 20</w:t>
      </w:r>
      <w:r w:rsidR="000604C7" w:rsidRPr="009966F7">
        <w:rPr>
          <w:color w:val="000000" w:themeColor="text1"/>
          <w:szCs w:val="28"/>
        </w:rPr>
        <w:t>1</w:t>
      </w:r>
      <w:r w:rsidR="002A2648" w:rsidRPr="009966F7">
        <w:rPr>
          <w:color w:val="000000" w:themeColor="text1"/>
          <w:szCs w:val="28"/>
        </w:rPr>
        <w:t>6</w:t>
      </w:r>
      <w:r w:rsidRPr="009966F7">
        <w:rPr>
          <w:color w:val="000000" w:themeColor="text1"/>
          <w:szCs w:val="28"/>
        </w:rPr>
        <w:t xml:space="preserve"> году </w:t>
      </w:r>
      <w:r w:rsidR="000604C7" w:rsidRPr="009966F7">
        <w:rPr>
          <w:color w:val="000000" w:themeColor="text1"/>
          <w:szCs w:val="28"/>
        </w:rPr>
        <w:t>19</w:t>
      </w:r>
      <w:r w:rsidR="002A2648" w:rsidRPr="009966F7">
        <w:rPr>
          <w:color w:val="000000" w:themeColor="text1"/>
          <w:szCs w:val="28"/>
        </w:rPr>
        <w:t>4</w:t>
      </w:r>
      <w:r w:rsidR="000604C7" w:rsidRPr="009966F7">
        <w:rPr>
          <w:color w:val="000000" w:themeColor="text1"/>
          <w:szCs w:val="28"/>
        </w:rPr>
        <w:t>,</w:t>
      </w:r>
      <w:r w:rsidR="002A2648" w:rsidRPr="009966F7">
        <w:rPr>
          <w:color w:val="000000" w:themeColor="text1"/>
          <w:szCs w:val="28"/>
        </w:rPr>
        <w:t>7</w:t>
      </w:r>
      <w:r w:rsidRPr="009966F7">
        <w:rPr>
          <w:color w:val="000000" w:themeColor="text1"/>
          <w:szCs w:val="28"/>
        </w:rPr>
        <w:t xml:space="preserve"> тысяч</w:t>
      </w:r>
      <w:r w:rsidR="003B4BD2" w:rsidRPr="009966F7">
        <w:rPr>
          <w:color w:val="000000" w:themeColor="text1"/>
          <w:szCs w:val="28"/>
        </w:rPr>
        <w:t>и</w:t>
      </w:r>
      <w:r w:rsidRPr="009966F7">
        <w:rPr>
          <w:color w:val="000000" w:themeColor="text1"/>
          <w:szCs w:val="28"/>
        </w:rPr>
        <w:t xml:space="preserve"> тонн.</w:t>
      </w:r>
      <w:r w:rsidR="000604C7" w:rsidRPr="009966F7">
        <w:rPr>
          <w:color w:val="000000" w:themeColor="text1"/>
          <w:szCs w:val="28"/>
        </w:rPr>
        <w:t xml:space="preserve"> </w:t>
      </w:r>
    </w:p>
    <w:p w:rsidR="00BA2E4B" w:rsidRPr="009966F7" w:rsidRDefault="00BA2E4B" w:rsidP="00976F3E">
      <w:pPr>
        <w:ind w:firstLine="709"/>
        <w:jc w:val="both"/>
        <w:rPr>
          <w:color w:val="000000" w:themeColor="text1"/>
          <w:szCs w:val="28"/>
        </w:rPr>
      </w:pPr>
      <w:r w:rsidRPr="009966F7">
        <w:rPr>
          <w:color w:val="000000" w:themeColor="text1"/>
          <w:szCs w:val="28"/>
        </w:rPr>
        <w:t>Количество автотранспорта на дорогах ежегодно увеличивается как за счет парка автомобилей горожан (по отношению к 20</w:t>
      </w:r>
      <w:r w:rsidR="00EA72F1" w:rsidRPr="009966F7">
        <w:rPr>
          <w:color w:val="000000" w:themeColor="text1"/>
          <w:szCs w:val="28"/>
        </w:rPr>
        <w:t>1</w:t>
      </w:r>
      <w:r w:rsidR="00E4084D" w:rsidRPr="009966F7">
        <w:rPr>
          <w:color w:val="000000" w:themeColor="text1"/>
          <w:szCs w:val="28"/>
        </w:rPr>
        <w:t>0</w:t>
      </w:r>
      <w:r w:rsidRPr="009966F7">
        <w:rPr>
          <w:color w:val="000000" w:themeColor="text1"/>
          <w:szCs w:val="28"/>
        </w:rPr>
        <w:t xml:space="preserve"> году рост</w:t>
      </w:r>
      <w:r w:rsidR="00BA5E23" w:rsidRPr="009966F7">
        <w:rPr>
          <w:color w:val="000000" w:themeColor="text1"/>
          <w:szCs w:val="28"/>
        </w:rPr>
        <w:t xml:space="preserve"> количества легковых автомобилей в 2015 году составил 28,2 </w:t>
      </w:r>
      <w:r w:rsidR="006D6803" w:rsidRPr="009966F7">
        <w:rPr>
          <w:color w:val="000000" w:themeColor="text1"/>
          <w:szCs w:val="28"/>
        </w:rPr>
        <w:t>процента</w:t>
      </w:r>
      <w:r w:rsidRPr="009966F7">
        <w:rPr>
          <w:color w:val="000000" w:themeColor="text1"/>
          <w:szCs w:val="28"/>
        </w:rPr>
        <w:t xml:space="preserve">), так и ежедневно прибывающих в Екатеринбург жителей агломерации, что осложняет ситуацию на дорогах. </w:t>
      </w:r>
      <w:r w:rsidR="000604C7" w:rsidRPr="009966F7">
        <w:rPr>
          <w:color w:val="000000" w:themeColor="text1"/>
          <w:szCs w:val="28"/>
        </w:rPr>
        <w:t>Уровень автомобилизаци</w:t>
      </w:r>
      <w:r w:rsidR="007A2D2E" w:rsidRPr="009966F7">
        <w:rPr>
          <w:color w:val="000000" w:themeColor="text1"/>
          <w:szCs w:val="28"/>
        </w:rPr>
        <w:t>и в Екатеринбурге составляет</w:t>
      </w:r>
      <w:r w:rsidR="007A2D2E" w:rsidRPr="009966F7">
        <w:rPr>
          <w:color w:val="000000" w:themeColor="text1"/>
          <w:szCs w:val="28"/>
        </w:rPr>
        <w:br/>
        <w:t xml:space="preserve">414,7 </w:t>
      </w:r>
      <w:r w:rsidR="000604C7" w:rsidRPr="009966F7">
        <w:rPr>
          <w:color w:val="000000" w:themeColor="text1"/>
          <w:szCs w:val="28"/>
        </w:rPr>
        <w:t>автомобил</w:t>
      </w:r>
      <w:r w:rsidR="007A2D2E" w:rsidRPr="009966F7">
        <w:rPr>
          <w:color w:val="000000" w:themeColor="text1"/>
          <w:szCs w:val="28"/>
        </w:rPr>
        <w:t>я</w:t>
      </w:r>
      <w:r w:rsidR="000604C7" w:rsidRPr="009966F7">
        <w:rPr>
          <w:color w:val="000000" w:themeColor="text1"/>
          <w:szCs w:val="28"/>
        </w:rPr>
        <w:t xml:space="preserve"> на 1000 человек</w:t>
      </w:r>
      <w:r w:rsidR="007A2D2E" w:rsidRPr="009966F7">
        <w:rPr>
          <w:color w:val="000000" w:themeColor="text1"/>
          <w:szCs w:val="28"/>
        </w:rPr>
        <w:t>.</w:t>
      </w:r>
    </w:p>
    <w:p w:rsidR="00BA2E4B" w:rsidRPr="009966F7" w:rsidRDefault="00BA2E4B" w:rsidP="00976F3E">
      <w:pPr>
        <w:ind w:firstLine="709"/>
        <w:jc w:val="both"/>
        <w:rPr>
          <w:color w:val="000000" w:themeColor="text1"/>
          <w:szCs w:val="28"/>
        </w:rPr>
      </w:pPr>
      <w:r w:rsidRPr="009966F7">
        <w:rPr>
          <w:color w:val="000000" w:themeColor="text1"/>
          <w:szCs w:val="28"/>
        </w:rPr>
        <w:t xml:space="preserve">Объем выбросов загрязняющих веществ от стационарных источников имеет стабильный характер, в сравнении с 2003 годом наблюдается незначительный рост </w:t>
      </w:r>
      <w:r w:rsidR="006D6803" w:rsidRPr="009966F7">
        <w:rPr>
          <w:color w:val="000000" w:themeColor="text1"/>
          <w:szCs w:val="28"/>
        </w:rPr>
        <w:t xml:space="preserve">на </w:t>
      </w:r>
      <w:r w:rsidR="000A1C39" w:rsidRPr="009966F7">
        <w:rPr>
          <w:color w:val="000000" w:themeColor="text1"/>
          <w:szCs w:val="28"/>
        </w:rPr>
        <w:t>1</w:t>
      </w:r>
      <w:r w:rsidR="006D6803" w:rsidRPr="009966F7">
        <w:rPr>
          <w:color w:val="000000" w:themeColor="text1"/>
          <w:szCs w:val="28"/>
        </w:rPr>
        <w:t>,</w:t>
      </w:r>
      <w:r w:rsidR="000A1C39" w:rsidRPr="009966F7">
        <w:rPr>
          <w:color w:val="000000" w:themeColor="text1"/>
          <w:szCs w:val="28"/>
        </w:rPr>
        <w:t>2</w:t>
      </w:r>
      <w:r w:rsidR="006D6803" w:rsidRPr="009966F7">
        <w:rPr>
          <w:color w:val="000000" w:themeColor="text1"/>
          <w:szCs w:val="28"/>
        </w:rPr>
        <w:t xml:space="preserve"> процента</w:t>
      </w:r>
      <w:r w:rsidRPr="009966F7">
        <w:rPr>
          <w:color w:val="000000" w:themeColor="text1"/>
          <w:szCs w:val="28"/>
        </w:rPr>
        <w:t xml:space="preserve"> и составляет 2</w:t>
      </w:r>
      <w:r w:rsidR="007A2D2E" w:rsidRPr="009966F7">
        <w:rPr>
          <w:color w:val="000000" w:themeColor="text1"/>
          <w:szCs w:val="28"/>
        </w:rPr>
        <w:t>4</w:t>
      </w:r>
      <w:r w:rsidRPr="009966F7">
        <w:rPr>
          <w:color w:val="000000" w:themeColor="text1"/>
          <w:szCs w:val="28"/>
        </w:rPr>
        <w:t>,</w:t>
      </w:r>
      <w:r w:rsidR="007A2D2E" w:rsidRPr="009966F7">
        <w:rPr>
          <w:color w:val="000000" w:themeColor="text1"/>
          <w:szCs w:val="28"/>
        </w:rPr>
        <w:t>2</w:t>
      </w:r>
      <w:r w:rsidRPr="009966F7">
        <w:rPr>
          <w:color w:val="000000" w:themeColor="text1"/>
          <w:szCs w:val="28"/>
        </w:rPr>
        <w:t xml:space="preserve"> тысяч</w:t>
      </w:r>
      <w:r w:rsidR="003B4BD2" w:rsidRPr="009966F7">
        <w:rPr>
          <w:color w:val="000000" w:themeColor="text1"/>
          <w:szCs w:val="28"/>
        </w:rPr>
        <w:t>и</w:t>
      </w:r>
      <w:r w:rsidRPr="009966F7">
        <w:rPr>
          <w:color w:val="000000" w:themeColor="text1"/>
          <w:szCs w:val="28"/>
        </w:rPr>
        <w:t xml:space="preserve"> тонн. Наряду с этим неблагоприятная роза ветров (с запада) обуславливает негативное влияние выбросов промышленны</w:t>
      </w:r>
      <w:r w:rsidR="00B93EFD" w:rsidRPr="009966F7">
        <w:rPr>
          <w:color w:val="000000" w:themeColor="text1"/>
          <w:szCs w:val="28"/>
        </w:rPr>
        <w:t>ми</w:t>
      </w:r>
      <w:r w:rsidRPr="009966F7">
        <w:rPr>
          <w:color w:val="000000" w:themeColor="text1"/>
          <w:szCs w:val="28"/>
        </w:rPr>
        <w:t xml:space="preserve"> предприяти</w:t>
      </w:r>
      <w:r w:rsidR="00B93EFD" w:rsidRPr="009966F7">
        <w:rPr>
          <w:color w:val="000000" w:themeColor="text1"/>
          <w:szCs w:val="28"/>
        </w:rPr>
        <w:t>ями</w:t>
      </w:r>
      <w:r w:rsidRPr="009966F7">
        <w:rPr>
          <w:color w:val="000000" w:themeColor="text1"/>
          <w:szCs w:val="28"/>
        </w:rPr>
        <w:t xml:space="preserve"> близлежащих муниципальных образований (Ревда, Первоуральск). Кроме предприяти</w:t>
      </w:r>
      <w:r w:rsidR="00EC43B0" w:rsidRPr="009966F7">
        <w:rPr>
          <w:color w:val="000000" w:themeColor="text1"/>
          <w:szCs w:val="28"/>
        </w:rPr>
        <w:t>й</w:t>
      </w:r>
      <w:r w:rsidRPr="009966F7">
        <w:rPr>
          <w:color w:val="000000" w:themeColor="text1"/>
          <w:szCs w:val="28"/>
        </w:rPr>
        <w:t xml:space="preserve"> и автотранспорт</w:t>
      </w:r>
      <w:r w:rsidR="00EC43B0" w:rsidRPr="009966F7">
        <w:rPr>
          <w:color w:val="000000" w:themeColor="text1"/>
          <w:szCs w:val="28"/>
        </w:rPr>
        <w:t>а</w:t>
      </w:r>
      <w:r w:rsidRPr="009966F7">
        <w:rPr>
          <w:color w:val="000000" w:themeColor="text1"/>
          <w:szCs w:val="28"/>
        </w:rPr>
        <w:t>, существенный вклад в загрязнение атмосферного воздуха вносят выбросы неорганизованны</w:t>
      </w:r>
      <w:r w:rsidR="00675885" w:rsidRPr="009966F7">
        <w:rPr>
          <w:color w:val="000000" w:themeColor="text1"/>
          <w:szCs w:val="28"/>
        </w:rPr>
        <w:t>ми</w:t>
      </w:r>
      <w:r w:rsidRPr="009966F7">
        <w:rPr>
          <w:color w:val="000000" w:themeColor="text1"/>
          <w:szCs w:val="28"/>
        </w:rPr>
        <w:t xml:space="preserve"> источник</w:t>
      </w:r>
      <w:r w:rsidR="00675885" w:rsidRPr="009966F7">
        <w:rPr>
          <w:color w:val="000000" w:themeColor="text1"/>
          <w:szCs w:val="28"/>
        </w:rPr>
        <w:t>ами</w:t>
      </w:r>
      <w:r w:rsidRPr="009966F7">
        <w:rPr>
          <w:color w:val="000000" w:themeColor="text1"/>
          <w:szCs w:val="28"/>
        </w:rPr>
        <w:t>.</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Тенденцию к сокращению имеет сброс загрязненных сточных вод, поступающих в поверхностные водные объекты города – с 259,8 м</w:t>
      </w:r>
      <w:r w:rsidR="003B4BD2" w:rsidRPr="009966F7">
        <w:rPr>
          <w:color w:val="000000" w:themeColor="text1"/>
          <w:szCs w:val="28"/>
        </w:rPr>
        <w:t xml:space="preserve">иллиона кубических </w:t>
      </w:r>
      <w:r w:rsidRPr="009966F7">
        <w:rPr>
          <w:color w:val="000000" w:themeColor="text1"/>
          <w:szCs w:val="28"/>
        </w:rPr>
        <w:t>м</w:t>
      </w:r>
      <w:r w:rsidR="003B4BD2" w:rsidRPr="009966F7">
        <w:rPr>
          <w:color w:val="000000" w:themeColor="text1"/>
          <w:szCs w:val="28"/>
        </w:rPr>
        <w:t>етров</w:t>
      </w:r>
      <w:r w:rsidRPr="009966F7">
        <w:rPr>
          <w:color w:val="000000" w:themeColor="text1"/>
          <w:szCs w:val="28"/>
        </w:rPr>
        <w:t xml:space="preserve"> в 2003 году до </w:t>
      </w:r>
      <w:r w:rsidR="00655DF7" w:rsidRPr="009966F7">
        <w:rPr>
          <w:color w:val="000000" w:themeColor="text1"/>
          <w:szCs w:val="28"/>
        </w:rPr>
        <w:t>1</w:t>
      </w:r>
      <w:r w:rsidR="00FA0ED0" w:rsidRPr="009966F7">
        <w:rPr>
          <w:color w:val="000000" w:themeColor="text1"/>
          <w:szCs w:val="28"/>
        </w:rPr>
        <w:t>59</w:t>
      </w:r>
      <w:r w:rsidR="00655DF7" w:rsidRPr="009966F7">
        <w:rPr>
          <w:color w:val="000000" w:themeColor="text1"/>
          <w:szCs w:val="28"/>
        </w:rPr>
        <w:t>,</w:t>
      </w:r>
      <w:r w:rsidR="00FA0ED0" w:rsidRPr="009966F7">
        <w:rPr>
          <w:color w:val="000000" w:themeColor="text1"/>
          <w:szCs w:val="28"/>
        </w:rPr>
        <w:t>5</w:t>
      </w:r>
      <w:r w:rsidRPr="009966F7">
        <w:rPr>
          <w:color w:val="000000" w:themeColor="text1"/>
          <w:szCs w:val="28"/>
        </w:rPr>
        <w:t xml:space="preserve"> м</w:t>
      </w:r>
      <w:r w:rsidR="003B4BD2" w:rsidRPr="009966F7">
        <w:rPr>
          <w:color w:val="000000" w:themeColor="text1"/>
          <w:szCs w:val="28"/>
        </w:rPr>
        <w:t>иллиона</w:t>
      </w:r>
      <w:r w:rsidRPr="009966F7">
        <w:rPr>
          <w:color w:val="000000" w:themeColor="text1"/>
          <w:szCs w:val="28"/>
        </w:rPr>
        <w:t xml:space="preserve"> </w:t>
      </w:r>
      <w:r w:rsidR="003B4BD2" w:rsidRPr="009966F7">
        <w:rPr>
          <w:color w:val="000000" w:themeColor="text1"/>
          <w:szCs w:val="28"/>
        </w:rPr>
        <w:t xml:space="preserve">кубических </w:t>
      </w:r>
      <w:r w:rsidRPr="009966F7">
        <w:rPr>
          <w:color w:val="000000" w:themeColor="text1"/>
          <w:szCs w:val="28"/>
        </w:rPr>
        <w:t>м</w:t>
      </w:r>
      <w:r w:rsidR="003B4BD2" w:rsidRPr="009966F7">
        <w:rPr>
          <w:color w:val="000000" w:themeColor="text1"/>
          <w:szCs w:val="28"/>
        </w:rPr>
        <w:t>етров</w:t>
      </w:r>
      <w:r w:rsidR="00BB08D7" w:rsidRPr="009966F7">
        <w:rPr>
          <w:color w:val="000000" w:themeColor="text1"/>
          <w:szCs w:val="28"/>
        </w:rPr>
        <w:br/>
      </w:r>
      <w:r w:rsidRPr="009966F7">
        <w:rPr>
          <w:color w:val="000000" w:themeColor="text1"/>
          <w:szCs w:val="28"/>
        </w:rPr>
        <w:t>в 20</w:t>
      </w:r>
      <w:r w:rsidR="00655DF7" w:rsidRPr="009966F7">
        <w:rPr>
          <w:color w:val="000000" w:themeColor="text1"/>
          <w:szCs w:val="28"/>
        </w:rPr>
        <w:t>1</w:t>
      </w:r>
      <w:r w:rsidR="00FA0ED0" w:rsidRPr="009966F7">
        <w:rPr>
          <w:color w:val="000000" w:themeColor="text1"/>
          <w:szCs w:val="28"/>
        </w:rPr>
        <w:t>6</w:t>
      </w:r>
      <w:r w:rsidRPr="009966F7">
        <w:rPr>
          <w:color w:val="000000" w:themeColor="text1"/>
          <w:szCs w:val="28"/>
        </w:rPr>
        <w:t xml:space="preserve"> году, что составляет </w:t>
      </w:r>
      <w:r w:rsidR="00FE2307" w:rsidRPr="009966F7">
        <w:rPr>
          <w:color w:val="000000" w:themeColor="text1"/>
          <w:szCs w:val="28"/>
        </w:rPr>
        <w:t>6</w:t>
      </w:r>
      <w:r w:rsidR="00FA0ED0" w:rsidRPr="009966F7">
        <w:rPr>
          <w:color w:val="000000" w:themeColor="text1"/>
          <w:szCs w:val="28"/>
        </w:rPr>
        <w:t>1</w:t>
      </w:r>
      <w:r w:rsidR="00655DF7" w:rsidRPr="009966F7">
        <w:rPr>
          <w:color w:val="000000" w:themeColor="text1"/>
          <w:szCs w:val="28"/>
        </w:rPr>
        <w:t>,</w:t>
      </w:r>
      <w:r w:rsidR="00FA0ED0" w:rsidRPr="009966F7">
        <w:rPr>
          <w:color w:val="000000" w:themeColor="text1"/>
          <w:szCs w:val="28"/>
        </w:rPr>
        <w:t>4</w:t>
      </w:r>
      <w:r w:rsidR="003B4BD2" w:rsidRPr="009966F7">
        <w:rPr>
          <w:color w:val="000000" w:themeColor="text1"/>
          <w:szCs w:val="28"/>
        </w:rPr>
        <w:t xml:space="preserve"> процент</w:t>
      </w:r>
      <w:r w:rsidR="00FA0ED0" w:rsidRPr="009966F7">
        <w:rPr>
          <w:color w:val="000000" w:themeColor="text1"/>
          <w:szCs w:val="28"/>
        </w:rPr>
        <w:t>а</w:t>
      </w:r>
      <w:r w:rsidR="00B65845" w:rsidRPr="009966F7">
        <w:rPr>
          <w:color w:val="000000" w:themeColor="text1"/>
          <w:szCs w:val="28"/>
        </w:rPr>
        <w:t xml:space="preserve"> </w:t>
      </w:r>
      <w:r w:rsidR="007B37A5" w:rsidRPr="009966F7">
        <w:rPr>
          <w:color w:val="000000" w:themeColor="text1"/>
          <w:szCs w:val="28"/>
        </w:rPr>
        <w:t xml:space="preserve">от </w:t>
      </w:r>
      <w:r w:rsidR="00B65845" w:rsidRPr="009966F7">
        <w:rPr>
          <w:color w:val="000000" w:themeColor="text1"/>
          <w:szCs w:val="28"/>
        </w:rPr>
        <w:t>уровня 2003 года</w:t>
      </w:r>
      <w:r w:rsidRPr="009966F7">
        <w:rPr>
          <w:color w:val="000000" w:themeColor="text1"/>
          <w:szCs w:val="28"/>
        </w:rPr>
        <w:t xml:space="preserve">. </w:t>
      </w:r>
      <w:r w:rsidR="00615294" w:rsidRPr="009966F7">
        <w:rPr>
          <w:color w:val="000000" w:themeColor="text1"/>
          <w:szCs w:val="28"/>
        </w:rPr>
        <w:t xml:space="preserve">Дальнейшему снижению значения показателя будут способствовать мероприятия по </w:t>
      </w:r>
      <w:r w:rsidR="00615294" w:rsidRPr="009966F7">
        <w:rPr>
          <w:color w:val="000000" w:themeColor="text1"/>
          <w:szCs w:val="28"/>
        </w:rPr>
        <w:lastRenderedPageBreak/>
        <w:t xml:space="preserve">модернизации очистных сооружений, проведения ремонтных работ на сетях канализации предприятий города. </w:t>
      </w:r>
      <w:r w:rsidRPr="009966F7">
        <w:rPr>
          <w:color w:val="000000" w:themeColor="text1"/>
          <w:szCs w:val="28"/>
        </w:rPr>
        <w:t>Однако превышение нормативов качества воды поверхностных водных объектов по гидрохимическим и микробиологическим показателям требует дальнейшего выполнения природоохранных мероприятий по доведению качества воды до показателей культурно-бытового пользования.</w:t>
      </w:r>
    </w:p>
    <w:p w:rsidR="00BA2E4B" w:rsidRPr="009966F7" w:rsidRDefault="00FA0ED0" w:rsidP="00976F3E">
      <w:pPr>
        <w:widowControl w:val="0"/>
        <w:ind w:firstLine="709"/>
        <w:jc w:val="both"/>
        <w:rPr>
          <w:color w:val="000000" w:themeColor="text1"/>
          <w:szCs w:val="28"/>
        </w:rPr>
      </w:pPr>
      <w:r w:rsidRPr="009966F7">
        <w:rPr>
          <w:color w:val="000000" w:themeColor="text1"/>
          <w:szCs w:val="28"/>
        </w:rPr>
        <w:t>В 2016</w:t>
      </w:r>
      <w:r w:rsidR="00615294" w:rsidRPr="009966F7">
        <w:rPr>
          <w:color w:val="000000" w:themeColor="text1"/>
          <w:szCs w:val="28"/>
        </w:rPr>
        <w:t xml:space="preserve"> году объем отходов, поступающих на городские полигоны твердых бытовых отходов для захоронения, составил 5</w:t>
      </w:r>
      <w:r w:rsidRPr="009966F7">
        <w:rPr>
          <w:color w:val="000000" w:themeColor="text1"/>
          <w:szCs w:val="28"/>
        </w:rPr>
        <w:t>0</w:t>
      </w:r>
      <w:r w:rsidR="00BB08D7" w:rsidRPr="009966F7">
        <w:rPr>
          <w:color w:val="000000" w:themeColor="text1"/>
          <w:szCs w:val="28"/>
        </w:rPr>
        <w:t>4 тысячи тонн.</w:t>
      </w:r>
    </w:p>
    <w:p w:rsidR="007565DC" w:rsidRPr="009966F7" w:rsidRDefault="006D6803" w:rsidP="00976F3E">
      <w:pPr>
        <w:widowControl w:val="0"/>
        <w:ind w:firstLine="709"/>
        <w:jc w:val="both"/>
        <w:rPr>
          <w:color w:val="000000" w:themeColor="text1"/>
          <w:szCs w:val="28"/>
        </w:rPr>
      </w:pPr>
      <w:r w:rsidRPr="009966F7">
        <w:rPr>
          <w:color w:val="000000" w:themeColor="text1"/>
          <w:szCs w:val="28"/>
        </w:rPr>
        <w:t>С</w:t>
      </w:r>
      <w:r w:rsidR="007565DC" w:rsidRPr="009966F7">
        <w:rPr>
          <w:color w:val="000000" w:themeColor="text1"/>
          <w:szCs w:val="28"/>
        </w:rPr>
        <w:t xml:space="preserve"> 2011 год</w:t>
      </w:r>
      <w:r w:rsidRPr="009966F7">
        <w:rPr>
          <w:color w:val="000000" w:themeColor="text1"/>
          <w:szCs w:val="28"/>
        </w:rPr>
        <w:t>а</w:t>
      </w:r>
      <w:r w:rsidR="007565DC" w:rsidRPr="009966F7">
        <w:rPr>
          <w:color w:val="000000" w:themeColor="text1"/>
          <w:szCs w:val="28"/>
        </w:rPr>
        <w:t xml:space="preserve"> в Екатеринбурге </w:t>
      </w:r>
      <w:r w:rsidRPr="009966F7">
        <w:rPr>
          <w:color w:val="000000" w:themeColor="text1"/>
          <w:szCs w:val="28"/>
        </w:rPr>
        <w:t>функционирует</w:t>
      </w:r>
      <w:r w:rsidR="007565DC" w:rsidRPr="009966F7">
        <w:rPr>
          <w:color w:val="000000" w:themeColor="text1"/>
          <w:szCs w:val="28"/>
        </w:rPr>
        <w:t xml:space="preserve"> завод по сортировке твердых бытовых отходов на полигоне «Широкореченский» мощностью</w:t>
      </w:r>
      <w:r w:rsidR="00FA0ED0" w:rsidRPr="009966F7">
        <w:rPr>
          <w:color w:val="000000" w:themeColor="text1"/>
          <w:szCs w:val="28"/>
        </w:rPr>
        <w:br/>
      </w:r>
      <w:r w:rsidR="007565DC" w:rsidRPr="009966F7">
        <w:rPr>
          <w:color w:val="000000" w:themeColor="text1"/>
          <w:szCs w:val="28"/>
        </w:rPr>
        <w:t>200 тысяч тонн в год (в 201</w:t>
      </w:r>
      <w:r w:rsidR="00490D3E" w:rsidRPr="009966F7">
        <w:rPr>
          <w:color w:val="000000" w:themeColor="text1"/>
          <w:szCs w:val="28"/>
        </w:rPr>
        <w:t>6</w:t>
      </w:r>
      <w:r w:rsidR="007565DC" w:rsidRPr="009966F7">
        <w:rPr>
          <w:color w:val="000000" w:themeColor="text1"/>
          <w:szCs w:val="28"/>
        </w:rPr>
        <w:t xml:space="preserve"> году переработано 1</w:t>
      </w:r>
      <w:r w:rsidR="00490D3E" w:rsidRPr="009966F7">
        <w:rPr>
          <w:color w:val="000000" w:themeColor="text1"/>
          <w:szCs w:val="28"/>
        </w:rPr>
        <w:t>57,7</w:t>
      </w:r>
      <w:r w:rsidR="007565DC" w:rsidRPr="009966F7">
        <w:rPr>
          <w:color w:val="000000" w:themeColor="text1"/>
          <w:szCs w:val="28"/>
        </w:rPr>
        <w:t xml:space="preserve"> тысяч</w:t>
      </w:r>
      <w:r w:rsidR="00490D3E" w:rsidRPr="009966F7">
        <w:rPr>
          <w:color w:val="000000" w:themeColor="text1"/>
          <w:szCs w:val="28"/>
        </w:rPr>
        <w:t>и</w:t>
      </w:r>
      <w:r w:rsidR="007565DC" w:rsidRPr="009966F7">
        <w:rPr>
          <w:color w:val="000000" w:themeColor="text1"/>
          <w:szCs w:val="28"/>
        </w:rPr>
        <w:t xml:space="preserve"> то</w:t>
      </w:r>
      <w:r w:rsidR="00490D3E" w:rsidRPr="009966F7">
        <w:rPr>
          <w:color w:val="000000" w:themeColor="text1"/>
          <w:szCs w:val="28"/>
        </w:rPr>
        <w:t>н</w:t>
      </w:r>
      <w:r w:rsidR="007565DC" w:rsidRPr="009966F7">
        <w:rPr>
          <w:color w:val="000000" w:themeColor="text1"/>
          <w:szCs w:val="28"/>
        </w:rPr>
        <w:t xml:space="preserve">н твердых бытовых отходов). В целях увеличения производительности мусоросортировочного завода и повышения культуры населения в части обращения с отходами с 2012 года на территории Екатеринбурга реализуется проект дуального (раздельного) сбора отходов для жителей многоквартирных домов. </w:t>
      </w:r>
    </w:p>
    <w:p w:rsidR="00F401E9" w:rsidRPr="009966F7" w:rsidRDefault="00280751" w:rsidP="00976F3E">
      <w:pPr>
        <w:ind w:firstLine="709"/>
        <w:jc w:val="both"/>
        <w:rPr>
          <w:color w:val="000000" w:themeColor="text1"/>
          <w:szCs w:val="28"/>
        </w:rPr>
      </w:pPr>
      <w:r w:rsidRPr="009966F7">
        <w:rPr>
          <w:color w:val="000000" w:themeColor="text1"/>
          <w:szCs w:val="28"/>
        </w:rPr>
        <w:t>В целях повышение экологического просвещения населения в</w:t>
      </w:r>
      <w:r w:rsidR="00F401E9" w:rsidRPr="009966F7">
        <w:rPr>
          <w:color w:val="000000" w:themeColor="text1"/>
          <w:szCs w:val="28"/>
        </w:rPr>
        <w:t xml:space="preserve"> Екатеринбурге ежегодно проводятся различные всероссийские и городские массовые экологические мероприятия</w:t>
      </w:r>
      <w:r w:rsidRPr="009966F7">
        <w:rPr>
          <w:color w:val="000000" w:themeColor="text1"/>
          <w:szCs w:val="28"/>
        </w:rPr>
        <w:t>.</w:t>
      </w:r>
    </w:p>
    <w:p w:rsidR="00BA2E4B" w:rsidRPr="009966F7" w:rsidRDefault="00BA2E4B" w:rsidP="00976F3E">
      <w:pPr>
        <w:ind w:firstLine="709"/>
        <w:jc w:val="both"/>
        <w:rPr>
          <w:color w:val="000000" w:themeColor="text1"/>
          <w:szCs w:val="28"/>
        </w:rPr>
      </w:pPr>
      <w:r w:rsidRPr="009966F7">
        <w:rPr>
          <w:color w:val="000000" w:themeColor="text1"/>
          <w:szCs w:val="28"/>
        </w:rPr>
        <w:t xml:space="preserve">Большое значение для оздоровления окружающей среды имеет охрана и воспроизводство зеленых насаждений. </w:t>
      </w:r>
      <w:r w:rsidR="00AB728D" w:rsidRPr="009966F7">
        <w:rPr>
          <w:color w:val="000000" w:themeColor="text1"/>
          <w:szCs w:val="28"/>
        </w:rPr>
        <w:t>В 2016 году п</w:t>
      </w:r>
      <w:r w:rsidRPr="009966F7">
        <w:rPr>
          <w:color w:val="000000" w:themeColor="text1"/>
          <w:szCs w:val="28"/>
        </w:rPr>
        <w:t xml:space="preserve">лощадь зеленых насаждений на </w:t>
      </w:r>
      <w:r w:rsidR="00675885" w:rsidRPr="009966F7">
        <w:rPr>
          <w:color w:val="000000" w:themeColor="text1"/>
          <w:szCs w:val="28"/>
        </w:rPr>
        <w:t>1 </w:t>
      </w:r>
      <w:r w:rsidRPr="009966F7">
        <w:rPr>
          <w:color w:val="000000" w:themeColor="text1"/>
          <w:szCs w:val="28"/>
        </w:rPr>
        <w:t xml:space="preserve">человека в Екатеринбурге </w:t>
      </w:r>
      <w:r w:rsidR="00C17F13" w:rsidRPr="009966F7">
        <w:rPr>
          <w:color w:val="000000" w:themeColor="text1"/>
          <w:szCs w:val="28"/>
        </w:rPr>
        <w:t xml:space="preserve">составила </w:t>
      </w:r>
      <w:r w:rsidR="00830216" w:rsidRPr="009966F7">
        <w:rPr>
          <w:color w:val="000000" w:themeColor="text1"/>
          <w:szCs w:val="28"/>
        </w:rPr>
        <w:t>16,</w:t>
      </w:r>
      <w:r w:rsidR="00110D72" w:rsidRPr="009966F7">
        <w:rPr>
          <w:color w:val="000000" w:themeColor="text1"/>
          <w:szCs w:val="28"/>
        </w:rPr>
        <w:t>9</w:t>
      </w:r>
      <w:r w:rsidRPr="009966F7">
        <w:rPr>
          <w:color w:val="000000" w:themeColor="text1"/>
          <w:szCs w:val="28"/>
        </w:rPr>
        <w:t> квадратн</w:t>
      </w:r>
      <w:r w:rsidR="004D7338" w:rsidRPr="009966F7">
        <w:rPr>
          <w:color w:val="000000" w:themeColor="text1"/>
          <w:szCs w:val="28"/>
        </w:rPr>
        <w:t>ого</w:t>
      </w:r>
      <w:r w:rsidRPr="009966F7">
        <w:rPr>
          <w:color w:val="000000" w:themeColor="text1"/>
          <w:szCs w:val="28"/>
        </w:rPr>
        <w:t xml:space="preserve"> метра зеленых насаждений общего пользования.</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Несмотря на </w:t>
      </w:r>
      <w:r w:rsidR="00734752" w:rsidRPr="009966F7">
        <w:rPr>
          <w:color w:val="000000" w:themeColor="text1"/>
          <w:szCs w:val="28"/>
        </w:rPr>
        <w:t>некоторое</w:t>
      </w:r>
      <w:r w:rsidRPr="009966F7">
        <w:rPr>
          <w:color w:val="000000" w:themeColor="text1"/>
          <w:szCs w:val="28"/>
        </w:rPr>
        <w:t xml:space="preserve"> улучшение экологической обстановки, общая экологическая ситуация остается сложной, но стабильной. Для ее улучшения необходим комплексный подход, включающий совершенствование правовой базы и оптимизацию системы охраны окружающей среды,</w:t>
      </w:r>
      <w:r w:rsidR="00CE7FD6" w:rsidRPr="009966F7">
        <w:rPr>
          <w:color w:val="000000" w:themeColor="text1"/>
          <w:szCs w:val="28"/>
        </w:rPr>
        <w:t xml:space="preserve"> </w:t>
      </w:r>
      <w:r w:rsidR="00280751" w:rsidRPr="009966F7">
        <w:rPr>
          <w:color w:val="000000" w:themeColor="text1"/>
          <w:szCs w:val="28"/>
        </w:rPr>
        <w:t>внедрение современных технологий утилизации отходов,</w:t>
      </w:r>
      <w:r w:rsidR="00280751" w:rsidRPr="009966F7">
        <w:rPr>
          <w:color w:val="000000" w:themeColor="text1"/>
          <w:shd w:val="clear" w:color="auto" w:fill="FFFFFF"/>
        </w:rPr>
        <w:t xml:space="preserve"> </w:t>
      </w:r>
      <w:r w:rsidR="00531A21" w:rsidRPr="009966F7">
        <w:rPr>
          <w:color w:val="000000" w:themeColor="text1"/>
          <w:szCs w:val="28"/>
        </w:rPr>
        <w:t xml:space="preserve">экономического стимулирования сокращения выбросов, сбросов, образования и утилизации отходов, развитие возобновляемых источников энергии, увеличение объема инвестиций в разработку экологически эффективных технологий, </w:t>
      </w:r>
      <w:r w:rsidRPr="009966F7">
        <w:rPr>
          <w:color w:val="000000" w:themeColor="text1"/>
          <w:szCs w:val="28"/>
        </w:rPr>
        <w:t xml:space="preserve">развитие улично-дорожной сети, </w:t>
      </w:r>
      <w:r w:rsidR="00061D5D" w:rsidRPr="009966F7">
        <w:rPr>
          <w:color w:val="000000" w:themeColor="text1"/>
          <w:szCs w:val="28"/>
        </w:rPr>
        <w:t xml:space="preserve">активную </w:t>
      </w:r>
      <w:r w:rsidR="00280751" w:rsidRPr="009966F7">
        <w:rPr>
          <w:color w:val="000000" w:themeColor="text1"/>
          <w:szCs w:val="28"/>
        </w:rPr>
        <w:t>работ</w:t>
      </w:r>
      <w:r w:rsidR="00061D5D" w:rsidRPr="009966F7">
        <w:rPr>
          <w:color w:val="000000" w:themeColor="text1"/>
          <w:szCs w:val="28"/>
        </w:rPr>
        <w:t>у</w:t>
      </w:r>
      <w:r w:rsidR="00280751" w:rsidRPr="009966F7">
        <w:rPr>
          <w:color w:val="000000" w:themeColor="text1"/>
          <w:szCs w:val="28"/>
        </w:rPr>
        <w:t xml:space="preserve"> в сфере зелёного строительства, </w:t>
      </w:r>
      <w:r w:rsidRPr="009966F7">
        <w:rPr>
          <w:color w:val="000000" w:themeColor="text1"/>
          <w:szCs w:val="28"/>
        </w:rPr>
        <w:t>улучшение экологического воспитания и повышение ответственности населения. Данные меры позволят значительно улучшить качество окружающей природной среды и экологичес</w:t>
      </w:r>
      <w:r w:rsidR="00BB29CD" w:rsidRPr="009966F7">
        <w:rPr>
          <w:color w:val="000000" w:themeColor="text1"/>
          <w:szCs w:val="28"/>
        </w:rPr>
        <w:t>кой обстановки в Екатеринбурге.</w:t>
      </w:r>
    </w:p>
    <w:p w:rsidR="00531A21" w:rsidRPr="009966F7" w:rsidRDefault="00531A21" w:rsidP="00976F3E">
      <w:pPr>
        <w:widowControl w:val="0"/>
        <w:ind w:firstLine="708"/>
        <w:jc w:val="both"/>
        <w:rPr>
          <w:color w:val="000000" w:themeColor="text1"/>
          <w:szCs w:val="28"/>
        </w:rPr>
      </w:pPr>
    </w:p>
    <w:p w:rsidR="00BA2E4B" w:rsidRPr="009966F7" w:rsidRDefault="00CA4A9E" w:rsidP="00976F3E">
      <w:pPr>
        <w:pStyle w:val="5"/>
        <w:rPr>
          <w:b w:val="0"/>
          <w:color w:val="000000" w:themeColor="text1"/>
        </w:rPr>
      </w:pPr>
      <w:bookmarkStart w:id="149" w:name="_Toc271291222"/>
      <w:bookmarkStart w:id="150" w:name="_Toc271291541"/>
      <w:bookmarkStart w:id="151" w:name="_Toc271293586"/>
      <w:bookmarkStart w:id="152" w:name="_Toc271293923"/>
      <w:r w:rsidRPr="009966F7">
        <w:rPr>
          <w:b w:val="0"/>
          <w:color w:val="000000" w:themeColor="text1"/>
        </w:rPr>
        <w:t>ГРАЖДАНСКОЕ ОБЩЕСТВО</w:t>
      </w:r>
      <w:bookmarkEnd w:id="149"/>
      <w:bookmarkEnd w:id="150"/>
      <w:bookmarkEnd w:id="151"/>
      <w:bookmarkEnd w:id="152"/>
    </w:p>
    <w:p w:rsidR="00BB29CD" w:rsidRPr="009966F7" w:rsidRDefault="00BB29CD" w:rsidP="00976F3E">
      <w:pPr>
        <w:widowControl w:val="0"/>
        <w:ind w:firstLine="720"/>
        <w:jc w:val="both"/>
        <w:rPr>
          <w:color w:val="000000" w:themeColor="text1"/>
          <w:szCs w:val="28"/>
        </w:rPr>
      </w:pPr>
    </w:p>
    <w:p w:rsidR="00BA2E4B" w:rsidRPr="009966F7" w:rsidRDefault="00BA2E4B" w:rsidP="00976F3E">
      <w:pPr>
        <w:widowControl w:val="0"/>
        <w:ind w:firstLine="720"/>
        <w:jc w:val="both"/>
        <w:rPr>
          <w:color w:val="000000" w:themeColor="text1"/>
          <w:szCs w:val="28"/>
        </w:rPr>
      </w:pPr>
      <w:r w:rsidRPr="009966F7">
        <w:rPr>
          <w:color w:val="000000" w:themeColor="text1"/>
          <w:szCs w:val="28"/>
        </w:rPr>
        <w:t xml:space="preserve">Гражданские институты Екатеринбурга – активная и динамичная часть местного сообщества. В городе представлен широкий спектр общественных организаций (около 2000 единиц), включающий ветеранские, правозащитные, благотворительные, культурно-национальные, молодежные, женские, экологические, профсоюзные и религиозные объединения. </w:t>
      </w:r>
    </w:p>
    <w:p w:rsidR="00BA2E4B" w:rsidRPr="009966F7" w:rsidRDefault="00BA2E4B" w:rsidP="00976F3E">
      <w:pPr>
        <w:widowControl w:val="0"/>
        <w:ind w:firstLine="720"/>
        <w:jc w:val="both"/>
        <w:rPr>
          <w:color w:val="000000" w:themeColor="text1"/>
          <w:szCs w:val="28"/>
        </w:rPr>
      </w:pPr>
      <w:r w:rsidRPr="009966F7">
        <w:rPr>
          <w:color w:val="000000" w:themeColor="text1"/>
          <w:szCs w:val="28"/>
        </w:rPr>
        <w:t xml:space="preserve">В </w:t>
      </w:r>
      <w:r w:rsidR="003A3175" w:rsidRPr="009966F7">
        <w:rPr>
          <w:color w:val="000000" w:themeColor="text1"/>
          <w:szCs w:val="28"/>
        </w:rPr>
        <w:t>Екатеринбурге</w:t>
      </w:r>
      <w:r w:rsidRPr="009966F7">
        <w:rPr>
          <w:color w:val="000000" w:themeColor="text1"/>
          <w:szCs w:val="28"/>
        </w:rPr>
        <w:t xml:space="preserve"> активно развивается система партнерства между властью, общественностью, бизнесом, которая основана на системе </w:t>
      </w:r>
      <w:r w:rsidRPr="009966F7">
        <w:rPr>
          <w:color w:val="000000" w:themeColor="text1"/>
          <w:szCs w:val="28"/>
        </w:rPr>
        <w:lastRenderedPageBreak/>
        <w:t xml:space="preserve">процедурных механизмов – общественные слушания, «круглые столы», рабочие группы; конкурсных механизмов – субсидии некоммерческим организациям, а также имеет институциональную основу в виде </w:t>
      </w:r>
      <w:r w:rsidR="003A3175" w:rsidRPr="009966F7">
        <w:rPr>
          <w:color w:val="000000" w:themeColor="text1"/>
          <w:szCs w:val="28"/>
        </w:rPr>
        <w:t>О</w:t>
      </w:r>
      <w:r w:rsidRPr="009966F7">
        <w:rPr>
          <w:color w:val="000000" w:themeColor="text1"/>
          <w:szCs w:val="28"/>
        </w:rPr>
        <w:t xml:space="preserve">бщественной палаты и различных общественных советов. </w:t>
      </w:r>
    </w:p>
    <w:p w:rsidR="00BA2E4B" w:rsidRPr="009966F7" w:rsidRDefault="00BA2E4B" w:rsidP="00976F3E">
      <w:pPr>
        <w:widowControl w:val="0"/>
        <w:ind w:firstLine="720"/>
        <w:jc w:val="both"/>
        <w:rPr>
          <w:color w:val="000000" w:themeColor="text1"/>
          <w:szCs w:val="28"/>
        </w:rPr>
      </w:pPr>
      <w:r w:rsidRPr="009966F7">
        <w:rPr>
          <w:color w:val="000000" w:themeColor="text1"/>
          <w:szCs w:val="28"/>
        </w:rPr>
        <w:t xml:space="preserve">Одним из основных элементов межсекторного партнерства является Программный совет стратегического развития </w:t>
      </w:r>
      <w:r w:rsidR="001E44D7">
        <w:rPr>
          <w:color w:val="000000" w:themeColor="text1"/>
          <w:szCs w:val="28"/>
        </w:rPr>
        <w:t xml:space="preserve">города </w:t>
      </w:r>
      <w:r w:rsidRPr="009966F7">
        <w:rPr>
          <w:color w:val="000000" w:themeColor="text1"/>
          <w:szCs w:val="28"/>
        </w:rPr>
        <w:t xml:space="preserve">Екатеринбурга – постоянно действующий общественный коллегиальный орган, объединяющий представителей деловых кругов, общественности, науки и Администрации города Екатеринбурга, осуществляющий публичное обсуждение Стратегического плана (процесса его разработки, доработки и реализации) и стратегических проектов развития города. Кроме этого, эффективно функционирует механизм публичных слушаний, на которые выносятся наиболее важные вопросы городского развития. </w:t>
      </w:r>
    </w:p>
    <w:p w:rsidR="00BA2E4B" w:rsidRPr="009966F7" w:rsidRDefault="00BA2E4B" w:rsidP="00976F3E">
      <w:pPr>
        <w:widowControl w:val="0"/>
        <w:ind w:firstLine="720"/>
        <w:jc w:val="both"/>
        <w:rPr>
          <w:color w:val="000000" w:themeColor="text1"/>
          <w:szCs w:val="28"/>
        </w:rPr>
      </w:pPr>
      <w:r w:rsidRPr="009966F7">
        <w:rPr>
          <w:bCs/>
          <w:color w:val="000000" w:themeColor="text1"/>
          <w:szCs w:val="28"/>
        </w:rPr>
        <w:t xml:space="preserve">В целях обсуждения широкого круга общественно значимых проблем и внесения предложений по их решению в органы местного самоуправления </w:t>
      </w:r>
      <w:r w:rsidRPr="009966F7">
        <w:rPr>
          <w:color w:val="000000" w:themeColor="text1"/>
          <w:szCs w:val="28"/>
        </w:rPr>
        <w:t>в городе создана Общественная Палата муниципального образования «город Екатеринбург</w:t>
      </w:r>
      <w:r w:rsidR="005C1F94" w:rsidRPr="009966F7">
        <w:rPr>
          <w:color w:val="000000" w:themeColor="text1"/>
          <w:szCs w:val="28"/>
        </w:rPr>
        <w:t>»</w:t>
      </w:r>
      <w:r w:rsidRPr="009966F7">
        <w:rPr>
          <w:color w:val="000000" w:themeColor="text1"/>
          <w:szCs w:val="28"/>
        </w:rPr>
        <w:t xml:space="preserve">, состав которой формируется из активных представителей общественности. Основными ее задачами являются: привлечение населения к решению важнейших социальных и экономических вопросов местного значения, проведение общественной экспертизы проектов нормативных правовых актов, осуществление общественного контроля за деятельностью органов местного самоуправления. </w:t>
      </w:r>
    </w:p>
    <w:p w:rsidR="00BA2E4B" w:rsidRPr="009966F7" w:rsidRDefault="00BA2E4B" w:rsidP="00976F3E">
      <w:pPr>
        <w:widowControl w:val="0"/>
        <w:ind w:firstLine="720"/>
        <w:jc w:val="both"/>
        <w:rPr>
          <w:color w:val="000000" w:themeColor="text1"/>
          <w:szCs w:val="28"/>
        </w:rPr>
      </w:pPr>
      <w:r w:rsidRPr="009966F7">
        <w:rPr>
          <w:color w:val="000000" w:themeColor="text1"/>
          <w:szCs w:val="28"/>
        </w:rPr>
        <w:t xml:space="preserve">Важное значение в развитии гражданского общества имеет система информирования населения города о планах и итогах деятельности органов местного самоуправления через средства массовой информации. Взаимодействие Главы Екатеринбурга с населением города осуществляется через личный прием и электронную приемную, расположенную на официальном портале города – </w:t>
      </w:r>
      <w:r w:rsidR="00EF56CB" w:rsidRPr="009966F7">
        <w:rPr>
          <w:color w:val="000000" w:themeColor="text1"/>
          <w:szCs w:val="28"/>
          <w:lang w:val="en-US"/>
        </w:rPr>
        <w:t>http</w:t>
      </w:r>
      <w:r w:rsidR="00EF56CB" w:rsidRPr="009966F7">
        <w:rPr>
          <w:color w:val="000000" w:themeColor="text1"/>
          <w:szCs w:val="28"/>
        </w:rPr>
        <w:t>://екатеринб</w:t>
      </w:r>
      <w:r w:rsidR="00CE2F84" w:rsidRPr="009966F7">
        <w:rPr>
          <w:color w:val="000000" w:themeColor="text1"/>
          <w:szCs w:val="28"/>
        </w:rPr>
        <w:t>у</w:t>
      </w:r>
      <w:r w:rsidR="00EF56CB" w:rsidRPr="009966F7">
        <w:rPr>
          <w:color w:val="000000" w:themeColor="text1"/>
          <w:szCs w:val="28"/>
        </w:rPr>
        <w:t>рг.рф.</w:t>
      </w:r>
    </w:p>
    <w:p w:rsidR="00BC642B" w:rsidRPr="009966F7" w:rsidRDefault="00BC642B" w:rsidP="00976F3E">
      <w:pPr>
        <w:widowControl w:val="0"/>
        <w:ind w:firstLine="720"/>
        <w:jc w:val="both"/>
        <w:rPr>
          <w:color w:val="000000" w:themeColor="text1"/>
          <w:szCs w:val="28"/>
        </w:rPr>
      </w:pPr>
    </w:p>
    <w:p w:rsidR="00BA2E4B" w:rsidRPr="009966F7" w:rsidRDefault="00CA4A9E" w:rsidP="00882D96">
      <w:pPr>
        <w:pStyle w:val="5"/>
        <w:keepNext/>
        <w:rPr>
          <w:b w:val="0"/>
          <w:color w:val="000000" w:themeColor="text1"/>
        </w:rPr>
      </w:pPr>
      <w:r w:rsidRPr="009966F7">
        <w:rPr>
          <w:b w:val="0"/>
          <w:color w:val="000000" w:themeColor="text1"/>
        </w:rPr>
        <w:t>БЕЗОПАСНОСТЬ</w:t>
      </w:r>
    </w:p>
    <w:p w:rsidR="00BA2E4B" w:rsidRPr="009966F7" w:rsidRDefault="00BA2E4B" w:rsidP="00882D96">
      <w:pPr>
        <w:keepNext/>
        <w:jc w:val="both"/>
        <w:rPr>
          <w:color w:val="000000" w:themeColor="text1"/>
          <w:szCs w:val="28"/>
        </w:rPr>
      </w:pPr>
    </w:p>
    <w:p w:rsidR="00BA2E4B" w:rsidRPr="009966F7" w:rsidRDefault="003A3175" w:rsidP="00976F3E">
      <w:pPr>
        <w:ind w:firstLine="709"/>
        <w:jc w:val="both"/>
        <w:rPr>
          <w:color w:val="000000" w:themeColor="text1"/>
          <w:szCs w:val="28"/>
        </w:rPr>
      </w:pPr>
      <w:r w:rsidRPr="009966F7">
        <w:rPr>
          <w:color w:val="000000" w:themeColor="text1"/>
          <w:szCs w:val="28"/>
        </w:rPr>
        <w:t>В соответствии с реформой Главного управления внутренних дел</w:t>
      </w:r>
      <w:r w:rsidR="00675885" w:rsidRPr="009966F7">
        <w:rPr>
          <w:color w:val="000000" w:themeColor="text1"/>
          <w:szCs w:val="28"/>
        </w:rPr>
        <w:t xml:space="preserve"> по Свердловской области</w:t>
      </w:r>
      <w:r w:rsidR="00BA2E4B" w:rsidRPr="009966F7">
        <w:rPr>
          <w:color w:val="000000" w:themeColor="text1"/>
          <w:szCs w:val="28"/>
        </w:rPr>
        <w:t xml:space="preserve"> создана правоохранительная система: </w:t>
      </w:r>
      <w:r w:rsidR="00BA2E4B" w:rsidRPr="009966F7">
        <w:rPr>
          <w:caps/>
          <w:color w:val="000000" w:themeColor="text1"/>
          <w:szCs w:val="28"/>
        </w:rPr>
        <w:t>у</w:t>
      </w:r>
      <w:r w:rsidR="00BA2E4B" w:rsidRPr="009966F7">
        <w:rPr>
          <w:color w:val="000000" w:themeColor="text1"/>
          <w:szCs w:val="28"/>
        </w:rPr>
        <w:t>правление внутренних дел</w:t>
      </w:r>
      <w:r w:rsidRPr="009966F7">
        <w:rPr>
          <w:color w:val="000000" w:themeColor="text1"/>
          <w:szCs w:val="28"/>
        </w:rPr>
        <w:t xml:space="preserve"> (далее – УВД)</w:t>
      </w:r>
      <w:r w:rsidR="00BA2E4B" w:rsidRPr="009966F7">
        <w:rPr>
          <w:color w:val="000000" w:themeColor="text1"/>
          <w:szCs w:val="28"/>
        </w:rPr>
        <w:t xml:space="preserve"> и районные УВД, прокуратура, суды, части и подразделения внутренних войск.</w:t>
      </w:r>
    </w:p>
    <w:p w:rsidR="00BA2E4B" w:rsidRPr="009966F7" w:rsidRDefault="00BA2E4B" w:rsidP="00976F3E">
      <w:pPr>
        <w:ind w:firstLine="709"/>
        <w:jc w:val="both"/>
        <w:rPr>
          <w:color w:val="000000" w:themeColor="text1"/>
          <w:szCs w:val="28"/>
        </w:rPr>
      </w:pPr>
      <w:r w:rsidRPr="009966F7">
        <w:rPr>
          <w:color w:val="000000" w:themeColor="text1"/>
          <w:szCs w:val="28"/>
        </w:rPr>
        <w:t xml:space="preserve">Важная роль в охране общественного порядка отводится народной дружине. </w:t>
      </w:r>
      <w:r w:rsidR="00E91C61" w:rsidRPr="009966F7">
        <w:rPr>
          <w:color w:val="000000" w:themeColor="text1"/>
          <w:szCs w:val="28"/>
        </w:rPr>
        <w:t>В настоящее время в</w:t>
      </w:r>
      <w:r w:rsidRPr="009966F7">
        <w:rPr>
          <w:color w:val="000000" w:themeColor="text1"/>
          <w:szCs w:val="28"/>
        </w:rPr>
        <w:t xml:space="preserve"> Екатеринбурге </w:t>
      </w:r>
      <w:r w:rsidR="00E91C61" w:rsidRPr="009966F7">
        <w:rPr>
          <w:color w:val="000000" w:themeColor="text1"/>
          <w:szCs w:val="28"/>
        </w:rPr>
        <w:t>сформировано</w:t>
      </w:r>
      <w:r w:rsidRPr="009966F7">
        <w:rPr>
          <w:color w:val="000000" w:themeColor="text1"/>
          <w:szCs w:val="28"/>
        </w:rPr>
        <w:t xml:space="preserve"> </w:t>
      </w:r>
      <w:r w:rsidR="00E91C61" w:rsidRPr="009966F7">
        <w:rPr>
          <w:color w:val="000000" w:themeColor="text1"/>
          <w:szCs w:val="28"/>
        </w:rPr>
        <w:t>7 дружин, по количеству административных районов города. В их состав вошли</w:t>
      </w:r>
      <w:r w:rsidR="00BB08D7" w:rsidRPr="009966F7">
        <w:rPr>
          <w:color w:val="000000" w:themeColor="text1"/>
          <w:szCs w:val="28"/>
        </w:rPr>
        <w:br/>
      </w:r>
      <w:r w:rsidR="00E91C61" w:rsidRPr="009966F7">
        <w:rPr>
          <w:color w:val="000000" w:themeColor="text1"/>
          <w:szCs w:val="28"/>
        </w:rPr>
        <w:t>108 добровольных формирований населения, в том числе 19 формирований по охране общественного порядка, 11 студенческих отрядов охраны правопорядка, две патрульно-казачьи дружины, 70 специальных дружин по профилактике безопасности дорожного движения.</w:t>
      </w:r>
      <w:r w:rsidRPr="009966F7">
        <w:rPr>
          <w:color w:val="000000" w:themeColor="text1"/>
          <w:szCs w:val="28"/>
        </w:rPr>
        <w:t xml:space="preserve"> </w:t>
      </w:r>
      <w:r w:rsidR="00E91C61" w:rsidRPr="009966F7">
        <w:rPr>
          <w:color w:val="000000" w:themeColor="text1"/>
          <w:szCs w:val="28"/>
        </w:rPr>
        <w:t xml:space="preserve">Также активно </w:t>
      </w:r>
      <w:r w:rsidRPr="009966F7">
        <w:rPr>
          <w:color w:val="000000" w:themeColor="text1"/>
          <w:szCs w:val="28"/>
        </w:rPr>
        <w:t>развивается рынок частной охранной деятельности.</w:t>
      </w:r>
    </w:p>
    <w:p w:rsidR="00BA2E4B" w:rsidRPr="009966F7" w:rsidRDefault="00BA2E4B" w:rsidP="00976F3E">
      <w:pPr>
        <w:ind w:firstLine="709"/>
        <w:jc w:val="both"/>
        <w:rPr>
          <w:color w:val="000000" w:themeColor="text1"/>
          <w:szCs w:val="28"/>
        </w:rPr>
      </w:pPr>
      <w:r w:rsidRPr="009966F7">
        <w:rPr>
          <w:color w:val="000000" w:themeColor="text1"/>
          <w:szCs w:val="28"/>
        </w:rPr>
        <w:t xml:space="preserve">В целях защиты населения и территории города от последствий аварий, катастроф, стихийных бедствий и современных средств поражения </w:t>
      </w:r>
      <w:r w:rsidRPr="009966F7">
        <w:rPr>
          <w:color w:val="000000" w:themeColor="text1"/>
          <w:szCs w:val="28"/>
        </w:rPr>
        <w:lastRenderedPageBreak/>
        <w:t>осуществляется комплекс мер по гражданской обороне, предупреждению чрезвычайных ситуаций и их ликвидации. На терр</w:t>
      </w:r>
      <w:r w:rsidR="00675885" w:rsidRPr="009966F7">
        <w:rPr>
          <w:color w:val="000000" w:themeColor="text1"/>
          <w:szCs w:val="28"/>
        </w:rPr>
        <w:t>итории Екатеринбурга</w:t>
      </w:r>
      <w:r w:rsidRPr="009966F7">
        <w:rPr>
          <w:color w:val="000000" w:themeColor="text1"/>
          <w:szCs w:val="28"/>
        </w:rPr>
        <w:t xml:space="preserve"> расположен Уральский региональный центр Министерства по чрезвычайным ситуациям России – один из </w:t>
      </w:r>
      <w:r w:rsidR="00E91C61" w:rsidRPr="009966F7">
        <w:rPr>
          <w:color w:val="000000" w:themeColor="text1"/>
          <w:szCs w:val="28"/>
        </w:rPr>
        <w:t>восьми</w:t>
      </w:r>
      <w:r w:rsidRPr="009966F7">
        <w:rPr>
          <w:color w:val="000000" w:themeColor="text1"/>
          <w:szCs w:val="28"/>
        </w:rPr>
        <w:t xml:space="preserve"> региональных центров страны.</w:t>
      </w:r>
    </w:p>
    <w:p w:rsidR="00BA2E4B" w:rsidRPr="009966F7" w:rsidRDefault="00BA2E4B" w:rsidP="00976F3E">
      <w:pPr>
        <w:ind w:firstLine="709"/>
        <w:jc w:val="both"/>
        <w:rPr>
          <w:color w:val="000000" w:themeColor="text1"/>
          <w:szCs w:val="28"/>
        </w:rPr>
      </w:pPr>
      <w:r w:rsidRPr="009966F7">
        <w:rPr>
          <w:color w:val="000000" w:themeColor="text1"/>
          <w:szCs w:val="28"/>
        </w:rPr>
        <w:t xml:space="preserve">Реализация системного подхода, предусматривающая координацию деятельности субъектов, и внедрение новых технологий, направленных на обеспечение правопорядка, позволяют снизить масштабы и динамику регистрируемых правонарушений и повысить общественную безопасность в </w:t>
      </w:r>
      <w:r w:rsidR="00675885" w:rsidRPr="009966F7">
        <w:rPr>
          <w:color w:val="000000" w:themeColor="text1"/>
          <w:szCs w:val="28"/>
        </w:rPr>
        <w:t>Екатеринбурге</w:t>
      </w:r>
      <w:r w:rsidRPr="009966F7">
        <w:rPr>
          <w:color w:val="000000" w:themeColor="text1"/>
          <w:szCs w:val="28"/>
        </w:rPr>
        <w:t>.</w:t>
      </w:r>
    </w:p>
    <w:p w:rsidR="00BA2E4B" w:rsidRPr="009966F7" w:rsidRDefault="00BA2E4B" w:rsidP="00976F3E">
      <w:pPr>
        <w:jc w:val="both"/>
        <w:rPr>
          <w:color w:val="000000" w:themeColor="text1"/>
          <w:szCs w:val="28"/>
        </w:rPr>
      </w:pPr>
    </w:p>
    <w:p w:rsidR="00BA2E4B" w:rsidRPr="009966F7" w:rsidRDefault="00CA4A9E" w:rsidP="00976F3E">
      <w:pPr>
        <w:pStyle w:val="5"/>
        <w:rPr>
          <w:b w:val="0"/>
          <w:color w:val="000000" w:themeColor="text1"/>
        </w:rPr>
      </w:pPr>
      <w:bookmarkStart w:id="153" w:name="_Toc271291223"/>
      <w:bookmarkStart w:id="154" w:name="_Toc271291542"/>
      <w:bookmarkStart w:id="155" w:name="_Toc271293587"/>
      <w:bookmarkStart w:id="156" w:name="_Toc271293924"/>
      <w:r w:rsidRPr="009966F7">
        <w:rPr>
          <w:b w:val="0"/>
          <w:color w:val="000000" w:themeColor="text1"/>
        </w:rPr>
        <w:t>ТРУДОВЫЕ РЕСУРСЫ И ЗАНЯТОСТЬ НАСЕЛЕНИЯ</w:t>
      </w:r>
      <w:bookmarkEnd w:id="153"/>
      <w:bookmarkEnd w:id="154"/>
      <w:bookmarkEnd w:id="155"/>
      <w:bookmarkEnd w:id="156"/>
    </w:p>
    <w:p w:rsidR="00BA2E4B" w:rsidRPr="009966F7" w:rsidRDefault="00BA2E4B" w:rsidP="00976F3E">
      <w:pPr>
        <w:jc w:val="both"/>
        <w:rPr>
          <w:color w:val="000000" w:themeColor="text1"/>
          <w:szCs w:val="28"/>
        </w:rPr>
      </w:pPr>
    </w:p>
    <w:p w:rsidR="001473F4" w:rsidRPr="009966F7" w:rsidRDefault="001473F4" w:rsidP="00976F3E">
      <w:pPr>
        <w:ind w:firstLine="709"/>
        <w:jc w:val="both"/>
        <w:rPr>
          <w:color w:val="000000" w:themeColor="text1"/>
          <w:szCs w:val="28"/>
        </w:rPr>
      </w:pPr>
      <w:r w:rsidRPr="009966F7">
        <w:rPr>
          <w:color w:val="000000" w:themeColor="text1"/>
          <w:szCs w:val="28"/>
        </w:rPr>
        <w:t>В последние годы численность трудоспособного населения Екатеринбурга постоянно увеличивалась: с 8</w:t>
      </w:r>
      <w:r w:rsidR="00CE2F84" w:rsidRPr="009966F7">
        <w:rPr>
          <w:color w:val="000000" w:themeColor="text1"/>
          <w:szCs w:val="28"/>
        </w:rPr>
        <w:t xml:space="preserve">67,6 </w:t>
      </w:r>
      <w:r w:rsidRPr="009966F7">
        <w:rPr>
          <w:color w:val="000000" w:themeColor="text1"/>
          <w:szCs w:val="28"/>
        </w:rPr>
        <w:t>тысячи человек в 2003 году</w:t>
      </w:r>
      <w:r w:rsidR="00BB08D7" w:rsidRPr="009966F7">
        <w:rPr>
          <w:color w:val="000000" w:themeColor="text1"/>
          <w:szCs w:val="28"/>
        </w:rPr>
        <w:br/>
      </w:r>
      <w:r w:rsidRPr="009966F7">
        <w:rPr>
          <w:color w:val="000000" w:themeColor="text1"/>
          <w:szCs w:val="28"/>
        </w:rPr>
        <w:t xml:space="preserve">до </w:t>
      </w:r>
      <w:r w:rsidR="0067612B" w:rsidRPr="009966F7">
        <w:rPr>
          <w:color w:val="000000" w:themeColor="text1"/>
          <w:szCs w:val="28"/>
        </w:rPr>
        <w:t>895</w:t>
      </w:r>
      <w:r w:rsidRPr="009966F7">
        <w:rPr>
          <w:color w:val="000000" w:themeColor="text1"/>
          <w:szCs w:val="28"/>
        </w:rPr>
        <w:t>,</w:t>
      </w:r>
      <w:r w:rsidR="0067612B" w:rsidRPr="009966F7">
        <w:rPr>
          <w:color w:val="000000" w:themeColor="text1"/>
          <w:szCs w:val="28"/>
        </w:rPr>
        <w:t>5</w:t>
      </w:r>
      <w:r w:rsidRPr="009966F7">
        <w:rPr>
          <w:color w:val="000000" w:themeColor="text1"/>
          <w:szCs w:val="28"/>
        </w:rPr>
        <w:t xml:space="preserve"> тысячи человек </w:t>
      </w:r>
      <w:r w:rsidR="00910E25" w:rsidRPr="009966F7">
        <w:rPr>
          <w:color w:val="000000" w:themeColor="text1"/>
          <w:szCs w:val="28"/>
        </w:rPr>
        <w:t xml:space="preserve">на начало </w:t>
      </w:r>
      <w:r w:rsidRPr="009966F7">
        <w:rPr>
          <w:color w:val="000000" w:themeColor="text1"/>
          <w:szCs w:val="28"/>
        </w:rPr>
        <w:t>201</w:t>
      </w:r>
      <w:r w:rsidR="0067612B" w:rsidRPr="009966F7">
        <w:rPr>
          <w:color w:val="000000" w:themeColor="text1"/>
          <w:szCs w:val="28"/>
        </w:rPr>
        <w:t>6</w:t>
      </w:r>
      <w:r w:rsidRPr="009966F7">
        <w:rPr>
          <w:color w:val="000000" w:themeColor="text1"/>
          <w:szCs w:val="28"/>
        </w:rPr>
        <w:t xml:space="preserve"> год</w:t>
      </w:r>
      <w:r w:rsidR="00910E25" w:rsidRPr="009966F7">
        <w:rPr>
          <w:color w:val="000000" w:themeColor="text1"/>
          <w:szCs w:val="28"/>
        </w:rPr>
        <w:t>а</w:t>
      </w:r>
      <w:r w:rsidRPr="009966F7">
        <w:rPr>
          <w:color w:val="000000" w:themeColor="text1"/>
          <w:szCs w:val="28"/>
        </w:rPr>
        <w:t xml:space="preserve">, главным образом, за счет миграционного притока. </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В структуре занятости населения Екатеринбурга, помимо традиционн</w:t>
      </w:r>
      <w:r w:rsidR="00924B2F" w:rsidRPr="009966F7">
        <w:rPr>
          <w:color w:val="000000" w:themeColor="text1"/>
          <w:szCs w:val="28"/>
        </w:rPr>
        <w:t>ой</w:t>
      </w:r>
      <w:r w:rsidRPr="009966F7">
        <w:rPr>
          <w:color w:val="000000" w:themeColor="text1"/>
          <w:szCs w:val="28"/>
        </w:rPr>
        <w:t xml:space="preserve"> отрасл</w:t>
      </w:r>
      <w:r w:rsidR="00924B2F" w:rsidRPr="009966F7">
        <w:rPr>
          <w:color w:val="000000" w:themeColor="text1"/>
          <w:szCs w:val="28"/>
        </w:rPr>
        <w:t>и</w:t>
      </w:r>
      <w:r w:rsidRPr="009966F7">
        <w:rPr>
          <w:color w:val="000000" w:themeColor="text1"/>
          <w:szCs w:val="28"/>
        </w:rPr>
        <w:t xml:space="preserve"> – промышленности (</w:t>
      </w:r>
      <w:r w:rsidR="00924B2F" w:rsidRPr="009966F7">
        <w:rPr>
          <w:color w:val="000000" w:themeColor="text1"/>
          <w:szCs w:val="28"/>
        </w:rPr>
        <w:t>20,</w:t>
      </w:r>
      <w:r w:rsidR="003B6477" w:rsidRPr="009966F7">
        <w:rPr>
          <w:color w:val="000000" w:themeColor="text1"/>
          <w:szCs w:val="28"/>
        </w:rPr>
        <w:t>2</w:t>
      </w:r>
      <w:r w:rsidRPr="009966F7">
        <w:rPr>
          <w:color w:val="000000" w:themeColor="text1"/>
          <w:szCs w:val="28"/>
        </w:rPr>
        <w:t xml:space="preserve"> процента), значимые позиции занимают образование – </w:t>
      </w:r>
      <w:r w:rsidR="00924B2F" w:rsidRPr="009966F7">
        <w:rPr>
          <w:color w:val="000000" w:themeColor="text1"/>
          <w:szCs w:val="28"/>
        </w:rPr>
        <w:t>11,9</w:t>
      </w:r>
      <w:r w:rsidRPr="009966F7">
        <w:rPr>
          <w:color w:val="000000" w:themeColor="text1"/>
          <w:szCs w:val="28"/>
        </w:rPr>
        <w:t xml:space="preserve"> процент</w:t>
      </w:r>
      <w:r w:rsidR="003B6477" w:rsidRPr="009966F7">
        <w:rPr>
          <w:color w:val="000000" w:themeColor="text1"/>
          <w:szCs w:val="28"/>
        </w:rPr>
        <w:t>а,</w:t>
      </w:r>
      <w:r w:rsidRPr="009966F7">
        <w:rPr>
          <w:color w:val="000000" w:themeColor="text1"/>
          <w:szCs w:val="28"/>
        </w:rPr>
        <w:t xml:space="preserve"> </w:t>
      </w:r>
      <w:r w:rsidR="003B6477" w:rsidRPr="009966F7">
        <w:rPr>
          <w:color w:val="000000" w:themeColor="text1"/>
          <w:szCs w:val="28"/>
        </w:rPr>
        <w:t xml:space="preserve">оптовая и розничная торговля – 12,7 процента, </w:t>
      </w:r>
      <w:r w:rsidRPr="009966F7">
        <w:rPr>
          <w:color w:val="000000" w:themeColor="text1"/>
          <w:szCs w:val="28"/>
        </w:rPr>
        <w:t xml:space="preserve">транспорт и связь – </w:t>
      </w:r>
      <w:r w:rsidR="00924B2F" w:rsidRPr="009966F7">
        <w:rPr>
          <w:color w:val="000000" w:themeColor="text1"/>
          <w:szCs w:val="28"/>
        </w:rPr>
        <w:t>11,</w:t>
      </w:r>
      <w:r w:rsidR="003B6477" w:rsidRPr="009966F7">
        <w:rPr>
          <w:color w:val="000000" w:themeColor="text1"/>
          <w:szCs w:val="28"/>
        </w:rPr>
        <w:t>4</w:t>
      </w:r>
      <w:r w:rsidRPr="009966F7">
        <w:rPr>
          <w:color w:val="000000" w:themeColor="text1"/>
          <w:szCs w:val="28"/>
        </w:rPr>
        <w:t xml:space="preserve"> процента,</w:t>
      </w:r>
      <w:r w:rsidR="006F0F46" w:rsidRPr="009966F7">
        <w:rPr>
          <w:color w:val="000000" w:themeColor="text1"/>
          <w:szCs w:val="28"/>
        </w:rPr>
        <w:t xml:space="preserve"> недвижимость</w:t>
      </w:r>
      <w:r w:rsidR="00ED71BA" w:rsidRPr="009966F7">
        <w:rPr>
          <w:color w:val="000000" w:themeColor="text1"/>
          <w:szCs w:val="28"/>
        </w:rPr>
        <w:t>, аренда и предоставление услуг</w:t>
      </w:r>
      <w:r w:rsidR="006F0F46" w:rsidRPr="009966F7">
        <w:rPr>
          <w:color w:val="000000" w:themeColor="text1"/>
          <w:szCs w:val="28"/>
        </w:rPr>
        <w:t xml:space="preserve"> – 10,1 процента, </w:t>
      </w:r>
      <w:r w:rsidR="003B6477" w:rsidRPr="009966F7">
        <w:rPr>
          <w:color w:val="000000" w:themeColor="text1"/>
          <w:szCs w:val="28"/>
        </w:rPr>
        <w:t>здравоохранение – 9,9 процента,</w:t>
      </w:r>
      <w:r w:rsidR="006F0F46" w:rsidRPr="009966F7">
        <w:rPr>
          <w:color w:val="000000" w:themeColor="text1"/>
          <w:szCs w:val="28"/>
        </w:rPr>
        <w:t xml:space="preserve"> государственное управление – 9,4 процента, </w:t>
      </w:r>
      <w:r w:rsidR="00924B2F" w:rsidRPr="009966F7">
        <w:rPr>
          <w:color w:val="000000" w:themeColor="text1"/>
          <w:szCs w:val="28"/>
        </w:rPr>
        <w:t>финансовая деятельность – 6,</w:t>
      </w:r>
      <w:r w:rsidR="006F0F46" w:rsidRPr="009966F7">
        <w:rPr>
          <w:color w:val="000000" w:themeColor="text1"/>
          <w:szCs w:val="28"/>
        </w:rPr>
        <w:t>5</w:t>
      </w:r>
      <w:r w:rsidR="00924B2F" w:rsidRPr="009966F7">
        <w:rPr>
          <w:color w:val="000000" w:themeColor="text1"/>
          <w:szCs w:val="28"/>
        </w:rPr>
        <w:t xml:space="preserve"> процента,</w:t>
      </w:r>
      <w:r w:rsidR="006F0F46" w:rsidRPr="009966F7">
        <w:rPr>
          <w:color w:val="000000" w:themeColor="text1"/>
          <w:szCs w:val="28"/>
        </w:rPr>
        <w:t xml:space="preserve"> </w:t>
      </w:r>
      <w:r w:rsidRPr="009966F7">
        <w:rPr>
          <w:color w:val="000000" w:themeColor="text1"/>
          <w:szCs w:val="28"/>
        </w:rPr>
        <w:t xml:space="preserve">строительство – </w:t>
      </w:r>
      <w:r w:rsidR="006F0F46" w:rsidRPr="009966F7">
        <w:rPr>
          <w:color w:val="000000" w:themeColor="text1"/>
          <w:szCs w:val="28"/>
        </w:rPr>
        <w:t>3,7</w:t>
      </w:r>
      <w:r w:rsidRPr="009966F7">
        <w:rPr>
          <w:color w:val="000000" w:themeColor="text1"/>
          <w:szCs w:val="28"/>
        </w:rPr>
        <w:t xml:space="preserve"> процента,</w:t>
      </w:r>
      <w:r w:rsidR="006F0F46" w:rsidRPr="009966F7">
        <w:rPr>
          <w:color w:val="000000" w:themeColor="text1"/>
          <w:szCs w:val="28"/>
        </w:rPr>
        <w:t xml:space="preserve"> </w:t>
      </w:r>
      <w:r w:rsidRPr="009966F7">
        <w:rPr>
          <w:color w:val="000000" w:themeColor="text1"/>
          <w:szCs w:val="28"/>
        </w:rPr>
        <w:t>сфера коммунального хозяйства – 2,</w:t>
      </w:r>
      <w:r w:rsidR="006F0F46" w:rsidRPr="009966F7">
        <w:rPr>
          <w:color w:val="000000" w:themeColor="text1"/>
          <w:szCs w:val="28"/>
        </w:rPr>
        <w:t>6</w:t>
      </w:r>
      <w:r w:rsidRPr="009966F7">
        <w:rPr>
          <w:color w:val="000000" w:themeColor="text1"/>
          <w:szCs w:val="28"/>
        </w:rPr>
        <w:t xml:space="preserve"> процента,</w:t>
      </w:r>
      <w:r w:rsidR="006F0F46" w:rsidRPr="009966F7">
        <w:rPr>
          <w:color w:val="000000" w:themeColor="text1"/>
          <w:szCs w:val="28"/>
        </w:rPr>
        <w:t xml:space="preserve"> </w:t>
      </w:r>
      <w:r w:rsidRPr="009966F7">
        <w:rPr>
          <w:color w:val="000000" w:themeColor="text1"/>
          <w:szCs w:val="28"/>
        </w:rPr>
        <w:t xml:space="preserve">гостиничный и ресторанный бизнес – </w:t>
      </w:r>
      <w:r w:rsidR="006F0F46" w:rsidRPr="009966F7">
        <w:rPr>
          <w:color w:val="000000" w:themeColor="text1"/>
          <w:szCs w:val="28"/>
        </w:rPr>
        <w:t>1</w:t>
      </w:r>
      <w:r w:rsidR="00924B2F" w:rsidRPr="009966F7">
        <w:rPr>
          <w:color w:val="000000" w:themeColor="text1"/>
          <w:szCs w:val="28"/>
        </w:rPr>
        <w:t>,</w:t>
      </w:r>
      <w:r w:rsidR="006F0F46" w:rsidRPr="009966F7">
        <w:rPr>
          <w:color w:val="000000" w:themeColor="text1"/>
          <w:szCs w:val="28"/>
        </w:rPr>
        <w:t>0</w:t>
      </w:r>
      <w:r w:rsidRPr="009966F7">
        <w:rPr>
          <w:color w:val="000000" w:themeColor="text1"/>
          <w:szCs w:val="28"/>
        </w:rPr>
        <w:t xml:space="preserve"> процент</w:t>
      </w:r>
      <w:r w:rsidR="00924B2F" w:rsidRPr="009966F7">
        <w:rPr>
          <w:color w:val="000000" w:themeColor="text1"/>
          <w:szCs w:val="28"/>
        </w:rPr>
        <w:t>а</w:t>
      </w:r>
      <w:r w:rsidRPr="009966F7">
        <w:rPr>
          <w:color w:val="000000" w:themeColor="text1"/>
          <w:szCs w:val="28"/>
        </w:rPr>
        <w:t>.</w:t>
      </w:r>
    </w:p>
    <w:p w:rsidR="00BA2E4B" w:rsidRPr="009966F7" w:rsidRDefault="00BA2E4B" w:rsidP="00976F3E">
      <w:pPr>
        <w:ind w:firstLine="709"/>
        <w:jc w:val="both"/>
        <w:rPr>
          <w:color w:val="000000" w:themeColor="text1"/>
          <w:szCs w:val="28"/>
        </w:rPr>
      </w:pPr>
      <w:r w:rsidRPr="009966F7">
        <w:rPr>
          <w:color w:val="000000" w:themeColor="text1"/>
          <w:szCs w:val="28"/>
        </w:rPr>
        <w:t xml:space="preserve">Экономический рост и структурные сдвиги в экономике </w:t>
      </w:r>
      <w:r w:rsidR="00675885" w:rsidRPr="009966F7">
        <w:rPr>
          <w:color w:val="000000" w:themeColor="text1"/>
          <w:szCs w:val="28"/>
        </w:rPr>
        <w:t>Екатеринбурга</w:t>
      </w:r>
      <w:r w:rsidRPr="009966F7">
        <w:rPr>
          <w:color w:val="000000" w:themeColor="text1"/>
          <w:szCs w:val="28"/>
        </w:rPr>
        <w:t xml:space="preserve"> предопределили изменения в распределении рабочей силы по секторам экономики. Относительно широкое развитие получила сфера торговли и услуг, строительство, финансовые институты, что потребовало соответствующего притока кадров. </w:t>
      </w:r>
    </w:p>
    <w:p w:rsidR="00BA2E4B" w:rsidRPr="009966F7" w:rsidRDefault="00BA2E4B" w:rsidP="00976F3E">
      <w:pPr>
        <w:ind w:firstLine="709"/>
        <w:jc w:val="both"/>
        <w:rPr>
          <w:color w:val="000000" w:themeColor="text1"/>
          <w:szCs w:val="28"/>
        </w:rPr>
      </w:pPr>
      <w:r w:rsidRPr="009966F7">
        <w:rPr>
          <w:color w:val="000000" w:themeColor="text1"/>
          <w:szCs w:val="28"/>
        </w:rPr>
        <w:t>Обращает на себя внимание активность и предприимчивость населения Екатеринбурга в экономической сфере. В экономике Екатеринбурга динамично развивались такие формы экономической активности, к</w:t>
      </w:r>
      <w:r w:rsidR="004B3364" w:rsidRPr="009966F7">
        <w:rPr>
          <w:color w:val="000000" w:themeColor="text1"/>
          <w:szCs w:val="28"/>
        </w:rPr>
        <w:t>ак малый бизнес</w:t>
      </w:r>
      <w:r w:rsidRPr="009966F7">
        <w:rPr>
          <w:color w:val="000000" w:themeColor="text1"/>
          <w:szCs w:val="28"/>
        </w:rPr>
        <w:t>.</w:t>
      </w:r>
    </w:p>
    <w:p w:rsidR="00BA2E4B" w:rsidRPr="009966F7" w:rsidRDefault="00BA2E4B" w:rsidP="00976F3E">
      <w:pPr>
        <w:ind w:firstLine="709"/>
        <w:jc w:val="both"/>
        <w:rPr>
          <w:color w:val="000000" w:themeColor="text1"/>
          <w:szCs w:val="28"/>
        </w:rPr>
      </w:pPr>
      <w:r w:rsidRPr="009966F7">
        <w:rPr>
          <w:color w:val="000000" w:themeColor="text1"/>
          <w:szCs w:val="28"/>
        </w:rPr>
        <w:t xml:space="preserve">Екатеринбург неоднократно признавался лидером в развитии малого бизнеса. На малых и микропредприятиях, у индивидуальных предпринимателей Екатеринбурга работает более </w:t>
      </w:r>
      <w:r w:rsidR="00F160D1" w:rsidRPr="009966F7">
        <w:rPr>
          <w:color w:val="000000" w:themeColor="text1"/>
          <w:szCs w:val="28"/>
        </w:rPr>
        <w:t>300</w:t>
      </w:r>
      <w:r w:rsidRPr="009966F7">
        <w:rPr>
          <w:color w:val="000000" w:themeColor="text1"/>
          <w:szCs w:val="28"/>
        </w:rPr>
        <w:t xml:space="preserve"> тысяч человек, это более </w:t>
      </w:r>
      <w:r w:rsidR="00F160D1" w:rsidRPr="009966F7">
        <w:rPr>
          <w:color w:val="000000" w:themeColor="text1"/>
          <w:szCs w:val="28"/>
        </w:rPr>
        <w:t>40 процентов</w:t>
      </w:r>
      <w:r w:rsidRPr="009966F7">
        <w:rPr>
          <w:color w:val="000000" w:themeColor="text1"/>
          <w:szCs w:val="28"/>
        </w:rPr>
        <w:t xml:space="preserve"> от всего занятого населения.</w:t>
      </w:r>
    </w:p>
    <w:p w:rsidR="00FB42B5" w:rsidRPr="009966F7" w:rsidRDefault="00BA2E4B" w:rsidP="00976F3E">
      <w:pPr>
        <w:widowControl w:val="0"/>
        <w:ind w:firstLine="709"/>
        <w:jc w:val="both"/>
        <w:rPr>
          <w:color w:val="000000" w:themeColor="text1"/>
          <w:szCs w:val="28"/>
        </w:rPr>
      </w:pPr>
      <w:r w:rsidRPr="009966F7">
        <w:rPr>
          <w:color w:val="000000" w:themeColor="text1"/>
          <w:szCs w:val="28"/>
        </w:rPr>
        <w:t xml:space="preserve">В последние годы уровень безработицы в городе стабилизировался </w:t>
      </w:r>
      <w:r w:rsidR="009A72B0" w:rsidRPr="009966F7">
        <w:rPr>
          <w:color w:val="000000" w:themeColor="text1"/>
          <w:szCs w:val="28"/>
        </w:rPr>
        <w:t>и составляет менее одного процента (в 201</w:t>
      </w:r>
      <w:r w:rsidR="00AC7D3B" w:rsidRPr="009966F7">
        <w:rPr>
          <w:color w:val="000000" w:themeColor="text1"/>
          <w:szCs w:val="28"/>
        </w:rPr>
        <w:t>6</w:t>
      </w:r>
      <w:r w:rsidR="009A72B0" w:rsidRPr="009966F7">
        <w:rPr>
          <w:color w:val="000000" w:themeColor="text1"/>
          <w:szCs w:val="28"/>
        </w:rPr>
        <w:t xml:space="preserve"> году – 0,</w:t>
      </w:r>
      <w:r w:rsidR="00310AC7" w:rsidRPr="009966F7">
        <w:rPr>
          <w:color w:val="000000" w:themeColor="text1"/>
          <w:szCs w:val="28"/>
        </w:rPr>
        <w:t>72</w:t>
      </w:r>
      <w:r w:rsidR="009A72B0" w:rsidRPr="009966F7">
        <w:rPr>
          <w:color w:val="000000" w:themeColor="text1"/>
          <w:szCs w:val="28"/>
        </w:rPr>
        <w:t xml:space="preserve"> процента)</w:t>
      </w:r>
      <w:r w:rsidRPr="009966F7">
        <w:rPr>
          <w:color w:val="000000" w:themeColor="text1"/>
          <w:szCs w:val="28"/>
        </w:rPr>
        <w:t xml:space="preserve">. </w:t>
      </w:r>
    </w:p>
    <w:p w:rsidR="001473F4" w:rsidRPr="009966F7" w:rsidRDefault="001473F4" w:rsidP="00423435">
      <w:pPr>
        <w:widowControl w:val="0"/>
        <w:ind w:firstLine="709"/>
        <w:jc w:val="both"/>
        <w:rPr>
          <w:color w:val="000000" w:themeColor="text1"/>
          <w:szCs w:val="28"/>
        </w:rPr>
      </w:pPr>
      <w:r w:rsidRPr="009966F7">
        <w:rPr>
          <w:color w:val="000000" w:themeColor="text1"/>
          <w:szCs w:val="28"/>
        </w:rPr>
        <w:t xml:space="preserve">В целом, рынок труда Екатеринбурга представлен гражданами, имеющими высокий образовательный потенциал, что обуславливает его гибкость, привлекательность для перспективных инвестиционных программ, особенно имеющих высокий технологический уровень. </w:t>
      </w:r>
    </w:p>
    <w:p w:rsidR="00FB42B5" w:rsidRPr="009966F7" w:rsidRDefault="001473F4" w:rsidP="00423435">
      <w:pPr>
        <w:widowControl w:val="0"/>
        <w:ind w:firstLine="709"/>
        <w:jc w:val="both"/>
        <w:rPr>
          <w:color w:val="000000" w:themeColor="text1"/>
          <w:szCs w:val="28"/>
        </w:rPr>
      </w:pPr>
      <w:r w:rsidRPr="009966F7">
        <w:rPr>
          <w:color w:val="000000" w:themeColor="text1"/>
          <w:szCs w:val="28"/>
        </w:rPr>
        <w:t>В тоже время, н</w:t>
      </w:r>
      <w:r w:rsidR="009A72B0" w:rsidRPr="009966F7">
        <w:rPr>
          <w:color w:val="000000" w:themeColor="text1"/>
          <w:szCs w:val="28"/>
        </w:rPr>
        <w:t xml:space="preserve">а протяжении нескольких лет рынок труда демонстрирует несоответствие спроса на рабочую силу и предложения рабочей силы по уровню квалификации, требованиям к условиям труда и уровню заработной </w:t>
      </w:r>
      <w:r w:rsidR="009A72B0" w:rsidRPr="009966F7">
        <w:rPr>
          <w:color w:val="000000" w:themeColor="text1"/>
          <w:szCs w:val="28"/>
        </w:rPr>
        <w:lastRenderedPageBreak/>
        <w:t>платы, что может составлять угрозу возможности предприятий города по выпус</w:t>
      </w:r>
      <w:r w:rsidR="00FB42B5" w:rsidRPr="009966F7">
        <w:rPr>
          <w:color w:val="000000" w:themeColor="text1"/>
          <w:szCs w:val="28"/>
        </w:rPr>
        <w:t>ку конкурентоспособной продукции.</w:t>
      </w:r>
    </w:p>
    <w:p w:rsidR="001473F4" w:rsidRPr="009966F7" w:rsidRDefault="001473F4" w:rsidP="00423435">
      <w:pPr>
        <w:widowControl w:val="0"/>
        <w:ind w:firstLine="709"/>
        <w:jc w:val="both"/>
        <w:rPr>
          <w:color w:val="000000" w:themeColor="text1"/>
          <w:szCs w:val="28"/>
        </w:rPr>
      </w:pPr>
      <w:r w:rsidRPr="009966F7">
        <w:rPr>
          <w:color w:val="000000" w:themeColor="text1"/>
          <w:szCs w:val="28"/>
        </w:rPr>
        <w:t xml:space="preserve">Кроме того, ожидаемые демографические изменения задают жесткие требования к будущим тенденциям развития рынка труда. Возрастная структура населения будет сдвигаться в сторону </w:t>
      </w:r>
      <w:r w:rsidR="00734CC3" w:rsidRPr="009966F7">
        <w:rPr>
          <w:color w:val="000000" w:themeColor="text1"/>
          <w:szCs w:val="28"/>
        </w:rPr>
        <w:t>старения населения</w:t>
      </w:r>
      <w:r w:rsidRPr="009966F7">
        <w:rPr>
          <w:color w:val="000000" w:themeColor="text1"/>
          <w:szCs w:val="28"/>
        </w:rPr>
        <w:t xml:space="preserve">, будет расти численность населения старше трудоспособного возраста, а численность населения трудоспособного возраста наоборот снижаться. Эти тренды приведут к росту демографической нагрузки на трудоспособное население. Такое неблагоприятное изменение возрастной структуры населения будет ограничивать возможности компенсации негативных демографических тенденций повышением уровня экономической активности населения. </w:t>
      </w:r>
    </w:p>
    <w:p w:rsidR="005E488B" w:rsidRPr="009966F7" w:rsidRDefault="001473F4" w:rsidP="00976F3E">
      <w:pPr>
        <w:ind w:firstLine="709"/>
        <w:jc w:val="both"/>
        <w:rPr>
          <w:color w:val="000000" w:themeColor="text1"/>
          <w:szCs w:val="28"/>
        </w:rPr>
      </w:pPr>
      <w:r w:rsidRPr="009966F7">
        <w:rPr>
          <w:color w:val="000000" w:themeColor="text1"/>
          <w:szCs w:val="28"/>
        </w:rPr>
        <w:t>В этих условиях актуализируется проблема обеспечения экономики квалифи</w:t>
      </w:r>
      <w:r w:rsidR="005E488B" w:rsidRPr="009966F7">
        <w:rPr>
          <w:color w:val="000000" w:themeColor="text1"/>
          <w:szCs w:val="28"/>
        </w:rPr>
        <w:t xml:space="preserve">цированными трудовыми ресурсам, которая </w:t>
      </w:r>
      <w:r w:rsidRPr="009966F7">
        <w:rPr>
          <w:color w:val="000000" w:themeColor="text1"/>
          <w:szCs w:val="28"/>
        </w:rPr>
        <w:t>детерминиру</w:t>
      </w:r>
      <w:r w:rsidR="005E488B" w:rsidRPr="009966F7">
        <w:rPr>
          <w:color w:val="000000" w:themeColor="text1"/>
          <w:szCs w:val="28"/>
        </w:rPr>
        <w:t>е</w:t>
      </w:r>
      <w:r w:rsidRPr="009966F7">
        <w:rPr>
          <w:color w:val="000000" w:themeColor="text1"/>
          <w:szCs w:val="28"/>
        </w:rPr>
        <w:t xml:space="preserve">т развитие квалификационных процессов в сфере труда для достижения перманентного соответствия профессиональных компетенций граждан, занятых трудовой деятельностью в организациях бюджетной и внебюджетной сферы. В этой связи особое значение приобретает </w:t>
      </w:r>
      <w:r w:rsidR="005E488B" w:rsidRPr="009966F7">
        <w:rPr>
          <w:color w:val="000000" w:themeColor="text1"/>
        </w:rPr>
        <w:t>реформирование системы профессионального образования всех уровней, развития системы непрерывного профессионального образования, системы профессиональной подготовки и переподготовки кадров с учетом государственных приоритетов развития экономики.</w:t>
      </w:r>
    </w:p>
    <w:p w:rsidR="005E488B" w:rsidRPr="009966F7" w:rsidRDefault="005E488B" w:rsidP="00976F3E">
      <w:pPr>
        <w:ind w:firstLine="709"/>
        <w:jc w:val="both"/>
        <w:rPr>
          <w:color w:val="000000" w:themeColor="text1"/>
          <w:szCs w:val="28"/>
        </w:rPr>
      </w:pPr>
    </w:p>
    <w:p w:rsidR="00BA2E4B" w:rsidRPr="009966F7" w:rsidRDefault="00CA4A9E" w:rsidP="00731C74">
      <w:pPr>
        <w:pStyle w:val="5"/>
        <w:keepNext/>
        <w:rPr>
          <w:b w:val="0"/>
          <w:color w:val="000000" w:themeColor="text1"/>
        </w:rPr>
      </w:pPr>
      <w:bookmarkStart w:id="157" w:name="_Toc271291224"/>
      <w:bookmarkStart w:id="158" w:name="_Toc271291543"/>
      <w:bookmarkStart w:id="159" w:name="_Toc271293588"/>
      <w:bookmarkStart w:id="160" w:name="_Toc271293925"/>
      <w:r w:rsidRPr="009966F7">
        <w:rPr>
          <w:b w:val="0"/>
          <w:color w:val="000000" w:themeColor="text1"/>
        </w:rPr>
        <w:t>РАЗВИТИЕ ОСНОВНЫХ ОТРАСЛЕЙ ЭКОНОМИКИ ГОРОДА</w:t>
      </w:r>
      <w:bookmarkEnd w:id="157"/>
      <w:bookmarkEnd w:id="158"/>
      <w:bookmarkEnd w:id="159"/>
      <w:bookmarkEnd w:id="160"/>
    </w:p>
    <w:p w:rsidR="00BB29CD" w:rsidRPr="009966F7" w:rsidRDefault="00BB29CD" w:rsidP="00731C74">
      <w:pPr>
        <w:keepNext/>
        <w:jc w:val="both"/>
        <w:rPr>
          <w:color w:val="000000" w:themeColor="text1"/>
          <w:szCs w:val="28"/>
        </w:rPr>
      </w:pPr>
    </w:p>
    <w:p w:rsidR="00BA2E4B" w:rsidRPr="009966F7" w:rsidRDefault="00BA2E4B" w:rsidP="00976F3E">
      <w:pPr>
        <w:ind w:firstLine="709"/>
        <w:jc w:val="both"/>
        <w:rPr>
          <w:color w:val="000000" w:themeColor="text1"/>
          <w:szCs w:val="28"/>
        </w:rPr>
      </w:pPr>
      <w:r w:rsidRPr="009966F7">
        <w:rPr>
          <w:color w:val="000000" w:themeColor="text1"/>
          <w:szCs w:val="28"/>
        </w:rPr>
        <w:t xml:space="preserve">В экономике Екатеринбурга традиционно преобладал промышленный комплекс, однако институциональные преобразования, направленные на развитие приоритетных сфер деятельности, изменили структуру экономики </w:t>
      </w:r>
      <w:r w:rsidR="00675885" w:rsidRPr="009966F7">
        <w:rPr>
          <w:color w:val="000000" w:themeColor="text1"/>
          <w:szCs w:val="28"/>
        </w:rPr>
        <w:t>Екатеринбурга</w:t>
      </w:r>
      <w:r w:rsidRPr="009966F7">
        <w:rPr>
          <w:color w:val="000000" w:themeColor="text1"/>
          <w:szCs w:val="28"/>
        </w:rPr>
        <w:t xml:space="preserve">. </w:t>
      </w:r>
    </w:p>
    <w:p w:rsidR="00C24AC3" w:rsidRPr="009966F7" w:rsidRDefault="00BA2E4B" w:rsidP="00976F3E">
      <w:pPr>
        <w:widowControl w:val="0"/>
        <w:ind w:firstLine="709"/>
        <w:jc w:val="both"/>
        <w:rPr>
          <w:color w:val="000000" w:themeColor="text1"/>
          <w:szCs w:val="28"/>
        </w:rPr>
      </w:pPr>
      <w:r w:rsidRPr="009966F7">
        <w:rPr>
          <w:color w:val="000000" w:themeColor="text1"/>
          <w:szCs w:val="28"/>
        </w:rPr>
        <w:t>Наряду с тем, что промышленное производство осталось одной из ключевых отраслей городского хозяйства, активное развитие получили сфера торговли и услуг,</w:t>
      </w:r>
      <w:r w:rsidR="000A3054" w:rsidRPr="009966F7">
        <w:rPr>
          <w:color w:val="000000" w:themeColor="text1"/>
          <w:szCs w:val="28"/>
        </w:rPr>
        <w:t xml:space="preserve"> операции с недвижимым имуществом.</w:t>
      </w:r>
      <w:r w:rsidRPr="009966F7">
        <w:rPr>
          <w:color w:val="000000" w:themeColor="text1"/>
          <w:szCs w:val="28"/>
        </w:rPr>
        <w:t xml:space="preserve"> Одновременно Екатеринбург превратился в современный центр кредитно-финансовых услуг уральского региона. </w:t>
      </w:r>
    </w:p>
    <w:p w:rsidR="00C24AC3" w:rsidRPr="009966F7" w:rsidRDefault="00C24AC3" w:rsidP="00976F3E">
      <w:pPr>
        <w:widowControl w:val="0"/>
        <w:ind w:firstLine="709"/>
        <w:jc w:val="both"/>
        <w:rPr>
          <w:color w:val="000000" w:themeColor="text1"/>
          <w:szCs w:val="28"/>
        </w:rPr>
      </w:pPr>
      <w:r w:rsidRPr="009966F7">
        <w:rPr>
          <w:color w:val="000000" w:themeColor="text1"/>
          <w:szCs w:val="28"/>
        </w:rPr>
        <w:t xml:space="preserve">Сегодня в структуре экономики Екатеринбурга доминирует </w:t>
      </w:r>
      <w:r w:rsidR="00795010" w:rsidRPr="009966F7">
        <w:rPr>
          <w:color w:val="000000" w:themeColor="text1"/>
          <w:szCs w:val="28"/>
        </w:rPr>
        <w:t xml:space="preserve">сфера торговли – 39,8 процента, 37,4 процента объема оборота крупных и средних организаций приходится на </w:t>
      </w:r>
      <w:r w:rsidRPr="009966F7">
        <w:rPr>
          <w:color w:val="000000" w:themeColor="text1"/>
          <w:szCs w:val="28"/>
        </w:rPr>
        <w:t xml:space="preserve">промышленность, </w:t>
      </w:r>
      <w:r w:rsidR="00946327" w:rsidRPr="009966F7">
        <w:rPr>
          <w:color w:val="000000" w:themeColor="text1"/>
          <w:szCs w:val="28"/>
        </w:rPr>
        <w:t xml:space="preserve">в том числе </w:t>
      </w:r>
      <w:r w:rsidR="00795010" w:rsidRPr="009966F7">
        <w:rPr>
          <w:color w:val="000000" w:themeColor="text1"/>
          <w:szCs w:val="28"/>
        </w:rPr>
        <w:t>25,7</w:t>
      </w:r>
      <w:r w:rsidR="00946327" w:rsidRPr="009966F7">
        <w:rPr>
          <w:color w:val="000000" w:themeColor="text1"/>
          <w:szCs w:val="28"/>
        </w:rPr>
        <w:t xml:space="preserve"> процента – сфера обрабатывающих производств, </w:t>
      </w:r>
      <w:r w:rsidR="00795010" w:rsidRPr="009966F7">
        <w:rPr>
          <w:color w:val="000000" w:themeColor="text1"/>
          <w:szCs w:val="28"/>
        </w:rPr>
        <w:t>8.3</w:t>
      </w:r>
      <w:r w:rsidRPr="009966F7">
        <w:rPr>
          <w:color w:val="000000" w:themeColor="text1"/>
          <w:szCs w:val="28"/>
        </w:rPr>
        <w:t xml:space="preserve"> процента – транспорт, 4,</w:t>
      </w:r>
      <w:r w:rsidR="00795010" w:rsidRPr="009966F7">
        <w:rPr>
          <w:color w:val="000000" w:themeColor="text1"/>
          <w:szCs w:val="28"/>
        </w:rPr>
        <w:t>6 процента – операции с недвижимостью, 3</w:t>
      </w:r>
      <w:r w:rsidRPr="009966F7">
        <w:rPr>
          <w:color w:val="000000" w:themeColor="text1"/>
          <w:szCs w:val="28"/>
        </w:rPr>
        <w:t xml:space="preserve"> процента – связь, </w:t>
      </w:r>
      <w:r w:rsidR="00795010" w:rsidRPr="009966F7">
        <w:rPr>
          <w:color w:val="000000" w:themeColor="text1"/>
          <w:szCs w:val="28"/>
        </w:rPr>
        <w:t>2,3 процента – строительство,</w:t>
      </w:r>
      <w:r w:rsidR="00BB08D7" w:rsidRPr="009966F7">
        <w:rPr>
          <w:color w:val="000000" w:themeColor="text1"/>
          <w:szCs w:val="28"/>
        </w:rPr>
        <w:br/>
      </w:r>
      <w:r w:rsidR="00795010" w:rsidRPr="009966F7">
        <w:rPr>
          <w:color w:val="000000" w:themeColor="text1"/>
          <w:szCs w:val="28"/>
        </w:rPr>
        <w:t xml:space="preserve">1 процент – здравоохранение </w:t>
      </w:r>
      <w:r w:rsidR="00E1177B" w:rsidRPr="009966F7">
        <w:rPr>
          <w:color w:val="000000" w:themeColor="text1"/>
          <w:szCs w:val="28"/>
        </w:rPr>
        <w:t>(т</w:t>
      </w:r>
      <w:r w:rsidRPr="009966F7">
        <w:rPr>
          <w:color w:val="000000" w:themeColor="text1"/>
          <w:szCs w:val="28"/>
        </w:rPr>
        <w:t xml:space="preserve">аблица 5). </w:t>
      </w:r>
    </w:p>
    <w:p w:rsidR="00523BE8" w:rsidRPr="009966F7" w:rsidRDefault="00523BE8" w:rsidP="00BF45F4">
      <w:pPr>
        <w:pStyle w:val="af6"/>
        <w:keepNext/>
        <w:rPr>
          <w:rFonts w:cs="Times New Roman"/>
          <w:color w:val="000000" w:themeColor="text1"/>
          <w:szCs w:val="28"/>
        </w:rPr>
      </w:pPr>
      <w:r w:rsidRPr="009966F7">
        <w:rPr>
          <w:rFonts w:cs="Times New Roman"/>
          <w:color w:val="000000" w:themeColor="text1"/>
          <w:szCs w:val="28"/>
        </w:rPr>
        <w:lastRenderedPageBreak/>
        <w:t xml:space="preserve">Т а б л и ц а  </w:t>
      </w:r>
      <w:r w:rsidRPr="009966F7">
        <w:rPr>
          <w:rFonts w:cs="Times New Roman"/>
          <w:color w:val="000000" w:themeColor="text1"/>
          <w:szCs w:val="28"/>
        </w:rPr>
        <w:fldChar w:fldCharType="begin"/>
      </w:r>
      <w:r w:rsidRPr="009966F7">
        <w:rPr>
          <w:rFonts w:cs="Times New Roman"/>
          <w:color w:val="000000" w:themeColor="text1"/>
          <w:szCs w:val="28"/>
        </w:rPr>
        <w:instrText xml:space="preserve"> SEQ Таблица \* ARABIC </w:instrText>
      </w:r>
      <w:r w:rsidRPr="009966F7">
        <w:rPr>
          <w:rFonts w:cs="Times New Roman"/>
          <w:color w:val="000000" w:themeColor="text1"/>
          <w:szCs w:val="28"/>
        </w:rPr>
        <w:fldChar w:fldCharType="separate"/>
      </w:r>
      <w:r w:rsidR="00815CCD">
        <w:rPr>
          <w:rFonts w:cs="Times New Roman"/>
          <w:noProof/>
          <w:color w:val="000000" w:themeColor="text1"/>
          <w:szCs w:val="28"/>
        </w:rPr>
        <w:t>5</w:t>
      </w:r>
      <w:r w:rsidRPr="009966F7">
        <w:rPr>
          <w:rFonts w:cs="Times New Roman"/>
          <w:color w:val="000000" w:themeColor="text1"/>
          <w:szCs w:val="28"/>
        </w:rPr>
        <w:fldChar w:fldCharType="end"/>
      </w:r>
    </w:p>
    <w:p w:rsidR="00523BE8" w:rsidRPr="009966F7" w:rsidRDefault="00523BE8" w:rsidP="00BF45F4">
      <w:pPr>
        <w:keepNext/>
        <w:spacing w:after="120"/>
        <w:ind w:right="85"/>
        <w:jc w:val="center"/>
        <w:rPr>
          <w:color w:val="000000" w:themeColor="text1"/>
          <w:szCs w:val="28"/>
        </w:rPr>
      </w:pPr>
      <w:r w:rsidRPr="009966F7">
        <w:rPr>
          <w:color w:val="000000" w:themeColor="text1"/>
          <w:szCs w:val="28"/>
        </w:rPr>
        <w:t xml:space="preserve">Структура экономики Екатеринбурга по оборотам крупных и средних организаций </w:t>
      </w:r>
    </w:p>
    <w:p w:rsidR="004D7338" w:rsidRPr="009966F7" w:rsidRDefault="004D7338" w:rsidP="00BF45F4">
      <w:pPr>
        <w:keepNext/>
        <w:ind w:firstLine="709"/>
        <w:jc w:val="right"/>
        <w:rPr>
          <w:color w:val="000000" w:themeColor="text1"/>
          <w:szCs w:val="28"/>
        </w:rPr>
      </w:pPr>
      <w:r w:rsidRPr="009966F7">
        <w:rPr>
          <w:color w:val="000000" w:themeColor="text1"/>
          <w:szCs w:val="28"/>
        </w:rPr>
        <w:t>В процентах</w:t>
      </w:r>
    </w:p>
    <w:tbl>
      <w:tblPr>
        <w:tblW w:w="488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3"/>
        <w:gridCol w:w="1930"/>
        <w:gridCol w:w="2095"/>
        <w:gridCol w:w="2051"/>
      </w:tblGrid>
      <w:tr w:rsidR="00EE7F1E" w:rsidRPr="009966F7" w:rsidTr="00F421C7">
        <w:trPr>
          <w:tblHeader/>
        </w:trPr>
        <w:tc>
          <w:tcPr>
            <w:tcW w:w="3544" w:type="dxa"/>
            <w:shd w:val="clear" w:color="auto" w:fill="auto"/>
          </w:tcPr>
          <w:p w:rsidR="009B3145" w:rsidRPr="009966F7" w:rsidRDefault="009B3145" w:rsidP="00976F3E">
            <w:pPr>
              <w:jc w:val="center"/>
              <w:rPr>
                <w:rFonts w:eastAsia="Times New Roman"/>
                <w:color w:val="000000" w:themeColor="text1"/>
                <w:sz w:val="24"/>
                <w:szCs w:val="24"/>
              </w:rPr>
            </w:pPr>
            <w:r w:rsidRPr="009966F7">
              <w:rPr>
                <w:rFonts w:eastAsia="Times New Roman"/>
                <w:color w:val="000000" w:themeColor="text1"/>
                <w:sz w:val="24"/>
                <w:szCs w:val="24"/>
              </w:rPr>
              <w:t>Отрасль</w:t>
            </w:r>
          </w:p>
        </w:tc>
        <w:tc>
          <w:tcPr>
            <w:tcW w:w="1930" w:type="dxa"/>
          </w:tcPr>
          <w:p w:rsidR="009B3145" w:rsidRPr="009966F7" w:rsidRDefault="009B3145" w:rsidP="00976F3E">
            <w:pPr>
              <w:jc w:val="center"/>
              <w:rPr>
                <w:rFonts w:eastAsia="Times New Roman"/>
                <w:color w:val="000000" w:themeColor="text1"/>
                <w:sz w:val="24"/>
                <w:szCs w:val="24"/>
              </w:rPr>
            </w:pPr>
            <w:r w:rsidRPr="009966F7">
              <w:rPr>
                <w:rFonts w:eastAsia="Times New Roman"/>
                <w:color w:val="000000" w:themeColor="text1"/>
                <w:sz w:val="24"/>
                <w:szCs w:val="24"/>
              </w:rPr>
              <w:t>2006</w:t>
            </w:r>
          </w:p>
        </w:tc>
        <w:tc>
          <w:tcPr>
            <w:tcW w:w="2095" w:type="dxa"/>
            <w:shd w:val="clear" w:color="auto" w:fill="auto"/>
          </w:tcPr>
          <w:p w:rsidR="009B3145" w:rsidRPr="009966F7" w:rsidRDefault="009B3145" w:rsidP="00976F3E">
            <w:pPr>
              <w:jc w:val="center"/>
              <w:rPr>
                <w:rFonts w:eastAsia="Times New Roman"/>
                <w:color w:val="000000" w:themeColor="text1"/>
                <w:sz w:val="24"/>
                <w:szCs w:val="24"/>
              </w:rPr>
            </w:pPr>
            <w:r w:rsidRPr="009966F7">
              <w:rPr>
                <w:rFonts w:eastAsia="Times New Roman"/>
                <w:color w:val="000000" w:themeColor="text1"/>
                <w:sz w:val="24"/>
                <w:szCs w:val="24"/>
              </w:rPr>
              <w:t>2010</w:t>
            </w:r>
          </w:p>
        </w:tc>
        <w:tc>
          <w:tcPr>
            <w:tcW w:w="2051" w:type="dxa"/>
            <w:shd w:val="clear" w:color="auto" w:fill="auto"/>
          </w:tcPr>
          <w:p w:rsidR="009B3145" w:rsidRPr="009966F7" w:rsidRDefault="009B3145" w:rsidP="00976F3E">
            <w:pPr>
              <w:jc w:val="center"/>
              <w:rPr>
                <w:rFonts w:eastAsia="Times New Roman"/>
                <w:color w:val="000000" w:themeColor="text1"/>
                <w:sz w:val="24"/>
                <w:szCs w:val="24"/>
              </w:rPr>
            </w:pPr>
            <w:r w:rsidRPr="009966F7">
              <w:rPr>
                <w:rFonts w:eastAsia="Times New Roman"/>
                <w:color w:val="000000" w:themeColor="text1"/>
                <w:sz w:val="24"/>
                <w:szCs w:val="24"/>
              </w:rPr>
              <w:t>201</w:t>
            </w:r>
            <w:r w:rsidR="00F37FE5" w:rsidRPr="009966F7">
              <w:rPr>
                <w:rFonts w:eastAsia="Times New Roman"/>
                <w:color w:val="000000" w:themeColor="text1"/>
                <w:sz w:val="24"/>
                <w:szCs w:val="24"/>
              </w:rPr>
              <w:t>6</w:t>
            </w:r>
          </w:p>
        </w:tc>
      </w:tr>
      <w:tr w:rsidR="00EE7F1E" w:rsidRPr="009966F7" w:rsidTr="00F421C7">
        <w:tc>
          <w:tcPr>
            <w:tcW w:w="3544" w:type="dxa"/>
            <w:shd w:val="clear" w:color="auto" w:fill="auto"/>
          </w:tcPr>
          <w:p w:rsidR="009B3145" w:rsidRPr="009966F7" w:rsidRDefault="009B3145" w:rsidP="00976F3E">
            <w:pPr>
              <w:jc w:val="both"/>
              <w:rPr>
                <w:rFonts w:eastAsia="Times New Roman"/>
                <w:color w:val="000000" w:themeColor="text1"/>
                <w:sz w:val="24"/>
                <w:szCs w:val="24"/>
              </w:rPr>
            </w:pPr>
            <w:r w:rsidRPr="009966F7">
              <w:rPr>
                <w:rFonts w:eastAsia="Times New Roman"/>
                <w:color w:val="000000" w:themeColor="text1"/>
                <w:sz w:val="24"/>
                <w:szCs w:val="24"/>
              </w:rPr>
              <w:t>Промышленность</w:t>
            </w:r>
          </w:p>
        </w:tc>
        <w:tc>
          <w:tcPr>
            <w:tcW w:w="1930" w:type="dxa"/>
          </w:tcPr>
          <w:p w:rsidR="009B3145" w:rsidRPr="009966F7" w:rsidRDefault="009B3145" w:rsidP="00976F3E">
            <w:pPr>
              <w:jc w:val="center"/>
              <w:rPr>
                <w:rFonts w:eastAsia="Times New Roman"/>
                <w:color w:val="000000" w:themeColor="text1"/>
                <w:sz w:val="24"/>
                <w:szCs w:val="24"/>
              </w:rPr>
            </w:pPr>
            <w:r w:rsidRPr="009966F7">
              <w:rPr>
                <w:rFonts w:eastAsia="Times New Roman"/>
                <w:color w:val="000000" w:themeColor="text1"/>
                <w:sz w:val="24"/>
                <w:szCs w:val="24"/>
              </w:rPr>
              <w:t>39,1</w:t>
            </w:r>
          </w:p>
        </w:tc>
        <w:tc>
          <w:tcPr>
            <w:tcW w:w="2095" w:type="dxa"/>
            <w:shd w:val="clear" w:color="auto" w:fill="auto"/>
          </w:tcPr>
          <w:p w:rsidR="009B3145" w:rsidRPr="009966F7" w:rsidRDefault="009B3145" w:rsidP="00976F3E">
            <w:pPr>
              <w:jc w:val="center"/>
              <w:rPr>
                <w:rFonts w:eastAsia="Times New Roman"/>
                <w:color w:val="000000" w:themeColor="text1"/>
                <w:sz w:val="24"/>
                <w:szCs w:val="24"/>
              </w:rPr>
            </w:pPr>
            <w:r w:rsidRPr="009966F7">
              <w:rPr>
                <w:rFonts w:eastAsia="Times New Roman"/>
                <w:color w:val="000000" w:themeColor="text1"/>
                <w:sz w:val="24"/>
                <w:szCs w:val="24"/>
              </w:rPr>
              <w:t>43,2</w:t>
            </w:r>
          </w:p>
        </w:tc>
        <w:tc>
          <w:tcPr>
            <w:tcW w:w="2051" w:type="dxa"/>
            <w:shd w:val="clear" w:color="auto" w:fill="auto"/>
          </w:tcPr>
          <w:p w:rsidR="009B3145" w:rsidRPr="009966F7" w:rsidRDefault="00BD6115" w:rsidP="00976F3E">
            <w:pPr>
              <w:jc w:val="center"/>
              <w:rPr>
                <w:rFonts w:eastAsia="Times New Roman"/>
                <w:color w:val="000000" w:themeColor="text1"/>
                <w:sz w:val="24"/>
                <w:szCs w:val="24"/>
              </w:rPr>
            </w:pPr>
            <w:r w:rsidRPr="009966F7">
              <w:rPr>
                <w:rFonts w:eastAsia="Times New Roman"/>
                <w:color w:val="000000" w:themeColor="text1"/>
                <w:sz w:val="24"/>
                <w:szCs w:val="24"/>
              </w:rPr>
              <w:t>3</w:t>
            </w:r>
            <w:r w:rsidR="00F37FE5" w:rsidRPr="009966F7">
              <w:rPr>
                <w:rFonts w:eastAsia="Times New Roman"/>
                <w:color w:val="000000" w:themeColor="text1"/>
                <w:sz w:val="24"/>
                <w:szCs w:val="24"/>
              </w:rPr>
              <w:t>6</w:t>
            </w:r>
            <w:r w:rsidRPr="009966F7">
              <w:rPr>
                <w:rFonts w:eastAsia="Times New Roman"/>
                <w:color w:val="000000" w:themeColor="text1"/>
                <w:sz w:val="24"/>
                <w:szCs w:val="24"/>
              </w:rPr>
              <w:t>,</w:t>
            </w:r>
            <w:r w:rsidR="00F37FE5" w:rsidRPr="009966F7">
              <w:rPr>
                <w:rFonts w:eastAsia="Times New Roman"/>
                <w:color w:val="000000" w:themeColor="text1"/>
                <w:sz w:val="24"/>
                <w:szCs w:val="24"/>
              </w:rPr>
              <w:t>7</w:t>
            </w:r>
          </w:p>
        </w:tc>
      </w:tr>
      <w:tr w:rsidR="00EE7F1E" w:rsidRPr="009966F7" w:rsidTr="00F421C7">
        <w:tc>
          <w:tcPr>
            <w:tcW w:w="3544" w:type="dxa"/>
            <w:shd w:val="clear" w:color="auto" w:fill="auto"/>
          </w:tcPr>
          <w:p w:rsidR="009B3145" w:rsidRPr="009966F7" w:rsidRDefault="009B3145" w:rsidP="00976F3E">
            <w:pPr>
              <w:jc w:val="both"/>
              <w:rPr>
                <w:rFonts w:eastAsia="Times New Roman"/>
                <w:color w:val="000000" w:themeColor="text1"/>
                <w:sz w:val="24"/>
                <w:szCs w:val="24"/>
              </w:rPr>
            </w:pPr>
            <w:r w:rsidRPr="009966F7">
              <w:rPr>
                <w:rFonts w:eastAsia="Times New Roman"/>
                <w:color w:val="000000" w:themeColor="text1"/>
                <w:sz w:val="24"/>
                <w:szCs w:val="24"/>
              </w:rPr>
              <w:t>Оптовая и розничная торговля</w:t>
            </w:r>
          </w:p>
        </w:tc>
        <w:tc>
          <w:tcPr>
            <w:tcW w:w="1930" w:type="dxa"/>
          </w:tcPr>
          <w:p w:rsidR="009B3145" w:rsidRPr="009966F7" w:rsidRDefault="009B3145" w:rsidP="00976F3E">
            <w:pPr>
              <w:jc w:val="center"/>
              <w:rPr>
                <w:rFonts w:eastAsia="Times New Roman"/>
                <w:color w:val="000000" w:themeColor="text1"/>
                <w:sz w:val="24"/>
                <w:szCs w:val="24"/>
              </w:rPr>
            </w:pPr>
            <w:r w:rsidRPr="009966F7">
              <w:rPr>
                <w:rFonts w:eastAsia="Times New Roman"/>
                <w:color w:val="000000" w:themeColor="text1"/>
                <w:sz w:val="24"/>
                <w:szCs w:val="24"/>
              </w:rPr>
              <w:t>30,0</w:t>
            </w:r>
          </w:p>
        </w:tc>
        <w:tc>
          <w:tcPr>
            <w:tcW w:w="2095" w:type="dxa"/>
            <w:shd w:val="clear" w:color="auto" w:fill="auto"/>
          </w:tcPr>
          <w:p w:rsidR="009B3145" w:rsidRPr="009966F7" w:rsidRDefault="009B3145" w:rsidP="00976F3E">
            <w:pPr>
              <w:jc w:val="center"/>
              <w:rPr>
                <w:rFonts w:eastAsia="Times New Roman"/>
                <w:color w:val="000000" w:themeColor="text1"/>
                <w:sz w:val="24"/>
                <w:szCs w:val="24"/>
              </w:rPr>
            </w:pPr>
            <w:r w:rsidRPr="009966F7">
              <w:rPr>
                <w:rFonts w:eastAsia="Times New Roman"/>
                <w:color w:val="000000" w:themeColor="text1"/>
                <w:sz w:val="24"/>
                <w:szCs w:val="24"/>
              </w:rPr>
              <w:t>30,3</w:t>
            </w:r>
          </w:p>
        </w:tc>
        <w:tc>
          <w:tcPr>
            <w:tcW w:w="2051" w:type="dxa"/>
            <w:shd w:val="clear" w:color="auto" w:fill="auto"/>
          </w:tcPr>
          <w:p w:rsidR="009B3145" w:rsidRPr="009966F7" w:rsidRDefault="00CB16E1" w:rsidP="00976F3E">
            <w:pPr>
              <w:jc w:val="center"/>
              <w:rPr>
                <w:rFonts w:eastAsia="Times New Roman"/>
                <w:color w:val="000000" w:themeColor="text1"/>
                <w:sz w:val="24"/>
                <w:szCs w:val="24"/>
              </w:rPr>
            </w:pPr>
            <w:r w:rsidRPr="009966F7">
              <w:rPr>
                <w:rFonts w:eastAsia="Times New Roman"/>
                <w:color w:val="000000" w:themeColor="text1"/>
                <w:sz w:val="24"/>
                <w:szCs w:val="24"/>
              </w:rPr>
              <w:t>40</w:t>
            </w:r>
            <w:r w:rsidR="00BD6115" w:rsidRPr="009966F7">
              <w:rPr>
                <w:rFonts w:eastAsia="Times New Roman"/>
                <w:color w:val="000000" w:themeColor="text1"/>
                <w:sz w:val="24"/>
                <w:szCs w:val="24"/>
              </w:rPr>
              <w:t>,</w:t>
            </w:r>
            <w:r w:rsidRPr="009966F7">
              <w:rPr>
                <w:rFonts w:eastAsia="Times New Roman"/>
                <w:color w:val="000000" w:themeColor="text1"/>
                <w:sz w:val="24"/>
                <w:szCs w:val="24"/>
              </w:rPr>
              <w:t>3</w:t>
            </w:r>
          </w:p>
        </w:tc>
      </w:tr>
      <w:tr w:rsidR="00EE7F1E" w:rsidRPr="009966F7" w:rsidTr="00F421C7">
        <w:trPr>
          <w:trHeight w:val="70"/>
        </w:trPr>
        <w:tc>
          <w:tcPr>
            <w:tcW w:w="3544" w:type="dxa"/>
            <w:shd w:val="clear" w:color="auto" w:fill="auto"/>
          </w:tcPr>
          <w:p w:rsidR="009B3145" w:rsidRPr="009966F7" w:rsidRDefault="009B3145" w:rsidP="00976F3E">
            <w:pPr>
              <w:jc w:val="both"/>
              <w:rPr>
                <w:rFonts w:eastAsia="Times New Roman"/>
                <w:color w:val="000000" w:themeColor="text1"/>
                <w:sz w:val="24"/>
                <w:szCs w:val="24"/>
              </w:rPr>
            </w:pPr>
            <w:r w:rsidRPr="009966F7">
              <w:rPr>
                <w:rFonts w:eastAsia="Times New Roman"/>
                <w:color w:val="000000" w:themeColor="text1"/>
                <w:sz w:val="24"/>
                <w:szCs w:val="24"/>
              </w:rPr>
              <w:t>Транспорт</w:t>
            </w:r>
          </w:p>
        </w:tc>
        <w:tc>
          <w:tcPr>
            <w:tcW w:w="1930" w:type="dxa"/>
          </w:tcPr>
          <w:p w:rsidR="009B3145" w:rsidRPr="009966F7" w:rsidRDefault="009B3145" w:rsidP="00976F3E">
            <w:pPr>
              <w:jc w:val="center"/>
              <w:rPr>
                <w:rFonts w:eastAsia="Times New Roman"/>
                <w:color w:val="000000" w:themeColor="text1"/>
                <w:sz w:val="24"/>
                <w:szCs w:val="24"/>
              </w:rPr>
            </w:pPr>
            <w:r w:rsidRPr="009966F7">
              <w:rPr>
                <w:rFonts w:eastAsia="Times New Roman"/>
                <w:color w:val="000000" w:themeColor="text1"/>
                <w:sz w:val="24"/>
                <w:szCs w:val="24"/>
              </w:rPr>
              <w:t>9,0</w:t>
            </w:r>
          </w:p>
        </w:tc>
        <w:tc>
          <w:tcPr>
            <w:tcW w:w="2095" w:type="dxa"/>
            <w:shd w:val="clear" w:color="auto" w:fill="auto"/>
          </w:tcPr>
          <w:p w:rsidR="009B3145" w:rsidRPr="009966F7" w:rsidRDefault="009B3145" w:rsidP="00976F3E">
            <w:pPr>
              <w:jc w:val="center"/>
              <w:rPr>
                <w:rFonts w:eastAsia="Times New Roman"/>
                <w:color w:val="000000" w:themeColor="text1"/>
                <w:sz w:val="24"/>
                <w:szCs w:val="24"/>
              </w:rPr>
            </w:pPr>
            <w:r w:rsidRPr="009966F7">
              <w:rPr>
                <w:rFonts w:eastAsia="Times New Roman"/>
                <w:color w:val="000000" w:themeColor="text1"/>
                <w:sz w:val="24"/>
                <w:szCs w:val="24"/>
              </w:rPr>
              <w:t>8,2</w:t>
            </w:r>
          </w:p>
        </w:tc>
        <w:tc>
          <w:tcPr>
            <w:tcW w:w="2051" w:type="dxa"/>
            <w:shd w:val="clear" w:color="auto" w:fill="auto"/>
          </w:tcPr>
          <w:p w:rsidR="009B3145" w:rsidRPr="009966F7" w:rsidRDefault="001650DA" w:rsidP="00976F3E">
            <w:pPr>
              <w:jc w:val="center"/>
              <w:rPr>
                <w:rFonts w:eastAsia="Times New Roman"/>
                <w:color w:val="000000" w:themeColor="text1"/>
                <w:sz w:val="24"/>
                <w:szCs w:val="24"/>
              </w:rPr>
            </w:pPr>
            <w:r w:rsidRPr="009966F7">
              <w:rPr>
                <w:rFonts w:eastAsia="Times New Roman"/>
                <w:color w:val="000000" w:themeColor="text1"/>
                <w:sz w:val="24"/>
                <w:szCs w:val="24"/>
              </w:rPr>
              <w:t>7</w:t>
            </w:r>
            <w:r w:rsidR="00BD6115" w:rsidRPr="009966F7">
              <w:rPr>
                <w:rFonts w:eastAsia="Times New Roman"/>
                <w:color w:val="000000" w:themeColor="text1"/>
                <w:sz w:val="24"/>
                <w:szCs w:val="24"/>
              </w:rPr>
              <w:t>,</w:t>
            </w:r>
            <w:r w:rsidRPr="009966F7">
              <w:rPr>
                <w:rFonts w:eastAsia="Times New Roman"/>
                <w:color w:val="000000" w:themeColor="text1"/>
                <w:sz w:val="24"/>
                <w:szCs w:val="24"/>
              </w:rPr>
              <w:t>9</w:t>
            </w:r>
          </w:p>
        </w:tc>
      </w:tr>
      <w:tr w:rsidR="00EE7F1E" w:rsidRPr="009966F7" w:rsidTr="00F421C7">
        <w:tc>
          <w:tcPr>
            <w:tcW w:w="3544" w:type="dxa"/>
            <w:shd w:val="clear" w:color="auto" w:fill="auto"/>
          </w:tcPr>
          <w:p w:rsidR="009B3145" w:rsidRPr="009966F7" w:rsidRDefault="009B3145" w:rsidP="00976F3E">
            <w:pPr>
              <w:jc w:val="both"/>
              <w:rPr>
                <w:rFonts w:eastAsia="Times New Roman"/>
                <w:color w:val="000000" w:themeColor="text1"/>
                <w:sz w:val="24"/>
                <w:szCs w:val="24"/>
              </w:rPr>
            </w:pPr>
            <w:r w:rsidRPr="009966F7">
              <w:rPr>
                <w:rFonts w:eastAsia="Times New Roman"/>
                <w:color w:val="000000" w:themeColor="text1"/>
                <w:sz w:val="24"/>
                <w:szCs w:val="24"/>
              </w:rPr>
              <w:t>Операции с недвижимостью</w:t>
            </w:r>
          </w:p>
        </w:tc>
        <w:tc>
          <w:tcPr>
            <w:tcW w:w="1930" w:type="dxa"/>
          </w:tcPr>
          <w:p w:rsidR="009B3145" w:rsidRPr="009966F7" w:rsidRDefault="009B3145" w:rsidP="00976F3E">
            <w:pPr>
              <w:jc w:val="center"/>
              <w:rPr>
                <w:rFonts w:eastAsia="Times New Roman"/>
                <w:color w:val="000000" w:themeColor="text1"/>
                <w:sz w:val="24"/>
                <w:szCs w:val="24"/>
              </w:rPr>
            </w:pPr>
            <w:r w:rsidRPr="009966F7">
              <w:rPr>
                <w:rFonts w:eastAsia="Times New Roman"/>
                <w:color w:val="000000" w:themeColor="text1"/>
                <w:sz w:val="24"/>
                <w:szCs w:val="24"/>
              </w:rPr>
              <w:t>3,5</w:t>
            </w:r>
          </w:p>
        </w:tc>
        <w:tc>
          <w:tcPr>
            <w:tcW w:w="2095" w:type="dxa"/>
            <w:shd w:val="clear" w:color="auto" w:fill="auto"/>
          </w:tcPr>
          <w:p w:rsidR="009B3145" w:rsidRPr="009966F7" w:rsidRDefault="00BD6115" w:rsidP="00976F3E">
            <w:pPr>
              <w:jc w:val="center"/>
              <w:rPr>
                <w:rFonts w:eastAsia="Times New Roman"/>
                <w:color w:val="000000" w:themeColor="text1"/>
                <w:sz w:val="24"/>
                <w:szCs w:val="24"/>
              </w:rPr>
            </w:pPr>
            <w:r w:rsidRPr="009966F7">
              <w:rPr>
                <w:rFonts w:eastAsia="Times New Roman"/>
                <w:color w:val="000000" w:themeColor="text1"/>
                <w:sz w:val="24"/>
                <w:szCs w:val="24"/>
              </w:rPr>
              <w:t>3,6</w:t>
            </w:r>
          </w:p>
        </w:tc>
        <w:tc>
          <w:tcPr>
            <w:tcW w:w="2051" w:type="dxa"/>
            <w:shd w:val="clear" w:color="auto" w:fill="auto"/>
          </w:tcPr>
          <w:p w:rsidR="009B3145" w:rsidRPr="009966F7" w:rsidRDefault="001650DA" w:rsidP="00976F3E">
            <w:pPr>
              <w:jc w:val="center"/>
              <w:rPr>
                <w:rFonts w:eastAsia="Times New Roman"/>
                <w:color w:val="000000" w:themeColor="text1"/>
                <w:sz w:val="24"/>
                <w:szCs w:val="24"/>
              </w:rPr>
            </w:pPr>
            <w:r w:rsidRPr="009966F7">
              <w:rPr>
                <w:rFonts w:eastAsia="Times New Roman"/>
                <w:color w:val="000000" w:themeColor="text1"/>
                <w:sz w:val="24"/>
                <w:szCs w:val="24"/>
              </w:rPr>
              <w:t>6</w:t>
            </w:r>
            <w:r w:rsidR="00BD6115" w:rsidRPr="009966F7">
              <w:rPr>
                <w:rFonts w:eastAsia="Times New Roman"/>
                <w:color w:val="000000" w:themeColor="text1"/>
                <w:sz w:val="24"/>
                <w:szCs w:val="24"/>
              </w:rPr>
              <w:t>,</w:t>
            </w:r>
            <w:r w:rsidRPr="009966F7">
              <w:rPr>
                <w:rFonts w:eastAsia="Times New Roman"/>
                <w:color w:val="000000" w:themeColor="text1"/>
                <w:sz w:val="24"/>
                <w:szCs w:val="24"/>
              </w:rPr>
              <w:t>0</w:t>
            </w:r>
          </w:p>
        </w:tc>
      </w:tr>
      <w:tr w:rsidR="00EE7F1E" w:rsidRPr="009966F7" w:rsidTr="00F421C7">
        <w:tc>
          <w:tcPr>
            <w:tcW w:w="3544" w:type="dxa"/>
            <w:shd w:val="clear" w:color="auto" w:fill="auto"/>
          </w:tcPr>
          <w:p w:rsidR="009B3145" w:rsidRPr="009966F7" w:rsidRDefault="009B3145" w:rsidP="00976F3E">
            <w:pPr>
              <w:jc w:val="both"/>
              <w:rPr>
                <w:rFonts w:eastAsia="Times New Roman"/>
                <w:color w:val="000000" w:themeColor="text1"/>
                <w:sz w:val="24"/>
                <w:szCs w:val="24"/>
              </w:rPr>
            </w:pPr>
            <w:r w:rsidRPr="009966F7">
              <w:rPr>
                <w:rFonts w:eastAsia="Times New Roman"/>
                <w:color w:val="000000" w:themeColor="text1"/>
                <w:sz w:val="24"/>
                <w:szCs w:val="24"/>
              </w:rPr>
              <w:t>Связь</w:t>
            </w:r>
          </w:p>
        </w:tc>
        <w:tc>
          <w:tcPr>
            <w:tcW w:w="1930" w:type="dxa"/>
          </w:tcPr>
          <w:p w:rsidR="009B3145" w:rsidRPr="009966F7" w:rsidRDefault="009B3145" w:rsidP="00976F3E">
            <w:pPr>
              <w:jc w:val="center"/>
              <w:rPr>
                <w:rFonts w:eastAsia="Times New Roman"/>
                <w:color w:val="000000" w:themeColor="text1"/>
                <w:sz w:val="24"/>
                <w:szCs w:val="24"/>
              </w:rPr>
            </w:pPr>
            <w:r w:rsidRPr="009966F7">
              <w:rPr>
                <w:rFonts w:eastAsia="Times New Roman"/>
                <w:color w:val="000000" w:themeColor="text1"/>
                <w:sz w:val="24"/>
                <w:szCs w:val="24"/>
              </w:rPr>
              <w:t>5,9</w:t>
            </w:r>
          </w:p>
        </w:tc>
        <w:tc>
          <w:tcPr>
            <w:tcW w:w="2095" w:type="dxa"/>
            <w:shd w:val="clear" w:color="auto" w:fill="auto"/>
          </w:tcPr>
          <w:p w:rsidR="009B3145" w:rsidRPr="009966F7" w:rsidRDefault="009B3145" w:rsidP="00976F3E">
            <w:pPr>
              <w:jc w:val="center"/>
              <w:rPr>
                <w:rFonts w:eastAsia="Times New Roman"/>
                <w:color w:val="000000" w:themeColor="text1"/>
                <w:sz w:val="24"/>
                <w:szCs w:val="24"/>
              </w:rPr>
            </w:pPr>
            <w:r w:rsidRPr="009966F7">
              <w:rPr>
                <w:rFonts w:eastAsia="Times New Roman"/>
                <w:color w:val="000000" w:themeColor="text1"/>
                <w:sz w:val="24"/>
                <w:szCs w:val="24"/>
              </w:rPr>
              <w:t>5,1</w:t>
            </w:r>
          </w:p>
        </w:tc>
        <w:tc>
          <w:tcPr>
            <w:tcW w:w="2051" w:type="dxa"/>
            <w:shd w:val="clear" w:color="auto" w:fill="auto"/>
          </w:tcPr>
          <w:p w:rsidR="009B3145" w:rsidRPr="009966F7" w:rsidRDefault="001650DA" w:rsidP="00976F3E">
            <w:pPr>
              <w:jc w:val="center"/>
              <w:rPr>
                <w:rFonts w:eastAsia="Times New Roman"/>
                <w:color w:val="000000" w:themeColor="text1"/>
                <w:sz w:val="24"/>
                <w:szCs w:val="24"/>
              </w:rPr>
            </w:pPr>
            <w:r w:rsidRPr="009966F7">
              <w:rPr>
                <w:rFonts w:eastAsia="Times New Roman"/>
                <w:color w:val="000000" w:themeColor="text1"/>
                <w:sz w:val="24"/>
                <w:szCs w:val="24"/>
              </w:rPr>
              <w:t>2</w:t>
            </w:r>
            <w:r w:rsidR="00BD6115" w:rsidRPr="009966F7">
              <w:rPr>
                <w:rFonts w:eastAsia="Times New Roman"/>
                <w:color w:val="000000" w:themeColor="text1"/>
                <w:sz w:val="24"/>
                <w:szCs w:val="24"/>
              </w:rPr>
              <w:t>,</w:t>
            </w:r>
            <w:r w:rsidRPr="009966F7">
              <w:rPr>
                <w:rFonts w:eastAsia="Times New Roman"/>
                <w:color w:val="000000" w:themeColor="text1"/>
                <w:sz w:val="24"/>
                <w:szCs w:val="24"/>
              </w:rPr>
              <w:t>7</w:t>
            </w:r>
          </w:p>
        </w:tc>
      </w:tr>
      <w:tr w:rsidR="00EE7F1E" w:rsidRPr="009966F7" w:rsidTr="00F421C7">
        <w:tc>
          <w:tcPr>
            <w:tcW w:w="3544" w:type="dxa"/>
            <w:shd w:val="clear" w:color="auto" w:fill="auto"/>
          </w:tcPr>
          <w:p w:rsidR="009B3145" w:rsidRPr="009966F7" w:rsidRDefault="009B3145" w:rsidP="00976F3E">
            <w:pPr>
              <w:jc w:val="both"/>
              <w:rPr>
                <w:rFonts w:eastAsia="Times New Roman"/>
                <w:color w:val="000000" w:themeColor="text1"/>
                <w:sz w:val="24"/>
                <w:szCs w:val="24"/>
              </w:rPr>
            </w:pPr>
            <w:r w:rsidRPr="009966F7">
              <w:rPr>
                <w:rFonts w:eastAsia="Times New Roman"/>
                <w:color w:val="000000" w:themeColor="text1"/>
                <w:sz w:val="24"/>
                <w:szCs w:val="24"/>
              </w:rPr>
              <w:t>Строительство</w:t>
            </w:r>
          </w:p>
        </w:tc>
        <w:tc>
          <w:tcPr>
            <w:tcW w:w="1930" w:type="dxa"/>
          </w:tcPr>
          <w:p w:rsidR="009B3145" w:rsidRPr="009966F7" w:rsidRDefault="009B3145" w:rsidP="00976F3E">
            <w:pPr>
              <w:jc w:val="center"/>
              <w:rPr>
                <w:rFonts w:eastAsia="Times New Roman"/>
                <w:color w:val="000000" w:themeColor="text1"/>
                <w:sz w:val="24"/>
                <w:szCs w:val="24"/>
              </w:rPr>
            </w:pPr>
            <w:r w:rsidRPr="009966F7">
              <w:rPr>
                <w:rFonts w:eastAsia="Times New Roman"/>
                <w:color w:val="000000" w:themeColor="text1"/>
                <w:sz w:val="24"/>
                <w:szCs w:val="24"/>
              </w:rPr>
              <w:t>4,5</w:t>
            </w:r>
          </w:p>
        </w:tc>
        <w:tc>
          <w:tcPr>
            <w:tcW w:w="2095" w:type="dxa"/>
            <w:shd w:val="clear" w:color="auto" w:fill="auto"/>
          </w:tcPr>
          <w:p w:rsidR="009B3145" w:rsidRPr="009966F7" w:rsidRDefault="009B3145" w:rsidP="00976F3E">
            <w:pPr>
              <w:jc w:val="center"/>
              <w:rPr>
                <w:rFonts w:eastAsia="Times New Roman"/>
                <w:color w:val="000000" w:themeColor="text1"/>
                <w:sz w:val="24"/>
                <w:szCs w:val="24"/>
              </w:rPr>
            </w:pPr>
            <w:r w:rsidRPr="009966F7">
              <w:rPr>
                <w:rFonts w:eastAsia="Times New Roman"/>
                <w:color w:val="000000" w:themeColor="text1"/>
                <w:sz w:val="24"/>
                <w:szCs w:val="24"/>
              </w:rPr>
              <w:t>4,1</w:t>
            </w:r>
          </w:p>
        </w:tc>
        <w:tc>
          <w:tcPr>
            <w:tcW w:w="2051" w:type="dxa"/>
            <w:shd w:val="clear" w:color="auto" w:fill="auto"/>
          </w:tcPr>
          <w:p w:rsidR="009B3145" w:rsidRPr="009966F7" w:rsidRDefault="00BD6115" w:rsidP="00976F3E">
            <w:pPr>
              <w:jc w:val="center"/>
              <w:rPr>
                <w:rFonts w:eastAsia="Times New Roman"/>
                <w:color w:val="000000" w:themeColor="text1"/>
                <w:sz w:val="24"/>
                <w:szCs w:val="24"/>
              </w:rPr>
            </w:pPr>
            <w:r w:rsidRPr="009966F7">
              <w:rPr>
                <w:rFonts w:eastAsia="Times New Roman"/>
                <w:color w:val="000000" w:themeColor="text1"/>
                <w:sz w:val="24"/>
                <w:szCs w:val="24"/>
              </w:rPr>
              <w:t>2,</w:t>
            </w:r>
            <w:r w:rsidR="001650DA" w:rsidRPr="009966F7">
              <w:rPr>
                <w:rFonts w:eastAsia="Times New Roman"/>
                <w:color w:val="000000" w:themeColor="text1"/>
                <w:sz w:val="24"/>
                <w:szCs w:val="24"/>
              </w:rPr>
              <w:t>5</w:t>
            </w:r>
          </w:p>
        </w:tc>
      </w:tr>
      <w:tr w:rsidR="00EE7F1E" w:rsidRPr="009966F7" w:rsidTr="00F421C7">
        <w:tc>
          <w:tcPr>
            <w:tcW w:w="3544" w:type="dxa"/>
            <w:shd w:val="clear" w:color="auto" w:fill="auto"/>
          </w:tcPr>
          <w:p w:rsidR="00795010" w:rsidRPr="009966F7" w:rsidRDefault="00795010" w:rsidP="00976F3E">
            <w:pPr>
              <w:jc w:val="both"/>
              <w:rPr>
                <w:rFonts w:eastAsia="Times New Roman"/>
                <w:color w:val="000000" w:themeColor="text1"/>
                <w:sz w:val="24"/>
                <w:szCs w:val="24"/>
              </w:rPr>
            </w:pPr>
            <w:r w:rsidRPr="009966F7">
              <w:rPr>
                <w:rFonts w:eastAsia="Times New Roman"/>
                <w:color w:val="000000" w:themeColor="text1"/>
                <w:sz w:val="24"/>
                <w:szCs w:val="24"/>
              </w:rPr>
              <w:t>Здравоохранение</w:t>
            </w:r>
          </w:p>
        </w:tc>
        <w:tc>
          <w:tcPr>
            <w:tcW w:w="1930" w:type="dxa"/>
          </w:tcPr>
          <w:p w:rsidR="00795010" w:rsidRPr="009966F7" w:rsidRDefault="00795010" w:rsidP="00976F3E">
            <w:pPr>
              <w:jc w:val="center"/>
              <w:rPr>
                <w:rFonts w:eastAsia="Times New Roman"/>
                <w:color w:val="000000" w:themeColor="text1"/>
                <w:sz w:val="24"/>
                <w:szCs w:val="24"/>
              </w:rPr>
            </w:pPr>
            <w:r w:rsidRPr="009966F7">
              <w:rPr>
                <w:rFonts w:eastAsia="Times New Roman"/>
                <w:color w:val="000000" w:themeColor="text1"/>
                <w:sz w:val="24"/>
                <w:szCs w:val="24"/>
              </w:rPr>
              <w:t>0,7</w:t>
            </w:r>
          </w:p>
        </w:tc>
        <w:tc>
          <w:tcPr>
            <w:tcW w:w="2095" w:type="dxa"/>
            <w:shd w:val="clear" w:color="auto" w:fill="auto"/>
          </w:tcPr>
          <w:p w:rsidR="00795010" w:rsidRPr="009966F7" w:rsidRDefault="00795010" w:rsidP="00976F3E">
            <w:pPr>
              <w:jc w:val="center"/>
              <w:rPr>
                <w:rFonts w:eastAsia="Times New Roman"/>
                <w:color w:val="000000" w:themeColor="text1"/>
                <w:sz w:val="24"/>
                <w:szCs w:val="24"/>
              </w:rPr>
            </w:pPr>
            <w:r w:rsidRPr="009966F7">
              <w:rPr>
                <w:rFonts w:eastAsia="Times New Roman"/>
                <w:color w:val="000000" w:themeColor="text1"/>
                <w:sz w:val="24"/>
                <w:szCs w:val="24"/>
              </w:rPr>
              <w:t>0,7</w:t>
            </w:r>
          </w:p>
        </w:tc>
        <w:tc>
          <w:tcPr>
            <w:tcW w:w="2051" w:type="dxa"/>
            <w:shd w:val="clear" w:color="auto" w:fill="auto"/>
          </w:tcPr>
          <w:p w:rsidR="00795010" w:rsidRPr="009966F7" w:rsidRDefault="001650DA" w:rsidP="00976F3E">
            <w:pPr>
              <w:jc w:val="center"/>
              <w:rPr>
                <w:rFonts w:eastAsia="Times New Roman"/>
                <w:color w:val="000000" w:themeColor="text1"/>
                <w:sz w:val="24"/>
                <w:szCs w:val="24"/>
              </w:rPr>
            </w:pPr>
            <w:r w:rsidRPr="009966F7">
              <w:rPr>
                <w:rFonts w:eastAsia="Times New Roman"/>
                <w:color w:val="000000" w:themeColor="text1"/>
                <w:sz w:val="24"/>
                <w:szCs w:val="24"/>
              </w:rPr>
              <w:t>1,2</w:t>
            </w:r>
          </w:p>
        </w:tc>
      </w:tr>
      <w:tr w:rsidR="00EE7F1E" w:rsidRPr="009966F7" w:rsidTr="00F421C7">
        <w:tc>
          <w:tcPr>
            <w:tcW w:w="3544" w:type="dxa"/>
            <w:shd w:val="clear" w:color="auto" w:fill="auto"/>
          </w:tcPr>
          <w:p w:rsidR="00795010" w:rsidRPr="009966F7" w:rsidRDefault="00795010" w:rsidP="00F34921">
            <w:pPr>
              <w:rPr>
                <w:rFonts w:eastAsia="Times New Roman"/>
                <w:color w:val="000000" w:themeColor="text1"/>
                <w:sz w:val="24"/>
                <w:szCs w:val="24"/>
              </w:rPr>
            </w:pPr>
            <w:r w:rsidRPr="009966F7">
              <w:rPr>
                <w:rFonts w:eastAsia="Times New Roman"/>
                <w:color w:val="000000" w:themeColor="text1"/>
                <w:sz w:val="24"/>
                <w:szCs w:val="24"/>
              </w:rPr>
              <w:t>Научные исследования и разработки</w:t>
            </w:r>
          </w:p>
        </w:tc>
        <w:tc>
          <w:tcPr>
            <w:tcW w:w="1930" w:type="dxa"/>
          </w:tcPr>
          <w:p w:rsidR="00795010" w:rsidRPr="009966F7" w:rsidRDefault="00795010" w:rsidP="00976F3E">
            <w:pPr>
              <w:jc w:val="center"/>
              <w:rPr>
                <w:rFonts w:eastAsia="Times New Roman"/>
                <w:color w:val="000000" w:themeColor="text1"/>
                <w:sz w:val="24"/>
                <w:szCs w:val="24"/>
              </w:rPr>
            </w:pPr>
            <w:r w:rsidRPr="009966F7">
              <w:rPr>
                <w:rFonts w:eastAsia="Times New Roman"/>
                <w:color w:val="000000" w:themeColor="text1"/>
                <w:sz w:val="24"/>
                <w:szCs w:val="24"/>
              </w:rPr>
              <w:t>3,7</w:t>
            </w:r>
          </w:p>
        </w:tc>
        <w:tc>
          <w:tcPr>
            <w:tcW w:w="2095" w:type="dxa"/>
            <w:shd w:val="clear" w:color="auto" w:fill="auto"/>
          </w:tcPr>
          <w:p w:rsidR="00795010" w:rsidRPr="009966F7" w:rsidRDefault="00795010" w:rsidP="00976F3E">
            <w:pPr>
              <w:jc w:val="center"/>
              <w:rPr>
                <w:rFonts w:eastAsia="Times New Roman"/>
                <w:color w:val="000000" w:themeColor="text1"/>
                <w:sz w:val="24"/>
                <w:szCs w:val="24"/>
              </w:rPr>
            </w:pPr>
            <w:r w:rsidRPr="009966F7">
              <w:rPr>
                <w:rFonts w:eastAsia="Times New Roman"/>
                <w:color w:val="000000" w:themeColor="text1"/>
                <w:sz w:val="24"/>
                <w:szCs w:val="24"/>
              </w:rPr>
              <w:t>2,3</w:t>
            </w:r>
          </w:p>
        </w:tc>
        <w:tc>
          <w:tcPr>
            <w:tcW w:w="2051" w:type="dxa"/>
            <w:shd w:val="clear" w:color="auto" w:fill="auto"/>
          </w:tcPr>
          <w:p w:rsidR="00795010" w:rsidRPr="009966F7" w:rsidRDefault="00795010" w:rsidP="00976F3E">
            <w:pPr>
              <w:jc w:val="center"/>
              <w:rPr>
                <w:rFonts w:eastAsia="Times New Roman"/>
                <w:color w:val="000000" w:themeColor="text1"/>
                <w:sz w:val="24"/>
                <w:szCs w:val="24"/>
              </w:rPr>
            </w:pPr>
            <w:r w:rsidRPr="009966F7">
              <w:rPr>
                <w:rFonts w:eastAsia="Times New Roman"/>
                <w:color w:val="000000" w:themeColor="text1"/>
                <w:sz w:val="24"/>
                <w:szCs w:val="24"/>
              </w:rPr>
              <w:t>0,7</w:t>
            </w:r>
          </w:p>
        </w:tc>
      </w:tr>
      <w:tr w:rsidR="00EE7F1E" w:rsidRPr="009966F7" w:rsidTr="00F421C7">
        <w:tc>
          <w:tcPr>
            <w:tcW w:w="3544" w:type="dxa"/>
            <w:shd w:val="clear" w:color="auto" w:fill="auto"/>
          </w:tcPr>
          <w:p w:rsidR="00795010" w:rsidRPr="009966F7" w:rsidRDefault="00795010" w:rsidP="00976F3E">
            <w:pPr>
              <w:jc w:val="both"/>
              <w:rPr>
                <w:rFonts w:eastAsia="Times New Roman"/>
                <w:color w:val="000000" w:themeColor="text1"/>
                <w:sz w:val="24"/>
                <w:szCs w:val="24"/>
              </w:rPr>
            </w:pPr>
            <w:r w:rsidRPr="009966F7">
              <w:rPr>
                <w:rFonts w:eastAsia="Times New Roman"/>
                <w:color w:val="000000" w:themeColor="text1"/>
                <w:sz w:val="24"/>
                <w:szCs w:val="24"/>
              </w:rPr>
              <w:t>Образование</w:t>
            </w:r>
          </w:p>
        </w:tc>
        <w:tc>
          <w:tcPr>
            <w:tcW w:w="1930" w:type="dxa"/>
          </w:tcPr>
          <w:p w:rsidR="00795010" w:rsidRPr="009966F7" w:rsidRDefault="00795010" w:rsidP="00976F3E">
            <w:pPr>
              <w:jc w:val="center"/>
              <w:rPr>
                <w:rFonts w:eastAsia="Times New Roman"/>
                <w:color w:val="000000" w:themeColor="text1"/>
                <w:sz w:val="24"/>
                <w:szCs w:val="24"/>
              </w:rPr>
            </w:pPr>
            <w:r w:rsidRPr="009966F7">
              <w:rPr>
                <w:rFonts w:eastAsia="Times New Roman"/>
                <w:color w:val="000000" w:themeColor="text1"/>
                <w:sz w:val="24"/>
                <w:szCs w:val="24"/>
              </w:rPr>
              <w:t>1,1</w:t>
            </w:r>
          </w:p>
        </w:tc>
        <w:tc>
          <w:tcPr>
            <w:tcW w:w="2095" w:type="dxa"/>
            <w:shd w:val="clear" w:color="auto" w:fill="auto"/>
          </w:tcPr>
          <w:p w:rsidR="00795010" w:rsidRPr="009966F7" w:rsidRDefault="00795010" w:rsidP="00976F3E">
            <w:pPr>
              <w:jc w:val="center"/>
              <w:rPr>
                <w:rFonts w:eastAsia="Times New Roman"/>
                <w:color w:val="000000" w:themeColor="text1"/>
                <w:sz w:val="24"/>
                <w:szCs w:val="24"/>
              </w:rPr>
            </w:pPr>
            <w:r w:rsidRPr="009966F7">
              <w:rPr>
                <w:rFonts w:eastAsia="Times New Roman"/>
                <w:color w:val="000000" w:themeColor="text1"/>
                <w:sz w:val="24"/>
                <w:szCs w:val="24"/>
              </w:rPr>
              <w:t>1,1</w:t>
            </w:r>
          </w:p>
        </w:tc>
        <w:tc>
          <w:tcPr>
            <w:tcW w:w="2051" w:type="dxa"/>
            <w:shd w:val="clear" w:color="auto" w:fill="auto"/>
          </w:tcPr>
          <w:p w:rsidR="00795010" w:rsidRPr="009966F7" w:rsidRDefault="00795010" w:rsidP="00976F3E">
            <w:pPr>
              <w:jc w:val="center"/>
              <w:rPr>
                <w:rFonts w:eastAsia="Times New Roman"/>
                <w:color w:val="000000" w:themeColor="text1"/>
                <w:sz w:val="24"/>
                <w:szCs w:val="24"/>
              </w:rPr>
            </w:pPr>
            <w:r w:rsidRPr="009966F7">
              <w:rPr>
                <w:rFonts w:eastAsia="Times New Roman"/>
                <w:color w:val="000000" w:themeColor="text1"/>
                <w:sz w:val="24"/>
                <w:szCs w:val="24"/>
              </w:rPr>
              <w:t>0,6</w:t>
            </w:r>
          </w:p>
        </w:tc>
      </w:tr>
      <w:tr w:rsidR="00795010" w:rsidRPr="009966F7" w:rsidTr="00F421C7">
        <w:tc>
          <w:tcPr>
            <w:tcW w:w="3544" w:type="dxa"/>
            <w:shd w:val="clear" w:color="auto" w:fill="auto"/>
          </w:tcPr>
          <w:p w:rsidR="00795010" w:rsidRPr="009966F7" w:rsidRDefault="00795010" w:rsidP="00976F3E">
            <w:pPr>
              <w:jc w:val="both"/>
              <w:rPr>
                <w:rFonts w:eastAsia="Times New Roman"/>
                <w:color w:val="000000" w:themeColor="text1"/>
                <w:sz w:val="24"/>
                <w:szCs w:val="24"/>
              </w:rPr>
            </w:pPr>
            <w:r w:rsidRPr="009966F7">
              <w:rPr>
                <w:rFonts w:eastAsia="Times New Roman"/>
                <w:color w:val="000000" w:themeColor="text1"/>
                <w:sz w:val="24"/>
                <w:szCs w:val="24"/>
              </w:rPr>
              <w:t>Прочее</w:t>
            </w:r>
          </w:p>
        </w:tc>
        <w:tc>
          <w:tcPr>
            <w:tcW w:w="1930" w:type="dxa"/>
          </w:tcPr>
          <w:p w:rsidR="00795010" w:rsidRPr="009966F7" w:rsidRDefault="00795010" w:rsidP="00976F3E">
            <w:pPr>
              <w:jc w:val="center"/>
              <w:rPr>
                <w:rFonts w:eastAsia="Times New Roman"/>
                <w:color w:val="000000" w:themeColor="text1"/>
                <w:sz w:val="24"/>
                <w:szCs w:val="24"/>
              </w:rPr>
            </w:pPr>
            <w:r w:rsidRPr="009966F7">
              <w:rPr>
                <w:rFonts w:eastAsia="Times New Roman"/>
                <w:color w:val="000000" w:themeColor="text1"/>
                <w:sz w:val="24"/>
                <w:szCs w:val="24"/>
              </w:rPr>
              <w:t>2,5</w:t>
            </w:r>
          </w:p>
        </w:tc>
        <w:tc>
          <w:tcPr>
            <w:tcW w:w="2095" w:type="dxa"/>
            <w:shd w:val="clear" w:color="auto" w:fill="auto"/>
          </w:tcPr>
          <w:p w:rsidR="00795010" w:rsidRPr="009966F7" w:rsidRDefault="00795010" w:rsidP="00976F3E">
            <w:pPr>
              <w:jc w:val="center"/>
              <w:rPr>
                <w:rFonts w:eastAsia="Times New Roman"/>
                <w:color w:val="000000" w:themeColor="text1"/>
                <w:sz w:val="24"/>
                <w:szCs w:val="24"/>
              </w:rPr>
            </w:pPr>
            <w:r w:rsidRPr="009966F7">
              <w:rPr>
                <w:rFonts w:eastAsia="Times New Roman"/>
                <w:color w:val="000000" w:themeColor="text1"/>
                <w:sz w:val="24"/>
                <w:szCs w:val="24"/>
              </w:rPr>
              <w:t>1,4</w:t>
            </w:r>
          </w:p>
        </w:tc>
        <w:tc>
          <w:tcPr>
            <w:tcW w:w="2051" w:type="dxa"/>
            <w:shd w:val="clear" w:color="auto" w:fill="auto"/>
          </w:tcPr>
          <w:p w:rsidR="00795010" w:rsidRPr="009966F7" w:rsidRDefault="00224DCE" w:rsidP="00976F3E">
            <w:pPr>
              <w:jc w:val="center"/>
              <w:rPr>
                <w:rFonts w:eastAsia="Times New Roman"/>
                <w:color w:val="000000" w:themeColor="text1"/>
                <w:sz w:val="24"/>
                <w:szCs w:val="24"/>
              </w:rPr>
            </w:pPr>
            <w:r w:rsidRPr="009966F7">
              <w:rPr>
                <w:rFonts w:eastAsia="Times New Roman"/>
                <w:color w:val="000000" w:themeColor="text1"/>
                <w:sz w:val="24"/>
                <w:szCs w:val="24"/>
              </w:rPr>
              <w:t>1</w:t>
            </w:r>
            <w:r w:rsidR="00795010" w:rsidRPr="009966F7">
              <w:rPr>
                <w:rFonts w:eastAsia="Times New Roman"/>
                <w:color w:val="000000" w:themeColor="text1"/>
                <w:sz w:val="24"/>
                <w:szCs w:val="24"/>
              </w:rPr>
              <w:t>,</w:t>
            </w:r>
            <w:r w:rsidRPr="009966F7">
              <w:rPr>
                <w:rFonts w:eastAsia="Times New Roman"/>
                <w:color w:val="000000" w:themeColor="text1"/>
                <w:sz w:val="24"/>
                <w:szCs w:val="24"/>
              </w:rPr>
              <w:t>4</w:t>
            </w:r>
          </w:p>
        </w:tc>
      </w:tr>
    </w:tbl>
    <w:p w:rsidR="00BA2E4B" w:rsidRPr="009966F7" w:rsidRDefault="00BA2E4B" w:rsidP="00976F3E">
      <w:pPr>
        <w:widowControl w:val="0"/>
        <w:jc w:val="both"/>
        <w:rPr>
          <w:color w:val="000000" w:themeColor="text1"/>
          <w:szCs w:val="28"/>
        </w:rPr>
      </w:pP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Изменения, наблюдаемые в структуре экономики </w:t>
      </w:r>
      <w:r w:rsidR="00675885" w:rsidRPr="009966F7">
        <w:rPr>
          <w:color w:val="000000" w:themeColor="text1"/>
          <w:szCs w:val="28"/>
        </w:rPr>
        <w:t>Екатеринбурга</w:t>
      </w:r>
      <w:r w:rsidRPr="009966F7">
        <w:rPr>
          <w:color w:val="000000" w:themeColor="text1"/>
          <w:szCs w:val="28"/>
        </w:rPr>
        <w:t xml:space="preserve">, тенденции развития отдельных отраслей позволили выделить несколько ключевых сфер, которые составят основу для нового этапа развития </w:t>
      </w:r>
      <w:r w:rsidR="00675885" w:rsidRPr="009966F7">
        <w:rPr>
          <w:color w:val="000000" w:themeColor="text1"/>
          <w:szCs w:val="28"/>
        </w:rPr>
        <w:t>Екатеринбурга</w:t>
      </w:r>
      <w:r w:rsidRPr="009966F7">
        <w:rPr>
          <w:color w:val="000000" w:themeColor="text1"/>
          <w:szCs w:val="28"/>
        </w:rPr>
        <w:t>: транспортно-логистическое обслуживание, оптовая торговля, финансовая деятельность, деловой и событийный туризм.</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Базой стабильного улучшения качества жизни является мобильность и диверсифицированность экономики </w:t>
      </w:r>
      <w:r w:rsidR="003A3175" w:rsidRPr="009966F7">
        <w:rPr>
          <w:color w:val="000000" w:themeColor="text1"/>
          <w:szCs w:val="28"/>
        </w:rPr>
        <w:t>Екатеринбурга</w:t>
      </w:r>
      <w:r w:rsidRPr="009966F7">
        <w:rPr>
          <w:color w:val="000000" w:themeColor="text1"/>
          <w:szCs w:val="28"/>
        </w:rPr>
        <w:t>, которые способствуют обеспечению устойчивого роста, защиты от угрозы внезапных изменений конъюнктуры рынка и предотвращению социального расслоения общества.</w:t>
      </w:r>
    </w:p>
    <w:p w:rsidR="00BA2E4B" w:rsidRPr="009966F7" w:rsidRDefault="00BA2E4B" w:rsidP="00976F3E">
      <w:pPr>
        <w:widowControl w:val="0"/>
        <w:jc w:val="both"/>
        <w:rPr>
          <w:color w:val="000000" w:themeColor="text1"/>
          <w:szCs w:val="28"/>
        </w:rPr>
      </w:pPr>
    </w:p>
    <w:p w:rsidR="00BA2E4B" w:rsidRPr="009966F7" w:rsidRDefault="00CA4A9E" w:rsidP="00976F3E">
      <w:pPr>
        <w:pStyle w:val="5"/>
        <w:rPr>
          <w:b w:val="0"/>
          <w:color w:val="000000" w:themeColor="text1"/>
        </w:rPr>
      </w:pPr>
      <w:bookmarkStart w:id="161" w:name="_Toc271291225"/>
      <w:bookmarkStart w:id="162" w:name="_Toc271291544"/>
      <w:bookmarkStart w:id="163" w:name="_Toc271293589"/>
      <w:bookmarkStart w:id="164" w:name="_Toc271293926"/>
      <w:r w:rsidRPr="009966F7">
        <w:rPr>
          <w:b w:val="0"/>
          <w:color w:val="000000" w:themeColor="text1"/>
        </w:rPr>
        <w:t>ПРОМЫШЛЕННОСТЬ</w:t>
      </w:r>
      <w:bookmarkEnd w:id="161"/>
      <w:bookmarkEnd w:id="162"/>
      <w:bookmarkEnd w:id="163"/>
      <w:bookmarkEnd w:id="164"/>
    </w:p>
    <w:p w:rsidR="00BB29CD" w:rsidRPr="009966F7" w:rsidRDefault="00BB29CD" w:rsidP="00976F3E">
      <w:pPr>
        <w:widowControl w:val="0"/>
        <w:ind w:right="-6"/>
        <w:jc w:val="both"/>
        <w:rPr>
          <w:color w:val="000000" w:themeColor="text1"/>
          <w:szCs w:val="28"/>
        </w:rPr>
      </w:pPr>
    </w:p>
    <w:p w:rsidR="00BA2E4B" w:rsidRPr="009966F7" w:rsidRDefault="00BA2E4B" w:rsidP="00976F3E">
      <w:pPr>
        <w:widowControl w:val="0"/>
        <w:ind w:right="-6" w:firstLine="709"/>
        <w:jc w:val="both"/>
        <w:rPr>
          <w:color w:val="000000" w:themeColor="text1"/>
          <w:szCs w:val="28"/>
        </w:rPr>
      </w:pPr>
      <w:r w:rsidRPr="009966F7">
        <w:rPr>
          <w:color w:val="000000" w:themeColor="text1"/>
          <w:szCs w:val="28"/>
        </w:rPr>
        <w:t xml:space="preserve">Традиционно промышленному комплексу принадлежит ведущая роль в экономике Екатеринбурга. Базовыми отраслями промышленности по-прежнему остаются предприятия машиностроения и металлообрабатывающей промышленности с их высоким научно-техническим потенциалом. </w:t>
      </w:r>
    </w:p>
    <w:p w:rsidR="00BA2E4B" w:rsidRPr="009966F7" w:rsidRDefault="00BA2E4B" w:rsidP="00976F3E">
      <w:pPr>
        <w:ind w:right="-5" w:firstLine="709"/>
        <w:jc w:val="both"/>
        <w:rPr>
          <w:color w:val="000000" w:themeColor="text1"/>
          <w:szCs w:val="28"/>
        </w:rPr>
      </w:pPr>
      <w:r w:rsidRPr="009966F7">
        <w:rPr>
          <w:color w:val="000000" w:themeColor="text1"/>
          <w:szCs w:val="28"/>
        </w:rPr>
        <w:t xml:space="preserve">Екатеринбург является крупнейшим машиностроительным центром России и местом рождения и развития советских промышленных гигантов – </w:t>
      </w:r>
      <w:r w:rsidR="005F61F9" w:rsidRPr="009966F7">
        <w:rPr>
          <w:color w:val="000000" w:themeColor="text1"/>
          <w:szCs w:val="28"/>
        </w:rPr>
        <w:t>«Уралмаш</w:t>
      </w:r>
      <w:r w:rsidR="006134BD" w:rsidRPr="009966F7">
        <w:rPr>
          <w:color w:val="000000" w:themeColor="text1"/>
          <w:szCs w:val="28"/>
        </w:rPr>
        <w:t>»</w:t>
      </w:r>
      <w:r w:rsidR="005F61F9" w:rsidRPr="009966F7">
        <w:rPr>
          <w:color w:val="000000" w:themeColor="text1"/>
          <w:szCs w:val="28"/>
        </w:rPr>
        <w:t xml:space="preserve"> (ныне </w:t>
      </w:r>
      <w:r w:rsidR="000E66AB" w:rsidRPr="009966F7">
        <w:rPr>
          <w:color w:val="000000" w:themeColor="text1"/>
          <w:szCs w:val="28"/>
        </w:rPr>
        <w:t>Публичное</w:t>
      </w:r>
      <w:r w:rsidR="00675885" w:rsidRPr="009966F7">
        <w:rPr>
          <w:color w:val="000000" w:themeColor="text1"/>
          <w:szCs w:val="28"/>
        </w:rPr>
        <w:t xml:space="preserve"> акционерное общество </w:t>
      </w:r>
      <w:r w:rsidR="000E66AB" w:rsidRPr="009966F7">
        <w:rPr>
          <w:color w:val="000000" w:themeColor="text1"/>
          <w:szCs w:val="28"/>
        </w:rPr>
        <w:t>«Уральский завод тяжелого машиностроения»</w:t>
      </w:r>
      <w:r w:rsidR="005F61F9" w:rsidRPr="009966F7">
        <w:rPr>
          <w:color w:val="000000" w:themeColor="text1"/>
          <w:szCs w:val="28"/>
        </w:rPr>
        <w:t>)</w:t>
      </w:r>
      <w:r w:rsidRPr="009966F7">
        <w:rPr>
          <w:color w:val="000000" w:themeColor="text1"/>
          <w:szCs w:val="28"/>
        </w:rPr>
        <w:t xml:space="preserve">, </w:t>
      </w:r>
      <w:r w:rsidR="005F61F9" w:rsidRPr="009966F7">
        <w:rPr>
          <w:color w:val="000000" w:themeColor="text1"/>
          <w:szCs w:val="28"/>
        </w:rPr>
        <w:t>«Уралэле</w:t>
      </w:r>
      <w:r w:rsidR="00A0248B" w:rsidRPr="009966F7">
        <w:rPr>
          <w:color w:val="000000" w:themeColor="text1"/>
          <w:szCs w:val="28"/>
        </w:rPr>
        <w:t>к</w:t>
      </w:r>
      <w:r w:rsidR="005F61F9" w:rsidRPr="009966F7">
        <w:rPr>
          <w:color w:val="000000" w:themeColor="text1"/>
          <w:szCs w:val="28"/>
        </w:rPr>
        <w:t>тротяжмаш» (</w:t>
      </w:r>
      <w:r w:rsidR="000E66AB" w:rsidRPr="009966F7">
        <w:rPr>
          <w:color w:val="000000" w:themeColor="text1"/>
          <w:szCs w:val="28"/>
        </w:rPr>
        <w:t>А</w:t>
      </w:r>
      <w:r w:rsidR="00787D80" w:rsidRPr="009966F7">
        <w:rPr>
          <w:color w:val="000000" w:themeColor="text1"/>
          <w:szCs w:val="28"/>
        </w:rPr>
        <w:t>кционерное общество «Уралэлектротяжмаш»</w:t>
      </w:r>
      <w:r w:rsidR="005F61F9" w:rsidRPr="009966F7">
        <w:rPr>
          <w:color w:val="000000" w:themeColor="text1"/>
          <w:szCs w:val="28"/>
        </w:rPr>
        <w:t>)</w:t>
      </w:r>
      <w:r w:rsidRPr="009966F7">
        <w:rPr>
          <w:color w:val="000000" w:themeColor="text1"/>
          <w:szCs w:val="28"/>
        </w:rPr>
        <w:t xml:space="preserve">, </w:t>
      </w:r>
      <w:r w:rsidR="005F61F9" w:rsidRPr="009966F7">
        <w:rPr>
          <w:color w:val="000000" w:themeColor="text1"/>
          <w:szCs w:val="28"/>
        </w:rPr>
        <w:t>«Уралхиммаш» (</w:t>
      </w:r>
      <w:r w:rsidR="000E66AB" w:rsidRPr="009966F7">
        <w:rPr>
          <w:color w:val="000000" w:themeColor="text1"/>
          <w:szCs w:val="28"/>
        </w:rPr>
        <w:t>Акционерное общество «Уральский завод химического машиностроения»</w:t>
      </w:r>
      <w:r w:rsidR="005F61F9" w:rsidRPr="009966F7">
        <w:rPr>
          <w:color w:val="000000" w:themeColor="text1"/>
          <w:szCs w:val="28"/>
        </w:rPr>
        <w:t>)</w:t>
      </w:r>
      <w:r w:rsidRPr="009966F7">
        <w:rPr>
          <w:color w:val="000000" w:themeColor="text1"/>
          <w:szCs w:val="28"/>
        </w:rPr>
        <w:t xml:space="preserve"> и др.  </w:t>
      </w:r>
    </w:p>
    <w:p w:rsidR="00BA2E4B" w:rsidRPr="009966F7" w:rsidRDefault="00BA2E4B" w:rsidP="00976F3E">
      <w:pPr>
        <w:widowControl w:val="0"/>
        <w:ind w:right="-6" w:firstLine="709"/>
        <w:jc w:val="both"/>
        <w:rPr>
          <w:color w:val="000000" w:themeColor="text1"/>
          <w:szCs w:val="28"/>
        </w:rPr>
      </w:pPr>
      <w:r w:rsidRPr="009966F7">
        <w:rPr>
          <w:color w:val="000000" w:themeColor="text1"/>
          <w:szCs w:val="28"/>
        </w:rPr>
        <w:t>Особенностью машиностроительного комплекса города является его много</w:t>
      </w:r>
      <w:r w:rsidR="005F61F9" w:rsidRPr="009966F7">
        <w:rPr>
          <w:color w:val="000000" w:themeColor="text1"/>
          <w:szCs w:val="28"/>
        </w:rPr>
        <w:t>функциональная</w:t>
      </w:r>
      <w:r w:rsidRPr="009966F7">
        <w:rPr>
          <w:color w:val="000000" w:themeColor="text1"/>
          <w:szCs w:val="28"/>
        </w:rPr>
        <w:t xml:space="preserve"> структура, включающая в себя дополняющие друг друга гражданское машиностроение, в основном, сохранившее свою специализацию,</w:t>
      </w:r>
      <w:r w:rsidR="005F61F9" w:rsidRPr="009966F7">
        <w:rPr>
          <w:color w:val="000000" w:themeColor="text1"/>
          <w:szCs w:val="28"/>
        </w:rPr>
        <w:t xml:space="preserve"> научно-исследовательскую базу</w:t>
      </w:r>
      <w:r w:rsidRPr="009966F7">
        <w:rPr>
          <w:color w:val="000000" w:themeColor="text1"/>
          <w:szCs w:val="28"/>
        </w:rPr>
        <w:t xml:space="preserve"> и оборонно-промышленный комплекс. </w:t>
      </w:r>
    </w:p>
    <w:p w:rsidR="00BA2E4B" w:rsidRPr="009966F7" w:rsidRDefault="00BA2E4B" w:rsidP="00976F3E">
      <w:pPr>
        <w:widowControl w:val="0"/>
        <w:ind w:right="-6" w:firstLine="709"/>
        <w:jc w:val="both"/>
        <w:rPr>
          <w:color w:val="000000" w:themeColor="text1"/>
          <w:szCs w:val="28"/>
        </w:rPr>
      </w:pPr>
      <w:r w:rsidRPr="009966F7">
        <w:rPr>
          <w:color w:val="000000" w:themeColor="text1"/>
          <w:szCs w:val="28"/>
        </w:rPr>
        <w:t xml:space="preserve">Сосредоточение наукоемких и высокотехнологичных отраслей в данном сегменте позволяет связывать с ним возможности будущего развития </w:t>
      </w:r>
      <w:r w:rsidRPr="009966F7">
        <w:rPr>
          <w:color w:val="000000" w:themeColor="text1"/>
          <w:szCs w:val="28"/>
        </w:rPr>
        <w:lastRenderedPageBreak/>
        <w:t>промышленности.</w:t>
      </w:r>
    </w:p>
    <w:p w:rsidR="00BA2E4B" w:rsidRPr="009966F7" w:rsidRDefault="00BA2E4B" w:rsidP="00976F3E">
      <w:pPr>
        <w:widowControl w:val="0"/>
        <w:ind w:right="-6" w:firstLine="709"/>
        <w:jc w:val="both"/>
        <w:rPr>
          <w:color w:val="000000" w:themeColor="text1"/>
          <w:szCs w:val="28"/>
          <w:highlight w:val="yellow"/>
        </w:rPr>
      </w:pPr>
      <w:r w:rsidRPr="009966F7">
        <w:rPr>
          <w:color w:val="000000" w:themeColor="text1"/>
          <w:szCs w:val="28"/>
        </w:rPr>
        <w:t xml:space="preserve">В промышленном производстве Екатеринбурга в настоящее время осуществляют деятельность </w:t>
      </w:r>
      <w:r w:rsidR="000467F0" w:rsidRPr="009966F7">
        <w:rPr>
          <w:color w:val="000000" w:themeColor="text1"/>
          <w:szCs w:val="28"/>
        </w:rPr>
        <w:t xml:space="preserve">более 10 </w:t>
      </w:r>
      <w:r w:rsidRPr="009966F7">
        <w:rPr>
          <w:color w:val="000000" w:themeColor="text1"/>
          <w:szCs w:val="28"/>
        </w:rPr>
        <w:t xml:space="preserve">тысяч </w:t>
      </w:r>
      <w:r w:rsidR="008552FE" w:rsidRPr="009966F7">
        <w:rPr>
          <w:color w:val="000000" w:themeColor="text1"/>
          <w:szCs w:val="28"/>
        </w:rPr>
        <w:t xml:space="preserve">крупных и средних </w:t>
      </w:r>
      <w:r w:rsidRPr="009966F7">
        <w:rPr>
          <w:color w:val="000000" w:themeColor="text1"/>
          <w:szCs w:val="28"/>
        </w:rPr>
        <w:t xml:space="preserve">предприятий, на которых занято </w:t>
      </w:r>
      <w:r w:rsidR="00F50C53" w:rsidRPr="009966F7">
        <w:rPr>
          <w:color w:val="000000" w:themeColor="text1"/>
          <w:szCs w:val="28"/>
        </w:rPr>
        <w:t>около</w:t>
      </w:r>
      <w:r w:rsidR="00A27F41" w:rsidRPr="009966F7">
        <w:rPr>
          <w:color w:val="000000" w:themeColor="text1"/>
          <w:szCs w:val="28"/>
        </w:rPr>
        <w:t xml:space="preserve"> </w:t>
      </w:r>
      <w:r w:rsidR="00BA05B8" w:rsidRPr="009966F7">
        <w:rPr>
          <w:color w:val="000000" w:themeColor="text1"/>
          <w:szCs w:val="28"/>
        </w:rPr>
        <w:t>90</w:t>
      </w:r>
      <w:r w:rsidRPr="009966F7">
        <w:rPr>
          <w:color w:val="000000" w:themeColor="text1"/>
          <w:szCs w:val="28"/>
        </w:rPr>
        <w:t xml:space="preserve"> тысяч человек. Объем отгруженных товаров собственного производства по крупным и средним организациям обрабатывающих видов деятельности в стоимостном выражении в 20</w:t>
      </w:r>
      <w:r w:rsidR="0004790D" w:rsidRPr="009966F7">
        <w:rPr>
          <w:color w:val="000000" w:themeColor="text1"/>
          <w:szCs w:val="28"/>
        </w:rPr>
        <w:t>1</w:t>
      </w:r>
      <w:r w:rsidR="00387A30" w:rsidRPr="009966F7">
        <w:rPr>
          <w:color w:val="000000" w:themeColor="text1"/>
          <w:szCs w:val="28"/>
        </w:rPr>
        <w:t>6</w:t>
      </w:r>
      <w:r w:rsidRPr="009966F7">
        <w:rPr>
          <w:color w:val="000000" w:themeColor="text1"/>
          <w:szCs w:val="28"/>
        </w:rPr>
        <w:t xml:space="preserve"> году </w:t>
      </w:r>
      <w:r w:rsidR="0080179D" w:rsidRPr="009966F7">
        <w:rPr>
          <w:color w:val="000000" w:themeColor="text1"/>
          <w:szCs w:val="28"/>
        </w:rPr>
        <w:t>с</w:t>
      </w:r>
      <w:r w:rsidRPr="009966F7">
        <w:rPr>
          <w:color w:val="000000" w:themeColor="text1"/>
          <w:szCs w:val="28"/>
        </w:rPr>
        <w:t xml:space="preserve">оставил </w:t>
      </w:r>
      <w:r w:rsidR="0004790D" w:rsidRPr="009966F7">
        <w:rPr>
          <w:color w:val="000000" w:themeColor="text1"/>
          <w:szCs w:val="28"/>
        </w:rPr>
        <w:t>3</w:t>
      </w:r>
      <w:r w:rsidR="00387A30" w:rsidRPr="009966F7">
        <w:rPr>
          <w:color w:val="000000" w:themeColor="text1"/>
          <w:szCs w:val="28"/>
        </w:rPr>
        <w:t xml:space="preserve">67 </w:t>
      </w:r>
      <w:r w:rsidRPr="009966F7">
        <w:rPr>
          <w:color w:val="000000" w:themeColor="text1"/>
          <w:szCs w:val="28"/>
        </w:rPr>
        <w:t>миллиард</w:t>
      </w:r>
      <w:r w:rsidR="00387A30" w:rsidRPr="009966F7">
        <w:rPr>
          <w:color w:val="000000" w:themeColor="text1"/>
          <w:szCs w:val="28"/>
        </w:rPr>
        <w:t xml:space="preserve">ов </w:t>
      </w:r>
      <w:r w:rsidRPr="009966F7">
        <w:rPr>
          <w:color w:val="000000" w:themeColor="text1"/>
          <w:szCs w:val="28"/>
        </w:rPr>
        <w:t xml:space="preserve">рублей, что в </w:t>
      </w:r>
      <w:r w:rsidR="00593468" w:rsidRPr="009966F7">
        <w:rPr>
          <w:color w:val="000000" w:themeColor="text1"/>
          <w:szCs w:val="28"/>
        </w:rPr>
        <w:t>2</w:t>
      </w:r>
      <w:r w:rsidR="00BA05B8" w:rsidRPr="009966F7">
        <w:rPr>
          <w:color w:val="000000" w:themeColor="text1"/>
          <w:szCs w:val="28"/>
        </w:rPr>
        <w:t>,</w:t>
      </w:r>
      <w:r w:rsidR="00593468" w:rsidRPr="009966F7">
        <w:rPr>
          <w:color w:val="000000" w:themeColor="text1"/>
          <w:szCs w:val="28"/>
        </w:rPr>
        <w:t>3</w:t>
      </w:r>
      <w:r w:rsidR="00523BE8" w:rsidRPr="009966F7">
        <w:rPr>
          <w:color w:val="000000" w:themeColor="text1"/>
          <w:szCs w:val="28"/>
        </w:rPr>
        <w:t> </w:t>
      </w:r>
      <w:r w:rsidRPr="009966F7">
        <w:rPr>
          <w:color w:val="000000" w:themeColor="text1"/>
          <w:szCs w:val="28"/>
        </w:rPr>
        <w:t>раза выше, чем в 20</w:t>
      </w:r>
      <w:r w:rsidR="0004790D" w:rsidRPr="009966F7">
        <w:rPr>
          <w:color w:val="000000" w:themeColor="text1"/>
          <w:szCs w:val="28"/>
        </w:rPr>
        <w:t xml:space="preserve">10 </w:t>
      </w:r>
      <w:r w:rsidRPr="009966F7">
        <w:rPr>
          <w:color w:val="000000" w:themeColor="text1"/>
          <w:szCs w:val="28"/>
        </w:rPr>
        <w:t xml:space="preserve">году. </w:t>
      </w:r>
    </w:p>
    <w:p w:rsidR="00BA2E4B" w:rsidRPr="009966F7" w:rsidRDefault="00BA2E4B" w:rsidP="00976F3E">
      <w:pPr>
        <w:widowControl w:val="0"/>
        <w:ind w:right="-6" w:firstLine="709"/>
        <w:jc w:val="both"/>
        <w:rPr>
          <w:color w:val="000000" w:themeColor="text1"/>
          <w:szCs w:val="28"/>
        </w:rPr>
      </w:pPr>
      <w:r w:rsidRPr="009966F7">
        <w:rPr>
          <w:color w:val="000000" w:themeColor="text1"/>
          <w:szCs w:val="28"/>
        </w:rPr>
        <w:t>Реализация приоритетных направлений в сфере реструктуризации крупных предприятий способствовала развитию малого производственного бизнеса, который приобретает все больш</w:t>
      </w:r>
      <w:r w:rsidR="005F61F9" w:rsidRPr="009966F7">
        <w:rPr>
          <w:color w:val="000000" w:themeColor="text1"/>
          <w:szCs w:val="28"/>
        </w:rPr>
        <w:t>ее</w:t>
      </w:r>
      <w:r w:rsidRPr="009966F7">
        <w:rPr>
          <w:color w:val="000000" w:themeColor="text1"/>
          <w:szCs w:val="28"/>
        </w:rPr>
        <w:t xml:space="preserve"> значение в экономике Екатеринбурга.</w:t>
      </w:r>
    </w:p>
    <w:p w:rsidR="00BA2E4B" w:rsidRPr="009966F7" w:rsidRDefault="00BA2E4B" w:rsidP="00976F3E">
      <w:pPr>
        <w:widowControl w:val="0"/>
        <w:ind w:right="-6" w:firstLine="709"/>
        <w:jc w:val="both"/>
        <w:rPr>
          <w:color w:val="000000" w:themeColor="text1"/>
          <w:szCs w:val="28"/>
        </w:rPr>
      </w:pPr>
      <w:r w:rsidRPr="009966F7">
        <w:rPr>
          <w:color w:val="000000" w:themeColor="text1"/>
          <w:szCs w:val="28"/>
        </w:rPr>
        <w:t>За последние годы увеличилось количество предприятий</w:t>
      </w:r>
      <w:r w:rsidR="00787D80" w:rsidRPr="009966F7">
        <w:rPr>
          <w:color w:val="000000" w:themeColor="text1"/>
          <w:szCs w:val="28"/>
        </w:rPr>
        <w:t>,</w:t>
      </w:r>
      <w:r w:rsidRPr="009966F7">
        <w:rPr>
          <w:color w:val="000000" w:themeColor="text1"/>
          <w:szCs w:val="28"/>
        </w:rPr>
        <w:t xml:space="preserve"> освоивших производство наукоемкой и инновационной продукции (приборостроение, производство медицинской техники, энергетическое и электротехническое оборудование и др.). Эту тенденцию усиливает сотрудничество научного и промышленного комплексов, позволяющее сокращать инновационный цикл (время от рождения идеи до воплощения в продукте), развивать в </w:t>
      </w:r>
      <w:r w:rsidR="00787D80" w:rsidRPr="009966F7">
        <w:rPr>
          <w:color w:val="000000" w:themeColor="text1"/>
          <w:szCs w:val="28"/>
        </w:rPr>
        <w:t>Екатеринбурге</w:t>
      </w:r>
      <w:r w:rsidRPr="009966F7">
        <w:rPr>
          <w:color w:val="000000" w:themeColor="text1"/>
          <w:szCs w:val="28"/>
        </w:rPr>
        <w:t xml:space="preserve"> инновационную инфраструктуру. </w:t>
      </w:r>
    </w:p>
    <w:p w:rsidR="00BA2E4B" w:rsidRPr="009966F7" w:rsidRDefault="00BA2E4B" w:rsidP="00976F3E">
      <w:pPr>
        <w:ind w:right="-5" w:firstLine="709"/>
        <w:jc w:val="both"/>
        <w:rPr>
          <w:color w:val="000000" w:themeColor="text1"/>
          <w:szCs w:val="28"/>
        </w:rPr>
      </w:pPr>
      <w:r w:rsidRPr="009966F7">
        <w:rPr>
          <w:color w:val="000000" w:themeColor="text1"/>
          <w:szCs w:val="28"/>
        </w:rPr>
        <w:t xml:space="preserve">Формируются кластеры в таких отраслях, как производство медицинской техники, электротехнического и энергетического оборудования, строительных материалов и оборудования. </w:t>
      </w:r>
    </w:p>
    <w:p w:rsidR="00BA2E4B" w:rsidRPr="009966F7" w:rsidRDefault="00BA2E4B" w:rsidP="00976F3E">
      <w:pPr>
        <w:widowControl w:val="0"/>
        <w:ind w:right="-6" w:firstLine="709"/>
        <w:jc w:val="both"/>
        <w:rPr>
          <w:color w:val="000000" w:themeColor="text1"/>
          <w:szCs w:val="28"/>
        </w:rPr>
      </w:pPr>
      <w:r w:rsidRPr="009966F7">
        <w:rPr>
          <w:color w:val="000000" w:themeColor="text1"/>
          <w:szCs w:val="28"/>
        </w:rPr>
        <w:t>Наиболее инновационно активные малые предприятия работают в таких сегментах, как машиностроение, металлообработка, химическая и пищевая промышленность.</w:t>
      </w:r>
    </w:p>
    <w:p w:rsidR="00BA2E4B" w:rsidRPr="009966F7" w:rsidRDefault="00BA2E4B" w:rsidP="00976F3E">
      <w:pPr>
        <w:widowControl w:val="0"/>
        <w:ind w:right="-6" w:firstLine="709"/>
        <w:jc w:val="both"/>
        <w:rPr>
          <w:color w:val="000000" w:themeColor="text1"/>
          <w:szCs w:val="28"/>
        </w:rPr>
      </w:pPr>
      <w:r w:rsidRPr="009966F7">
        <w:rPr>
          <w:color w:val="000000" w:themeColor="text1"/>
          <w:szCs w:val="28"/>
        </w:rPr>
        <w:t xml:space="preserve">На территории Екатеринбурга созданы и развиваются </w:t>
      </w:r>
      <w:r w:rsidR="00DF1FBC" w:rsidRPr="009966F7">
        <w:rPr>
          <w:color w:val="000000" w:themeColor="text1"/>
          <w:szCs w:val="28"/>
        </w:rPr>
        <w:t>11</w:t>
      </w:r>
      <w:r w:rsidRPr="009966F7">
        <w:rPr>
          <w:color w:val="000000" w:themeColor="text1"/>
          <w:szCs w:val="28"/>
        </w:rPr>
        <w:t xml:space="preserve"> технопарков</w:t>
      </w:r>
      <w:r w:rsidR="00DF1FBC" w:rsidRPr="009966F7">
        <w:rPr>
          <w:color w:val="000000" w:themeColor="text1"/>
          <w:szCs w:val="28"/>
        </w:rPr>
        <w:t xml:space="preserve"> и индустриальных парков</w:t>
      </w:r>
      <w:r w:rsidRPr="009966F7">
        <w:rPr>
          <w:color w:val="000000" w:themeColor="text1"/>
          <w:szCs w:val="28"/>
        </w:rPr>
        <w:t xml:space="preserve"> с различными видами специализации: технологии машиностроения, приборостроение, медицинская техника, металлургия</w:t>
      </w:r>
      <w:r w:rsidR="00DF1FBC" w:rsidRPr="009966F7">
        <w:rPr>
          <w:color w:val="000000" w:themeColor="text1"/>
          <w:szCs w:val="28"/>
        </w:rPr>
        <w:t>, гражданское строительство</w:t>
      </w:r>
      <w:r w:rsidRPr="009966F7">
        <w:rPr>
          <w:color w:val="000000" w:themeColor="text1"/>
          <w:szCs w:val="28"/>
        </w:rPr>
        <w:t xml:space="preserve">. Создание технопарков </w:t>
      </w:r>
      <w:r w:rsidR="00073712" w:rsidRPr="009966F7">
        <w:rPr>
          <w:color w:val="000000" w:themeColor="text1"/>
          <w:szCs w:val="28"/>
        </w:rPr>
        <w:t>происходит в том числе за счет</w:t>
      </w:r>
      <w:r w:rsidR="003A3175" w:rsidRPr="009966F7">
        <w:rPr>
          <w:color w:val="000000" w:themeColor="text1"/>
          <w:szCs w:val="28"/>
        </w:rPr>
        <w:t xml:space="preserve"> </w:t>
      </w:r>
      <w:r w:rsidRPr="009966F7">
        <w:rPr>
          <w:color w:val="000000" w:themeColor="text1"/>
          <w:szCs w:val="28"/>
        </w:rPr>
        <w:t>интеграци</w:t>
      </w:r>
      <w:r w:rsidR="003A3175" w:rsidRPr="009966F7">
        <w:rPr>
          <w:color w:val="000000" w:themeColor="text1"/>
          <w:szCs w:val="28"/>
        </w:rPr>
        <w:t>и</w:t>
      </w:r>
      <w:r w:rsidRPr="009966F7">
        <w:rPr>
          <w:color w:val="000000" w:themeColor="text1"/>
          <w:szCs w:val="28"/>
        </w:rPr>
        <w:t xml:space="preserve"> науки и производства: предприятия сотрудничают с Уральским отделением Российской </w:t>
      </w:r>
      <w:r w:rsidR="00946327" w:rsidRPr="009966F7">
        <w:rPr>
          <w:color w:val="000000" w:themeColor="text1"/>
          <w:szCs w:val="28"/>
        </w:rPr>
        <w:t>а</w:t>
      </w:r>
      <w:r w:rsidRPr="009966F7">
        <w:rPr>
          <w:color w:val="000000" w:themeColor="text1"/>
          <w:szCs w:val="28"/>
        </w:rPr>
        <w:t>кадемии наук, исследовательскими институтами, научными организациями на базе оборонного комплекса.</w:t>
      </w:r>
    </w:p>
    <w:p w:rsidR="00BA2E4B" w:rsidRPr="009966F7" w:rsidRDefault="005F61F9" w:rsidP="00976F3E">
      <w:pPr>
        <w:widowControl w:val="0"/>
        <w:ind w:right="-6" w:firstLine="709"/>
        <w:jc w:val="both"/>
        <w:rPr>
          <w:color w:val="000000" w:themeColor="text1"/>
          <w:szCs w:val="28"/>
        </w:rPr>
      </w:pPr>
      <w:r w:rsidRPr="009966F7">
        <w:rPr>
          <w:color w:val="000000" w:themeColor="text1"/>
          <w:szCs w:val="28"/>
        </w:rPr>
        <w:t>В Екатеринбурге действуют около 100 организаций прикладной науки (отраслевые проектные, конструкторские и научно-исследовательские институты), комплекс высших учебных заведений.</w:t>
      </w:r>
    </w:p>
    <w:p w:rsidR="00AD17F1" w:rsidRPr="009966F7" w:rsidRDefault="005F61F9" w:rsidP="00976F3E">
      <w:pPr>
        <w:widowControl w:val="0"/>
        <w:ind w:firstLine="709"/>
        <w:jc w:val="both"/>
        <w:rPr>
          <w:bCs/>
          <w:iCs/>
          <w:color w:val="000000" w:themeColor="text1"/>
          <w:szCs w:val="28"/>
        </w:rPr>
      </w:pPr>
      <w:r w:rsidRPr="009966F7">
        <w:rPr>
          <w:color w:val="000000" w:themeColor="text1"/>
          <w:szCs w:val="28"/>
        </w:rPr>
        <w:t>На сегодня у</w:t>
      </w:r>
      <w:r w:rsidR="00BA2E4B" w:rsidRPr="009966F7">
        <w:rPr>
          <w:color w:val="000000" w:themeColor="text1"/>
          <w:szCs w:val="28"/>
        </w:rPr>
        <w:t>величени</w:t>
      </w:r>
      <w:r w:rsidR="00EC43B0" w:rsidRPr="009966F7">
        <w:rPr>
          <w:color w:val="000000" w:themeColor="text1"/>
          <w:szCs w:val="28"/>
        </w:rPr>
        <w:t>ю</w:t>
      </w:r>
      <w:r w:rsidR="00BA2E4B" w:rsidRPr="009966F7">
        <w:rPr>
          <w:color w:val="000000" w:themeColor="text1"/>
          <w:szCs w:val="28"/>
        </w:rPr>
        <w:t xml:space="preserve"> доли востребованной и конкурентоспособной продукции препятствуют </w:t>
      </w:r>
      <w:r w:rsidR="00AD17F1" w:rsidRPr="009966F7">
        <w:rPr>
          <w:bCs/>
          <w:iCs/>
          <w:color w:val="000000" w:themeColor="text1"/>
          <w:szCs w:val="28"/>
        </w:rPr>
        <w:t>ухудшение мировой конъюнктуры</w:t>
      </w:r>
      <w:r w:rsidR="00AD17F1" w:rsidRPr="009966F7">
        <w:rPr>
          <w:color w:val="000000" w:themeColor="text1"/>
          <w:szCs w:val="28"/>
        </w:rPr>
        <w:t xml:space="preserve">, </w:t>
      </w:r>
      <w:r w:rsidR="00AD17F1" w:rsidRPr="009966F7">
        <w:rPr>
          <w:bCs/>
          <w:iCs/>
          <w:color w:val="000000" w:themeColor="text1"/>
          <w:szCs w:val="28"/>
        </w:rPr>
        <w:t xml:space="preserve">снижение спроса на промышленную продукцию российских производителей, </w:t>
      </w:r>
      <w:r w:rsidR="00BA2E4B" w:rsidRPr="009966F7">
        <w:rPr>
          <w:color w:val="000000" w:themeColor="text1"/>
          <w:szCs w:val="28"/>
        </w:rPr>
        <w:t>технологическая отсталость многих производств, недостаточный уровень инвестиционной активности и увеличение издержек производства, вызванные ростом тарифов на услуги отечественных монополий, физический и моральный износ более</w:t>
      </w:r>
      <w:r w:rsidR="00BB08D7" w:rsidRPr="009966F7">
        <w:rPr>
          <w:color w:val="000000" w:themeColor="text1"/>
          <w:szCs w:val="28"/>
        </w:rPr>
        <w:br/>
      </w:r>
      <w:r w:rsidR="00BA2E4B" w:rsidRPr="009966F7">
        <w:rPr>
          <w:color w:val="000000" w:themeColor="text1"/>
          <w:szCs w:val="28"/>
        </w:rPr>
        <w:t>50 процентов основных производственных фондов</w:t>
      </w:r>
      <w:r w:rsidRPr="009966F7">
        <w:rPr>
          <w:color w:val="000000" w:themeColor="text1"/>
          <w:szCs w:val="28"/>
        </w:rPr>
        <w:t>, низкая производительность труда.</w:t>
      </w:r>
      <w:r w:rsidR="00AD17F1" w:rsidRPr="009966F7">
        <w:rPr>
          <w:bCs/>
          <w:iCs/>
          <w:color w:val="000000" w:themeColor="text1"/>
          <w:szCs w:val="28"/>
        </w:rPr>
        <w:t xml:space="preserve"> </w:t>
      </w:r>
    </w:p>
    <w:p w:rsidR="00BA2E4B" w:rsidRPr="009966F7" w:rsidRDefault="005F61F9" w:rsidP="00976F3E">
      <w:pPr>
        <w:widowControl w:val="0"/>
        <w:ind w:right="-6" w:firstLine="709"/>
        <w:jc w:val="both"/>
        <w:rPr>
          <w:color w:val="000000" w:themeColor="text1"/>
          <w:szCs w:val="28"/>
        </w:rPr>
      </w:pPr>
      <w:r w:rsidRPr="009966F7">
        <w:rPr>
          <w:color w:val="000000" w:themeColor="text1"/>
          <w:szCs w:val="28"/>
        </w:rPr>
        <w:t xml:space="preserve">Дальнейшее развитие промышленного комплекса Екатеринбурга будет определяться технологической модернизацией производств, усилением взаимосвязи с наукой, интеграцией с логистическим комплексом и внедрением </w:t>
      </w:r>
      <w:r w:rsidRPr="009966F7">
        <w:rPr>
          <w:color w:val="000000" w:themeColor="text1"/>
          <w:szCs w:val="28"/>
        </w:rPr>
        <w:lastRenderedPageBreak/>
        <w:t>передовых инфокоммуникационных технологий.</w:t>
      </w:r>
    </w:p>
    <w:p w:rsidR="00BA2E4B" w:rsidRPr="009966F7" w:rsidRDefault="00BA2E4B" w:rsidP="00976F3E">
      <w:pPr>
        <w:widowControl w:val="0"/>
        <w:jc w:val="both"/>
        <w:rPr>
          <w:color w:val="000000" w:themeColor="text1"/>
          <w:szCs w:val="28"/>
        </w:rPr>
      </w:pPr>
    </w:p>
    <w:p w:rsidR="00BA2E4B" w:rsidRPr="009966F7" w:rsidRDefault="00CA4A9E" w:rsidP="00976F3E">
      <w:pPr>
        <w:pStyle w:val="5"/>
        <w:rPr>
          <w:b w:val="0"/>
          <w:color w:val="000000" w:themeColor="text1"/>
        </w:rPr>
      </w:pPr>
      <w:bookmarkStart w:id="165" w:name="_Toc271291226"/>
      <w:bookmarkStart w:id="166" w:name="_Toc271291545"/>
      <w:bookmarkStart w:id="167" w:name="_Toc271293590"/>
      <w:bookmarkStart w:id="168" w:name="_Toc271293927"/>
      <w:r w:rsidRPr="009966F7">
        <w:rPr>
          <w:b w:val="0"/>
          <w:color w:val="000000" w:themeColor="text1"/>
        </w:rPr>
        <w:t>СТРОИТЕЛЬСТВО</w:t>
      </w:r>
      <w:bookmarkEnd w:id="165"/>
      <w:bookmarkEnd w:id="166"/>
      <w:bookmarkEnd w:id="167"/>
      <w:bookmarkEnd w:id="168"/>
    </w:p>
    <w:p w:rsidR="00BB29CD" w:rsidRPr="009966F7" w:rsidRDefault="00BB29CD" w:rsidP="00976F3E">
      <w:pPr>
        <w:widowControl w:val="0"/>
        <w:ind w:firstLine="720"/>
        <w:jc w:val="both"/>
        <w:rPr>
          <w:color w:val="000000" w:themeColor="text1"/>
          <w:szCs w:val="28"/>
        </w:rPr>
      </w:pPr>
    </w:p>
    <w:p w:rsidR="00A83FEB" w:rsidRPr="009966F7" w:rsidRDefault="00EC43B0" w:rsidP="00976F3E">
      <w:pPr>
        <w:widowControl w:val="0"/>
        <w:ind w:firstLine="709"/>
        <w:jc w:val="both"/>
        <w:rPr>
          <w:color w:val="000000" w:themeColor="text1"/>
          <w:szCs w:val="28"/>
        </w:rPr>
      </w:pPr>
      <w:r w:rsidRPr="009966F7">
        <w:rPr>
          <w:color w:val="000000" w:themeColor="text1"/>
          <w:szCs w:val="28"/>
        </w:rPr>
        <w:t>Данная отрасль</w:t>
      </w:r>
      <w:r w:rsidR="005F61F9" w:rsidRPr="009966F7">
        <w:rPr>
          <w:color w:val="000000" w:themeColor="text1"/>
          <w:szCs w:val="28"/>
        </w:rPr>
        <w:t xml:space="preserve"> в последние годы демонстрирует положительную динамику развития</w:t>
      </w:r>
      <w:r w:rsidR="00B22AAF" w:rsidRPr="009966F7">
        <w:rPr>
          <w:color w:val="000000" w:themeColor="text1"/>
          <w:szCs w:val="28"/>
        </w:rPr>
        <w:t xml:space="preserve"> с учетом незначительного снижения темпов роста</w:t>
      </w:r>
      <w:r w:rsidR="00BB08D7" w:rsidRPr="009966F7">
        <w:rPr>
          <w:color w:val="000000" w:themeColor="text1"/>
          <w:szCs w:val="28"/>
        </w:rPr>
        <w:br/>
      </w:r>
      <w:r w:rsidR="00B22AAF" w:rsidRPr="009966F7">
        <w:rPr>
          <w:color w:val="000000" w:themeColor="text1"/>
          <w:szCs w:val="28"/>
        </w:rPr>
        <w:t>в 2016 году, что связано с общеэкономической ситуацией в Российской Федерации</w:t>
      </w:r>
      <w:r w:rsidR="005F61F9" w:rsidRPr="009966F7">
        <w:rPr>
          <w:color w:val="000000" w:themeColor="text1"/>
          <w:szCs w:val="28"/>
        </w:rPr>
        <w:t>.</w:t>
      </w:r>
    </w:p>
    <w:p w:rsidR="00BA2E4B" w:rsidRPr="009966F7" w:rsidRDefault="00787D80" w:rsidP="00976F3E">
      <w:pPr>
        <w:widowControl w:val="0"/>
        <w:ind w:firstLine="709"/>
        <w:jc w:val="both"/>
        <w:rPr>
          <w:color w:val="000000" w:themeColor="text1"/>
          <w:szCs w:val="28"/>
        </w:rPr>
      </w:pPr>
      <w:r w:rsidRPr="009966F7">
        <w:rPr>
          <w:color w:val="000000" w:themeColor="text1"/>
          <w:szCs w:val="28"/>
        </w:rPr>
        <w:t>В Екатеринбурге</w:t>
      </w:r>
      <w:r w:rsidR="00BA2E4B" w:rsidRPr="009966F7">
        <w:rPr>
          <w:color w:val="000000" w:themeColor="text1"/>
          <w:szCs w:val="28"/>
        </w:rPr>
        <w:t xml:space="preserve"> представлены проектные и научно-исследовательские организации, предприятия, выпускающие строительные материалы, научно-исследовательские организации, строительные компании, образовательные учреждения, осуществляющие подготовку высококвалифицированных кадров в сфере строительства и архитектуры</w:t>
      </w:r>
      <w:r w:rsidR="005F61F9" w:rsidRPr="009966F7">
        <w:rPr>
          <w:color w:val="000000" w:themeColor="text1"/>
          <w:szCs w:val="28"/>
        </w:rPr>
        <w:t>, пришедшие на место существовавших ранее мощных государственных трестов и проектных институтов</w:t>
      </w:r>
      <w:r w:rsidR="00BA2E4B" w:rsidRPr="009966F7">
        <w:rPr>
          <w:color w:val="000000" w:themeColor="text1"/>
          <w:szCs w:val="28"/>
        </w:rPr>
        <w:t xml:space="preserve">. Наличие в </w:t>
      </w:r>
      <w:r w:rsidRPr="009966F7">
        <w:rPr>
          <w:color w:val="000000" w:themeColor="text1"/>
          <w:szCs w:val="28"/>
        </w:rPr>
        <w:t>Екатеринбурге</w:t>
      </w:r>
      <w:r w:rsidR="00BA2E4B" w:rsidRPr="009966F7">
        <w:rPr>
          <w:color w:val="000000" w:themeColor="text1"/>
          <w:szCs w:val="28"/>
        </w:rPr>
        <w:t xml:space="preserve"> столь разноуровневой и многофункциональной базы позволяет осуществлять полный цикл строительства за счет имеющихся ресурсов и возводить уникальные и сложные объекты. </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В 2004 году Екатеринбургской городской Думой был утвержден</w:t>
      </w:r>
      <w:r w:rsidR="005F61F9" w:rsidRPr="009966F7">
        <w:rPr>
          <w:color w:val="000000" w:themeColor="text1"/>
          <w:szCs w:val="28"/>
        </w:rPr>
        <w:t xml:space="preserve"> </w:t>
      </w:r>
      <w:r w:rsidRPr="009966F7">
        <w:rPr>
          <w:color w:val="000000" w:themeColor="text1"/>
          <w:szCs w:val="28"/>
        </w:rPr>
        <w:t>Генеральный план развития Екатеринбурга до 2025 года</w:t>
      </w:r>
      <w:r w:rsidR="00787D80" w:rsidRPr="009966F7">
        <w:rPr>
          <w:rStyle w:val="afe"/>
          <w:color w:val="000000" w:themeColor="text1"/>
          <w:szCs w:val="28"/>
        </w:rPr>
        <w:footnoteReference w:id="17"/>
      </w:r>
      <w:r w:rsidR="00787D80" w:rsidRPr="009966F7">
        <w:rPr>
          <w:color w:val="000000" w:themeColor="text1"/>
          <w:szCs w:val="28"/>
        </w:rPr>
        <w:t xml:space="preserve"> (далее – Генеральный план)</w:t>
      </w:r>
      <w:r w:rsidRPr="009966F7">
        <w:rPr>
          <w:color w:val="000000" w:themeColor="text1"/>
          <w:szCs w:val="28"/>
        </w:rPr>
        <w:t>. Генеральный план синтезирует проектные предложения по всем стратегическим направлениям, тем самым устанавливая органическую связь стратегического и градостроительного планирования.</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Екатеринбург входит в число лидеров по объёмам жилищного строительства в Российской Федерации. Ввод жилого фонда в 2003 году составл</w:t>
      </w:r>
      <w:r w:rsidR="005F61F9" w:rsidRPr="009966F7">
        <w:rPr>
          <w:color w:val="000000" w:themeColor="text1"/>
          <w:szCs w:val="28"/>
        </w:rPr>
        <w:t>ял</w:t>
      </w:r>
      <w:r w:rsidRPr="009966F7">
        <w:rPr>
          <w:color w:val="000000" w:themeColor="text1"/>
          <w:szCs w:val="28"/>
        </w:rPr>
        <w:t xml:space="preserve"> 412,8 тысяч</w:t>
      </w:r>
      <w:r w:rsidR="00523BE8" w:rsidRPr="009966F7">
        <w:rPr>
          <w:color w:val="000000" w:themeColor="text1"/>
          <w:szCs w:val="28"/>
        </w:rPr>
        <w:t>и</w:t>
      </w:r>
      <w:r w:rsidRPr="009966F7">
        <w:rPr>
          <w:color w:val="000000" w:themeColor="text1"/>
          <w:szCs w:val="28"/>
        </w:rPr>
        <w:t xml:space="preserve"> квадратных метров, в 20</w:t>
      </w:r>
      <w:r w:rsidR="00C81638" w:rsidRPr="009966F7">
        <w:rPr>
          <w:color w:val="000000" w:themeColor="text1"/>
          <w:szCs w:val="28"/>
        </w:rPr>
        <w:t>10</w:t>
      </w:r>
      <w:r w:rsidRPr="009966F7">
        <w:rPr>
          <w:color w:val="000000" w:themeColor="text1"/>
          <w:szCs w:val="28"/>
        </w:rPr>
        <w:t xml:space="preserve"> году – </w:t>
      </w:r>
      <w:r w:rsidR="00C81638" w:rsidRPr="009966F7">
        <w:rPr>
          <w:color w:val="000000" w:themeColor="text1"/>
          <w:szCs w:val="28"/>
        </w:rPr>
        <w:t>1026,8</w:t>
      </w:r>
      <w:r w:rsidRPr="009966F7">
        <w:rPr>
          <w:color w:val="000000" w:themeColor="text1"/>
          <w:szCs w:val="28"/>
        </w:rPr>
        <w:t xml:space="preserve"> тысяч</w:t>
      </w:r>
      <w:r w:rsidR="00523BE8" w:rsidRPr="009966F7">
        <w:rPr>
          <w:color w:val="000000" w:themeColor="text1"/>
          <w:szCs w:val="28"/>
        </w:rPr>
        <w:t>и</w:t>
      </w:r>
      <w:r w:rsidR="00BD3001" w:rsidRPr="009966F7">
        <w:rPr>
          <w:color w:val="000000" w:themeColor="text1"/>
          <w:szCs w:val="28"/>
        </w:rPr>
        <w:t xml:space="preserve"> квадратных метров, </w:t>
      </w:r>
      <w:r w:rsidRPr="009966F7">
        <w:rPr>
          <w:color w:val="000000" w:themeColor="text1"/>
          <w:szCs w:val="28"/>
        </w:rPr>
        <w:t>в 20</w:t>
      </w:r>
      <w:r w:rsidR="00C81638" w:rsidRPr="009966F7">
        <w:rPr>
          <w:color w:val="000000" w:themeColor="text1"/>
          <w:szCs w:val="28"/>
        </w:rPr>
        <w:t>1</w:t>
      </w:r>
      <w:r w:rsidR="003152B4" w:rsidRPr="009966F7">
        <w:rPr>
          <w:color w:val="000000" w:themeColor="text1"/>
          <w:szCs w:val="28"/>
        </w:rPr>
        <w:t>6</w:t>
      </w:r>
      <w:r w:rsidRPr="009966F7">
        <w:rPr>
          <w:color w:val="000000" w:themeColor="text1"/>
          <w:szCs w:val="28"/>
        </w:rPr>
        <w:t xml:space="preserve"> году – </w:t>
      </w:r>
      <w:r w:rsidR="00C81638" w:rsidRPr="009966F7">
        <w:rPr>
          <w:color w:val="000000" w:themeColor="text1"/>
          <w:szCs w:val="28"/>
        </w:rPr>
        <w:t>1</w:t>
      </w:r>
      <w:r w:rsidR="003152B4" w:rsidRPr="009966F7">
        <w:rPr>
          <w:color w:val="000000" w:themeColor="text1"/>
          <w:szCs w:val="28"/>
        </w:rPr>
        <w:t>022</w:t>
      </w:r>
      <w:r w:rsidR="00C81638" w:rsidRPr="009966F7">
        <w:rPr>
          <w:color w:val="000000" w:themeColor="text1"/>
          <w:szCs w:val="28"/>
        </w:rPr>
        <w:t>,</w:t>
      </w:r>
      <w:r w:rsidR="003152B4" w:rsidRPr="009966F7">
        <w:rPr>
          <w:color w:val="000000" w:themeColor="text1"/>
          <w:szCs w:val="28"/>
        </w:rPr>
        <w:t>5</w:t>
      </w:r>
      <w:r w:rsidRPr="009966F7">
        <w:rPr>
          <w:color w:val="000000" w:themeColor="text1"/>
          <w:szCs w:val="28"/>
        </w:rPr>
        <w:t xml:space="preserve"> тысяч</w:t>
      </w:r>
      <w:r w:rsidR="00523BE8" w:rsidRPr="009966F7">
        <w:rPr>
          <w:color w:val="000000" w:themeColor="text1"/>
          <w:szCs w:val="28"/>
        </w:rPr>
        <w:t>и</w:t>
      </w:r>
      <w:r w:rsidRPr="009966F7">
        <w:rPr>
          <w:color w:val="000000" w:themeColor="text1"/>
          <w:szCs w:val="28"/>
        </w:rPr>
        <w:t xml:space="preserve"> квадратных метров. </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Доля малоэтажного строительства </w:t>
      </w:r>
      <w:r w:rsidR="00C81638" w:rsidRPr="009966F7">
        <w:rPr>
          <w:color w:val="000000" w:themeColor="text1"/>
          <w:szCs w:val="28"/>
        </w:rPr>
        <w:t xml:space="preserve">сохранилась на уровне </w:t>
      </w:r>
      <w:r w:rsidRPr="009966F7">
        <w:rPr>
          <w:color w:val="000000" w:themeColor="text1"/>
          <w:szCs w:val="28"/>
        </w:rPr>
        <w:t>2003 год</w:t>
      </w:r>
      <w:r w:rsidR="00C81638" w:rsidRPr="009966F7">
        <w:rPr>
          <w:color w:val="000000" w:themeColor="text1"/>
          <w:szCs w:val="28"/>
        </w:rPr>
        <w:t>а</w:t>
      </w:r>
      <w:r w:rsidR="007C793D" w:rsidRPr="009966F7">
        <w:rPr>
          <w:color w:val="000000" w:themeColor="text1"/>
          <w:szCs w:val="28"/>
        </w:rPr>
        <w:br/>
      </w:r>
      <w:r w:rsidR="00C81638" w:rsidRPr="009966F7">
        <w:rPr>
          <w:color w:val="000000" w:themeColor="text1"/>
          <w:szCs w:val="28"/>
        </w:rPr>
        <w:t>(13,</w:t>
      </w:r>
      <w:r w:rsidR="00D573E8" w:rsidRPr="009966F7">
        <w:rPr>
          <w:color w:val="000000" w:themeColor="text1"/>
          <w:szCs w:val="28"/>
        </w:rPr>
        <w:t>7</w:t>
      </w:r>
      <w:r w:rsidR="00C81638" w:rsidRPr="009966F7">
        <w:rPr>
          <w:color w:val="000000" w:themeColor="text1"/>
          <w:szCs w:val="28"/>
        </w:rPr>
        <w:t xml:space="preserve"> процента)</w:t>
      </w:r>
      <w:r w:rsidRPr="009966F7">
        <w:rPr>
          <w:color w:val="000000" w:themeColor="text1"/>
          <w:szCs w:val="28"/>
        </w:rPr>
        <w:t>. Сдерживающим фактором освоения территорий для малоэтажного строительства является необходимость</w:t>
      </w:r>
      <w:r w:rsidR="00C81638" w:rsidRPr="009966F7">
        <w:rPr>
          <w:color w:val="000000" w:themeColor="text1"/>
          <w:szCs w:val="28"/>
        </w:rPr>
        <w:t xml:space="preserve"> их</w:t>
      </w:r>
      <w:r w:rsidRPr="009966F7">
        <w:rPr>
          <w:color w:val="000000" w:themeColor="text1"/>
          <w:szCs w:val="28"/>
        </w:rPr>
        <w:t xml:space="preserve"> инфраструктурной подготовки.</w:t>
      </w:r>
    </w:p>
    <w:p w:rsidR="002130B9" w:rsidRPr="009966F7" w:rsidRDefault="002130B9" w:rsidP="00976F3E">
      <w:pPr>
        <w:pStyle w:val="ConsPlusNormal"/>
        <w:ind w:firstLine="709"/>
        <w:jc w:val="both"/>
        <w:rPr>
          <w:rFonts w:ascii="Times New Roman" w:eastAsia="Calibri" w:hAnsi="Times New Roman" w:cs="Times New Roman"/>
          <w:color w:val="000000" w:themeColor="text1"/>
          <w:sz w:val="28"/>
          <w:szCs w:val="28"/>
        </w:rPr>
      </w:pPr>
      <w:r w:rsidRPr="009966F7">
        <w:rPr>
          <w:rFonts w:ascii="Times New Roman" w:eastAsia="Calibri" w:hAnsi="Times New Roman" w:cs="Times New Roman"/>
          <w:color w:val="000000" w:themeColor="text1"/>
          <w:sz w:val="28"/>
          <w:szCs w:val="28"/>
        </w:rPr>
        <w:t xml:space="preserve">Несмотря на </w:t>
      </w:r>
      <w:r w:rsidR="00D454F9" w:rsidRPr="009966F7">
        <w:rPr>
          <w:rFonts w:ascii="Times New Roman" w:eastAsia="Calibri" w:hAnsi="Times New Roman" w:cs="Times New Roman"/>
          <w:color w:val="000000" w:themeColor="text1"/>
          <w:sz w:val="28"/>
          <w:szCs w:val="28"/>
        </w:rPr>
        <w:t xml:space="preserve">высокие показатели </w:t>
      </w:r>
      <w:r w:rsidR="00566276" w:rsidRPr="009966F7">
        <w:rPr>
          <w:rFonts w:ascii="Times New Roman" w:eastAsia="Calibri" w:hAnsi="Times New Roman" w:cs="Times New Roman"/>
          <w:color w:val="000000" w:themeColor="text1"/>
          <w:sz w:val="28"/>
          <w:szCs w:val="28"/>
        </w:rPr>
        <w:t xml:space="preserve">объемов ввода жилья </w:t>
      </w:r>
      <w:r w:rsidR="005C3576" w:rsidRPr="009966F7">
        <w:rPr>
          <w:rFonts w:ascii="Times New Roman" w:eastAsia="Calibri" w:hAnsi="Times New Roman" w:cs="Times New Roman"/>
          <w:color w:val="000000" w:themeColor="text1"/>
          <w:sz w:val="28"/>
          <w:szCs w:val="28"/>
        </w:rPr>
        <w:t xml:space="preserve">на протяжении нескольких лет </w:t>
      </w:r>
      <w:r w:rsidRPr="009966F7">
        <w:rPr>
          <w:rFonts w:ascii="Times New Roman" w:eastAsia="Calibri" w:hAnsi="Times New Roman" w:cs="Times New Roman"/>
          <w:color w:val="000000" w:themeColor="text1"/>
          <w:sz w:val="28"/>
          <w:szCs w:val="28"/>
        </w:rPr>
        <w:t>и увеличение доли жилищной обеспеченности сохраняется потребность в жилье эконом-класса для социально незащищенных слоев населения либо лиц с невысокими доходами.</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Ввод нежилых помещений в Екатеринбурге в 2003 году составил 180</w:t>
      </w:r>
      <w:r w:rsidR="00523BE8" w:rsidRPr="009966F7">
        <w:rPr>
          <w:color w:val="000000" w:themeColor="text1"/>
          <w:szCs w:val="28"/>
        </w:rPr>
        <w:t> </w:t>
      </w:r>
      <w:r w:rsidRPr="009966F7">
        <w:rPr>
          <w:color w:val="000000" w:themeColor="text1"/>
          <w:szCs w:val="28"/>
        </w:rPr>
        <w:t>тысяч квадратных метров, в 20</w:t>
      </w:r>
      <w:r w:rsidR="00C81638" w:rsidRPr="009966F7">
        <w:rPr>
          <w:color w:val="000000" w:themeColor="text1"/>
          <w:szCs w:val="28"/>
        </w:rPr>
        <w:t>10</w:t>
      </w:r>
      <w:r w:rsidRPr="009966F7">
        <w:rPr>
          <w:color w:val="000000" w:themeColor="text1"/>
          <w:szCs w:val="28"/>
        </w:rPr>
        <w:t xml:space="preserve"> году – </w:t>
      </w:r>
      <w:r w:rsidR="00C81638" w:rsidRPr="009966F7">
        <w:rPr>
          <w:color w:val="000000" w:themeColor="text1"/>
          <w:szCs w:val="28"/>
        </w:rPr>
        <w:t>658,0</w:t>
      </w:r>
      <w:r w:rsidRPr="009966F7">
        <w:rPr>
          <w:color w:val="000000" w:themeColor="text1"/>
          <w:szCs w:val="28"/>
        </w:rPr>
        <w:t xml:space="preserve"> тысяч</w:t>
      </w:r>
      <w:r w:rsidR="00523BE8" w:rsidRPr="009966F7">
        <w:rPr>
          <w:color w:val="000000" w:themeColor="text1"/>
          <w:szCs w:val="28"/>
        </w:rPr>
        <w:t>и</w:t>
      </w:r>
      <w:r w:rsidRPr="009966F7">
        <w:rPr>
          <w:color w:val="000000" w:themeColor="text1"/>
          <w:szCs w:val="28"/>
        </w:rPr>
        <w:t xml:space="preserve"> квадратных метров, в 20</w:t>
      </w:r>
      <w:r w:rsidR="00C81638" w:rsidRPr="009966F7">
        <w:rPr>
          <w:color w:val="000000" w:themeColor="text1"/>
          <w:szCs w:val="28"/>
        </w:rPr>
        <w:t>1</w:t>
      </w:r>
      <w:r w:rsidR="0045697C" w:rsidRPr="009966F7">
        <w:rPr>
          <w:color w:val="000000" w:themeColor="text1"/>
          <w:szCs w:val="28"/>
        </w:rPr>
        <w:t>6</w:t>
      </w:r>
      <w:r w:rsidRPr="009966F7">
        <w:rPr>
          <w:color w:val="000000" w:themeColor="text1"/>
          <w:szCs w:val="28"/>
        </w:rPr>
        <w:t xml:space="preserve"> году – </w:t>
      </w:r>
      <w:r w:rsidR="00C81638" w:rsidRPr="009966F7">
        <w:rPr>
          <w:color w:val="000000" w:themeColor="text1"/>
          <w:szCs w:val="28"/>
        </w:rPr>
        <w:t>1</w:t>
      </w:r>
      <w:r w:rsidR="0045697C" w:rsidRPr="009966F7">
        <w:rPr>
          <w:color w:val="000000" w:themeColor="text1"/>
          <w:szCs w:val="28"/>
        </w:rPr>
        <w:t>014</w:t>
      </w:r>
      <w:r w:rsidR="00C81638" w:rsidRPr="009966F7">
        <w:rPr>
          <w:color w:val="000000" w:themeColor="text1"/>
          <w:szCs w:val="28"/>
        </w:rPr>
        <w:t>,</w:t>
      </w:r>
      <w:r w:rsidR="0045697C" w:rsidRPr="009966F7">
        <w:rPr>
          <w:color w:val="000000" w:themeColor="text1"/>
          <w:szCs w:val="28"/>
        </w:rPr>
        <w:t>8</w:t>
      </w:r>
      <w:r w:rsidRPr="009966F7">
        <w:rPr>
          <w:color w:val="000000" w:themeColor="text1"/>
          <w:szCs w:val="28"/>
        </w:rPr>
        <w:t xml:space="preserve"> тысяч</w:t>
      </w:r>
      <w:r w:rsidR="00523BE8" w:rsidRPr="009966F7">
        <w:rPr>
          <w:color w:val="000000" w:themeColor="text1"/>
          <w:szCs w:val="28"/>
        </w:rPr>
        <w:t>и</w:t>
      </w:r>
      <w:r w:rsidRPr="009966F7">
        <w:rPr>
          <w:color w:val="000000" w:themeColor="text1"/>
          <w:szCs w:val="28"/>
        </w:rPr>
        <w:t xml:space="preserve"> квадратных метров. </w:t>
      </w:r>
    </w:p>
    <w:p w:rsidR="00BA2E4B" w:rsidRPr="009966F7" w:rsidRDefault="000B614F" w:rsidP="00976F3E">
      <w:pPr>
        <w:widowControl w:val="0"/>
        <w:ind w:firstLine="709"/>
        <w:jc w:val="both"/>
        <w:rPr>
          <w:color w:val="000000" w:themeColor="text1"/>
          <w:szCs w:val="28"/>
        </w:rPr>
      </w:pPr>
      <w:r w:rsidRPr="009966F7">
        <w:rPr>
          <w:color w:val="000000" w:themeColor="text1"/>
          <w:szCs w:val="28"/>
        </w:rPr>
        <w:t>Екатеринбург обладает многолетним опытом комплексного освоения территорий, на которых отсутствует производственная деятельность. Примерами служат микрорайоны Комсомольский, Синие Камни, Ботанический.</w:t>
      </w:r>
      <w:r w:rsidR="00C81638" w:rsidRPr="009966F7">
        <w:rPr>
          <w:color w:val="000000" w:themeColor="text1"/>
          <w:szCs w:val="28"/>
        </w:rPr>
        <w:t xml:space="preserve"> </w:t>
      </w:r>
      <w:r w:rsidR="00982D7F" w:rsidRPr="009966F7">
        <w:rPr>
          <w:color w:val="000000" w:themeColor="text1"/>
          <w:szCs w:val="28"/>
        </w:rPr>
        <w:t xml:space="preserve"> С </w:t>
      </w:r>
      <w:r w:rsidR="005F61F9" w:rsidRPr="009966F7">
        <w:rPr>
          <w:color w:val="000000" w:themeColor="text1"/>
          <w:szCs w:val="28"/>
        </w:rPr>
        <w:t>2008 год</w:t>
      </w:r>
      <w:r w:rsidR="00982D7F" w:rsidRPr="009966F7">
        <w:rPr>
          <w:color w:val="000000" w:themeColor="text1"/>
          <w:szCs w:val="28"/>
        </w:rPr>
        <w:t>а в Екатеринбурге</w:t>
      </w:r>
      <w:r w:rsidR="005F61F9" w:rsidRPr="009966F7">
        <w:rPr>
          <w:color w:val="000000" w:themeColor="text1"/>
          <w:szCs w:val="28"/>
        </w:rPr>
        <w:t xml:space="preserve"> </w:t>
      </w:r>
      <w:r w:rsidR="00982D7F" w:rsidRPr="009966F7">
        <w:rPr>
          <w:color w:val="000000" w:themeColor="text1"/>
          <w:szCs w:val="28"/>
        </w:rPr>
        <w:t>реализуется</w:t>
      </w:r>
      <w:r w:rsidR="005F61F9" w:rsidRPr="009966F7">
        <w:rPr>
          <w:color w:val="000000" w:themeColor="text1"/>
          <w:szCs w:val="28"/>
        </w:rPr>
        <w:t xml:space="preserve"> крупнейш</w:t>
      </w:r>
      <w:r w:rsidR="00982D7F" w:rsidRPr="009966F7">
        <w:rPr>
          <w:color w:val="000000" w:themeColor="text1"/>
          <w:szCs w:val="28"/>
        </w:rPr>
        <w:t xml:space="preserve">ий проект комплексного </w:t>
      </w:r>
      <w:r w:rsidR="00982D7F" w:rsidRPr="009966F7">
        <w:rPr>
          <w:color w:val="000000" w:themeColor="text1"/>
          <w:szCs w:val="28"/>
        </w:rPr>
        <w:lastRenderedPageBreak/>
        <w:t xml:space="preserve">освоения территории в России и Европе </w:t>
      </w:r>
      <w:r w:rsidR="005F61F9" w:rsidRPr="009966F7">
        <w:rPr>
          <w:color w:val="000000" w:themeColor="text1"/>
          <w:szCs w:val="28"/>
        </w:rPr>
        <w:t>– жило</w:t>
      </w:r>
      <w:r w:rsidR="00982D7F" w:rsidRPr="009966F7">
        <w:rPr>
          <w:color w:val="000000" w:themeColor="text1"/>
          <w:szCs w:val="28"/>
        </w:rPr>
        <w:t xml:space="preserve">й </w:t>
      </w:r>
      <w:r w:rsidR="005F61F9" w:rsidRPr="009966F7">
        <w:rPr>
          <w:color w:val="000000" w:themeColor="text1"/>
          <w:szCs w:val="28"/>
        </w:rPr>
        <w:t>район Академический, занимающ</w:t>
      </w:r>
      <w:r w:rsidR="00982D7F" w:rsidRPr="009966F7">
        <w:rPr>
          <w:color w:val="000000" w:themeColor="text1"/>
          <w:szCs w:val="28"/>
        </w:rPr>
        <w:t>ий</w:t>
      </w:r>
      <w:r w:rsidR="005F61F9" w:rsidRPr="009966F7">
        <w:rPr>
          <w:color w:val="000000" w:themeColor="text1"/>
          <w:szCs w:val="28"/>
        </w:rPr>
        <w:t xml:space="preserve"> площадь 2,5 тысячи гектаров и р</w:t>
      </w:r>
      <w:r w:rsidR="00BA2E4B" w:rsidRPr="009966F7">
        <w:rPr>
          <w:color w:val="000000" w:themeColor="text1"/>
          <w:szCs w:val="28"/>
        </w:rPr>
        <w:t>ассчита</w:t>
      </w:r>
      <w:r w:rsidR="00787D80" w:rsidRPr="009966F7">
        <w:rPr>
          <w:color w:val="000000" w:themeColor="text1"/>
          <w:szCs w:val="28"/>
        </w:rPr>
        <w:t>нн</w:t>
      </w:r>
      <w:r w:rsidR="005F61F9" w:rsidRPr="009966F7">
        <w:rPr>
          <w:color w:val="000000" w:themeColor="text1"/>
          <w:szCs w:val="28"/>
        </w:rPr>
        <w:t>ого</w:t>
      </w:r>
      <w:r w:rsidR="00787D80" w:rsidRPr="009966F7">
        <w:rPr>
          <w:color w:val="000000" w:themeColor="text1"/>
          <w:szCs w:val="28"/>
        </w:rPr>
        <w:t xml:space="preserve"> на 325 тысяч жителей</w:t>
      </w:r>
      <w:r w:rsidR="00BA2E4B" w:rsidRPr="009966F7">
        <w:rPr>
          <w:color w:val="000000" w:themeColor="text1"/>
          <w:szCs w:val="28"/>
        </w:rPr>
        <w:t xml:space="preserve">. </w:t>
      </w:r>
      <w:r w:rsidR="00A612D5" w:rsidRPr="009966F7">
        <w:rPr>
          <w:color w:val="000000" w:themeColor="text1"/>
          <w:szCs w:val="28"/>
        </w:rPr>
        <w:t xml:space="preserve">С 2013 года началось строительство другого </w:t>
      </w:r>
      <w:r w:rsidR="00A612D5" w:rsidRPr="009966F7">
        <w:rPr>
          <w:color w:val="000000" w:themeColor="text1"/>
        </w:rPr>
        <w:t xml:space="preserve">знакового проекта не только для Екатеринбурга, но и для России </w:t>
      </w:r>
      <w:r w:rsidR="00A612D5" w:rsidRPr="009966F7">
        <w:rPr>
          <w:color w:val="000000" w:themeColor="text1"/>
          <w:szCs w:val="28"/>
        </w:rPr>
        <w:t xml:space="preserve">– микрорайона «Солнечный», рассчитанного на 85 тысяч жителей. </w:t>
      </w:r>
      <w:r w:rsidR="00BA2E4B" w:rsidRPr="009966F7">
        <w:rPr>
          <w:color w:val="000000" w:themeColor="text1"/>
          <w:szCs w:val="28"/>
        </w:rPr>
        <w:t xml:space="preserve">Одновременно в </w:t>
      </w:r>
      <w:r w:rsidR="00982D7F" w:rsidRPr="009966F7">
        <w:rPr>
          <w:color w:val="000000" w:themeColor="text1"/>
          <w:szCs w:val="28"/>
        </w:rPr>
        <w:t>городе</w:t>
      </w:r>
      <w:r w:rsidR="00BA2E4B" w:rsidRPr="009966F7">
        <w:rPr>
          <w:color w:val="000000" w:themeColor="text1"/>
          <w:szCs w:val="28"/>
        </w:rPr>
        <w:t xml:space="preserve"> реализуются менее крупные, но значимые проекты</w:t>
      </w:r>
      <w:r w:rsidR="0023463C" w:rsidRPr="009966F7">
        <w:rPr>
          <w:color w:val="000000" w:themeColor="text1"/>
          <w:szCs w:val="28"/>
        </w:rPr>
        <w:t>,</w:t>
      </w:r>
      <w:r w:rsidR="00BA2E4B" w:rsidRPr="009966F7">
        <w:rPr>
          <w:color w:val="000000" w:themeColor="text1"/>
          <w:szCs w:val="28"/>
        </w:rPr>
        <w:t xml:space="preserve"> такие как ВИЗ-Правобережный, Юг-Центр. </w:t>
      </w:r>
    </w:p>
    <w:p w:rsidR="00A77082" w:rsidRPr="009966F7" w:rsidRDefault="00A77082" w:rsidP="00976F3E">
      <w:pPr>
        <w:widowControl w:val="0"/>
        <w:ind w:firstLine="709"/>
        <w:jc w:val="both"/>
        <w:rPr>
          <w:color w:val="000000" w:themeColor="text1"/>
          <w:szCs w:val="28"/>
        </w:rPr>
      </w:pPr>
      <w:r w:rsidRPr="009966F7">
        <w:rPr>
          <w:color w:val="000000" w:themeColor="text1"/>
          <w:szCs w:val="28"/>
        </w:rPr>
        <w:t>Имеющийся потенциал позволяет Екатеринбургу реализовывать проекты по комплексной застройке, возведению уникальных сооружений, строительству объектов высокого качества, соответствовать современным тенденциям в строительстве.</w:t>
      </w:r>
    </w:p>
    <w:p w:rsidR="00BA2E4B" w:rsidRPr="009966F7" w:rsidRDefault="00BA2E4B" w:rsidP="00976F3E">
      <w:pPr>
        <w:pStyle w:val="ConsPlusNormal"/>
        <w:ind w:firstLine="709"/>
        <w:jc w:val="both"/>
        <w:rPr>
          <w:rFonts w:ascii="Times New Roman" w:hAnsi="Times New Roman" w:cs="Times New Roman"/>
          <w:color w:val="000000" w:themeColor="text1"/>
          <w:szCs w:val="28"/>
        </w:rPr>
      </w:pPr>
      <w:r w:rsidRPr="009966F7">
        <w:rPr>
          <w:rFonts w:ascii="Times New Roman" w:eastAsia="Calibri" w:hAnsi="Times New Roman" w:cs="Times New Roman"/>
          <w:color w:val="000000" w:themeColor="text1"/>
          <w:sz w:val="28"/>
          <w:szCs w:val="28"/>
        </w:rPr>
        <w:t xml:space="preserve">Одним из сдерживающих факторов развития строительно-инвестиционного комплекса остаются низкая доступность финансовых инструментов как для предприятий, так и для населения. </w:t>
      </w:r>
      <w:r w:rsidR="009026F8" w:rsidRPr="009966F7">
        <w:rPr>
          <w:rFonts w:ascii="Times New Roman" w:eastAsia="Calibri" w:hAnsi="Times New Roman" w:cs="Times New Roman"/>
          <w:color w:val="000000" w:themeColor="text1"/>
          <w:sz w:val="28"/>
          <w:szCs w:val="28"/>
        </w:rPr>
        <w:t>Кроме того,</w:t>
      </w:r>
      <w:r w:rsidR="00126B42" w:rsidRPr="009966F7">
        <w:rPr>
          <w:rFonts w:ascii="Times New Roman" w:eastAsia="Calibri" w:hAnsi="Times New Roman" w:cs="Times New Roman"/>
          <w:color w:val="000000" w:themeColor="text1"/>
          <w:sz w:val="28"/>
          <w:szCs w:val="28"/>
        </w:rPr>
        <w:t xml:space="preserve"> негативно сказываются на строительном секторе </w:t>
      </w:r>
      <w:r w:rsidR="000C3982" w:rsidRPr="009966F7">
        <w:rPr>
          <w:rFonts w:ascii="Times New Roman" w:eastAsia="Calibri" w:hAnsi="Times New Roman" w:cs="Times New Roman"/>
          <w:color w:val="000000" w:themeColor="text1"/>
          <w:sz w:val="28"/>
          <w:szCs w:val="28"/>
        </w:rPr>
        <w:t xml:space="preserve">наличие административных барьеров, </w:t>
      </w:r>
      <w:r w:rsidR="000B614F" w:rsidRPr="009966F7">
        <w:rPr>
          <w:rFonts w:ascii="Times New Roman" w:eastAsia="Calibri" w:hAnsi="Times New Roman" w:cs="Times New Roman"/>
          <w:color w:val="000000" w:themeColor="text1"/>
          <w:sz w:val="28"/>
          <w:szCs w:val="28"/>
        </w:rPr>
        <w:t xml:space="preserve">вызывающие длительные сроки формирования разрешительной документации на строительство многоквартирных жилых домов, </w:t>
      </w:r>
      <w:r w:rsidR="00A77082" w:rsidRPr="009966F7">
        <w:rPr>
          <w:rFonts w:ascii="Times New Roman" w:eastAsia="Calibri" w:hAnsi="Times New Roman" w:cs="Times New Roman"/>
          <w:color w:val="000000" w:themeColor="text1"/>
          <w:sz w:val="28"/>
          <w:szCs w:val="28"/>
        </w:rPr>
        <w:t xml:space="preserve">ограниченность возможностей обеспечения земельных участков необходимой коммунальной инфраструктурой, </w:t>
      </w:r>
      <w:r w:rsidR="00126B42" w:rsidRPr="009966F7">
        <w:rPr>
          <w:rFonts w:ascii="Times New Roman" w:eastAsia="Calibri" w:hAnsi="Times New Roman" w:cs="Times New Roman"/>
          <w:color w:val="000000" w:themeColor="text1"/>
          <w:sz w:val="28"/>
          <w:szCs w:val="28"/>
        </w:rPr>
        <w:t xml:space="preserve">дефицит мощностей </w:t>
      </w:r>
      <w:r w:rsidR="000C3982" w:rsidRPr="009966F7">
        <w:rPr>
          <w:rFonts w:ascii="Times New Roman" w:eastAsia="Calibri" w:hAnsi="Times New Roman" w:cs="Times New Roman"/>
          <w:color w:val="000000" w:themeColor="text1"/>
          <w:sz w:val="28"/>
          <w:szCs w:val="28"/>
        </w:rPr>
        <w:t>предприятий</w:t>
      </w:r>
      <w:r w:rsidR="00126B42" w:rsidRPr="009966F7">
        <w:rPr>
          <w:rFonts w:ascii="Times New Roman" w:eastAsia="Calibri" w:hAnsi="Times New Roman" w:cs="Times New Roman"/>
          <w:color w:val="000000" w:themeColor="text1"/>
          <w:sz w:val="28"/>
          <w:szCs w:val="28"/>
        </w:rPr>
        <w:t xml:space="preserve"> п</w:t>
      </w:r>
      <w:r w:rsidR="000B614F" w:rsidRPr="009966F7">
        <w:rPr>
          <w:rFonts w:ascii="Times New Roman" w:eastAsia="Calibri" w:hAnsi="Times New Roman" w:cs="Times New Roman"/>
          <w:color w:val="000000" w:themeColor="text1"/>
          <w:sz w:val="28"/>
          <w:szCs w:val="28"/>
        </w:rPr>
        <w:t>о производству стройматериалов.</w:t>
      </w:r>
    </w:p>
    <w:p w:rsidR="002332B0" w:rsidRPr="009966F7" w:rsidRDefault="002332B0" w:rsidP="00976F3E">
      <w:pPr>
        <w:autoSpaceDE w:val="0"/>
        <w:autoSpaceDN w:val="0"/>
        <w:adjustRightInd w:val="0"/>
        <w:ind w:firstLine="709"/>
        <w:jc w:val="both"/>
        <w:rPr>
          <w:color w:val="000000" w:themeColor="text1"/>
          <w:szCs w:val="28"/>
        </w:rPr>
      </w:pPr>
      <w:r w:rsidRPr="009966F7">
        <w:rPr>
          <w:color w:val="000000" w:themeColor="text1"/>
          <w:szCs w:val="28"/>
        </w:rPr>
        <w:t>Основными перспективными направлениями развития отрасли являются создание условий для привлечения частных инвестиций, направленных на обеспечение земельных участков под жилищное строительство коммунальной инфраструктурой,</w:t>
      </w:r>
      <w:r w:rsidRPr="009966F7">
        <w:rPr>
          <w:color w:val="000000" w:themeColor="text1"/>
          <w:sz w:val="20"/>
          <w:szCs w:val="20"/>
        </w:rPr>
        <w:t xml:space="preserve"> </w:t>
      </w:r>
      <w:r w:rsidRPr="009966F7">
        <w:rPr>
          <w:color w:val="000000" w:themeColor="text1"/>
          <w:szCs w:val="28"/>
        </w:rPr>
        <w:t>развитие рынка доступного арендного жилья и развитие некоммерческого жилищного фонда, а также расширение экономических механизмов и схем привлечения средств от населения на строительство жилья.</w:t>
      </w:r>
    </w:p>
    <w:p w:rsidR="00376B57" w:rsidRPr="009966F7" w:rsidRDefault="00376B57" w:rsidP="00976F3E">
      <w:pPr>
        <w:widowControl w:val="0"/>
        <w:jc w:val="both"/>
        <w:rPr>
          <w:color w:val="000000" w:themeColor="text1"/>
          <w:szCs w:val="28"/>
        </w:rPr>
      </w:pPr>
    </w:p>
    <w:p w:rsidR="00376B57" w:rsidRPr="009966F7" w:rsidRDefault="00CA4A9E" w:rsidP="00976F3E">
      <w:pPr>
        <w:pStyle w:val="5"/>
        <w:rPr>
          <w:b w:val="0"/>
          <w:color w:val="000000" w:themeColor="text1"/>
        </w:rPr>
      </w:pPr>
      <w:r w:rsidRPr="009966F7">
        <w:rPr>
          <w:b w:val="0"/>
          <w:color w:val="000000" w:themeColor="text1"/>
        </w:rPr>
        <w:t>ПРОСТРАНСТВЕННОЕ РАЗВИТИЕ ГОРОДА</w:t>
      </w:r>
    </w:p>
    <w:p w:rsidR="002332B0" w:rsidRPr="009966F7" w:rsidRDefault="002332B0" w:rsidP="00976F3E">
      <w:pPr>
        <w:widowControl w:val="0"/>
        <w:jc w:val="both"/>
        <w:rPr>
          <w:color w:val="000000" w:themeColor="text1"/>
          <w:sz w:val="20"/>
          <w:szCs w:val="20"/>
        </w:rPr>
      </w:pPr>
    </w:p>
    <w:p w:rsidR="00B753E2" w:rsidRPr="009966F7" w:rsidRDefault="003514F0" w:rsidP="00976F3E">
      <w:pPr>
        <w:ind w:firstLine="709"/>
        <w:jc w:val="both"/>
        <w:rPr>
          <w:szCs w:val="28"/>
        </w:rPr>
      </w:pPr>
      <w:r w:rsidRPr="009966F7">
        <w:rPr>
          <w:szCs w:val="28"/>
        </w:rPr>
        <w:t>И</w:t>
      </w:r>
      <w:r w:rsidR="00B753E2" w:rsidRPr="009966F7">
        <w:rPr>
          <w:szCs w:val="28"/>
        </w:rPr>
        <w:t xml:space="preserve">стория пространственных преобразований Екатеринбурга нашла отражение в его современной градостроительной структуре, объединяющей освоенные территории, здания и сооружения, транспортную и инженерную инфраструктуры, природный компонент и среду общественной жизнедеятельности. </w:t>
      </w:r>
    </w:p>
    <w:p w:rsidR="003514F0" w:rsidRPr="009966F7" w:rsidRDefault="005D6E9C" w:rsidP="00976F3E">
      <w:pPr>
        <w:ind w:firstLine="709"/>
        <w:jc w:val="both"/>
        <w:rPr>
          <w:szCs w:val="28"/>
        </w:rPr>
      </w:pPr>
      <w:r w:rsidRPr="009966F7">
        <w:rPr>
          <w:szCs w:val="28"/>
        </w:rPr>
        <w:t xml:space="preserve">Основной </w:t>
      </w:r>
      <w:r w:rsidR="002C6AAF" w:rsidRPr="009966F7">
        <w:rPr>
          <w:szCs w:val="28"/>
        </w:rPr>
        <w:t xml:space="preserve">ценностью Екатеринбурга в пространственном контексте </w:t>
      </w:r>
      <w:r w:rsidRPr="009966F7">
        <w:rPr>
          <w:szCs w:val="28"/>
        </w:rPr>
        <w:t>является исторически сложившаяся компактная планировочная структура города. Также Екатеринбург обладает стилевым многообразием и локальной спецификой архитектурно-художественного облика города</w:t>
      </w:r>
      <w:r w:rsidR="00254FC4" w:rsidRPr="009966F7">
        <w:rPr>
          <w:szCs w:val="28"/>
        </w:rPr>
        <w:t xml:space="preserve">. </w:t>
      </w:r>
    </w:p>
    <w:p w:rsidR="00935E47" w:rsidRPr="009966F7" w:rsidRDefault="002C6AAF" w:rsidP="00976F3E">
      <w:pPr>
        <w:ind w:firstLine="709"/>
        <w:jc w:val="both"/>
        <w:rPr>
          <w:szCs w:val="28"/>
        </w:rPr>
      </w:pPr>
      <w:r w:rsidRPr="009966F7">
        <w:rPr>
          <w:szCs w:val="28"/>
        </w:rPr>
        <w:t xml:space="preserve">Однако сегодня </w:t>
      </w:r>
      <w:r w:rsidR="00935E47" w:rsidRPr="009966F7">
        <w:rPr>
          <w:szCs w:val="28"/>
        </w:rPr>
        <w:t xml:space="preserve">в Екатеринбурге </w:t>
      </w:r>
      <w:r w:rsidRPr="009966F7">
        <w:rPr>
          <w:szCs w:val="28"/>
        </w:rPr>
        <w:t>существует тенденция к утрате исторически сформированных городских панорам, силуэта и идентичности города. При этом не создан необходимый уровень благоустройства, отсутствует навигация объектов историко-культурного наследия, не сформированы видовые обзорные точки для их полноценного восприятия. Также в последний период наблюдается тенденция к экстенсивному освоению городских территорий</w:t>
      </w:r>
      <w:r w:rsidR="00AF3797" w:rsidRPr="009966F7">
        <w:rPr>
          <w:szCs w:val="28"/>
        </w:rPr>
        <w:t>,</w:t>
      </w:r>
      <w:r w:rsidRPr="009966F7">
        <w:rPr>
          <w:szCs w:val="28"/>
        </w:rPr>
        <w:t xml:space="preserve"> неэффективному использованию городских территорий и городской среды</w:t>
      </w:r>
      <w:r w:rsidR="00E55535" w:rsidRPr="009966F7">
        <w:rPr>
          <w:szCs w:val="28"/>
        </w:rPr>
        <w:t>.</w:t>
      </w:r>
    </w:p>
    <w:p w:rsidR="00E145C0" w:rsidRPr="009966F7" w:rsidRDefault="00E145C0" w:rsidP="00BB08D7">
      <w:pPr>
        <w:widowControl w:val="0"/>
        <w:ind w:firstLine="709"/>
        <w:jc w:val="both"/>
        <w:rPr>
          <w:szCs w:val="28"/>
        </w:rPr>
      </w:pPr>
      <w:r w:rsidRPr="009966F7">
        <w:rPr>
          <w:szCs w:val="28"/>
        </w:rPr>
        <w:t xml:space="preserve">Проблемы развития городских территорий: разрастание городских </w:t>
      </w:r>
      <w:r w:rsidRPr="009966F7">
        <w:rPr>
          <w:szCs w:val="28"/>
        </w:rPr>
        <w:lastRenderedPageBreak/>
        <w:t xml:space="preserve">территорий при наличии резерва внутри города; вовлечение территорий без учета инфраструктурных ограничений; наличие ветхого и аварийного фонда, требующего замены; неэффективное использование территорий, имеющих высокую экономическую ценность. </w:t>
      </w:r>
    </w:p>
    <w:p w:rsidR="00E145C0" w:rsidRPr="009966F7" w:rsidRDefault="00E145C0" w:rsidP="00976F3E">
      <w:pPr>
        <w:ind w:firstLine="709"/>
        <w:jc w:val="both"/>
        <w:rPr>
          <w:szCs w:val="28"/>
        </w:rPr>
      </w:pPr>
      <w:r w:rsidRPr="009966F7">
        <w:rPr>
          <w:szCs w:val="28"/>
        </w:rPr>
        <w:t>Проблемы развития городской среды: низкий уровень развития общественных пространств, их благоустройства; утрата исторически сформированного облика города.</w:t>
      </w:r>
    </w:p>
    <w:p w:rsidR="00DD3431" w:rsidRPr="009966F7" w:rsidRDefault="00DD3431" w:rsidP="00976F3E">
      <w:pPr>
        <w:ind w:firstLine="709"/>
        <w:jc w:val="both"/>
        <w:rPr>
          <w:szCs w:val="28"/>
        </w:rPr>
      </w:pPr>
      <w:r w:rsidRPr="009966F7">
        <w:rPr>
          <w:szCs w:val="28"/>
        </w:rPr>
        <w:t xml:space="preserve">Проблемы транспортной инфраструктуры: дорожные «заторы»; низкая пропускная способность сети улиц и автомобильных дорог; не развитая сеть общественного транспорта; отсутствие связной системы велосипедных и пешеходных путей. </w:t>
      </w:r>
    </w:p>
    <w:p w:rsidR="002C6AAF" w:rsidRPr="009966F7" w:rsidRDefault="00B861D8" w:rsidP="00976F3E">
      <w:pPr>
        <w:ind w:firstLine="709"/>
        <w:jc w:val="both"/>
        <w:rPr>
          <w:szCs w:val="28"/>
        </w:rPr>
      </w:pPr>
      <w:r w:rsidRPr="009966F7">
        <w:rPr>
          <w:szCs w:val="28"/>
        </w:rPr>
        <w:t>Вместе с</w:t>
      </w:r>
      <w:r w:rsidR="00935E47" w:rsidRPr="009966F7">
        <w:rPr>
          <w:szCs w:val="28"/>
        </w:rPr>
        <w:t xml:space="preserve"> тем, </w:t>
      </w:r>
      <w:r w:rsidR="002C6AAF" w:rsidRPr="009966F7">
        <w:rPr>
          <w:szCs w:val="28"/>
        </w:rPr>
        <w:t>город обладает высоким градостроительным потенциалом застроенных территорий. Данный ресурс способствует достижению главного вектора развития города – развития компактной городской инфраструктуры.</w:t>
      </w:r>
      <w:r w:rsidR="004E16D4" w:rsidRPr="009966F7">
        <w:rPr>
          <w:szCs w:val="28"/>
        </w:rPr>
        <w:t xml:space="preserve"> </w:t>
      </w:r>
      <w:r w:rsidR="002C6AAF" w:rsidRPr="009966F7">
        <w:rPr>
          <w:szCs w:val="28"/>
        </w:rPr>
        <w:t>Наличие в границах города сформированного природного ландшафта</w:t>
      </w:r>
      <w:r w:rsidR="00935E47" w:rsidRPr="009966F7">
        <w:rPr>
          <w:szCs w:val="28"/>
        </w:rPr>
        <w:t xml:space="preserve">, зелёных территорий, </w:t>
      </w:r>
      <w:r w:rsidR="002C6AAF" w:rsidRPr="009966F7">
        <w:rPr>
          <w:szCs w:val="28"/>
        </w:rPr>
        <w:t xml:space="preserve">водных объектов </w:t>
      </w:r>
      <w:r w:rsidRPr="009966F7">
        <w:rPr>
          <w:szCs w:val="28"/>
        </w:rPr>
        <w:t xml:space="preserve">предоставляет </w:t>
      </w:r>
      <w:r w:rsidR="00935E47" w:rsidRPr="009966F7">
        <w:rPr>
          <w:szCs w:val="28"/>
        </w:rPr>
        <w:t>возможности для</w:t>
      </w:r>
      <w:r w:rsidR="002C6AAF" w:rsidRPr="009966F7">
        <w:rPr>
          <w:szCs w:val="28"/>
        </w:rPr>
        <w:t xml:space="preserve"> созда</w:t>
      </w:r>
      <w:r w:rsidRPr="009966F7">
        <w:rPr>
          <w:szCs w:val="28"/>
        </w:rPr>
        <w:t>ния</w:t>
      </w:r>
      <w:r w:rsidR="002C6AAF" w:rsidRPr="009966F7">
        <w:rPr>
          <w:szCs w:val="28"/>
        </w:rPr>
        <w:t xml:space="preserve"> един</w:t>
      </w:r>
      <w:r w:rsidRPr="009966F7">
        <w:rPr>
          <w:szCs w:val="28"/>
        </w:rPr>
        <w:t>ого</w:t>
      </w:r>
      <w:r w:rsidR="002C6AAF" w:rsidRPr="009966F7">
        <w:rPr>
          <w:szCs w:val="28"/>
        </w:rPr>
        <w:t xml:space="preserve"> рекреационн</w:t>
      </w:r>
      <w:r w:rsidRPr="009966F7">
        <w:rPr>
          <w:szCs w:val="28"/>
        </w:rPr>
        <w:t>ого</w:t>
      </w:r>
      <w:r w:rsidR="002C6AAF" w:rsidRPr="009966F7">
        <w:rPr>
          <w:szCs w:val="28"/>
        </w:rPr>
        <w:t xml:space="preserve"> каркас</w:t>
      </w:r>
      <w:r w:rsidRPr="009966F7">
        <w:rPr>
          <w:szCs w:val="28"/>
        </w:rPr>
        <w:t>а</w:t>
      </w:r>
      <w:r w:rsidR="002C6AAF" w:rsidRPr="009966F7">
        <w:rPr>
          <w:szCs w:val="28"/>
        </w:rPr>
        <w:t xml:space="preserve"> улучшающ</w:t>
      </w:r>
      <w:r w:rsidRPr="009966F7">
        <w:rPr>
          <w:szCs w:val="28"/>
        </w:rPr>
        <w:t xml:space="preserve">его </w:t>
      </w:r>
      <w:r w:rsidR="002C6AAF" w:rsidRPr="009966F7">
        <w:rPr>
          <w:szCs w:val="28"/>
        </w:rPr>
        <w:t>экологическую обстановку в городе и обеспечивающ</w:t>
      </w:r>
      <w:r w:rsidRPr="009966F7">
        <w:rPr>
          <w:szCs w:val="28"/>
        </w:rPr>
        <w:t xml:space="preserve">его </w:t>
      </w:r>
      <w:r w:rsidR="005A6160" w:rsidRPr="009966F7">
        <w:rPr>
          <w:szCs w:val="28"/>
        </w:rPr>
        <w:t>горожан местами отдыха.</w:t>
      </w:r>
    </w:p>
    <w:p w:rsidR="005A6160" w:rsidRPr="009966F7" w:rsidRDefault="005A6160" w:rsidP="005A6160">
      <w:pPr>
        <w:ind w:firstLine="709"/>
        <w:jc w:val="both"/>
        <w:rPr>
          <w:szCs w:val="28"/>
        </w:rPr>
      </w:pPr>
      <w:r w:rsidRPr="00AC6323">
        <w:rPr>
          <w:szCs w:val="28"/>
        </w:rPr>
        <w:t>Для обеспечения эффективного управления развитием территории города, развития инженерной, транспортной и социальной инфраструктур сохранен принцип согласованности и взаимосвязанности стратегического и территориального планирования.</w:t>
      </w:r>
      <w:r w:rsidR="00B248F3" w:rsidRPr="00AC6323">
        <w:rPr>
          <w:szCs w:val="28"/>
        </w:rPr>
        <w:t xml:space="preserve"> Это позволяет</w:t>
      </w:r>
      <w:r w:rsidR="00272423" w:rsidRPr="00AC6323">
        <w:rPr>
          <w:szCs w:val="28"/>
        </w:rPr>
        <w:t xml:space="preserve"> получать конкретные результаты реализации стратегии </w:t>
      </w:r>
      <w:r w:rsidR="003F69B5" w:rsidRPr="00AC6323">
        <w:rPr>
          <w:szCs w:val="28"/>
        </w:rPr>
        <w:t>в привязке к территории города</w:t>
      </w:r>
      <w:r w:rsidR="00057FD4" w:rsidRPr="00AC6323">
        <w:rPr>
          <w:szCs w:val="28"/>
        </w:rPr>
        <w:t>.</w:t>
      </w:r>
      <w:r w:rsidR="00057FD4" w:rsidRPr="009966F7">
        <w:rPr>
          <w:szCs w:val="28"/>
        </w:rPr>
        <w:t xml:space="preserve"> </w:t>
      </w:r>
    </w:p>
    <w:p w:rsidR="005D6E9C" w:rsidRPr="009966F7" w:rsidRDefault="00203F0D" w:rsidP="00976F3E">
      <w:pPr>
        <w:ind w:firstLine="709"/>
        <w:jc w:val="both"/>
        <w:rPr>
          <w:szCs w:val="28"/>
        </w:rPr>
      </w:pPr>
      <w:r w:rsidRPr="009966F7">
        <w:rPr>
          <w:szCs w:val="28"/>
        </w:rPr>
        <w:t xml:space="preserve">Пространственное развитие города будет направлено на повышение </w:t>
      </w:r>
      <w:r w:rsidR="005D6E9C" w:rsidRPr="009966F7">
        <w:rPr>
          <w:szCs w:val="28"/>
        </w:rPr>
        <w:t>эффективно</w:t>
      </w:r>
      <w:r w:rsidRPr="009966F7">
        <w:rPr>
          <w:szCs w:val="28"/>
        </w:rPr>
        <w:t xml:space="preserve">сти </w:t>
      </w:r>
      <w:r w:rsidR="005D6E9C" w:rsidRPr="009966F7">
        <w:rPr>
          <w:szCs w:val="28"/>
        </w:rPr>
        <w:t xml:space="preserve">использования существующих застроенных (освоенных) городских территорий, </w:t>
      </w:r>
      <w:r w:rsidRPr="009966F7">
        <w:rPr>
          <w:szCs w:val="28"/>
        </w:rPr>
        <w:t xml:space="preserve">а также </w:t>
      </w:r>
      <w:r w:rsidR="005D6E9C" w:rsidRPr="009966F7">
        <w:rPr>
          <w:szCs w:val="28"/>
        </w:rPr>
        <w:t xml:space="preserve">особое внимание </w:t>
      </w:r>
      <w:r w:rsidRPr="009966F7">
        <w:rPr>
          <w:szCs w:val="28"/>
        </w:rPr>
        <w:t xml:space="preserve">будет </w:t>
      </w:r>
      <w:r w:rsidR="005D6E9C" w:rsidRPr="009966F7">
        <w:rPr>
          <w:szCs w:val="28"/>
        </w:rPr>
        <w:t>уделять</w:t>
      </w:r>
      <w:r w:rsidRPr="009966F7">
        <w:rPr>
          <w:szCs w:val="28"/>
        </w:rPr>
        <w:t xml:space="preserve">ся </w:t>
      </w:r>
      <w:r w:rsidR="005D6E9C" w:rsidRPr="009966F7">
        <w:rPr>
          <w:szCs w:val="28"/>
        </w:rPr>
        <w:t>формированию</w:t>
      </w:r>
      <w:r w:rsidR="00B33765" w:rsidRPr="009966F7">
        <w:rPr>
          <w:szCs w:val="28"/>
        </w:rPr>
        <w:t xml:space="preserve">, </w:t>
      </w:r>
      <w:r w:rsidRPr="009966F7">
        <w:rPr>
          <w:szCs w:val="28"/>
        </w:rPr>
        <w:t>развитию</w:t>
      </w:r>
      <w:r w:rsidR="00B33765" w:rsidRPr="009966F7">
        <w:rPr>
          <w:szCs w:val="28"/>
        </w:rPr>
        <w:t xml:space="preserve"> и гармонизации</w:t>
      </w:r>
      <w:r w:rsidRPr="009966F7">
        <w:rPr>
          <w:szCs w:val="28"/>
        </w:rPr>
        <w:t xml:space="preserve"> </w:t>
      </w:r>
      <w:r w:rsidR="005D6E9C" w:rsidRPr="009966F7">
        <w:rPr>
          <w:szCs w:val="28"/>
        </w:rPr>
        <w:t xml:space="preserve">общественных пространств в разных районах города. </w:t>
      </w:r>
      <w:r w:rsidRPr="009966F7">
        <w:rPr>
          <w:szCs w:val="28"/>
        </w:rPr>
        <w:t xml:space="preserve">Это позволит </w:t>
      </w:r>
      <w:r w:rsidR="005D6E9C" w:rsidRPr="009966F7">
        <w:rPr>
          <w:szCs w:val="28"/>
        </w:rPr>
        <w:t>сформировать новый тип городской полицентричности, позволяющий снизить несбалансированное развитие городских территорий в части формирования объектов городской инфраструктуры и снижающий уровень транспортной доступности территорий окраинных территорий.</w:t>
      </w:r>
      <w:r w:rsidR="004E16D4" w:rsidRPr="009966F7">
        <w:rPr>
          <w:szCs w:val="28"/>
        </w:rPr>
        <w:t xml:space="preserve"> При планировании нового строительства и редевеломпента территорий Екатеринбурга </w:t>
      </w:r>
      <w:r w:rsidRPr="009966F7">
        <w:rPr>
          <w:szCs w:val="28"/>
        </w:rPr>
        <w:t xml:space="preserve">будет учитываться </w:t>
      </w:r>
      <w:r w:rsidR="004E16D4" w:rsidRPr="009966F7">
        <w:rPr>
          <w:szCs w:val="28"/>
        </w:rPr>
        <w:t>принцип сохранения исторически ценных участков городской среды, элементов природного компонента.</w:t>
      </w:r>
    </w:p>
    <w:p w:rsidR="00B753E2" w:rsidRPr="009966F7" w:rsidRDefault="00B753E2" w:rsidP="00976F3E">
      <w:pPr>
        <w:ind w:firstLine="720"/>
        <w:jc w:val="both"/>
        <w:rPr>
          <w:color w:val="000000" w:themeColor="text1"/>
          <w:sz w:val="20"/>
          <w:szCs w:val="20"/>
        </w:rPr>
      </w:pPr>
    </w:p>
    <w:p w:rsidR="00BA2E4B" w:rsidRPr="009966F7" w:rsidRDefault="00CA4A9E" w:rsidP="00976F3E">
      <w:pPr>
        <w:pStyle w:val="5"/>
        <w:rPr>
          <w:b w:val="0"/>
          <w:color w:val="000000" w:themeColor="text1"/>
        </w:rPr>
      </w:pPr>
      <w:bookmarkStart w:id="169" w:name="_Toc271291227"/>
      <w:bookmarkStart w:id="170" w:name="_Toc271291546"/>
      <w:bookmarkStart w:id="171" w:name="_Toc271293591"/>
      <w:bookmarkStart w:id="172" w:name="_Toc271293928"/>
      <w:r w:rsidRPr="009966F7">
        <w:rPr>
          <w:b w:val="0"/>
          <w:color w:val="000000" w:themeColor="text1"/>
        </w:rPr>
        <w:t>ЖИЛИЩНО-КОММУНАЛЬНОЕ ХОЗЯЙСТВО</w:t>
      </w:r>
      <w:bookmarkEnd w:id="169"/>
      <w:bookmarkEnd w:id="170"/>
      <w:bookmarkEnd w:id="171"/>
      <w:bookmarkEnd w:id="172"/>
    </w:p>
    <w:p w:rsidR="00BB29CD" w:rsidRPr="009966F7" w:rsidRDefault="00BB29CD" w:rsidP="00976F3E">
      <w:pPr>
        <w:ind w:firstLine="720"/>
        <w:jc w:val="both"/>
        <w:rPr>
          <w:color w:val="000000" w:themeColor="text1"/>
          <w:szCs w:val="28"/>
        </w:rPr>
      </w:pPr>
    </w:p>
    <w:p w:rsidR="00BA2E4B" w:rsidRPr="009966F7" w:rsidRDefault="00BA2E4B" w:rsidP="00976F3E">
      <w:pPr>
        <w:ind w:firstLine="720"/>
        <w:jc w:val="both"/>
        <w:rPr>
          <w:color w:val="000000" w:themeColor="text1"/>
          <w:szCs w:val="28"/>
        </w:rPr>
      </w:pPr>
      <w:r w:rsidRPr="009966F7">
        <w:rPr>
          <w:color w:val="000000" w:themeColor="text1"/>
          <w:szCs w:val="28"/>
        </w:rPr>
        <w:t xml:space="preserve">На </w:t>
      </w:r>
      <w:r w:rsidR="00D20DB7" w:rsidRPr="009966F7">
        <w:rPr>
          <w:color w:val="000000" w:themeColor="text1"/>
          <w:szCs w:val="28"/>
        </w:rPr>
        <w:t>конец</w:t>
      </w:r>
      <w:r w:rsidRPr="009966F7">
        <w:rPr>
          <w:color w:val="000000" w:themeColor="text1"/>
          <w:szCs w:val="28"/>
        </w:rPr>
        <w:t xml:space="preserve"> </w:t>
      </w:r>
      <w:r w:rsidR="00A4351C" w:rsidRPr="009966F7">
        <w:rPr>
          <w:color w:val="000000" w:themeColor="text1"/>
          <w:szCs w:val="28"/>
        </w:rPr>
        <w:t>2016</w:t>
      </w:r>
      <w:r w:rsidR="00C72871" w:rsidRPr="009966F7">
        <w:rPr>
          <w:color w:val="000000" w:themeColor="text1"/>
          <w:szCs w:val="28"/>
        </w:rPr>
        <w:t xml:space="preserve"> г</w:t>
      </w:r>
      <w:r w:rsidRPr="009966F7">
        <w:rPr>
          <w:color w:val="000000" w:themeColor="text1"/>
          <w:szCs w:val="28"/>
        </w:rPr>
        <w:t xml:space="preserve">ода </w:t>
      </w:r>
      <w:r w:rsidR="005F61F9" w:rsidRPr="009966F7">
        <w:rPr>
          <w:color w:val="000000" w:themeColor="text1"/>
          <w:szCs w:val="28"/>
        </w:rPr>
        <w:t xml:space="preserve">площадь </w:t>
      </w:r>
      <w:r w:rsidRPr="009966F7">
        <w:rPr>
          <w:color w:val="000000" w:themeColor="text1"/>
          <w:szCs w:val="28"/>
        </w:rPr>
        <w:t>жили</w:t>
      </w:r>
      <w:r w:rsidR="00EC43B0" w:rsidRPr="009966F7">
        <w:rPr>
          <w:color w:val="000000" w:themeColor="text1"/>
          <w:szCs w:val="28"/>
        </w:rPr>
        <w:t>щного</w:t>
      </w:r>
      <w:r w:rsidRPr="009966F7">
        <w:rPr>
          <w:color w:val="000000" w:themeColor="text1"/>
          <w:szCs w:val="28"/>
        </w:rPr>
        <w:t xml:space="preserve"> фонд</w:t>
      </w:r>
      <w:r w:rsidR="005F61F9" w:rsidRPr="009966F7">
        <w:rPr>
          <w:color w:val="000000" w:themeColor="text1"/>
          <w:szCs w:val="28"/>
        </w:rPr>
        <w:t>а в Екатеринбурге</w:t>
      </w:r>
      <w:r w:rsidRPr="009966F7">
        <w:rPr>
          <w:color w:val="000000" w:themeColor="text1"/>
          <w:szCs w:val="28"/>
        </w:rPr>
        <w:t xml:space="preserve"> достиг</w:t>
      </w:r>
      <w:r w:rsidR="005F61F9" w:rsidRPr="009966F7">
        <w:rPr>
          <w:color w:val="000000" w:themeColor="text1"/>
          <w:szCs w:val="28"/>
        </w:rPr>
        <w:t>ла</w:t>
      </w:r>
      <w:r w:rsidRPr="009966F7">
        <w:rPr>
          <w:color w:val="000000" w:themeColor="text1"/>
          <w:szCs w:val="28"/>
        </w:rPr>
        <w:t xml:space="preserve"> </w:t>
      </w:r>
      <w:r w:rsidR="00C72871" w:rsidRPr="009966F7">
        <w:rPr>
          <w:color w:val="000000" w:themeColor="text1"/>
          <w:szCs w:val="28"/>
        </w:rPr>
        <w:t>36,</w:t>
      </w:r>
      <w:r w:rsidR="00A4351C" w:rsidRPr="009966F7">
        <w:rPr>
          <w:color w:val="000000" w:themeColor="text1"/>
          <w:szCs w:val="28"/>
        </w:rPr>
        <w:t>6</w:t>
      </w:r>
      <w:r w:rsidRPr="009966F7">
        <w:rPr>
          <w:color w:val="000000" w:themeColor="text1"/>
          <w:szCs w:val="28"/>
        </w:rPr>
        <w:t xml:space="preserve"> миллиона квадратных метров, что на </w:t>
      </w:r>
      <w:r w:rsidR="00C72871" w:rsidRPr="009966F7">
        <w:rPr>
          <w:color w:val="000000" w:themeColor="text1"/>
          <w:szCs w:val="28"/>
        </w:rPr>
        <w:t>3</w:t>
      </w:r>
      <w:r w:rsidR="00A4351C" w:rsidRPr="009966F7">
        <w:rPr>
          <w:color w:val="000000" w:themeColor="text1"/>
          <w:szCs w:val="28"/>
        </w:rPr>
        <w:t>9</w:t>
      </w:r>
      <w:r w:rsidR="00C72871" w:rsidRPr="009966F7">
        <w:rPr>
          <w:color w:val="000000" w:themeColor="text1"/>
          <w:szCs w:val="28"/>
        </w:rPr>
        <w:t>,</w:t>
      </w:r>
      <w:r w:rsidR="00A4351C" w:rsidRPr="009966F7">
        <w:rPr>
          <w:color w:val="000000" w:themeColor="text1"/>
          <w:szCs w:val="28"/>
        </w:rPr>
        <w:t>8</w:t>
      </w:r>
      <w:r w:rsidRPr="009966F7">
        <w:rPr>
          <w:color w:val="000000" w:themeColor="text1"/>
          <w:szCs w:val="28"/>
        </w:rPr>
        <w:t> процента превышает значение 2003 года (26</w:t>
      </w:r>
      <w:r w:rsidR="005F61F9" w:rsidRPr="009966F7">
        <w:rPr>
          <w:color w:val="000000" w:themeColor="text1"/>
          <w:szCs w:val="28"/>
        </w:rPr>
        <w:t>,</w:t>
      </w:r>
      <w:r w:rsidR="007B60BB" w:rsidRPr="009966F7">
        <w:rPr>
          <w:color w:val="000000" w:themeColor="text1"/>
          <w:szCs w:val="28"/>
        </w:rPr>
        <w:t>2</w:t>
      </w:r>
      <w:r w:rsidR="005F61F9" w:rsidRPr="009966F7">
        <w:rPr>
          <w:color w:val="000000" w:themeColor="text1"/>
          <w:szCs w:val="28"/>
        </w:rPr>
        <w:t xml:space="preserve"> миллиона квадратных метров).</w:t>
      </w:r>
      <w:r w:rsidRPr="009966F7">
        <w:rPr>
          <w:color w:val="000000" w:themeColor="text1"/>
          <w:szCs w:val="28"/>
        </w:rPr>
        <w:t xml:space="preserve"> </w:t>
      </w:r>
      <w:r w:rsidR="005F61F9" w:rsidRPr="009966F7">
        <w:rPr>
          <w:color w:val="000000" w:themeColor="text1"/>
          <w:szCs w:val="28"/>
        </w:rPr>
        <w:t>У</w:t>
      </w:r>
      <w:r w:rsidRPr="009966F7">
        <w:rPr>
          <w:color w:val="000000" w:themeColor="text1"/>
          <w:szCs w:val="28"/>
        </w:rPr>
        <w:t>величи</w:t>
      </w:r>
      <w:r w:rsidR="005F61F9" w:rsidRPr="009966F7">
        <w:rPr>
          <w:color w:val="000000" w:themeColor="text1"/>
          <w:szCs w:val="28"/>
        </w:rPr>
        <w:t>лась</w:t>
      </w:r>
      <w:r w:rsidRPr="009966F7">
        <w:rPr>
          <w:color w:val="000000" w:themeColor="text1"/>
          <w:szCs w:val="28"/>
        </w:rPr>
        <w:t xml:space="preserve"> обеспеченност</w:t>
      </w:r>
      <w:r w:rsidR="005F61F9" w:rsidRPr="009966F7">
        <w:rPr>
          <w:color w:val="000000" w:themeColor="text1"/>
          <w:szCs w:val="28"/>
        </w:rPr>
        <w:t>ь</w:t>
      </w:r>
      <w:r w:rsidRPr="009966F7">
        <w:rPr>
          <w:color w:val="000000" w:themeColor="text1"/>
          <w:szCs w:val="28"/>
        </w:rPr>
        <w:t xml:space="preserve"> жилой площадью (с 19,6 квадратн</w:t>
      </w:r>
      <w:r w:rsidR="00523BE8" w:rsidRPr="009966F7">
        <w:rPr>
          <w:color w:val="000000" w:themeColor="text1"/>
          <w:szCs w:val="28"/>
        </w:rPr>
        <w:t>ого</w:t>
      </w:r>
      <w:r w:rsidRPr="009966F7">
        <w:rPr>
          <w:color w:val="000000" w:themeColor="text1"/>
          <w:szCs w:val="28"/>
        </w:rPr>
        <w:t xml:space="preserve"> метр</w:t>
      </w:r>
      <w:r w:rsidR="00523BE8" w:rsidRPr="009966F7">
        <w:rPr>
          <w:color w:val="000000" w:themeColor="text1"/>
          <w:szCs w:val="28"/>
        </w:rPr>
        <w:t>а</w:t>
      </w:r>
      <w:r w:rsidRPr="009966F7">
        <w:rPr>
          <w:color w:val="000000" w:themeColor="text1"/>
          <w:szCs w:val="28"/>
        </w:rPr>
        <w:t xml:space="preserve"> на человека в 200</w:t>
      </w:r>
      <w:r w:rsidR="00C72871" w:rsidRPr="009966F7">
        <w:rPr>
          <w:color w:val="000000" w:themeColor="text1"/>
          <w:szCs w:val="28"/>
        </w:rPr>
        <w:t>3</w:t>
      </w:r>
      <w:r w:rsidRPr="009966F7">
        <w:rPr>
          <w:color w:val="000000" w:themeColor="text1"/>
          <w:szCs w:val="28"/>
        </w:rPr>
        <w:t xml:space="preserve"> году</w:t>
      </w:r>
      <w:r w:rsidR="00A4351C" w:rsidRPr="009966F7">
        <w:rPr>
          <w:color w:val="000000" w:themeColor="text1"/>
          <w:szCs w:val="28"/>
        </w:rPr>
        <w:br/>
      </w:r>
      <w:r w:rsidRPr="009966F7">
        <w:rPr>
          <w:color w:val="000000" w:themeColor="text1"/>
          <w:szCs w:val="28"/>
        </w:rPr>
        <w:t xml:space="preserve">до </w:t>
      </w:r>
      <w:r w:rsidR="00C72871" w:rsidRPr="009966F7">
        <w:rPr>
          <w:color w:val="000000" w:themeColor="text1"/>
          <w:szCs w:val="28"/>
        </w:rPr>
        <w:t>24,</w:t>
      </w:r>
      <w:r w:rsidR="00A4351C" w:rsidRPr="009966F7">
        <w:rPr>
          <w:color w:val="000000" w:themeColor="text1"/>
          <w:szCs w:val="28"/>
        </w:rPr>
        <w:t>6</w:t>
      </w:r>
      <w:r w:rsidRPr="009966F7">
        <w:rPr>
          <w:color w:val="000000" w:themeColor="text1"/>
          <w:szCs w:val="28"/>
        </w:rPr>
        <w:t xml:space="preserve"> квадратн</w:t>
      </w:r>
      <w:r w:rsidR="00523BE8" w:rsidRPr="009966F7">
        <w:rPr>
          <w:color w:val="000000" w:themeColor="text1"/>
          <w:szCs w:val="28"/>
        </w:rPr>
        <w:t>ого</w:t>
      </w:r>
      <w:r w:rsidRPr="009966F7">
        <w:rPr>
          <w:color w:val="000000" w:themeColor="text1"/>
          <w:szCs w:val="28"/>
        </w:rPr>
        <w:t xml:space="preserve"> метр</w:t>
      </w:r>
      <w:r w:rsidR="00523BE8" w:rsidRPr="009966F7">
        <w:rPr>
          <w:color w:val="000000" w:themeColor="text1"/>
          <w:szCs w:val="28"/>
        </w:rPr>
        <w:t>а</w:t>
      </w:r>
      <w:r w:rsidRPr="009966F7">
        <w:rPr>
          <w:color w:val="000000" w:themeColor="text1"/>
          <w:szCs w:val="28"/>
        </w:rPr>
        <w:t xml:space="preserve"> на человека в 20</w:t>
      </w:r>
      <w:r w:rsidR="00C72871" w:rsidRPr="009966F7">
        <w:rPr>
          <w:color w:val="000000" w:themeColor="text1"/>
          <w:szCs w:val="28"/>
        </w:rPr>
        <w:t>15</w:t>
      </w:r>
      <w:r w:rsidRPr="009966F7">
        <w:rPr>
          <w:color w:val="000000" w:themeColor="text1"/>
          <w:szCs w:val="28"/>
        </w:rPr>
        <w:t xml:space="preserve"> году).</w:t>
      </w:r>
    </w:p>
    <w:p w:rsidR="005F61F9" w:rsidRPr="009966F7" w:rsidRDefault="00BA2E4B" w:rsidP="00976F3E">
      <w:pPr>
        <w:ind w:firstLine="720"/>
        <w:jc w:val="both"/>
        <w:rPr>
          <w:color w:val="000000" w:themeColor="text1"/>
          <w:szCs w:val="28"/>
        </w:rPr>
      </w:pPr>
      <w:r w:rsidRPr="009966F7">
        <w:rPr>
          <w:color w:val="000000" w:themeColor="text1"/>
          <w:szCs w:val="28"/>
        </w:rPr>
        <w:t xml:space="preserve">Наблюдается </w:t>
      </w:r>
      <w:r w:rsidR="00C72871" w:rsidRPr="009966F7">
        <w:rPr>
          <w:color w:val="000000" w:themeColor="text1"/>
          <w:szCs w:val="28"/>
        </w:rPr>
        <w:t>снижение</w:t>
      </w:r>
      <w:r w:rsidRPr="009966F7">
        <w:rPr>
          <w:color w:val="000000" w:themeColor="text1"/>
          <w:szCs w:val="28"/>
        </w:rPr>
        <w:t xml:space="preserve"> доли ветхого </w:t>
      </w:r>
      <w:r w:rsidR="00C72871" w:rsidRPr="009966F7">
        <w:rPr>
          <w:color w:val="000000" w:themeColor="text1"/>
          <w:szCs w:val="28"/>
        </w:rPr>
        <w:t xml:space="preserve">и аварийного </w:t>
      </w:r>
      <w:r w:rsidRPr="009966F7">
        <w:rPr>
          <w:color w:val="000000" w:themeColor="text1"/>
          <w:szCs w:val="28"/>
        </w:rPr>
        <w:t>жилья в общем объеме жилищного фонда.</w:t>
      </w:r>
      <w:r w:rsidR="00D044BB" w:rsidRPr="009966F7">
        <w:rPr>
          <w:color w:val="000000" w:themeColor="text1"/>
          <w:szCs w:val="28"/>
        </w:rPr>
        <w:t xml:space="preserve"> По итогам </w:t>
      </w:r>
      <w:r w:rsidRPr="009966F7">
        <w:rPr>
          <w:color w:val="000000" w:themeColor="text1"/>
          <w:szCs w:val="28"/>
        </w:rPr>
        <w:t>20</w:t>
      </w:r>
      <w:r w:rsidR="00C72871" w:rsidRPr="009966F7">
        <w:rPr>
          <w:color w:val="000000" w:themeColor="text1"/>
          <w:szCs w:val="28"/>
        </w:rPr>
        <w:t>1</w:t>
      </w:r>
      <w:r w:rsidR="00D044BB" w:rsidRPr="009966F7">
        <w:rPr>
          <w:color w:val="000000" w:themeColor="text1"/>
          <w:szCs w:val="28"/>
        </w:rPr>
        <w:t>6</w:t>
      </w:r>
      <w:r w:rsidRPr="009966F7">
        <w:rPr>
          <w:color w:val="000000" w:themeColor="text1"/>
          <w:szCs w:val="28"/>
        </w:rPr>
        <w:t xml:space="preserve"> год</w:t>
      </w:r>
      <w:r w:rsidR="00D044BB" w:rsidRPr="009966F7">
        <w:rPr>
          <w:color w:val="000000" w:themeColor="text1"/>
          <w:szCs w:val="28"/>
        </w:rPr>
        <w:t>а</w:t>
      </w:r>
      <w:r w:rsidRPr="009966F7">
        <w:rPr>
          <w:color w:val="000000" w:themeColor="text1"/>
          <w:szCs w:val="28"/>
        </w:rPr>
        <w:t xml:space="preserve"> </w:t>
      </w:r>
      <w:r w:rsidR="00D044BB" w:rsidRPr="009966F7">
        <w:rPr>
          <w:color w:val="000000" w:themeColor="text1"/>
          <w:szCs w:val="28"/>
        </w:rPr>
        <w:t xml:space="preserve">показатель </w:t>
      </w:r>
      <w:r w:rsidRPr="009966F7">
        <w:rPr>
          <w:color w:val="000000" w:themeColor="text1"/>
          <w:szCs w:val="28"/>
        </w:rPr>
        <w:t>составил</w:t>
      </w:r>
      <w:r w:rsidR="00D044BB" w:rsidRPr="009966F7">
        <w:rPr>
          <w:color w:val="000000" w:themeColor="text1"/>
          <w:szCs w:val="28"/>
        </w:rPr>
        <w:t xml:space="preserve"> </w:t>
      </w:r>
      <w:r w:rsidR="00C72871" w:rsidRPr="009966F7">
        <w:rPr>
          <w:color w:val="000000" w:themeColor="text1"/>
          <w:szCs w:val="28"/>
        </w:rPr>
        <w:t>0,9</w:t>
      </w:r>
      <w:r w:rsidR="00523BE8" w:rsidRPr="009966F7">
        <w:rPr>
          <w:color w:val="000000" w:themeColor="text1"/>
          <w:szCs w:val="28"/>
        </w:rPr>
        <w:t xml:space="preserve"> процента</w:t>
      </w:r>
      <w:r w:rsidRPr="009966F7">
        <w:rPr>
          <w:color w:val="000000" w:themeColor="text1"/>
          <w:szCs w:val="28"/>
        </w:rPr>
        <w:t xml:space="preserve">. </w:t>
      </w:r>
      <w:r w:rsidRPr="009966F7">
        <w:rPr>
          <w:color w:val="000000" w:themeColor="text1"/>
          <w:szCs w:val="28"/>
        </w:rPr>
        <w:lastRenderedPageBreak/>
        <w:t>Ежегодно увеличивается количество семей, переселенных в благоустроенные жилые помещения из ветхих и аварийных домов: с 2004 по 20</w:t>
      </w:r>
      <w:r w:rsidR="00D904C5" w:rsidRPr="009966F7">
        <w:rPr>
          <w:color w:val="000000" w:themeColor="text1"/>
          <w:szCs w:val="28"/>
        </w:rPr>
        <w:t>1</w:t>
      </w:r>
      <w:r w:rsidR="00FC73B4" w:rsidRPr="009966F7">
        <w:rPr>
          <w:color w:val="000000" w:themeColor="text1"/>
          <w:szCs w:val="28"/>
        </w:rPr>
        <w:t>6</w:t>
      </w:r>
      <w:r w:rsidRPr="009966F7">
        <w:rPr>
          <w:color w:val="000000" w:themeColor="text1"/>
          <w:szCs w:val="28"/>
        </w:rPr>
        <w:t xml:space="preserve"> годы переселены </w:t>
      </w:r>
      <w:r w:rsidR="00D904C5" w:rsidRPr="009966F7">
        <w:rPr>
          <w:color w:val="000000" w:themeColor="text1"/>
          <w:szCs w:val="28"/>
        </w:rPr>
        <w:t>5</w:t>
      </w:r>
      <w:r w:rsidR="00FC73B4" w:rsidRPr="009966F7">
        <w:rPr>
          <w:color w:val="000000" w:themeColor="text1"/>
          <w:szCs w:val="28"/>
        </w:rPr>
        <w:t>683</w:t>
      </w:r>
      <w:r w:rsidR="00D904C5" w:rsidRPr="009966F7">
        <w:rPr>
          <w:color w:val="000000" w:themeColor="text1"/>
          <w:szCs w:val="28"/>
        </w:rPr>
        <w:t xml:space="preserve"> </w:t>
      </w:r>
      <w:r w:rsidRPr="009966F7">
        <w:rPr>
          <w:color w:val="000000" w:themeColor="text1"/>
          <w:szCs w:val="28"/>
        </w:rPr>
        <w:t>сем</w:t>
      </w:r>
      <w:r w:rsidR="00D904C5" w:rsidRPr="009966F7">
        <w:rPr>
          <w:color w:val="000000" w:themeColor="text1"/>
          <w:szCs w:val="28"/>
        </w:rPr>
        <w:t>ьи</w:t>
      </w:r>
      <w:r w:rsidRPr="009966F7">
        <w:rPr>
          <w:color w:val="000000" w:themeColor="text1"/>
          <w:szCs w:val="28"/>
        </w:rPr>
        <w:t xml:space="preserve">. Кроме ветхого жилья, в Екатеринбурге имеется большое количество морально устаревших построек, в том числе дома, эксплуатационный срок службы которых истекает в ближайшие годы. </w:t>
      </w:r>
    </w:p>
    <w:p w:rsidR="00BA2E4B" w:rsidRPr="009966F7" w:rsidRDefault="00BA2E4B" w:rsidP="00976F3E">
      <w:pPr>
        <w:ind w:firstLine="720"/>
        <w:jc w:val="both"/>
        <w:rPr>
          <w:color w:val="000000" w:themeColor="text1"/>
          <w:szCs w:val="28"/>
        </w:rPr>
      </w:pPr>
      <w:r w:rsidRPr="009966F7">
        <w:rPr>
          <w:color w:val="000000" w:themeColor="text1"/>
          <w:szCs w:val="28"/>
        </w:rPr>
        <w:t xml:space="preserve">В Екатеринбурге структурно сформирован рынок управления жилищным фондом: </w:t>
      </w:r>
      <w:r w:rsidR="00D904C5" w:rsidRPr="009966F7">
        <w:rPr>
          <w:color w:val="000000" w:themeColor="text1"/>
          <w:szCs w:val="28"/>
        </w:rPr>
        <w:t>81,</w:t>
      </w:r>
      <w:r w:rsidR="0072587E" w:rsidRPr="009966F7">
        <w:rPr>
          <w:color w:val="000000" w:themeColor="text1"/>
          <w:szCs w:val="28"/>
        </w:rPr>
        <w:t>5</w:t>
      </w:r>
      <w:r w:rsidRPr="009966F7">
        <w:rPr>
          <w:color w:val="000000" w:themeColor="text1"/>
          <w:szCs w:val="28"/>
        </w:rPr>
        <w:t xml:space="preserve"> процент</w:t>
      </w:r>
      <w:r w:rsidR="00D904C5" w:rsidRPr="009966F7">
        <w:rPr>
          <w:color w:val="000000" w:themeColor="text1"/>
          <w:szCs w:val="28"/>
        </w:rPr>
        <w:t>а</w:t>
      </w:r>
      <w:r w:rsidRPr="009966F7">
        <w:rPr>
          <w:color w:val="000000" w:themeColor="text1"/>
          <w:szCs w:val="28"/>
        </w:rPr>
        <w:t xml:space="preserve"> от общего числа многоквартирных домов находится в ведении управляющих организаций, </w:t>
      </w:r>
      <w:r w:rsidR="00D904C5" w:rsidRPr="009966F7">
        <w:rPr>
          <w:color w:val="000000" w:themeColor="text1"/>
          <w:szCs w:val="28"/>
        </w:rPr>
        <w:t>17,</w:t>
      </w:r>
      <w:r w:rsidR="0072587E" w:rsidRPr="009966F7">
        <w:rPr>
          <w:color w:val="000000" w:themeColor="text1"/>
          <w:szCs w:val="28"/>
        </w:rPr>
        <w:t>0</w:t>
      </w:r>
      <w:r w:rsidRPr="009966F7">
        <w:rPr>
          <w:color w:val="000000" w:themeColor="text1"/>
          <w:szCs w:val="28"/>
        </w:rPr>
        <w:t xml:space="preserve"> процент</w:t>
      </w:r>
      <w:r w:rsidR="00D904C5" w:rsidRPr="009966F7">
        <w:rPr>
          <w:color w:val="000000" w:themeColor="text1"/>
          <w:szCs w:val="28"/>
        </w:rPr>
        <w:t>а</w:t>
      </w:r>
      <w:r w:rsidRPr="009966F7">
        <w:rPr>
          <w:color w:val="000000" w:themeColor="text1"/>
          <w:szCs w:val="28"/>
        </w:rPr>
        <w:t xml:space="preserve"> –</w:t>
      </w:r>
      <w:r w:rsidR="00D20DB7" w:rsidRPr="009966F7">
        <w:rPr>
          <w:color w:val="000000" w:themeColor="text1"/>
          <w:szCs w:val="28"/>
        </w:rPr>
        <w:t xml:space="preserve"> </w:t>
      </w:r>
      <w:r w:rsidRPr="009966F7">
        <w:rPr>
          <w:color w:val="000000" w:themeColor="text1"/>
          <w:szCs w:val="28"/>
        </w:rPr>
        <w:t xml:space="preserve">товариществ собственников жилья, </w:t>
      </w:r>
      <w:r w:rsidR="00D904C5" w:rsidRPr="009966F7">
        <w:rPr>
          <w:color w:val="000000" w:themeColor="text1"/>
          <w:szCs w:val="28"/>
        </w:rPr>
        <w:t>1,5</w:t>
      </w:r>
      <w:r w:rsidRPr="009966F7">
        <w:rPr>
          <w:color w:val="000000" w:themeColor="text1"/>
          <w:szCs w:val="28"/>
        </w:rPr>
        <w:t xml:space="preserve"> процент</w:t>
      </w:r>
      <w:r w:rsidR="00D904C5" w:rsidRPr="009966F7">
        <w:rPr>
          <w:color w:val="000000" w:themeColor="text1"/>
          <w:szCs w:val="28"/>
        </w:rPr>
        <w:t>а</w:t>
      </w:r>
      <w:r w:rsidRPr="009966F7">
        <w:rPr>
          <w:color w:val="000000" w:themeColor="text1"/>
          <w:szCs w:val="28"/>
        </w:rPr>
        <w:t xml:space="preserve"> </w:t>
      </w:r>
      <w:r w:rsidR="00946327" w:rsidRPr="009966F7">
        <w:rPr>
          <w:color w:val="000000" w:themeColor="text1"/>
          <w:szCs w:val="28"/>
        </w:rPr>
        <w:t>жилищного фонда</w:t>
      </w:r>
      <w:r w:rsidR="00D20DB7" w:rsidRPr="009966F7">
        <w:rPr>
          <w:color w:val="000000" w:themeColor="text1"/>
          <w:szCs w:val="28"/>
        </w:rPr>
        <w:t xml:space="preserve"> </w:t>
      </w:r>
      <w:r w:rsidRPr="009966F7">
        <w:rPr>
          <w:color w:val="000000" w:themeColor="text1"/>
          <w:szCs w:val="28"/>
        </w:rPr>
        <w:t>управл</w:t>
      </w:r>
      <w:r w:rsidR="005F77E0" w:rsidRPr="009966F7">
        <w:rPr>
          <w:color w:val="000000" w:themeColor="text1"/>
          <w:szCs w:val="28"/>
        </w:rPr>
        <w:t>яется</w:t>
      </w:r>
      <w:r w:rsidRPr="009966F7">
        <w:rPr>
          <w:color w:val="000000" w:themeColor="text1"/>
          <w:szCs w:val="28"/>
        </w:rPr>
        <w:t xml:space="preserve"> непосредственно самими собственниками. </w:t>
      </w:r>
    </w:p>
    <w:p w:rsidR="00BA2E4B" w:rsidRPr="009966F7" w:rsidRDefault="00EC43B0" w:rsidP="00976F3E">
      <w:pPr>
        <w:ind w:firstLine="720"/>
        <w:jc w:val="both"/>
        <w:rPr>
          <w:color w:val="000000" w:themeColor="text1"/>
          <w:szCs w:val="28"/>
        </w:rPr>
      </w:pPr>
      <w:r w:rsidRPr="009966F7">
        <w:rPr>
          <w:color w:val="000000" w:themeColor="text1"/>
          <w:szCs w:val="28"/>
        </w:rPr>
        <w:t>Ф</w:t>
      </w:r>
      <w:r w:rsidR="00BA2E4B" w:rsidRPr="009966F7">
        <w:rPr>
          <w:color w:val="000000" w:themeColor="text1"/>
          <w:szCs w:val="28"/>
        </w:rPr>
        <w:t>ункционирует единая дежурно-диспетчерская система управления жилищно-коммунальным хозяйством, осуществляющая диспетчеризацию обнаружения и устранения аварий в сетях, что приводит к сокращению сроков ликвидации повреждений</w:t>
      </w:r>
      <w:r w:rsidR="005F61F9" w:rsidRPr="009966F7">
        <w:rPr>
          <w:color w:val="000000" w:themeColor="text1"/>
          <w:szCs w:val="28"/>
        </w:rPr>
        <w:t xml:space="preserve"> и</w:t>
      </w:r>
      <w:r w:rsidR="00BA2E4B" w:rsidRPr="009966F7">
        <w:rPr>
          <w:color w:val="000000" w:themeColor="text1"/>
          <w:szCs w:val="28"/>
        </w:rPr>
        <w:t xml:space="preserve"> локализации аварийных ситуаций</w:t>
      </w:r>
      <w:r w:rsidR="005F61F9" w:rsidRPr="009966F7">
        <w:rPr>
          <w:color w:val="000000" w:themeColor="text1"/>
          <w:szCs w:val="28"/>
        </w:rPr>
        <w:t xml:space="preserve">, а также </w:t>
      </w:r>
      <w:r w:rsidR="00BA2E4B" w:rsidRPr="009966F7">
        <w:rPr>
          <w:color w:val="000000" w:themeColor="text1"/>
          <w:szCs w:val="28"/>
        </w:rPr>
        <w:t>снижению возможных материальных потерь при их устранении.</w:t>
      </w:r>
    </w:p>
    <w:p w:rsidR="00BA2E4B" w:rsidRPr="009966F7" w:rsidRDefault="00BA2E4B" w:rsidP="00976F3E">
      <w:pPr>
        <w:widowControl w:val="0"/>
        <w:ind w:firstLine="720"/>
        <w:jc w:val="both"/>
        <w:rPr>
          <w:color w:val="000000" w:themeColor="text1"/>
          <w:szCs w:val="28"/>
        </w:rPr>
      </w:pPr>
      <w:r w:rsidRPr="009966F7">
        <w:rPr>
          <w:color w:val="000000" w:themeColor="text1"/>
          <w:szCs w:val="28"/>
        </w:rPr>
        <w:t xml:space="preserve">Одним из важнейших элементов повышения эффективности функционирования жилищно-коммунального хозяйства является энерго- и ресурсосбережение. В рамках снижения энергозатрат в </w:t>
      </w:r>
      <w:r w:rsidR="00D20DB7" w:rsidRPr="009966F7">
        <w:rPr>
          <w:color w:val="000000" w:themeColor="text1"/>
          <w:szCs w:val="28"/>
        </w:rPr>
        <w:t>Екатеринбурге</w:t>
      </w:r>
      <w:r w:rsidRPr="009966F7">
        <w:rPr>
          <w:color w:val="000000" w:themeColor="text1"/>
          <w:szCs w:val="28"/>
        </w:rPr>
        <w:t xml:space="preserve"> внедряются новые прогрессивные технологии строительства, использование современных изоляционных материалов, оборудования с </w:t>
      </w:r>
      <w:r w:rsidR="005F61F9" w:rsidRPr="009966F7">
        <w:rPr>
          <w:color w:val="000000" w:themeColor="text1"/>
          <w:szCs w:val="28"/>
        </w:rPr>
        <w:t>высоким</w:t>
      </w:r>
      <w:r w:rsidRPr="009966F7">
        <w:rPr>
          <w:color w:val="000000" w:themeColor="text1"/>
          <w:szCs w:val="28"/>
        </w:rPr>
        <w:t xml:space="preserve"> коэффициентом полезного действия, установка приборов учета. Введен подомовой </w:t>
      </w:r>
      <w:r w:rsidR="00FE4452" w:rsidRPr="009966F7">
        <w:rPr>
          <w:color w:val="000000" w:themeColor="text1"/>
          <w:szCs w:val="28"/>
        </w:rPr>
        <w:t xml:space="preserve">и поквартирный </w:t>
      </w:r>
      <w:r w:rsidRPr="009966F7">
        <w:rPr>
          <w:color w:val="000000" w:themeColor="text1"/>
          <w:szCs w:val="28"/>
        </w:rPr>
        <w:t xml:space="preserve">учет потребляемых ресурсов. Доля жилого фонда, оборудованного </w:t>
      </w:r>
      <w:r w:rsidR="00C72871" w:rsidRPr="009966F7">
        <w:rPr>
          <w:color w:val="000000" w:themeColor="text1"/>
          <w:szCs w:val="28"/>
        </w:rPr>
        <w:t xml:space="preserve">индивидуальными </w:t>
      </w:r>
      <w:r w:rsidRPr="009966F7">
        <w:rPr>
          <w:color w:val="000000" w:themeColor="text1"/>
          <w:szCs w:val="28"/>
        </w:rPr>
        <w:t>приборами поквартирного учета</w:t>
      </w:r>
      <w:r w:rsidR="00C72871" w:rsidRPr="009966F7">
        <w:rPr>
          <w:color w:val="000000" w:themeColor="text1"/>
          <w:szCs w:val="28"/>
        </w:rPr>
        <w:t>,</w:t>
      </w:r>
      <w:r w:rsidRPr="009966F7">
        <w:rPr>
          <w:color w:val="000000" w:themeColor="text1"/>
          <w:szCs w:val="28"/>
        </w:rPr>
        <w:t xml:space="preserve"> составляет</w:t>
      </w:r>
      <w:r w:rsidR="00C72871" w:rsidRPr="009966F7">
        <w:rPr>
          <w:color w:val="000000" w:themeColor="text1"/>
          <w:szCs w:val="28"/>
        </w:rPr>
        <w:t xml:space="preserve"> </w:t>
      </w:r>
      <w:r w:rsidR="00D72DB2" w:rsidRPr="009966F7">
        <w:rPr>
          <w:color w:val="000000" w:themeColor="text1"/>
          <w:szCs w:val="28"/>
        </w:rPr>
        <w:t>81</w:t>
      </w:r>
      <w:r w:rsidR="00C72871" w:rsidRPr="009966F7">
        <w:rPr>
          <w:color w:val="000000" w:themeColor="text1"/>
          <w:szCs w:val="28"/>
        </w:rPr>
        <w:t>,7 процента</w:t>
      </w:r>
      <w:r w:rsidRPr="009966F7">
        <w:rPr>
          <w:color w:val="000000" w:themeColor="text1"/>
          <w:szCs w:val="28"/>
        </w:rPr>
        <w:t xml:space="preserve"> </w:t>
      </w:r>
      <w:r w:rsidR="00C72871" w:rsidRPr="009966F7">
        <w:rPr>
          <w:color w:val="000000" w:themeColor="text1"/>
          <w:szCs w:val="28"/>
        </w:rPr>
        <w:t xml:space="preserve">(в 2009 году – </w:t>
      </w:r>
      <w:r w:rsidRPr="009966F7">
        <w:rPr>
          <w:color w:val="000000" w:themeColor="text1"/>
          <w:szCs w:val="28"/>
        </w:rPr>
        <w:t>6,8 процента</w:t>
      </w:r>
      <w:r w:rsidR="00C72871" w:rsidRPr="009966F7">
        <w:rPr>
          <w:color w:val="000000" w:themeColor="text1"/>
          <w:szCs w:val="28"/>
        </w:rPr>
        <w:t>)</w:t>
      </w:r>
      <w:r w:rsidRPr="009966F7">
        <w:rPr>
          <w:color w:val="000000" w:themeColor="text1"/>
          <w:szCs w:val="28"/>
        </w:rPr>
        <w:t xml:space="preserve">. </w:t>
      </w:r>
    </w:p>
    <w:p w:rsidR="005F61F9" w:rsidRPr="009966F7" w:rsidRDefault="005F61F9" w:rsidP="00976F3E">
      <w:pPr>
        <w:widowControl w:val="0"/>
        <w:ind w:firstLine="720"/>
        <w:jc w:val="both"/>
        <w:rPr>
          <w:color w:val="000000" w:themeColor="text1"/>
          <w:szCs w:val="28"/>
        </w:rPr>
      </w:pPr>
      <w:r w:rsidRPr="009966F7">
        <w:rPr>
          <w:color w:val="000000" w:themeColor="text1"/>
          <w:szCs w:val="28"/>
        </w:rPr>
        <w:t>В Екатеринбурге существует централизованная система горячего и холодного водоснабжения, закольцованная система газоснабжения. Электроснабжение осуществляется от электростанций, работающих в системе Федеральной сетевой компании России. Тепловые сети города преимущественно централизованные, однако в районах новой застройки применяются более эффективные локальные теплоисточники.</w:t>
      </w:r>
    </w:p>
    <w:p w:rsidR="00BA2E4B" w:rsidRPr="009966F7" w:rsidRDefault="005F61F9" w:rsidP="00976F3E">
      <w:pPr>
        <w:ind w:firstLine="720"/>
        <w:jc w:val="both"/>
        <w:rPr>
          <w:color w:val="000000" w:themeColor="text1"/>
          <w:szCs w:val="28"/>
        </w:rPr>
      </w:pPr>
      <w:r w:rsidRPr="009966F7">
        <w:rPr>
          <w:color w:val="000000" w:themeColor="text1"/>
          <w:szCs w:val="28"/>
        </w:rPr>
        <w:t>В</w:t>
      </w:r>
      <w:r w:rsidR="00BA2E4B" w:rsidRPr="009966F7">
        <w:rPr>
          <w:color w:val="000000" w:themeColor="text1"/>
          <w:szCs w:val="28"/>
        </w:rPr>
        <w:t>ысокая степень износа инженерных систем и</w:t>
      </w:r>
      <w:r w:rsidR="00946327" w:rsidRPr="009966F7">
        <w:rPr>
          <w:color w:val="000000" w:themeColor="text1"/>
          <w:szCs w:val="28"/>
        </w:rPr>
        <w:t>,</w:t>
      </w:r>
      <w:r w:rsidR="00BA2E4B" w:rsidRPr="009966F7">
        <w:rPr>
          <w:color w:val="000000" w:themeColor="text1"/>
          <w:szCs w:val="28"/>
        </w:rPr>
        <w:t xml:space="preserve"> как следствие</w:t>
      </w:r>
      <w:r w:rsidR="00946327" w:rsidRPr="009966F7">
        <w:rPr>
          <w:color w:val="000000" w:themeColor="text1"/>
          <w:szCs w:val="28"/>
        </w:rPr>
        <w:t>,</w:t>
      </w:r>
      <w:r w:rsidR="00BA2E4B" w:rsidRPr="009966F7">
        <w:rPr>
          <w:color w:val="000000" w:themeColor="text1"/>
          <w:szCs w:val="28"/>
        </w:rPr>
        <w:t xml:space="preserve"> – недостаточный уровень надежности и эффективности их функционирования обуславливают необходимость модернизации и развития городской инженерной инфраструктуры</w:t>
      </w:r>
      <w:r w:rsidR="00365BC0" w:rsidRPr="009966F7">
        <w:rPr>
          <w:color w:val="000000" w:themeColor="text1"/>
          <w:szCs w:val="28"/>
        </w:rPr>
        <w:t>, дальнейшее повышение энергоэффективности систем теплоснабжения, водоснабжения и газоснабжения, снижение энергоемкости жилищно-коммунального хозяйства.</w:t>
      </w:r>
    </w:p>
    <w:p w:rsidR="00BA2E4B" w:rsidRPr="009966F7" w:rsidRDefault="00BA2E4B" w:rsidP="00976F3E">
      <w:pPr>
        <w:ind w:firstLine="720"/>
        <w:jc w:val="both"/>
        <w:rPr>
          <w:color w:val="000000" w:themeColor="text1"/>
          <w:szCs w:val="28"/>
        </w:rPr>
      </w:pPr>
      <w:r w:rsidRPr="009966F7">
        <w:rPr>
          <w:color w:val="000000" w:themeColor="text1"/>
          <w:szCs w:val="28"/>
        </w:rPr>
        <w:t>Требования потребителей к качеству жилищно-коммунальных услуг</w:t>
      </w:r>
      <w:r w:rsidR="00E71157" w:rsidRPr="009966F7">
        <w:rPr>
          <w:color w:val="000000" w:themeColor="text1"/>
          <w:szCs w:val="28"/>
        </w:rPr>
        <w:t xml:space="preserve"> </w:t>
      </w:r>
      <w:r w:rsidRPr="009966F7">
        <w:rPr>
          <w:color w:val="000000" w:themeColor="text1"/>
          <w:szCs w:val="28"/>
        </w:rPr>
        <w:t>возросли, поэтому необходимо усилить ответственность собственников и управляющих организаций за предоставляемые услуги, что в свою очередь приведет к более эффективному управлению. Введение четких нормативов и стандартов качества на федеральном уровне будет способствовать повышению качества жилищно-коммунальных услуг.</w:t>
      </w:r>
    </w:p>
    <w:p w:rsidR="00BA2E4B" w:rsidRPr="009966F7" w:rsidRDefault="00BA2E4B" w:rsidP="00976F3E">
      <w:pPr>
        <w:ind w:firstLine="720"/>
        <w:jc w:val="both"/>
        <w:rPr>
          <w:color w:val="000000" w:themeColor="text1"/>
          <w:szCs w:val="28"/>
        </w:rPr>
      </w:pPr>
    </w:p>
    <w:p w:rsidR="00BB29CD" w:rsidRPr="009966F7" w:rsidRDefault="00CA4A9E" w:rsidP="00A052C5">
      <w:pPr>
        <w:pStyle w:val="5"/>
        <w:keepNext/>
        <w:rPr>
          <w:b w:val="0"/>
          <w:color w:val="000000" w:themeColor="text1"/>
        </w:rPr>
      </w:pPr>
      <w:bookmarkStart w:id="173" w:name="_Toc271291228"/>
      <w:bookmarkStart w:id="174" w:name="_Toc271291547"/>
      <w:bookmarkStart w:id="175" w:name="_Toc271293592"/>
      <w:bookmarkStart w:id="176" w:name="_Toc271293929"/>
      <w:r w:rsidRPr="009966F7">
        <w:rPr>
          <w:b w:val="0"/>
          <w:color w:val="000000" w:themeColor="text1"/>
        </w:rPr>
        <w:lastRenderedPageBreak/>
        <w:t>ТРАНСПОРТ И УЛИЧНО-ДОРОЖНАЯ СЕТЬ</w:t>
      </w:r>
      <w:bookmarkStart w:id="177" w:name="_Toc271291229"/>
      <w:bookmarkStart w:id="178" w:name="_Toc271291548"/>
      <w:bookmarkStart w:id="179" w:name="_Toc271293593"/>
      <w:bookmarkStart w:id="180" w:name="_Toc271293930"/>
      <w:bookmarkEnd w:id="173"/>
      <w:bookmarkEnd w:id="174"/>
      <w:bookmarkEnd w:id="175"/>
      <w:bookmarkEnd w:id="176"/>
    </w:p>
    <w:p w:rsidR="00BB29CD" w:rsidRPr="009966F7" w:rsidRDefault="00BB29CD" w:rsidP="00A052C5">
      <w:pPr>
        <w:keepNext/>
        <w:rPr>
          <w:color w:val="000000" w:themeColor="text1"/>
        </w:rPr>
      </w:pPr>
    </w:p>
    <w:p w:rsidR="00BA2E4B" w:rsidRPr="009966F7" w:rsidRDefault="00CA4A9E" w:rsidP="00A052C5">
      <w:pPr>
        <w:pStyle w:val="6"/>
        <w:keepNext/>
        <w:rPr>
          <w:color w:val="000000" w:themeColor="text1"/>
        </w:rPr>
      </w:pPr>
      <w:r w:rsidRPr="009966F7">
        <w:rPr>
          <w:color w:val="000000" w:themeColor="text1"/>
        </w:rPr>
        <w:t>АВТОМОБИЛЬНОЕ СООБЩЕНИЕ</w:t>
      </w:r>
      <w:bookmarkEnd w:id="177"/>
      <w:bookmarkEnd w:id="178"/>
      <w:bookmarkEnd w:id="179"/>
      <w:bookmarkEnd w:id="180"/>
    </w:p>
    <w:p w:rsidR="00BB29CD" w:rsidRPr="009966F7" w:rsidRDefault="00BB29CD" w:rsidP="00A052C5">
      <w:pPr>
        <w:keepNext/>
        <w:autoSpaceDE w:val="0"/>
        <w:autoSpaceDN w:val="0"/>
        <w:adjustRightInd w:val="0"/>
        <w:ind w:firstLine="540"/>
        <w:jc w:val="both"/>
        <w:rPr>
          <w:color w:val="000000" w:themeColor="text1"/>
          <w:szCs w:val="28"/>
        </w:rPr>
      </w:pPr>
    </w:p>
    <w:p w:rsidR="00BA2E4B" w:rsidRPr="009966F7" w:rsidRDefault="00BA2E4B" w:rsidP="00976F3E">
      <w:pPr>
        <w:autoSpaceDE w:val="0"/>
        <w:autoSpaceDN w:val="0"/>
        <w:adjustRightInd w:val="0"/>
        <w:ind w:firstLine="709"/>
        <w:jc w:val="both"/>
        <w:rPr>
          <w:color w:val="000000" w:themeColor="text1"/>
          <w:szCs w:val="28"/>
        </w:rPr>
      </w:pPr>
      <w:r w:rsidRPr="009966F7">
        <w:rPr>
          <w:color w:val="000000" w:themeColor="text1"/>
          <w:szCs w:val="28"/>
        </w:rPr>
        <w:t xml:space="preserve">Екатеринбург расположен на пересечении нескольких крупных автомагистралей федерального значения: с юга к городу примыкает федеральная трасса </w:t>
      </w:r>
      <w:hyperlink r:id="rId58" w:tooltip="М5 (трасса)" w:history="1">
        <w:r w:rsidRPr="009966F7">
          <w:rPr>
            <w:color w:val="000000" w:themeColor="text1"/>
            <w:szCs w:val="28"/>
          </w:rPr>
          <w:t>М5</w:t>
        </w:r>
      </w:hyperlink>
      <w:r w:rsidRPr="009966F7">
        <w:rPr>
          <w:color w:val="000000" w:themeColor="text1"/>
          <w:szCs w:val="28"/>
        </w:rPr>
        <w:t xml:space="preserve"> (Челябинский тракт), на западе – дорога Пермь–Екатеринбург </w:t>
      </w:r>
      <w:hyperlink r:id="rId59" w:tooltip="Р242 (трасса) (страница отсутствует)" w:history="1">
        <w:r w:rsidRPr="009966F7">
          <w:rPr>
            <w:color w:val="000000" w:themeColor="text1"/>
            <w:szCs w:val="28"/>
          </w:rPr>
          <w:t>Р242</w:t>
        </w:r>
      </w:hyperlink>
      <w:r w:rsidRPr="009966F7">
        <w:rPr>
          <w:color w:val="000000" w:themeColor="text1"/>
          <w:szCs w:val="28"/>
        </w:rPr>
        <w:t xml:space="preserve"> (Новомосковский тракт), с востока – дороги на </w:t>
      </w:r>
      <w:hyperlink r:id="rId60" w:tooltip="Тюмень" w:history="1">
        <w:r w:rsidRPr="009966F7">
          <w:rPr>
            <w:color w:val="000000" w:themeColor="text1"/>
            <w:szCs w:val="28"/>
          </w:rPr>
          <w:t>Тюмень</w:t>
        </w:r>
      </w:hyperlink>
      <w:r w:rsidRPr="009966F7">
        <w:rPr>
          <w:color w:val="000000" w:themeColor="text1"/>
          <w:szCs w:val="28"/>
        </w:rPr>
        <w:t xml:space="preserve"> </w:t>
      </w:r>
      <w:hyperlink r:id="rId61" w:tooltip="Р351 (трасса) (страница отсутствует)" w:history="1">
        <w:r w:rsidRPr="009966F7">
          <w:rPr>
            <w:color w:val="000000" w:themeColor="text1"/>
            <w:szCs w:val="28"/>
          </w:rPr>
          <w:t>Р351</w:t>
        </w:r>
      </w:hyperlink>
      <w:r w:rsidRPr="009966F7">
        <w:rPr>
          <w:color w:val="000000" w:themeColor="text1"/>
          <w:szCs w:val="28"/>
        </w:rPr>
        <w:t xml:space="preserve"> и </w:t>
      </w:r>
      <w:hyperlink r:id="rId62" w:tooltip="Шадринск" w:history="1">
        <w:r w:rsidRPr="009966F7">
          <w:rPr>
            <w:color w:val="000000" w:themeColor="text1"/>
            <w:szCs w:val="28"/>
          </w:rPr>
          <w:t>Шадринск</w:t>
        </w:r>
      </w:hyperlink>
      <w:r w:rsidRPr="009966F7">
        <w:rPr>
          <w:color w:val="000000" w:themeColor="text1"/>
          <w:szCs w:val="28"/>
        </w:rPr>
        <w:t xml:space="preserve"> – </w:t>
      </w:r>
      <w:hyperlink r:id="rId63" w:tooltip="Курган" w:history="1">
        <w:r w:rsidRPr="009966F7">
          <w:rPr>
            <w:color w:val="000000" w:themeColor="text1"/>
            <w:szCs w:val="28"/>
          </w:rPr>
          <w:t>Курган</w:t>
        </w:r>
      </w:hyperlink>
      <w:r w:rsidRPr="009966F7">
        <w:rPr>
          <w:color w:val="000000" w:themeColor="text1"/>
          <w:szCs w:val="28"/>
        </w:rPr>
        <w:t xml:space="preserve"> </w:t>
      </w:r>
      <w:hyperlink r:id="rId64" w:tooltip="Р354 (трасса) (страница отсутствует)" w:history="1">
        <w:r w:rsidRPr="009966F7">
          <w:rPr>
            <w:color w:val="000000" w:themeColor="text1"/>
            <w:szCs w:val="28"/>
          </w:rPr>
          <w:t>Р354</w:t>
        </w:r>
      </w:hyperlink>
      <w:r w:rsidRPr="009966F7">
        <w:rPr>
          <w:color w:val="000000" w:themeColor="text1"/>
          <w:szCs w:val="28"/>
        </w:rPr>
        <w:t xml:space="preserve"> (обе переходят в дублёр Сибирского тракта),</w:t>
      </w:r>
      <w:r w:rsidR="00A052C5" w:rsidRPr="009966F7">
        <w:rPr>
          <w:color w:val="000000" w:themeColor="text1"/>
          <w:szCs w:val="28"/>
        </w:rPr>
        <w:br/>
      </w:r>
      <w:r w:rsidRPr="009966F7">
        <w:rPr>
          <w:color w:val="000000" w:themeColor="text1"/>
          <w:szCs w:val="28"/>
        </w:rPr>
        <w:t xml:space="preserve">с северо-запада – дорога на </w:t>
      </w:r>
      <w:hyperlink r:id="rId65" w:tooltip="Нижний Тагил" w:history="1">
        <w:r w:rsidRPr="009966F7">
          <w:rPr>
            <w:color w:val="000000" w:themeColor="text1"/>
            <w:szCs w:val="28"/>
          </w:rPr>
          <w:t>Нижний Тагил</w:t>
        </w:r>
      </w:hyperlink>
      <w:r w:rsidRPr="009966F7">
        <w:rPr>
          <w:color w:val="000000" w:themeColor="text1"/>
          <w:szCs w:val="28"/>
        </w:rPr>
        <w:t xml:space="preserve"> – </w:t>
      </w:r>
      <w:hyperlink r:id="rId66" w:tooltip="Серов" w:history="1">
        <w:r w:rsidRPr="009966F7">
          <w:rPr>
            <w:color w:val="000000" w:themeColor="text1"/>
            <w:szCs w:val="28"/>
          </w:rPr>
          <w:t>Серов</w:t>
        </w:r>
      </w:hyperlink>
      <w:r w:rsidRPr="009966F7">
        <w:rPr>
          <w:color w:val="000000" w:themeColor="text1"/>
          <w:szCs w:val="28"/>
        </w:rPr>
        <w:t xml:space="preserve"> </w:t>
      </w:r>
      <w:hyperlink r:id="rId67" w:tooltip="Р352 (трасса) (страница отсутствует)" w:history="1">
        <w:r w:rsidRPr="009966F7">
          <w:rPr>
            <w:color w:val="000000" w:themeColor="text1"/>
            <w:szCs w:val="28"/>
          </w:rPr>
          <w:t>Р352</w:t>
        </w:r>
      </w:hyperlink>
      <w:r w:rsidRPr="009966F7">
        <w:rPr>
          <w:color w:val="000000" w:themeColor="text1"/>
          <w:szCs w:val="28"/>
        </w:rPr>
        <w:t xml:space="preserve"> (Серовский тракт),</w:t>
      </w:r>
      <w:r w:rsidR="00A052C5" w:rsidRPr="009966F7">
        <w:rPr>
          <w:color w:val="000000" w:themeColor="text1"/>
          <w:szCs w:val="28"/>
        </w:rPr>
        <w:br/>
      </w:r>
      <w:r w:rsidRPr="009966F7">
        <w:rPr>
          <w:color w:val="000000" w:themeColor="text1"/>
          <w:szCs w:val="28"/>
        </w:rPr>
        <w:t xml:space="preserve">с юго-запада – дорога на </w:t>
      </w:r>
      <w:hyperlink r:id="rId68" w:tooltip="Полевской" w:history="1">
        <w:r w:rsidRPr="009966F7">
          <w:rPr>
            <w:color w:val="000000" w:themeColor="text1"/>
            <w:szCs w:val="28"/>
          </w:rPr>
          <w:t>Полевской</w:t>
        </w:r>
      </w:hyperlink>
      <w:r w:rsidRPr="009966F7">
        <w:rPr>
          <w:color w:val="000000" w:themeColor="text1"/>
          <w:szCs w:val="28"/>
        </w:rPr>
        <w:t xml:space="preserve"> </w:t>
      </w:r>
      <w:hyperlink r:id="rId69" w:tooltip="Р355 (трасса) (страница отсутствует)" w:history="1">
        <w:r w:rsidRPr="009966F7">
          <w:rPr>
            <w:color w:val="000000" w:themeColor="text1"/>
            <w:szCs w:val="28"/>
          </w:rPr>
          <w:t>Р355</w:t>
        </w:r>
      </w:hyperlink>
      <w:r w:rsidRPr="009966F7">
        <w:rPr>
          <w:color w:val="000000" w:themeColor="text1"/>
          <w:szCs w:val="28"/>
        </w:rPr>
        <w:t xml:space="preserve"> (Полевской тракт). Они обеспечивают растущие транспортно-транзитные связи России со странами Запада и Востока, а также грузопотоки в северные районы России. Из 18 автодорожных коридоров России, формирование и развитие которых обозначено в качестве приоритета в Транспортной стратегии Российской Федерации до 2030 года, на Екатеринбург имеют прямой выход три коридора:</w:t>
      </w:r>
    </w:p>
    <w:p w:rsidR="00BA2E4B" w:rsidRPr="009966F7" w:rsidRDefault="00BA2E4B" w:rsidP="00976F3E">
      <w:pPr>
        <w:autoSpaceDE w:val="0"/>
        <w:autoSpaceDN w:val="0"/>
        <w:adjustRightInd w:val="0"/>
        <w:ind w:firstLine="709"/>
        <w:jc w:val="both"/>
        <w:rPr>
          <w:color w:val="000000" w:themeColor="text1"/>
          <w:szCs w:val="28"/>
        </w:rPr>
      </w:pPr>
      <w:r w:rsidRPr="009966F7">
        <w:rPr>
          <w:color w:val="000000" w:themeColor="text1"/>
          <w:szCs w:val="28"/>
        </w:rPr>
        <w:t xml:space="preserve">1) главный широтный коридор – продолжение международного транспортного коридора </w:t>
      </w:r>
      <w:r w:rsidR="00346982" w:rsidRPr="009966F7">
        <w:rPr>
          <w:color w:val="000000" w:themeColor="text1"/>
          <w:szCs w:val="28"/>
        </w:rPr>
        <w:t>№</w:t>
      </w:r>
      <w:r w:rsidRPr="009966F7">
        <w:rPr>
          <w:color w:val="000000" w:themeColor="text1"/>
          <w:szCs w:val="28"/>
        </w:rPr>
        <w:t xml:space="preserve"> 2 (далее – МТК </w:t>
      </w:r>
      <w:r w:rsidR="00346982" w:rsidRPr="009966F7">
        <w:rPr>
          <w:color w:val="000000" w:themeColor="text1"/>
          <w:szCs w:val="28"/>
        </w:rPr>
        <w:t>№</w:t>
      </w:r>
      <w:r w:rsidRPr="009966F7">
        <w:rPr>
          <w:color w:val="000000" w:themeColor="text1"/>
          <w:szCs w:val="28"/>
        </w:rPr>
        <w:t xml:space="preserve"> 2) «Берлин – Москва – Нижний Новгород» через Екатеринбург до Пекина, представленн</w:t>
      </w:r>
      <w:r w:rsidR="005F77E0" w:rsidRPr="009966F7">
        <w:rPr>
          <w:color w:val="000000" w:themeColor="text1"/>
          <w:szCs w:val="28"/>
        </w:rPr>
        <w:t>ое</w:t>
      </w:r>
      <w:r w:rsidRPr="009966F7">
        <w:rPr>
          <w:color w:val="000000" w:themeColor="text1"/>
          <w:szCs w:val="28"/>
        </w:rPr>
        <w:t xml:space="preserve"> существующими железнодорожными линиями «Транссиба» и федеральными автомобильными дорогами Екатеринбург – Тюмень, Екатеринбург – Казань;</w:t>
      </w:r>
    </w:p>
    <w:p w:rsidR="00BA2E4B" w:rsidRPr="009966F7" w:rsidRDefault="00BA2E4B" w:rsidP="00976F3E">
      <w:pPr>
        <w:widowControl w:val="0"/>
        <w:autoSpaceDE w:val="0"/>
        <w:autoSpaceDN w:val="0"/>
        <w:adjustRightInd w:val="0"/>
        <w:ind w:firstLine="709"/>
        <w:jc w:val="both"/>
        <w:rPr>
          <w:color w:val="000000" w:themeColor="text1"/>
          <w:szCs w:val="28"/>
        </w:rPr>
      </w:pPr>
      <w:r w:rsidRPr="009966F7">
        <w:rPr>
          <w:color w:val="000000" w:themeColor="text1"/>
          <w:szCs w:val="28"/>
        </w:rPr>
        <w:t>2) меридиональный транспортный коридор – сочетание МТК </w:t>
      </w:r>
      <w:r w:rsidR="00346982" w:rsidRPr="009966F7">
        <w:rPr>
          <w:color w:val="000000" w:themeColor="text1"/>
          <w:szCs w:val="28"/>
        </w:rPr>
        <w:t>№</w:t>
      </w:r>
      <w:r w:rsidRPr="009966F7">
        <w:rPr>
          <w:color w:val="000000" w:themeColor="text1"/>
          <w:szCs w:val="28"/>
        </w:rPr>
        <w:t> 2 и Северного коридора, представленный железнодорожными линиями Свердловск-Сортировочный – Смычка – Гороблагодатская – Серов – Ивдель – Полуночное, Полуночное – Обская, Обская – Салехард – Надым и федеральной автомобильной дорогой Уфа – Екатеринбург – Серов – Североуральск – Ивдель</w:t>
      </w:r>
      <w:r w:rsidR="00346982" w:rsidRPr="009966F7">
        <w:rPr>
          <w:color w:val="000000" w:themeColor="text1"/>
          <w:szCs w:val="28"/>
        </w:rPr>
        <w:t> </w:t>
      </w:r>
      <w:r w:rsidRPr="009966F7">
        <w:rPr>
          <w:color w:val="000000" w:themeColor="text1"/>
          <w:szCs w:val="28"/>
        </w:rPr>
        <w:t>– Лабытнанги;</w:t>
      </w:r>
    </w:p>
    <w:p w:rsidR="00BA2E4B" w:rsidRPr="009966F7" w:rsidRDefault="00BA2E4B" w:rsidP="00976F3E">
      <w:pPr>
        <w:widowControl w:val="0"/>
        <w:autoSpaceDE w:val="0"/>
        <w:autoSpaceDN w:val="0"/>
        <w:adjustRightInd w:val="0"/>
        <w:ind w:firstLine="709"/>
        <w:jc w:val="both"/>
        <w:rPr>
          <w:color w:val="000000" w:themeColor="text1"/>
          <w:szCs w:val="28"/>
        </w:rPr>
      </w:pPr>
      <w:r w:rsidRPr="009966F7">
        <w:rPr>
          <w:color w:val="000000" w:themeColor="text1"/>
          <w:szCs w:val="28"/>
        </w:rPr>
        <w:t>3) диагональные транспортные направления, способствующие развитию интеграционных связей с соседними регионами и обеспечивающие дополнительные связи с северными регионами Уральского федерального округа, в том числе автомобильная дорога Уфа – Екатеринбург – Туринск – Ханты-Мансийск.</w:t>
      </w:r>
    </w:p>
    <w:p w:rsidR="00BB29CD" w:rsidRPr="009966F7" w:rsidRDefault="00BB29CD" w:rsidP="00976F3E">
      <w:pPr>
        <w:autoSpaceDE w:val="0"/>
        <w:autoSpaceDN w:val="0"/>
        <w:adjustRightInd w:val="0"/>
        <w:ind w:firstLine="540"/>
        <w:jc w:val="both"/>
        <w:rPr>
          <w:color w:val="000000" w:themeColor="text1"/>
          <w:szCs w:val="28"/>
        </w:rPr>
      </w:pPr>
    </w:p>
    <w:p w:rsidR="00BA2E4B" w:rsidRPr="009966F7" w:rsidRDefault="00CA4A9E" w:rsidP="00976F3E">
      <w:pPr>
        <w:pStyle w:val="6"/>
        <w:rPr>
          <w:color w:val="000000" w:themeColor="text1"/>
        </w:rPr>
      </w:pPr>
      <w:r w:rsidRPr="009966F7">
        <w:rPr>
          <w:color w:val="000000" w:themeColor="text1"/>
        </w:rPr>
        <w:t>ВОЗДУШНОЕ СООБЩЕНИЕ</w:t>
      </w:r>
    </w:p>
    <w:p w:rsidR="00BB29CD" w:rsidRPr="009966F7" w:rsidRDefault="00BB29CD" w:rsidP="00976F3E">
      <w:pPr>
        <w:ind w:firstLine="720"/>
        <w:jc w:val="both"/>
        <w:rPr>
          <w:color w:val="000000" w:themeColor="text1"/>
          <w:szCs w:val="28"/>
        </w:rPr>
      </w:pPr>
    </w:p>
    <w:p w:rsidR="0072040F" w:rsidRPr="009966F7" w:rsidRDefault="00BA2E4B" w:rsidP="00976F3E">
      <w:pPr>
        <w:ind w:firstLine="720"/>
        <w:jc w:val="both"/>
        <w:rPr>
          <w:color w:val="000000" w:themeColor="text1"/>
          <w:szCs w:val="28"/>
        </w:rPr>
      </w:pPr>
      <w:r w:rsidRPr="009966F7">
        <w:rPr>
          <w:color w:val="000000" w:themeColor="text1"/>
          <w:szCs w:val="28"/>
        </w:rPr>
        <w:t xml:space="preserve">Аэропорт «Кольцово» – один из крупнейших в </w:t>
      </w:r>
      <w:r w:rsidR="005123E5" w:rsidRPr="009966F7">
        <w:rPr>
          <w:color w:val="000000" w:themeColor="text1"/>
          <w:szCs w:val="28"/>
        </w:rPr>
        <w:t xml:space="preserve">России международных аэропортов, который </w:t>
      </w:r>
      <w:r w:rsidRPr="009966F7">
        <w:rPr>
          <w:color w:val="000000" w:themeColor="text1"/>
          <w:szCs w:val="28"/>
        </w:rPr>
        <w:t xml:space="preserve">выполняет функции хаба (международного распределительного транзитного авиаузла). Технические условия аэропорта «Кольцово» позволяют принимать все виды самолетов без ограничения по частоте и взлетной массе. Он обслуживает грузовые и пассажирские перевозки по России и странам зарубежья. </w:t>
      </w:r>
      <w:r w:rsidR="0072040F" w:rsidRPr="009966F7">
        <w:rPr>
          <w:color w:val="000000" w:themeColor="text1"/>
          <w:szCs w:val="28"/>
        </w:rPr>
        <w:t xml:space="preserve">По итогам 2012 года аэропорт «Кольцово» признан лучшим аэропортом региона СНГ и удостоен премии World Routes Awards, в 2013 году вошел в пятерку лучших аэропортов мира по версии World Routes Awards. В 2014 году международный аэропорт «Кольцово» был признан победителем в номинации «Бизнес-пространство в общественном интерьере» - </w:t>
      </w:r>
      <w:r w:rsidR="0072040F" w:rsidRPr="009966F7">
        <w:rPr>
          <w:color w:val="000000" w:themeColor="text1"/>
          <w:szCs w:val="28"/>
        </w:rPr>
        <w:lastRenderedPageBreak/>
        <w:t>ежегодная премия за лучшее решение бизнес-пространства Best Office Awards. Аэропорт «Кольцово» стал первым среди аэропортов страны, получившим престижную премию в области архитектуры.</w:t>
      </w:r>
    </w:p>
    <w:p w:rsidR="0072040F" w:rsidRPr="009966F7" w:rsidRDefault="0072040F" w:rsidP="00976F3E">
      <w:pPr>
        <w:ind w:firstLine="720"/>
        <w:jc w:val="both"/>
        <w:rPr>
          <w:color w:val="000000" w:themeColor="text1"/>
          <w:szCs w:val="28"/>
        </w:rPr>
      </w:pPr>
      <w:r w:rsidRPr="009966F7">
        <w:rPr>
          <w:color w:val="000000" w:themeColor="text1"/>
          <w:szCs w:val="28"/>
        </w:rPr>
        <w:t>Сотрудничество аэропорта «Кольцово» с более 40 российскими и зарубежными авиакомпаниями связывает Екатеринбург со 100 городами мира. По пассажиропотоку «Кольцово» находится на пятом месте после аэропортов Московского авиаузла: Шереметьево, Домодедово, Внуково; Пулково – в Санкт-Петербурге. Аэропорт связан с железнодорожным вокзалом линией городской электрички.</w:t>
      </w:r>
    </w:p>
    <w:p w:rsidR="00BA2E4B" w:rsidRPr="009966F7" w:rsidRDefault="00BA2E4B" w:rsidP="00976F3E">
      <w:pPr>
        <w:ind w:firstLine="720"/>
        <w:jc w:val="both"/>
        <w:rPr>
          <w:color w:val="000000" w:themeColor="text1"/>
          <w:szCs w:val="28"/>
        </w:rPr>
      </w:pPr>
      <w:r w:rsidRPr="009966F7">
        <w:rPr>
          <w:color w:val="000000" w:themeColor="text1"/>
          <w:szCs w:val="28"/>
        </w:rPr>
        <w:t>Аэропорт «Уктус» обслуживает местные линии и чартерные рейсы «деловой» авиации.</w:t>
      </w:r>
    </w:p>
    <w:p w:rsidR="00BB29CD" w:rsidRPr="009966F7" w:rsidRDefault="00BB29CD" w:rsidP="00976F3E">
      <w:pPr>
        <w:ind w:firstLine="720"/>
        <w:jc w:val="both"/>
        <w:rPr>
          <w:color w:val="000000" w:themeColor="text1"/>
          <w:szCs w:val="28"/>
        </w:rPr>
      </w:pPr>
    </w:p>
    <w:p w:rsidR="00BA2E4B" w:rsidRPr="009966F7" w:rsidRDefault="00CA4A9E" w:rsidP="00976F3E">
      <w:pPr>
        <w:pStyle w:val="6"/>
        <w:rPr>
          <w:color w:val="000000" w:themeColor="text1"/>
        </w:rPr>
      </w:pPr>
      <w:r w:rsidRPr="009966F7">
        <w:rPr>
          <w:color w:val="000000" w:themeColor="text1"/>
        </w:rPr>
        <w:t>ЖЕЛЕЗНОДОРОЖНОЕ СООБЩЕНИЕ</w:t>
      </w:r>
    </w:p>
    <w:p w:rsidR="00BB29CD" w:rsidRPr="009966F7" w:rsidRDefault="00BB29CD" w:rsidP="00976F3E">
      <w:pPr>
        <w:widowControl w:val="0"/>
        <w:ind w:firstLine="720"/>
        <w:jc w:val="both"/>
        <w:rPr>
          <w:color w:val="000000" w:themeColor="text1"/>
          <w:szCs w:val="28"/>
        </w:rPr>
      </w:pPr>
    </w:p>
    <w:p w:rsidR="00BA2E4B" w:rsidRPr="009966F7" w:rsidRDefault="00BA2E4B" w:rsidP="00976F3E">
      <w:pPr>
        <w:widowControl w:val="0"/>
        <w:ind w:firstLine="720"/>
        <w:jc w:val="both"/>
        <w:rPr>
          <w:color w:val="000000" w:themeColor="text1"/>
          <w:szCs w:val="28"/>
        </w:rPr>
      </w:pPr>
      <w:r w:rsidRPr="009966F7">
        <w:rPr>
          <w:color w:val="000000" w:themeColor="text1"/>
          <w:szCs w:val="28"/>
        </w:rPr>
        <w:t xml:space="preserve">Екатеринбург является крупным железнодорожным узлом, где сходятся </w:t>
      </w:r>
      <w:r w:rsidR="00D20DB7" w:rsidRPr="009966F7">
        <w:rPr>
          <w:color w:val="000000" w:themeColor="text1"/>
          <w:szCs w:val="28"/>
        </w:rPr>
        <w:t>семь</w:t>
      </w:r>
      <w:r w:rsidRPr="009966F7">
        <w:rPr>
          <w:color w:val="000000" w:themeColor="text1"/>
          <w:szCs w:val="28"/>
        </w:rPr>
        <w:t xml:space="preserve"> магистральных линий. Участок Пермь – Екатеринбург – Тюмень входит в основной маршрут Транссибирской железнодорожной магистрали. В Екатеринбурге находится Управление Свердловской железной дороги, располагается единый дорожный центр управления перевозками, который отслеживает и контролирует все железнодорожные операции на территории обслуживаемых регионов. Он обеспечивает пропуск поездов из центральных и северо-западных районов европейской части на восток России и в Северный Казахстан.</w:t>
      </w:r>
    </w:p>
    <w:p w:rsidR="008B5C14" w:rsidRPr="009966F7" w:rsidRDefault="00D20DB7" w:rsidP="00976F3E">
      <w:pPr>
        <w:widowControl w:val="0"/>
        <w:ind w:firstLine="720"/>
        <w:jc w:val="both"/>
        <w:rPr>
          <w:color w:val="000000" w:themeColor="text1"/>
          <w:szCs w:val="28"/>
        </w:rPr>
      </w:pPr>
      <w:r w:rsidRPr="009966F7">
        <w:rPr>
          <w:color w:val="000000" w:themeColor="text1"/>
          <w:szCs w:val="28"/>
        </w:rPr>
        <w:t>Екатеринбург</w:t>
      </w:r>
      <w:r w:rsidR="00BA2E4B" w:rsidRPr="009966F7">
        <w:rPr>
          <w:color w:val="000000" w:themeColor="text1"/>
          <w:szCs w:val="28"/>
        </w:rPr>
        <w:t xml:space="preserve"> является важной составляющей логистической системы не только Урала, но и России. Благодаря развитию международного транспортного коридора </w:t>
      </w:r>
      <w:r w:rsidR="00346982" w:rsidRPr="009966F7">
        <w:rPr>
          <w:color w:val="000000" w:themeColor="text1"/>
          <w:szCs w:val="28"/>
        </w:rPr>
        <w:t xml:space="preserve">№ </w:t>
      </w:r>
      <w:r w:rsidR="00BA2E4B" w:rsidRPr="009966F7">
        <w:rPr>
          <w:color w:val="000000" w:themeColor="text1"/>
          <w:szCs w:val="28"/>
        </w:rPr>
        <w:t xml:space="preserve">2, Екатеринбург в будущем займет место одного из ведущих логистических центров Евразийского континента. </w:t>
      </w:r>
    </w:p>
    <w:p w:rsidR="008B5C14" w:rsidRPr="009966F7" w:rsidRDefault="008B5C14" w:rsidP="00976F3E">
      <w:pPr>
        <w:widowControl w:val="0"/>
        <w:ind w:firstLine="720"/>
        <w:jc w:val="both"/>
        <w:rPr>
          <w:color w:val="000000" w:themeColor="text1"/>
          <w:szCs w:val="28"/>
        </w:rPr>
      </w:pPr>
      <w:r w:rsidRPr="009966F7">
        <w:rPr>
          <w:color w:val="000000" w:themeColor="text1"/>
          <w:szCs w:val="28"/>
        </w:rPr>
        <w:t>В целях развития железнодорожного транспорта планируется реализация проектов по внедрению скоростного железнодорожного сообщения</w:t>
      </w:r>
      <w:r w:rsidR="00D637B7" w:rsidRPr="009966F7">
        <w:rPr>
          <w:color w:val="000000" w:themeColor="text1"/>
          <w:szCs w:val="28"/>
        </w:rPr>
        <w:t xml:space="preserve">, в том числе </w:t>
      </w:r>
      <w:r w:rsidRPr="009966F7">
        <w:rPr>
          <w:color w:val="000000" w:themeColor="text1"/>
          <w:szCs w:val="28"/>
        </w:rPr>
        <w:t>внутри Уральского региона.</w:t>
      </w:r>
    </w:p>
    <w:p w:rsidR="008B5C14" w:rsidRPr="009966F7" w:rsidRDefault="008B5C14" w:rsidP="00976F3E">
      <w:pPr>
        <w:widowControl w:val="0"/>
        <w:ind w:firstLine="720"/>
        <w:jc w:val="both"/>
        <w:rPr>
          <w:color w:val="000000" w:themeColor="text1"/>
          <w:szCs w:val="28"/>
        </w:rPr>
      </w:pPr>
    </w:p>
    <w:p w:rsidR="00BA2E4B" w:rsidRPr="009966F7" w:rsidRDefault="00CA4A9E" w:rsidP="00976F3E">
      <w:pPr>
        <w:pStyle w:val="6"/>
        <w:rPr>
          <w:color w:val="000000" w:themeColor="text1"/>
        </w:rPr>
      </w:pPr>
      <w:r w:rsidRPr="009966F7">
        <w:rPr>
          <w:color w:val="000000" w:themeColor="text1"/>
        </w:rPr>
        <w:t>ГОРОДСКОЙ ТРАНСПОРТ</w:t>
      </w:r>
    </w:p>
    <w:p w:rsidR="00BB29CD" w:rsidRPr="009966F7" w:rsidRDefault="00BB29CD" w:rsidP="00976F3E">
      <w:pPr>
        <w:widowControl w:val="0"/>
        <w:ind w:firstLine="720"/>
        <w:jc w:val="both"/>
        <w:rPr>
          <w:color w:val="000000" w:themeColor="text1"/>
          <w:szCs w:val="28"/>
        </w:rPr>
      </w:pPr>
    </w:p>
    <w:p w:rsidR="00BA2E4B" w:rsidRPr="009966F7" w:rsidRDefault="00BA2E4B" w:rsidP="00976F3E">
      <w:pPr>
        <w:widowControl w:val="0"/>
        <w:ind w:firstLine="720"/>
        <w:jc w:val="both"/>
        <w:rPr>
          <w:color w:val="000000" w:themeColor="text1"/>
          <w:szCs w:val="28"/>
        </w:rPr>
      </w:pPr>
      <w:r w:rsidRPr="009966F7">
        <w:rPr>
          <w:color w:val="000000" w:themeColor="text1"/>
          <w:szCs w:val="28"/>
        </w:rPr>
        <w:t xml:space="preserve">Транспортная система Екатеринбурга представлена большинством видов наземного (трамвай, троллейбус, автобус, маршрутные и легковые такси, городская электричка) и подземным (метрополитен) транспортом. Сеть муниципального и коммерческого общественного транспорта охватывает всю территорию Екатеринбурга. </w:t>
      </w:r>
    </w:p>
    <w:p w:rsidR="00BA2E4B" w:rsidRPr="009966F7" w:rsidRDefault="00BA2E4B" w:rsidP="00976F3E">
      <w:pPr>
        <w:widowControl w:val="0"/>
        <w:ind w:firstLine="720"/>
        <w:jc w:val="both"/>
        <w:rPr>
          <w:color w:val="000000" w:themeColor="text1"/>
          <w:szCs w:val="28"/>
        </w:rPr>
      </w:pPr>
      <w:r w:rsidRPr="009966F7">
        <w:rPr>
          <w:color w:val="000000" w:themeColor="text1"/>
          <w:szCs w:val="28"/>
        </w:rPr>
        <w:t xml:space="preserve">Екатеринбургский метрополитен представлен одной линией, состоящей из </w:t>
      </w:r>
      <w:r w:rsidR="00AC59E4" w:rsidRPr="009966F7">
        <w:rPr>
          <w:color w:val="000000" w:themeColor="text1"/>
          <w:szCs w:val="28"/>
        </w:rPr>
        <w:t xml:space="preserve">девяти </w:t>
      </w:r>
      <w:r w:rsidRPr="009966F7">
        <w:rPr>
          <w:color w:val="000000" w:themeColor="text1"/>
          <w:szCs w:val="28"/>
        </w:rPr>
        <w:t xml:space="preserve">станций. Протяженность линий Екатеринбургского метрополитена – </w:t>
      </w:r>
      <w:r w:rsidR="00ED5329" w:rsidRPr="009966F7">
        <w:rPr>
          <w:color w:val="000000" w:themeColor="text1"/>
          <w:szCs w:val="28"/>
        </w:rPr>
        <w:t>12,7</w:t>
      </w:r>
      <w:r w:rsidR="00AC59E4" w:rsidRPr="009966F7">
        <w:rPr>
          <w:color w:val="000000" w:themeColor="text1"/>
          <w:szCs w:val="28"/>
        </w:rPr>
        <w:t xml:space="preserve"> </w:t>
      </w:r>
      <w:r w:rsidRPr="009966F7">
        <w:rPr>
          <w:color w:val="000000" w:themeColor="text1"/>
          <w:szCs w:val="28"/>
        </w:rPr>
        <w:t>километр</w:t>
      </w:r>
      <w:r w:rsidR="002A222F" w:rsidRPr="009966F7">
        <w:rPr>
          <w:color w:val="000000" w:themeColor="text1"/>
          <w:szCs w:val="28"/>
        </w:rPr>
        <w:t>а</w:t>
      </w:r>
      <w:r w:rsidRPr="009966F7">
        <w:rPr>
          <w:color w:val="000000" w:themeColor="text1"/>
          <w:szCs w:val="28"/>
        </w:rPr>
        <w:t>, пассажиропоток в 20</w:t>
      </w:r>
      <w:r w:rsidR="00770FE9" w:rsidRPr="009966F7">
        <w:rPr>
          <w:color w:val="000000" w:themeColor="text1"/>
          <w:szCs w:val="28"/>
        </w:rPr>
        <w:t>1</w:t>
      </w:r>
      <w:r w:rsidR="005D24E1" w:rsidRPr="009966F7">
        <w:rPr>
          <w:color w:val="000000" w:themeColor="text1"/>
          <w:szCs w:val="28"/>
        </w:rPr>
        <w:t>6</w:t>
      </w:r>
      <w:r w:rsidRPr="009966F7">
        <w:rPr>
          <w:color w:val="000000" w:themeColor="text1"/>
          <w:szCs w:val="28"/>
        </w:rPr>
        <w:t xml:space="preserve"> году составил </w:t>
      </w:r>
      <w:r w:rsidR="00AC59E4" w:rsidRPr="009966F7">
        <w:rPr>
          <w:color w:val="000000" w:themeColor="text1"/>
          <w:szCs w:val="28"/>
        </w:rPr>
        <w:t>49,</w:t>
      </w:r>
      <w:r w:rsidR="005D24E1" w:rsidRPr="009966F7">
        <w:rPr>
          <w:color w:val="000000" w:themeColor="text1"/>
          <w:szCs w:val="28"/>
        </w:rPr>
        <w:t>2</w:t>
      </w:r>
      <w:r w:rsidRPr="009966F7">
        <w:rPr>
          <w:color w:val="000000" w:themeColor="text1"/>
          <w:szCs w:val="28"/>
        </w:rPr>
        <w:t xml:space="preserve"> миллиона </w:t>
      </w:r>
      <w:r w:rsidR="00AC59E4" w:rsidRPr="009966F7">
        <w:rPr>
          <w:color w:val="000000" w:themeColor="text1"/>
          <w:szCs w:val="28"/>
        </w:rPr>
        <w:t>поездок</w:t>
      </w:r>
      <w:r w:rsidRPr="009966F7">
        <w:rPr>
          <w:color w:val="000000" w:themeColor="text1"/>
          <w:szCs w:val="28"/>
        </w:rPr>
        <w:t xml:space="preserve">. </w:t>
      </w:r>
    </w:p>
    <w:p w:rsidR="00770FE9" w:rsidRPr="009966F7" w:rsidRDefault="00770FE9" w:rsidP="00976F3E">
      <w:pPr>
        <w:widowControl w:val="0"/>
        <w:ind w:firstLine="720"/>
        <w:jc w:val="both"/>
        <w:rPr>
          <w:color w:val="000000" w:themeColor="text1"/>
          <w:szCs w:val="28"/>
        </w:rPr>
      </w:pPr>
      <w:r w:rsidRPr="009966F7">
        <w:rPr>
          <w:color w:val="000000" w:themeColor="text1"/>
          <w:szCs w:val="28"/>
        </w:rPr>
        <w:t>С 2010 года на территории Екатеринбурга введена система дифференцированных тарифов в зависимости от числа поездок на муниципальном и коммерческом общественном транспорте.</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Планируется реализация проекта по запуску нов</w:t>
      </w:r>
      <w:r w:rsidR="005F61F9" w:rsidRPr="009966F7">
        <w:rPr>
          <w:color w:val="000000" w:themeColor="text1"/>
          <w:szCs w:val="28"/>
        </w:rPr>
        <w:t>ых</w:t>
      </w:r>
      <w:r w:rsidRPr="009966F7">
        <w:rPr>
          <w:color w:val="000000" w:themeColor="text1"/>
          <w:szCs w:val="28"/>
        </w:rPr>
        <w:t xml:space="preserve"> вид</w:t>
      </w:r>
      <w:r w:rsidR="005F61F9" w:rsidRPr="009966F7">
        <w:rPr>
          <w:color w:val="000000" w:themeColor="text1"/>
          <w:szCs w:val="28"/>
        </w:rPr>
        <w:t>ов</w:t>
      </w:r>
      <w:r w:rsidRPr="009966F7">
        <w:rPr>
          <w:color w:val="000000" w:themeColor="text1"/>
          <w:szCs w:val="28"/>
        </w:rPr>
        <w:t xml:space="preserve"> скоростного </w:t>
      </w:r>
      <w:r w:rsidRPr="009966F7">
        <w:rPr>
          <w:color w:val="000000" w:themeColor="text1"/>
          <w:szCs w:val="28"/>
        </w:rPr>
        <w:lastRenderedPageBreak/>
        <w:t>тра</w:t>
      </w:r>
      <w:r w:rsidR="005F61F9" w:rsidRPr="009966F7">
        <w:rPr>
          <w:color w:val="000000" w:themeColor="text1"/>
          <w:szCs w:val="28"/>
        </w:rPr>
        <w:t>нспорта</w:t>
      </w:r>
      <w:r w:rsidR="00770FE9" w:rsidRPr="009966F7">
        <w:rPr>
          <w:color w:val="000000" w:themeColor="text1"/>
          <w:szCs w:val="28"/>
        </w:rPr>
        <w:t xml:space="preserve"> (строительство </w:t>
      </w:r>
      <w:r w:rsidR="005123E5" w:rsidRPr="009966F7">
        <w:rPr>
          <w:color w:val="000000" w:themeColor="text1"/>
          <w:szCs w:val="28"/>
        </w:rPr>
        <w:t xml:space="preserve">скоростной </w:t>
      </w:r>
      <w:r w:rsidR="00770FE9" w:rsidRPr="009966F7">
        <w:rPr>
          <w:color w:val="000000" w:themeColor="text1"/>
          <w:szCs w:val="28"/>
        </w:rPr>
        <w:t>трамвайной линии Екатеринбург</w:t>
      </w:r>
      <w:r w:rsidR="005123E5" w:rsidRPr="009966F7">
        <w:rPr>
          <w:color w:val="000000" w:themeColor="text1"/>
          <w:szCs w:val="28"/>
        </w:rPr>
        <w:t xml:space="preserve"> — Верхняя Пышма, строительство </w:t>
      </w:r>
      <w:r w:rsidR="00770FE9" w:rsidRPr="009966F7">
        <w:rPr>
          <w:color w:val="000000" w:themeColor="text1"/>
          <w:szCs w:val="28"/>
        </w:rPr>
        <w:t>трамвайной ветки из микрорайона Академический в центральную часть города).</w:t>
      </w:r>
    </w:p>
    <w:p w:rsidR="00BB29CD" w:rsidRPr="009966F7" w:rsidRDefault="00BB29CD" w:rsidP="00976F3E">
      <w:pPr>
        <w:widowControl w:val="0"/>
        <w:ind w:firstLine="720"/>
        <w:jc w:val="both"/>
        <w:rPr>
          <w:color w:val="000000" w:themeColor="text1"/>
          <w:szCs w:val="28"/>
        </w:rPr>
      </w:pPr>
    </w:p>
    <w:p w:rsidR="00BA2E4B" w:rsidRPr="009966F7" w:rsidRDefault="00CA4A9E" w:rsidP="00976F3E">
      <w:pPr>
        <w:pStyle w:val="6"/>
        <w:rPr>
          <w:color w:val="000000" w:themeColor="text1"/>
        </w:rPr>
      </w:pPr>
      <w:r w:rsidRPr="009966F7">
        <w:rPr>
          <w:color w:val="000000" w:themeColor="text1"/>
        </w:rPr>
        <w:t>УЛИЧНО-ДОРОЖНАЯ СЕТЬ</w:t>
      </w:r>
    </w:p>
    <w:p w:rsidR="00BB29CD" w:rsidRPr="009966F7" w:rsidRDefault="00BB29CD" w:rsidP="00976F3E">
      <w:pPr>
        <w:widowControl w:val="0"/>
        <w:jc w:val="both"/>
        <w:rPr>
          <w:color w:val="000000" w:themeColor="text1"/>
          <w:szCs w:val="28"/>
        </w:rPr>
      </w:pP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Основной </w:t>
      </w:r>
      <w:r w:rsidR="00D20DB7" w:rsidRPr="009966F7">
        <w:rPr>
          <w:color w:val="000000" w:themeColor="text1"/>
          <w:szCs w:val="28"/>
        </w:rPr>
        <w:t>транспортный радиальный каркас Екатеринбурга</w:t>
      </w:r>
      <w:r w:rsidRPr="009966F7">
        <w:rPr>
          <w:color w:val="000000" w:themeColor="text1"/>
          <w:szCs w:val="28"/>
        </w:rPr>
        <w:t xml:space="preserve"> формируется магистральными автодорогами скоростного движения и магистральными улицами непрерывного движения общегородского значения. Особенностью планировочной структуры Екатеринбурга, усугубляющей перегрузку основных транспортных артерий, является компактность городской застройки, расчлененность территории естественными и искусственными преградами, наличие обширных промышленных зон и магистральной железной дороги, проходящей через центральную часть города. </w:t>
      </w:r>
    </w:p>
    <w:p w:rsidR="00BA2E4B" w:rsidRPr="009966F7" w:rsidRDefault="00BA2E4B" w:rsidP="00976F3E">
      <w:pPr>
        <w:ind w:firstLine="709"/>
        <w:jc w:val="both"/>
        <w:rPr>
          <w:color w:val="000000" w:themeColor="text1"/>
          <w:szCs w:val="28"/>
        </w:rPr>
      </w:pPr>
      <w:r w:rsidRPr="009966F7">
        <w:rPr>
          <w:caps/>
          <w:color w:val="000000" w:themeColor="text1"/>
          <w:szCs w:val="28"/>
        </w:rPr>
        <w:t>в</w:t>
      </w:r>
      <w:r w:rsidRPr="009966F7">
        <w:rPr>
          <w:color w:val="000000" w:themeColor="text1"/>
          <w:szCs w:val="28"/>
        </w:rPr>
        <w:t>ысокий уровень автомобилизации также обуславливает повышенную загруженность дорожной системы. Уровень автомобилизации Екатеринбурга в 20</w:t>
      </w:r>
      <w:r w:rsidR="001E050B" w:rsidRPr="009966F7">
        <w:rPr>
          <w:color w:val="000000" w:themeColor="text1"/>
          <w:szCs w:val="28"/>
        </w:rPr>
        <w:t>1</w:t>
      </w:r>
      <w:r w:rsidR="00814F8C" w:rsidRPr="009966F7">
        <w:rPr>
          <w:color w:val="000000" w:themeColor="text1"/>
          <w:szCs w:val="28"/>
        </w:rPr>
        <w:t>6</w:t>
      </w:r>
      <w:r w:rsidRPr="009966F7">
        <w:rPr>
          <w:color w:val="000000" w:themeColor="text1"/>
          <w:szCs w:val="28"/>
        </w:rPr>
        <w:t xml:space="preserve"> году составил </w:t>
      </w:r>
      <w:r w:rsidR="001E050B" w:rsidRPr="009966F7">
        <w:rPr>
          <w:color w:val="000000" w:themeColor="text1"/>
          <w:szCs w:val="28"/>
        </w:rPr>
        <w:t>41</w:t>
      </w:r>
      <w:r w:rsidR="00814F8C" w:rsidRPr="009966F7">
        <w:rPr>
          <w:color w:val="000000" w:themeColor="text1"/>
          <w:szCs w:val="28"/>
        </w:rPr>
        <w:t>4</w:t>
      </w:r>
      <w:r w:rsidR="001E050B" w:rsidRPr="009966F7">
        <w:rPr>
          <w:color w:val="000000" w:themeColor="text1"/>
          <w:szCs w:val="28"/>
        </w:rPr>
        <w:t>,</w:t>
      </w:r>
      <w:r w:rsidR="00814F8C" w:rsidRPr="009966F7">
        <w:rPr>
          <w:color w:val="000000" w:themeColor="text1"/>
          <w:szCs w:val="28"/>
        </w:rPr>
        <w:t>7</w:t>
      </w:r>
      <w:r w:rsidRPr="009966F7">
        <w:rPr>
          <w:color w:val="000000" w:themeColor="text1"/>
          <w:szCs w:val="28"/>
        </w:rPr>
        <w:t xml:space="preserve"> легковых автомобиля на 1000 человек, что превышает показатель 2003 года в </w:t>
      </w:r>
      <w:r w:rsidR="001E050B" w:rsidRPr="009966F7">
        <w:rPr>
          <w:color w:val="000000" w:themeColor="text1"/>
          <w:szCs w:val="28"/>
        </w:rPr>
        <w:t>2,4</w:t>
      </w:r>
      <w:r w:rsidRPr="009966F7">
        <w:rPr>
          <w:color w:val="000000" w:themeColor="text1"/>
          <w:szCs w:val="28"/>
        </w:rPr>
        <w:t xml:space="preserve"> раза (173 автомобиля на 1000 жителей).</w:t>
      </w:r>
    </w:p>
    <w:p w:rsidR="00F2088B" w:rsidRPr="009966F7" w:rsidRDefault="00F2088B" w:rsidP="00976F3E">
      <w:pPr>
        <w:ind w:firstLine="709"/>
        <w:jc w:val="both"/>
        <w:rPr>
          <w:color w:val="000000" w:themeColor="text1"/>
          <w:szCs w:val="28"/>
        </w:rPr>
      </w:pPr>
      <w:r w:rsidRPr="009966F7">
        <w:rPr>
          <w:color w:val="000000" w:themeColor="text1"/>
          <w:szCs w:val="28"/>
        </w:rPr>
        <w:t>С 2014 года в Екатеринбурге реализуется проект по введению платной парковки в центральной части города, призванный разгрузить центральные улицы города, упорядочить и повысить скорость движения личного и общественного транспорта, сформировать культуру среди водителей и обеспечить удобство движения для пешеходов. К настоящему времени общее количество платных парковочных мест составило 2</w:t>
      </w:r>
      <w:r w:rsidR="0023589B" w:rsidRPr="009966F7">
        <w:rPr>
          <w:color w:val="000000" w:themeColor="text1"/>
          <w:szCs w:val="28"/>
        </w:rPr>
        <w:t xml:space="preserve">497 </w:t>
      </w:r>
      <w:r w:rsidRPr="009966F7">
        <w:rPr>
          <w:color w:val="000000" w:themeColor="text1"/>
          <w:szCs w:val="28"/>
        </w:rPr>
        <w:t xml:space="preserve">единиц. Реализация данного проекта вместе с увеличением количества перехватывающих парковок, строительством на территории города </w:t>
      </w:r>
      <w:r w:rsidR="005123E5" w:rsidRPr="009966F7">
        <w:rPr>
          <w:color w:val="000000" w:themeColor="text1"/>
          <w:szCs w:val="28"/>
        </w:rPr>
        <w:t xml:space="preserve">платных </w:t>
      </w:r>
      <w:r w:rsidRPr="009966F7">
        <w:rPr>
          <w:color w:val="000000" w:themeColor="text1"/>
          <w:szCs w:val="28"/>
        </w:rPr>
        <w:t xml:space="preserve">паркингов позволит </w:t>
      </w:r>
      <w:r w:rsidR="005123E5" w:rsidRPr="009966F7">
        <w:rPr>
          <w:color w:val="000000" w:themeColor="text1"/>
          <w:szCs w:val="28"/>
        </w:rPr>
        <w:t xml:space="preserve">разгрузить трафик и </w:t>
      </w:r>
      <w:r w:rsidRPr="009966F7">
        <w:rPr>
          <w:color w:val="000000" w:themeColor="text1"/>
          <w:szCs w:val="28"/>
        </w:rPr>
        <w:t>улучшить дорожную ситуацию.</w:t>
      </w:r>
    </w:p>
    <w:p w:rsidR="00BA2E4B" w:rsidRPr="009966F7" w:rsidRDefault="00BA2E4B" w:rsidP="00976F3E">
      <w:pPr>
        <w:ind w:firstLine="709"/>
        <w:jc w:val="both"/>
        <w:rPr>
          <w:color w:val="000000" w:themeColor="text1"/>
          <w:szCs w:val="28"/>
        </w:rPr>
      </w:pPr>
      <w:r w:rsidRPr="009966F7">
        <w:rPr>
          <w:color w:val="000000" w:themeColor="text1"/>
          <w:szCs w:val="28"/>
        </w:rPr>
        <w:t xml:space="preserve">Увеличение пропускной способности магистральных улиц осуществляется путем сооружения </w:t>
      </w:r>
      <w:r w:rsidR="005F61F9" w:rsidRPr="009966F7">
        <w:rPr>
          <w:color w:val="000000" w:themeColor="text1"/>
          <w:szCs w:val="28"/>
        </w:rPr>
        <w:t xml:space="preserve">разноуровневых </w:t>
      </w:r>
      <w:r w:rsidRPr="009966F7">
        <w:rPr>
          <w:color w:val="000000" w:themeColor="text1"/>
          <w:szCs w:val="28"/>
        </w:rPr>
        <w:t>транспортных развязок, мостов, путепроводов, тоннелей, пешеходных переходов. Формируется кольцевая транспортная система автомобильного транспорта, состоящая из трех колец, в том числе за пределами районов города</w:t>
      </w:r>
      <w:r w:rsidR="005F61F9" w:rsidRPr="009966F7">
        <w:rPr>
          <w:color w:val="000000" w:themeColor="text1"/>
          <w:szCs w:val="28"/>
        </w:rPr>
        <w:t xml:space="preserve">, что </w:t>
      </w:r>
      <w:r w:rsidRPr="009966F7">
        <w:rPr>
          <w:color w:val="000000" w:themeColor="text1"/>
          <w:szCs w:val="28"/>
        </w:rPr>
        <w:t xml:space="preserve">позволит </w:t>
      </w:r>
      <w:r w:rsidR="005123E5" w:rsidRPr="009966F7">
        <w:rPr>
          <w:color w:val="000000" w:themeColor="text1"/>
          <w:szCs w:val="28"/>
        </w:rPr>
        <w:t>снизить транспортную нагрузку на улично-дорожное движение</w:t>
      </w:r>
      <w:r w:rsidRPr="009966F7">
        <w:rPr>
          <w:color w:val="000000" w:themeColor="text1"/>
          <w:szCs w:val="28"/>
        </w:rPr>
        <w:t xml:space="preserve"> Екатеринбурга</w:t>
      </w:r>
      <w:r w:rsidR="005F61F9" w:rsidRPr="009966F7">
        <w:rPr>
          <w:color w:val="000000" w:themeColor="text1"/>
          <w:szCs w:val="28"/>
        </w:rPr>
        <w:t>.</w:t>
      </w:r>
    </w:p>
    <w:p w:rsidR="00F2088B" w:rsidRPr="009966F7" w:rsidRDefault="00F2088B" w:rsidP="00976F3E">
      <w:pPr>
        <w:ind w:firstLine="709"/>
        <w:jc w:val="both"/>
        <w:rPr>
          <w:color w:val="000000" w:themeColor="text1"/>
          <w:szCs w:val="28"/>
        </w:rPr>
      </w:pPr>
      <w:r w:rsidRPr="009966F7">
        <w:rPr>
          <w:color w:val="000000" w:themeColor="text1"/>
          <w:szCs w:val="28"/>
        </w:rPr>
        <w:t>Дальнейшее развитие улично-дорожной сети города Екатеринбурга связано с подготовкой к значимым мероприятиям: строительство и реконструкция улично-дорожной сети города Екатеринбурга в рамках подготовки к чемпионату мира по футболу 2018 года и завершение строительства обхода города Екатеринбурга в рамках подготовки к празднованию 300-летия основания города Екатеринбурга.</w:t>
      </w:r>
    </w:p>
    <w:p w:rsidR="00BA2E4B" w:rsidRPr="009966F7" w:rsidRDefault="00BA2E4B" w:rsidP="00976F3E">
      <w:pPr>
        <w:widowControl w:val="0"/>
        <w:rPr>
          <w:color w:val="000000" w:themeColor="text1"/>
          <w:szCs w:val="28"/>
        </w:rPr>
      </w:pPr>
    </w:p>
    <w:p w:rsidR="00BA2E4B" w:rsidRPr="009966F7" w:rsidRDefault="00CA4A9E" w:rsidP="00976F3E">
      <w:pPr>
        <w:pStyle w:val="5"/>
        <w:rPr>
          <w:b w:val="0"/>
          <w:color w:val="000000" w:themeColor="text1"/>
        </w:rPr>
      </w:pPr>
      <w:bookmarkStart w:id="181" w:name="_Toc271291230"/>
      <w:bookmarkStart w:id="182" w:name="_Toc271291549"/>
      <w:bookmarkStart w:id="183" w:name="_Toc271293594"/>
      <w:bookmarkStart w:id="184" w:name="_Toc271293931"/>
      <w:r w:rsidRPr="009966F7">
        <w:rPr>
          <w:b w:val="0"/>
          <w:color w:val="000000" w:themeColor="text1"/>
        </w:rPr>
        <w:t>ТОРГОВЛЯ</w:t>
      </w:r>
      <w:bookmarkEnd w:id="181"/>
      <w:bookmarkEnd w:id="182"/>
      <w:bookmarkEnd w:id="183"/>
      <w:bookmarkEnd w:id="184"/>
    </w:p>
    <w:p w:rsidR="00BB29CD" w:rsidRPr="009966F7" w:rsidRDefault="00BB29CD" w:rsidP="00976F3E">
      <w:pPr>
        <w:widowControl w:val="0"/>
        <w:jc w:val="both"/>
        <w:rPr>
          <w:color w:val="000000" w:themeColor="text1"/>
          <w:szCs w:val="28"/>
        </w:rPr>
      </w:pPr>
    </w:p>
    <w:p w:rsidR="00BA2E4B" w:rsidRPr="009966F7" w:rsidRDefault="005F61F9" w:rsidP="00976F3E">
      <w:pPr>
        <w:widowControl w:val="0"/>
        <w:ind w:firstLine="709"/>
        <w:jc w:val="both"/>
        <w:rPr>
          <w:color w:val="000000" w:themeColor="text1"/>
          <w:szCs w:val="28"/>
        </w:rPr>
      </w:pPr>
      <w:r w:rsidRPr="009966F7">
        <w:rPr>
          <w:color w:val="000000" w:themeColor="text1"/>
          <w:szCs w:val="28"/>
        </w:rPr>
        <w:t>Т</w:t>
      </w:r>
      <w:r w:rsidR="00A0248B" w:rsidRPr="009966F7">
        <w:rPr>
          <w:color w:val="000000" w:themeColor="text1"/>
          <w:szCs w:val="28"/>
        </w:rPr>
        <w:t>орговля</w:t>
      </w:r>
      <w:r w:rsidR="00BA2E4B" w:rsidRPr="009966F7">
        <w:rPr>
          <w:color w:val="000000" w:themeColor="text1"/>
          <w:szCs w:val="28"/>
        </w:rPr>
        <w:t xml:space="preserve"> – отрасль городского хозяйства, </w:t>
      </w:r>
      <w:r w:rsidRPr="009966F7">
        <w:rPr>
          <w:color w:val="000000" w:themeColor="text1"/>
          <w:szCs w:val="28"/>
        </w:rPr>
        <w:t xml:space="preserve">наиболее быстро </w:t>
      </w:r>
      <w:r w:rsidR="00BA2E4B" w:rsidRPr="009966F7">
        <w:rPr>
          <w:color w:val="000000" w:themeColor="text1"/>
          <w:szCs w:val="28"/>
        </w:rPr>
        <w:t xml:space="preserve">реагирующая на изменение социально-экономических факторов и являющаяся важным индикатором </w:t>
      </w:r>
      <w:r w:rsidRPr="009966F7">
        <w:rPr>
          <w:color w:val="000000" w:themeColor="text1"/>
          <w:szCs w:val="28"/>
        </w:rPr>
        <w:t>городского</w:t>
      </w:r>
      <w:r w:rsidR="00BA2E4B" w:rsidRPr="009966F7">
        <w:rPr>
          <w:color w:val="000000" w:themeColor="text1"/>
          <w:szCs w:val="28"/>
        </w:rPr>
        <w:t xml:space="preserve"> развития. </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lastRenderedPageBreak/>
        <w:t>На протяжении последних лет оборот розничной торговли Екатеринбурга стабильно растет и в 20</w:t>
      </w:r>
      <w:r w:rsidR="000C3CB5" w:rsidRPr="009966F7">
        <w:rPr>
          <w:color w:val="000000" w:themeColor="text1"/>
          <w:szCs w:val="28"/>
        </w:rPr>
        <w:t>1</w:t>
      </w:r>
      <w:r w:rsidR="00771559" w:rsidRPr="009966F7">
        <w:rPr>
          <w:color w:val="000000" w:themeColor="text1"/>
          <w:szCs w:val="28"/>
        </w:rPr>
        <w:t>6</w:t>
      </w:r>
      <w:r w:rsidRPr="009966F7">
        <w:rPr>
          <w:color w:val="000000" w:themeColor="text1"/>
          <w:szCs w:val="28"/>
        </w:rPr>
        <w:t xml:space="preserve"> году составил </w:t>
      </w:r>
      <w:r w:rsidR="000C3CB5" w:rsidRPr="009966F7">
        <w:rPr>
          <w:color w:val="000000" w:themeColor="text1"/>
          <w:szCs w:val="28"/>
        </w:rPr>
        <w:t>7</w:t>
      </w:r>
      <w:r w:rsidR="00DE6773" w:rsidRPr="009966F7">
        <w:rPr>
          <w:color w:val="000000" w:themeColor="text1"/>
          <w:szCs w:val="28"/>
        </w:rPr>
        <w:t>37</w:t>
      </w:r>
      <w:r w:rsidR="000C3CB5" w:rsidRPr="009966F7">
        <w:rPr>
          <w:color w:val="000000" w:themeColor="text1"/>
          <w:szCs w:val="28"/>
        </w:rPr>
        <w:t>,9</w:t>
      </w:r>
      <w:r w:rsidRPr="009966F7">
        <w:rPr>
          <w:color w:val="000000" w:themeColor="text1"/>
          <w:szCs w:val="28"/>
        </w:rPr>
        <w:t xml:space="preserve"> миллиард</w:t>
      </w:r>
      <w:r w:rsidR="00DE6773" w:rsidRPr="009966F7">
        <w:rPr>
          <w:color w:val="000000" w:themeColor="text1"/>
          <w:szCs w:val="28"/>
        </w:rPr>
        <w:t>а</w:t>
      </w:r>
      <w:r w:rsidRPr="009966F7">
        <w:rPr>
          <w:color w:val="000000" w:themeColor="text1"/>
          <w:szCs w:val="28"/>
        </w:rPr>
        <w:t xml:space="preserve"> рубле</w:t>
      </w:r>
      <w:r w:rsidR="00DE6773" w:rsidRPr="009966F7">
        <w:rPr>
          <w:color w:val="000000" w:themeColor="text1"/>
          <w:szCs w:val="28"/>
        </w:rPr>
        <w:t>й</w:t>
      </w:r>
      <w:r w:rsidR="00DE6773" w:rsidRPr="009966F7">
        <w:rPr>
          <w:color w:val="000000" w:themeColor="text1"/>
          <w:szCs w:val="28"/>
        </w:rPr>
        <w:br/>
      </w:r>
      <w:r w:rsidRPr="009966F7">
        <w:rPr>
          <w:color w:val="000000" w:themeColor="text1"/>
          <w:szCs w:val="28"/>
        </w:rPr>
        <w:t xml:space="preserve">(82,3 миллиарда рублей в 2003 году). С 2003 года оборот розничной торговли на душу населения вырос в </w:t>
      </w:r>
      <w:r w:rsidR="00423C02" w:rsidRPr="009966F7">
        <w:rPr>
          <w:color w:val="000000" w:themeColor="text1"/>
          <w:szCs w:val="28"/>
        </w:rPr>
        <w:t>8</w:t>
      </w:r>
      <w:r w:rsidRPr="009966F7">
        <w:rPr>
          <w:color w:val="000000" w:themeColor="text1"/>
          <w:szCs w:val="28"/>
        </w:rPr>
        <w:t xml:space="preserve"> раз и в 20</w:t>
      </w:r>
      <w:r w:rsidR="000C3CB5" w:rsidRPr="009966F7">
        <w:rPr>
          <w:color w:val="000000" w:themeColor="text1"/>
          <w:szCs w:val="28"/>
        </w:rPr>
        <w:t>1</w:t>
      </w:r>
      <w:r w:rsidR="00771559" w:rsidRPr="009966F7">
        <w:rPr>
          <w:color w:val="000000" w:themeColor="text1"/>
          <w:szCs w:val="28"/>
        </w:rPr>
        <w:t>6</w:t>
      </w:r>
      <w:r w:rsidR="000C3CB5" w:rsidRPr="009966F7">
        <w:rPr>
          <w:color w:val="000000" w:themeColor="text1"/>
          <w:szCs w:val="28"/>
        </w:rPr>
        <w:t xml:space="preserve"> </w:t>
      </w:r>
      <w:r w:rsidRPr="009966F7">
        <w:rPr>
          <w:color w:val="000000" w:themeColor="text1"/>
          <w:szCs w:val="28"/>
        </w:rPr>
        <w:t xml:space="preserve">году составил </w:t>
      </w:r>
      <w:r w:rsidR="000C3CB5" w:rsidRPr="009966F7">
        <w:rPr>
          <w:color w:val="000000" w:themeColor="text1"/>
          <w:szCs w:val="28"/>
        </w:rPr>
        <w:t>49</w:t>
      </w:r>
      <w:r w:rsidR="008B6BFE" w:rsidRPr="009966F7">
        <w:rPr>
          <w:color w:val="000000" w:themeColor="text1"/>
          <w:szCs w:val="28"/>
        </w:rPr>
        <w:t>5</w:t>
      </w:r>
      <w:r w:rsidR="000C3CB5" w:rsidRPr="009966F7">
        <w:rPr>
          <w:color w:val="000000" w:themeColor="text1"/>
          <w:szCs w:val="28"/>
        </w:rPr>
        <w:t>,</w:t>
      </w:r>
      <w:r w:rsidR="008B6BFE" w:rsidRPr="009966F7">
        <w:rPr>
          <w:color w:val="000000" w:themeColor="text1"/>
          <w:szCs w:val="28"/>
        </w:rPr>
        <w:t>8</w:t>
      </w:r>
      <w:r w:rsidRPr="009966F7">
        <w:rPr>
          <w:color w:val="000000" w:themeColor="text1"/>
          <w:szCs w:val="28"/>
        </w:rPr>
        <w:t xml:space="preserve"> тысячи рублей на человека. </w:t>
      </w:r>
    </w:p>
    <w:p w:rsidR="00BA2E4B" w:rsidRPr="009966F7" w:rsidRDefault="00BA2E4B" w:rsidP="00976F3E">
      <w:pPr>
        <w:widowControl w:val="0"/>
        <w:ind w:right="-5" w:firstLine="709"/>
        <w:jc w:val="both"/>
        <w:rPr>
          <w:color w:val="000000" w:themeColor="text1"/>
          <w:szCs w:val="28"/>
        </w:rPr>
      </w:pPr>
      <w:r w:rsidRPr="009966F7">
        <w:rPr>
          <w:color w:val="000000" w:themeColor="text1"/>
          <w:szCs w:val="28"/>
        </w:rPr>
        <w:t xml:space="preserve">Высокие показатели покупательской способности стимулируют развитие местного, федерального и международного бизнеса на территории </w:t>
      </w:r>
      <w:r w:rsidR="003F2BCA" w:rsidRPr="009966F7">
        <w:rPr>
          <w:color w:val="000000" w:themeColor="text1"/>
          <w:szCs w:val="28"/>
        </w:rPr>
        <w:t>Екатеринбурга</w:t>
      </w:r>
      <w:r w:rsidRPr="009966F7">
        <w:rPr>
          <w:color w:val="000000" w:themeColor="text1"/>
          <w:szCs w:val="28"/>
        </w:rPr>
        <w:t xml:space="preserve">. В </w:t>
      </w:r>
      <w:r w:rsidR="005F61F9" w:rsidRPr="009966F7">
        <w:rPr>
          <w:color w:val="000000" w:themeColor="text1"/>
          <w:szCs w:val="28"/>
        </w:rPr>
        <w:t>городе</w:t>
      </w:r>
      <w:r w:rsidRPr="009966F7">
        <w:rPr>
          <w:color w:val="000000" w:themeColor="text1"/>
          <w:szCs w:val="28"/>
        </w:rPr>
        <w:t xml:space="preserve"> представлены крупнейшие региональные, российские и международные («Метро», «Ашан», «ИКЕЯ»</w:t>
      </w:r>
      <w:r w:rsidR="005F61F9" w:rsidRPr="009966F7">
        <w:rPr>
          <w:color w:val="000000" w:themeColor="text1"/>
          <w:szCs w:val="28"/>
        </w:rPr>
        <w:t>, «</w:t>
      </w:r>
      <w:r w:rsidR="005F61F9" w:rsidRPr="009966F7">
        <w:rPr>
          <w:color w:val="000000" w:themeColor="text1"/>
          <w:szCs w:val="28"/>
          <w:lang w:val="en-US"/>
        </w:rPr>
        <w:t>OBI</w:t>
      </w:r>
      <w:r w:rsidR="005F61F9" w:rsidRPr="009966F7">
        <w:rPr>
          <w:color w:val="000000" w:themeColor="text1"/>
          <w:szCs w:val="28"/>
        </w:rPr>
        <w:t>»</w:t>
      </w:r>
      <w:r w:rsidR="00954BCF" w:rsidRPr="009966F7">
        <w:rPr>
          <w:color w:val="000000" w:themeColor="text1"/>
          <w:szCs w:val="28"/>
        </w:rPr>
        <w:t xml:space="preserve">, </w:t>
      </w:r>
      <w:r w:rsidR="00954BCF" w:rsidRPr="009966F7">
        <w:rPr>
          <w:szCs w:val="20"/>
        </w:rPr>
        <w:t>«Лента»</w:t>
      </w:r>
      <w:r w:rsidR="005F61F9" w:rsidRPr="009966F7">
        <w:rPr>
          <w:color w:val="000000" w:themeColor="text1"/>
          <w:szCs w:val="28"/>
        </w:rPr>
        <w:t xml:space="preserve"> и др.</w:t>
      </w:r>
      <w:r w:rsidRPr="009966F7">
        <w:rPr>
          <w:color w:val="000000" w:themeColor="text1"/>
          <w:szCs w:val="28"/>
        </w:rPr>
        <w:t>) торговые сети, а также фирменные магазины ведущих модных домов Европы. В розни</w:t>
      </w:r>
      <w:r w:rsidR="005F61F9" w:rsidRPr="009966F7">
        <w:rPr>
          <w:color w:val="000000" w:themeColor="text1"/>
          <w:szCs w:val="28"/>
        </w:rPr>
        <w:t>чной торговле</w:t>
      </w:r>
      <w:r w:rsidRPr="009966F7">
        <w:rPr>
          <w:color w:val="000000" w:themeColor="text1"/>
          <w:szCs w:val="28"/>
        </w:rPr>
        <w:t xml:space="preserve"> и общественном питании представлены </w:t>
      </w:r>
      <w:r w:rsidR="00665FB6" w:rsidRPr="009966F7">
        <w:rPr>
          <w:color w:val="000000" w:themeColor="text1"/>
          <w:szCs w:val="28"/>
        </w:rPr>
        <w:t>113</w:t>
      </w:r>
      <w:r w:rsidR="00751F33" w:rsidRPr="009966F7">
        <w:rPr>
          <w:color w:val="000000" w:themeColor="text1"/>
          <w:szCs w:val="28"/>
        </w:rPr>
        <w:t>1</w:t>
      </w:r>
      <w:r w:rsidRPr="009966F7">
        <w:rPr>
          <w:color w:val="000000" w:themeColor="text1"/>
          <w:szCs w:val="28"/>
        </w:rPr>
        <w:t xml:space="preserve"> сетев</w:t>
      </w:r>
      <w:r w:rsidR="00751F33" w:rsidRPr="009966F7">
        <w:rPr>
          <w:color w:val="000000" w:themeColor="text1"/>
          <w:szCs w:val="28"/>
        </w:rPr>
        <w:t>ой</w:t>
      </w:r>
      <w:r w:rsidRPr="009966F7">
        <w:rPr>
          <w:color w:val="000000" w:themeColor="text1"/>
          <w:szCs w:val="28"/>
        </w:rPr>
        <w:t xml:space="preserve"> оператор.</w:t>
      </w:r>
    </w:p>
    <w:p w:rsidR="00BA2E4B" w:rsidRPr="009966F7" w:rsidRDefault="00BA2E4B" w:rsidP="00976F3E">
      <w:pPr>
        <w:widowControl w:val="0"/>
        <w:ind w:right="-5" w:firstLine="709"/>
        <w:jc w:val="both"/>
        <w:rPr>
          <w:color w:val="000000" w:themeColor="text1"/>
          <w:szCs w:val="28"/>
        </w:rPr>
      </w:pPr>
      <w:r w:rsidRPr="009966F7">
        <w:rPr>
          <w:color w:val="000000" w:themeColor="text1"/>
          <w:szCs w:val="28"/>
        </w:rPr>
        <w:t>Широкое распространение получают современные форматы торговли: активно строятся и расширяются торговые и торгово-развлекательные центры (общий объем торговых площадей в сравнении с 2002 годом увеличился</w:t>
      </w:r>
      <w:r w:rsidR="00122A42" w:rsidRPr="009966F7">
        <w:rPr>
          <w:color w:val="000000" w:themeColor="text1"/>
          <w:szCs w:val="28"/>
        </w:rPr>
        <w:br/>
      </w:r>
      <w:r w:rsidRPr="009966F7">
        <w:rPr>
          <w:color w:val="000000" w:themeColor="text1"/>
          <w:szCs w:val="28"/>
        </w:rPr>
        <w:t xml:space="preserve">в </w:t>
      </w:r>
      <w:r w:rsidR="00751F33" w:rsidRPr="009966F7">
        <w:rPr>
          <w:color w:val="000000" w:themeColor="text1"/>
          <w:szCs w:val="28"/>
        </w:rPr>
        <w:t>4</w:t>
      </w:r>
      <w:r w:rsidRPr="009966F7">
        <w:rPr>
          <w:color w:val="000000" w:themeColor="text1"/>
          <w:szCs w:val="28"/>
        </w:rPr>
        <w:t>,</w:t>
      </w:r>
      <w:r w:rsidR="008F4727" w:rsidRPr="009966F7">
        <w:rPr>
          <w:color w:val="000000" w:themeColor="text1"/>
          <w:szCs w:val="28"/>
        </w:rPr>
        <w:t>7</w:t>
      </w:r>
      <w:r w:rsidR="00751F33" w:rsidRPr="009966F7">
        <w:rPr>
          <w:color w:val="000000" w:themeColor="text1"/>
          <w:szCs w:val="28"/>
        </w:rPr>
        <w:t xml:space="preserve"> </w:t>
      </w:r>
      <w:r w:rsidRPr="009966F7">
        <w:rPr>
          <w:color w:val="000000" w:themeColor="text1"/>
          <w:szCs w:val="28"/>
        </w:rPr>
        <w:t xml:space="preserve">раза и достиг </w:t>
      </w:r>
      <w:r w:rsidR="005F61F9" w:rsidRPr="009966F7">
        <w:rPr>
          <w:color w:val="000000" w:themeColor="text1"/>
          <w:szCs w:val="28"/>
        </w:rPr>
        <w:t>в 20</w:t>
      </w:r>
      <w:r w:rsidR="00751F33" w:rsidRPr="009966F7">
        <w:rPr>
          <w:color w:val="000000" w:themeColor="text1"/>
          <w:szCs w:val="28"/>
        </w:rPr>
        <w:t>1</w:t>
      </w:r>
      <w:r w:rsidR="00122A42" w:rsidRPr="009966F7">
        <w:rPr>
          <w:color w:val="000000" w:themeColor="text1"/>
          <w:szCs w:val="28"/>
        </w:rPr>
        <w:t>6</w:t>
      </w:r>
      <w:r w:rsidR="005F61F9" w:rsidRPr="009966F7">
        <w:rPr>
          <w:color w:val="000000" w:themeColor="text1"/>
          <w:szCs w:val="28"/>
        </w:rPr>
        <w:t xml:space="preserve"> году </w:t>
      </w:r>
      <w:r w:rsidR="00751F33" w:rsidRPr="009966F7">
        <w:rPr>
          <w:color w:val="000000" w:themeColor="text1"/>
          <w:szCs w:val="28"/>
        </w:rPr>
        <w:t>2</w:t>
      </w:r>
      <w:r w:rsidR="00122A42" w:rsidRPr="009966F7">
        <w:rPr>
          <w:color w:val="000000" w:themeColor="text1"/>
          <w:szCs w:val="28"/>
        </w:rPr>
        <w:t xml:space="preserve">131,5 </w:t>
      </w:r>
      <w:r w:rsidRPr="009966F7">
        <w:rPr>
          <w:color w:val="000000" w:themeColor="text1"/>
          <w:szCs w:val="28"/>
        </w:rPr>
        <w:t>тысяч</w:t>
      </w:r>
      <w:r w:rsidR="00591362" w:rsidRPr="009966F7">
        <w:rPr>
          <w:color w:val="000000" w:themeColor="text1"/>
          <w:szCs w:val="28"/>
        </w:rPr>
        <w:t>и квадратных</w:t>
      </w:r>
      <w:r w:rsidRPr="009966F7">
        <w:rPr>
          <w:color w:val="000000" w:themeColor="text1"/>
          <w:szCs w:val="28"/>
        </w:rPr>
        <w:t xml:space="preserve"> метр</w:t>
      </w:r>
      <w:r w:rsidR="00591362" w:rsidRPr="009966F7">
        <w:rPr>
          <w:color w:val="000000" w:themeColor="text1"/>
          <w:szCs w:val="28"/>
        </w:rPr>
        <w:t>ов</w:t>
      </w:r>
      <w:r w:rsidRPr="009966F7">
        <w:rPr>
          <w:color w:val="000000" w:themeColor="text1"/>
          <w:szCs w:val="28"/>
        </w:rPr>
        <w:t xml:space="preserve">), которые привлекают </w:t>
      </w:r>
      <w:r w:rsidR="00FF6DB4" w:rsidRPr="009966F7">
        <w:rPr>
          <w:color w:val="000000" w:themeColor="text1"/>
          <w:szCs w:val="28"/>
        </w:rPr>
        <w:t>как</w:t>
      </w:r>
      <w:r w:rsidRPr="009966F7">
        <w:rPr>
          <w:color w:val="000000" w:themeColor="text1"/>
          <w:szCs w:val="28"/>
        </w:rPr>
        <w:t xml:space="preserve"> жителей Екатеринбурга, </w:t>
      </w:r>
      <w:r w:rsidR="00FF6DB4" w:rsidRPr="009966F7">
        <w:rPr>
          <w:color w:val="000000" w:themeColor="text1"/>
          <w:szCs w:val="28"/>
        </w:rPr>
        <w:t xml:space="preserve">так и </w:t>
      </w:r>
      <w:r w:rsidRPr="009966F7">
        <w:rPr>
          <w:color w:val="000000" w:themeColor="text1"/>
          <w:szCs w:val="28"/>
        </w:rPr>
        <w:t>Екатеринбургской агломерации</w:t>
      </w:r>
      <w:r w:rsidR="00FF6DB4" w:rsidRPr="009966F7">
        <w:rPr>
          <w:color w:val="000000" w:themeColor="text1"/>
          <w:szCs w:val="28"/>
        </w:rPr>
        <w:t xml:space="preserve">, а также </w:t>
      </w:r>
      <w:r w:rsidRPr="009966F7">
        <w:rPr>
          <w:color w:val="000000" w:themeColor="text1"/>
          <w:szCs w:val="28"/>
        </w:rPr>
        <w:t xml:space="preserve">соседних </w:t>
      </w:r>
      <w:r w:rsidR="005F61F9" w:rsidRPr="009966F7">
        <w:rPr>
          <w:color w:val="000000" w:themeColor="text1"/>
          <w:szCs w:val="28"/>
        </w:rPr>
        <w:t>регионов</w:t>
      </w:r>
      <w:r w:rsidRPr="009966F7">
        <w:rPr>
          <w:color w:val="000000" w:themeColor="text1"/>
          <w:szCs w:val="28"/>
        </w:rPr>
        <w:t xml:space="preserve"> (Челябинской</w:t>
      </w:r>
      <w:r w:rsidR="005F61F9" w:rsidRPr="009966F7">
        <w:rPr>
          <w:color w:val="000000" w:themeColor="text1"/>
          <w:szCs w:val="28"/>
        </w:rPr>
        <w:t xml:space="preserve"> и</w:t>
      </w:r>
      <w:r w:rsidRPr="009966F7">
        <w:rPr>
          <w:color w:val="000000" w:themeColor="text1"/>
          <w:szCs w:val="28"/>
        </w:rPr>
        <w:t xml:space="preserve"> Тюменской</w:t>
      </w:r>
      <w:r w:rsidR="005F61F9" w:rsidRPr="009966F7">
        <w:rPr>
          <w:color w:val="000000" w:themeColor="text1"/>
          <w:szCs w:val="28"/>
        </w:rPr>
        <w:t xml:space="preserve"> областей, Пермского края</w:t>
      </w:r>
      <w:r w:rsidRPr="009966F7">
        <w:rPr>
          <w:color w:val="000000" w:themeColor="text1"/>
          <w:szCs w:val="28"/>
        </w:rPr>
        <w:t xml:space="preserve">). В настоящее время </w:t>
      </w:r>
      <w:r w:rsidR="006D4BA9" w:rsidRPr="009966F7">
        <w:rPr>
          <w:color w:val="000000" w:themeColor="text1"/>
          <w:szCs w:val="28"/>
        </w:rPr>
        <w:t xml:space="preserve">сформировался </w:t>
      </w:r>
      <w:r w:rsidRPr="009966F7">
        <w:rPr>
          <w:color w:val="000000" w:themeColor="text1"/>
          <w:szCs w:val="28"/>
        </w:rPr>
        <w:t xml:space="preserve">ряд торговых узлов (территориальных комплексов предприятий торговли, питания и услуг). Они располагаются вблизи крупных транспортно-планировочных узлов, формирующих зону покупательского притяжения. </w:t>
      </w:r>
    </w:p>
    <w:p w:rsidR="00BA2E4B" w:rsidRPr="009966F7" w:rsidRDefault="00BA2E4B" w:rsidP="00976F3E">
      <w:pPr>
        <w:widowControl w:val="0"/>
        <w:ind w:right="-5" w:firstLine="709"/>
        <w:jc w:val="both"/>
        <w:rPr>
          <w:color w:val="000000" w:themeColor="text1"/>
          <w:szCs w:val="28"/>
        </w:rPr>
      </w:pPr>
      <w:r w:rsidRPr="009966F7">
        <w:rPr>
          <w:color w:val="000000" w:themeColor="text1"/>
          <w:szCs w:val="28"/>
        </w:rPr>
        <w:t>Екатеринбург</w:t>
      </w:r>
      <w:r w:rsidR="00700D20" w:rsidRPr="009966F7">
        <w:rPr>
          <w:color w:val="000000" w:themeColor="text1"/>
          <w:szCs w:val="28"/>
        </w:rPr>
        <w:t xml:space="preserve"> является </w:t>
      </w:r>
      <w:r w:rsidRPr="009966F7">
        <w:rPr>
          <w:color w:val="000000" w:themeColor="text1"/>
          <w:szCs w:val="28"/>
        </w:rPr>
        <w:t>региональны</w:t>
      </w:r>
      <w:r w:rsidR="00700D20" w:rsidRPr="009966F7">
        <w:rPr>
          <w:color w:val="000000" w:themeColor="text1"/>
          <w:szCs w:val="28"/>
        </w:rPr>
        <w:t>м</w:t>
      </w:r>
      <w:r w:rsidRPr="009966F7">
        <w:rPr>
          <w:color w:val="000000" w:themeColor="text1"/>
          <w:szCs w:val="28"/>
        </w:rPr>
        <w:t xml:space="preserve"> центр</w:t>
      </w:r>
      <w:r w:rsidR="00700D20" w:rsidRPr="009966F7">
        <w:rPr>
          <w:color w:val="000000" w:themeColor="text1"/>
          <w:szCs w:val="28"/>
        </w:rPr>
        <w:t>ом</w:t>
      </w:r>
      <w:r w:rsidRPr="009966F7">
        <w:rPr>
          <w:color w:val="000000" w:themeColor="text1"/>
          <w:szCs w:val="28"/>
        </w:rPr>
        <w:t xml:space="preserve"> оптовой торговли, чему способствуют удачное географическое положение, расположение Екатеринбурга на пересечении транспортных потоков, емкий потребительский рынок. С 2003 по 20</w:t>
      </w:r>
      <w:r w:rsidR="00751F33" w:rsidRPr="009966F7">
        <w:rPr>
          <w:color w:val="000000" w:themeColor="text1"/>
          <w:szCs w:val="28"/>
        </w:rPr>
        <w:t>1</w:t>
      </w:r>
      <w:r w:rsidR="00D74AA4" w:rsidRPr="009966F7">
        <w:rPr>
          <w:color w:val="000000" w:themeColor="text1"/>
          <w:szCs w:val="28"/>
        </w:rPr>
        <w:t>6</w:t>
      </w:r>
      <w:r w:rsidRPr="009966F7">
        <w:rPr>
          <w:color w:val="000000" w:themeColor="text1"/>
          <w:szCs w:val="28"/>
        </w:rPr>
        <w:t xml:space="preserve"> годы в </w:t>
      </w:r>
      <w:r w:rsidR="00FF6DB4" w:rsidRPr="009966F7">
        <w:rPr>
          <w:color w:val="000000" w:themeColor="text1"/>
          <w:szCs w:val="28"/>
        </w:rPr>
        <w:t>городе</w:t>
      </w:r>
      <w:r w:rsidRPr="009966F7">
        <w:rPr>
          <w:color w:val="000000" w:themeColor="text1"/>
          <w:szCs w:val="28"/>
        </w:rPr>
        <w:t xml:space="preserve"> построено более </w:t>
      </w:r>
      <w:r w:rsidR="00D05846" w:rsidRPr="009966F7">
        <w:rPr>
          <w:color w:val="000000" w:themeColor="text1"/>
          <w:szCs w:val="28"/>
        </w:rPr>
        <w:t>1,</w:t>
      </w:r>
      <w:r w:rsidR="00F56BE5" w:rsidRPr="009966F7">
        <w:rPr>
          <w:color w:val="000000" w:themeColor="text1"/>
          <w:szCs w:val="28"/>
        </w:rPr>
        <w:t>7</w:t>
      </w:r>
      <w:r w:rsidR="00D05846" w:rsidRPr="009966F7">
        <w:rPr>
          <w:color w:val="000000" w:themeColor="text1"/>
          <w:szCs w:val="28"/>
        </w:rPr>
        <w:t xml:space="preserve"> </w:t>
      </w:r>
      <w:r w:rsidR="00ED5329" w:rsidRPr="009966F7">
        <w:rPr>
          <w:color w:val="000000" w:themeColor="text1"/>
          <w:szCs w:val="28"/>
        </w:rPr>
        <w:t>миллиона</w:t>
      </w:r>
      <w:r w:rsidRPr="009966F7">
        <w:rPr>
          <w:color w:val="000000" w:themeColor="text1"/>
          <w:szCs w:val="28"/>
        </w:rPr>
        <w:t xml:space="preserve"> квадратных метров складских помещений. Новые складские мощности используются как для обеспечения внутреннего рынка, так и для межрегиональной оптовой торговли. </w:t>
      </w:r>
      <w:r w:rsidR="00FF6DB4" w:rsidRPr="009966F7">
        <w:rPr>
          <w:color w:val="000000" w:themeColor="text1"/>
          <w:szCs w:val="28"/>
        </w:rPr>
        <w:t>С</w:t>
      </w:r>
      <w:r w:rsidRPr="009966F7">
        <w:rPr>
          <w:color w:val="000000" w:themeColor="text1"/>
          <w:szCs w:val="28"/>
        </w:rPr>
        <w:t>троятся и функционируют объекты складского хозяйства различного уровня</w:t>
      </w:r>
      <w:r w:rsidR="00ED5329" w:rsidRPr="009966F7">
        <w:rPr>
          <w:color w:val="000000" w:themeColor="text1"/>
          <w:szCs w:val="28"/>
        </w:rPr>
        <w:t>, в том числе высоких классов (</w:t>
      </w:r>
      <w:r w:rsidRPr="009966F7">
        <w:rPr>
          <w:color w:val="000000" w:themeColor="text1"/>
          <w:szCs w:val="28"/>
        </w:rPr>
        <w:t xml:space="preserve">А и В+), сегодня их доля в общем объеме складских помещений составляет </w:t>
      </w:r>
      <w:r w:rsidR="00ED5329" w:rsidRPr="009966F7">
        <w:rPr>
          <w:color w:val="000000" w:themeColor="text1"/>
          <w:szCs w:val="28"/>
        </w:rPr>
        <w:t>более 5</w:t>
      </w:r>
      <w:r w:rsidR="0069061A" w:rsidRPr="009966F7">
        <w:rPr>
          <w:color w:val="000000" w:themeColor="text1"/>
          <w:szCs w:val="28"/>
        </w:rPr>
        <w:t>2 процентов.</w:t>
      </w:r>
    </w:p>
    <w:p w:rsidR="00BA2E4B" w:rsidRPr="009966F7" w:rsidRDefault="00BA2E4B" w:rsidP="00976F3E">
      <w:pPr>
        <w:widowControl w:val="0"/>
        <w:ind w:right="-5" w:firstLine="709"/>
        <w:jc w:val="both"/>
        <w:rPr>
          <w:color w:val="000000" w:themeColor="text1"/>
          <w:szCs w:val="28"/>
        </w:rPr>
      </w:pPr>
      <w:r w:rsidRPr="009966F7">
        <w:rPr>
          <w:color w:val="000000" w:themeColor="text1"/>
          <w:szCs w:val="28"/>
        </w:rPr>
        <w:t>Число реализующихся проектов по строительству складской недвижимости растет благодаря приходу новых федеральных и международных</w:t>
      </w:r>
      <w:r w:rsidR="005F61F9" w:rsidRPr="009966F7">
        <w:rPr>
          <w:color w:val="000000" w:themeColor="text1"/>
          <w:szCs w:val="28"/>
        </w:rPr>
        <w:t xml:space="preserve"> компаний, их кооперации с местными девелоперами и логистическими операторами</w:t>
      </w:r>
      <w:r w:rsidRPr="009966F7">
        <w:rPr>
          <w:color w:val="000000" w:themeColor="text1"/>
          <w:szCs w:val="28"/>
        </w:rPr>
        <w:t xml:space="preserve">. </w:t>
      </w:r>
    </w:p>
    <w:p w:rsidR="00BA2E4B" w:rsidRPr="009966F7" w:rsidRDefault="00BA2E4B" w:rsidP="00976F3E">
      <w:pPr>
        <w:widowControl w:val="0"/>
        <w:ind w:right="-5" w:firstLine="709"/>
        <w:jc w:val="both"/>
        <w:rPr>
          <w:color w:val="000000" w:themeColor="text1"/>
          <w:szCs w:val="28"/>
        </w:rPr>
      </w:pPr>
      <w:r w:rsidRPr="009966F7">
        <w:rPr>
          <w:color w:val="000000" w:themeColor="text1"/>
          <w:szCs w:val="28"/>
        </w:rPr>
        <w:t xml:space="preserve">Дальнейшее развитие розничной торговли в Екатеринбурге связано с </w:t>
      </w:r>
      <w:r w:rsidR="005F61F9" w:rsidRPr="009966F7">
        <w:rPr>
          <w:color w:val="000000" w:themeColor="text1"/>
          <w:szCs w:val="28"/>
        </w:rPr>
        <w:t xml:space="preserve">комплексным подходом </w:t>
      </w:r>
      <w:r w:rsidR="00FF6DB4" w:rsidRPr="009966F7">
        <w:rPr>
          <w:color w:val="000000" w:themeColor="text1"/>
          <w:szCs w:val="28"/>
        </w:rPr>
        <w:t xml:space="preserve">к </w:t>
      </w:r>
      <w:r w:rsidRPr="009966F7">
        <w:rPr>
          <w:color w:val="000000" w:themeColor="text1"/>
          <w:szCs w:val="28"/>
        </w:rPr>
        <w:t>повышени</w:t>
      </w:r>
      <w:r w:rsidR="00FF6DB4" w:rsidRPr="009966F7">
        <w:rPr>
          <w:color w:val="000000" w:themeColor="text1"/>
          <w:szCs w:val="28"/>
        </w:rPr>
        <w:t>ю</w:t>
      </w:r>
      <w:r w:rsidRPr="009966F7">
        <w:rPr>
          <w:color w:val="000000" w:themeColor="text1"/>
          <w:szCs w:val="28"/>
        </w:rPr>
        <w:t xml:space="preserve"> удобства, доступности, качества товаров и услуг, предлагаемых горожанам. Развитие транспортно-логистической инфраструктуры, благоприятное географическое положение города будут способствовать развитию Екатеринбурга как межрегионального центра оптовой </w:t>
      </w:r>
      <w:r w:rsidR="00BB29CD" w:rsidRPr="009966F7">
        <w:rPr>
          <w:color w:val="000000" w:themeColor="text1"/>
          <w:szCs w:val="28"/>
        </w:rPr>
        <w:t xml:space="preserve">торговли. </w:t>
      </w:r>
    </w:p>
    <w:p w:rsidR="00BB29CD" w:rsidRPr="009966F7" w:rsidRDefault="00BB29CD" w:rsidP="00976F3E">
      <w:pPr>
        <w:widowControl w:val="0"/>
        <w:ind w:right="-5"/>
        <w:jc w:val="both"/>
        <w:rPr>
          <w:color w:val="000000" w:themeColor="text1"/>
          <w:szCs w:val="28"/>
        </w:rPr>
      </w:pPr>
    </w:p>
    <w:p w:rsidR="00BA2E4B" w:rsidRPr="009966F7" w:rsidRDefault="00CA4A9E" w:rsidP="00976F3E">
      <w:pPr>
        <w:pStyle w:val="5"/>
        <w:rPr>
          <w:b w:val="0"/>
          <w:color w:val="000000" w:themeColor="text1"/>
        </w:rPr>
      </w:pPr>
      <w:bookmarkStart w:id="185" w:name="_Toc271291231"/>
      <w:bookmarkStart w:id="186" w:name="_Toc271291550"/>
      <w:bookmarkStart w:id="187" w:name="_Toc271293595"/>
      <w:bookmarkStart w:id="188" w:name="_Toc271293932"/>
      <w:r w:rsidRPr="009966F7">
        <w:rPr>
          <w:b w:val="0"/>
          <w:color w:val="000000" w:themeColor="text1"/>
        </w:rPr>
        <w:t>ОБЩЕСТВЕННОЕ ПИТАНИЕ</w:t>
      </w:r>
      <w:bookmarkEnd w:id="185"/>
      <w:bookmarkEnd w:id="186"/>
      <w:bookmarkEnd w:id="187"/>
      <w:bookmarkEnd w:id="188"/>
    </w:p>
    <w:p w:rsidR="00BB29CD" w:rsidRPr="009966F7" w:rsidRDefault="00BB29CD" w:rsidP="00976F3E">
      <w:pPr>
        <w:widowControl w:val="0"/>
        <w:jc w:val="both"/>
        <w:rPr>
          <w:color w:val="000000" w:themeColor="text1"/>
          <w:szCs w:val="28"/>
        </w:rPr>
      </w:pP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Общественное питание Екатеринбурга представлено сетью </w:t>
      </w:r>
      <w:r w:rsidRPr="009966F7">
        <w:rPr>
          <w:color w:val="000000" w:themeColor="text1"/>
          <w:szCs w:val="28"/>
        </w:rPr>
        <w:lastRenderedPageBreak/>
        <w:t xml:space="preserve">разнообразных по уровню и специализации заведений. Сегодня в городе работает </w:t>
      </w:r>
      <w:r w:rsidR="00A90441" w:rsidRPr="009966F7">
        <w:rPr>
          <w:color w:val="000000" w:themeColor="text1"/>
          <w:szCs w:val="28"/>
        </w:rPr>
        <w:t>2</w:t>
      </w:r>
      <w:r w:rsidR="00E877EE" w:rsidRPr="009966F7">
        <w:rPr>
          <w:color w:val="000000" w:themeColor="text1"/>
          <w:szCs w:val="28"/>
        </w:rPr>
        <w:t>230</w:t>
      </w:r>
      <w:r w:rsidR="00A90441" w:rsidRPr="009966F7">
        <w:rPr>
          <w:color w:val="000000" w:themeColor="text1"/>
          <w:szCs w:val="28"/>
        </w:rPr>
        <w:t xml:space="preserve"> </w:t>
      </w:r>
      <w:r w:rsidRPr="009966F7">
        <w:rPr>
          <w:color w:val="000000" w:themeColor="text1"/>
          <w:szCs w:val="28"/>
        </w:rPr>
        <w:t>предприяти</w:t>
      </w:r>
      <w:r w:rsidR="00E877EE" w:rsidRPr="009966F7">
        <w:rPr>
          <w:color w:val="000000" w:themeColor="text1"/>
          <w:szCs w:val="28"/>
        </w:rPr>
        <w:t>й</w:t>
      </w:r>
      <w:r w:rsidRPr="009966F7">
        <w:rPr>
          <w:color w:val="000000" w:themeColor="text1"/>
          <w:szCs w:val="28"/>
        </w:rPr>
        <w:t xml:space="preserve"> (на </w:t>
      </w:r>
      <w:r w:rsidR="00A90441" w:rsidRPr="009966F7">
        <w:rPr>
          <w:color w:val="000000" w:themeColor="text1"/>
          <w:szCs w:val="28"/>
        </w:rPr>
        <w:t>15</w:t>
      </w:r>
      <w:r w:rsidR="00E877EE" w:rsidRPr="009966F7">
        <w:rPr>
          <w:color w:val="000000" w:themeColor="text1"/>
          <w:szCs w:val="28"/>
        </w:rPr>
        <w:t>7,6</w:t>
      </w:r>
      <w:r w:rsidRPr="009966F7">
        <w:rPr>
          <w:color w:val="000000" w:themeColor="text1"/>
          <w:szCs w:val="28"/>
        </w:rPr>
        <w:t xml:space="preserve"> тысячи мест), из них </w:t>
      </w:r>
      <w:r w:rsidR="00ED5329" w:rsidRPr="009966F7">
        <w:rPr>
          <w:color w:val="000000" w:themeColor="text1"/>
          <w:szCs w:val="28"/>
        </w:rPr>
        <w:t>1</w:t>
      </w:r>
      <w:r w:rsidR="00E877EE" w:rsidRPr="009966F7">
        <w:rPr>
          <w:color w:val="000000" w:themeColor="text1"/>
          <w:szCs w:val="28"/>
        </w:rPr>
        <w:t>6</w:t>
      </w:r>
      <w:r w:rsidR="00ED5329" w:rsidRPr="009966F7">
        <w:rPr>
          <w:color w:val="000000" w:themeColor="text1"/>
          <w:szCs w:val="28"/>
        </w:rPr>
        <w:t>3</w:t>
      </w:r>
      <w:r w:rsidRPr="009966F7">
        <w:rPr>
          <w:color w:val="000000" w:themeColor="text1"/>
          <w:szCs w:val="28"/>
        </w:rPr>
        <w:t xml:space="preserve"> ресторан</w:t>
      </w:r>
      <w:r w:rsidR="00ED5329" w:rsidRPr="009966F7">
        <w:rPr>
          <w:color w:val="000000" w:themeColor="text1"/>
          <w:szCs w:val="28"/>
        </w:rPr>
        <w:t>а</w:t>
      </w:r>
      <w:r w:rsidRPr="009966F7">
        <w:rPr>
          <w:color w:val="000000" w:themeColor="text1"/>
          <w:szCs w:val="28"/>
        </w:rPr>
        <w:t>,</w:t>
      </w:r>
      <w:r w:rsidR="00E877EE" w:rsidRPr="009966F7">
        <w:rPr>
          <w:color w:val="000000" w:themeColor="text1"/>
          <w:szCs w:val="28"/>
        </w:rPr>
        <w:br/>
      </w:r>
      <w:r w:rsidR="00ED5329" w:rsidRPr="009966F7">
        <w:rPr>
          <w:color w:val="000000" w:themeColor="text1"/>
          <w:szCs w:val="28"/>
        </w:rPr>
        <w:t>21</w:t>
      </w:r>
      <w:r w:rsidR="00E877EE" w:rsidRPr="009966F7">
        <w:rPr>
          <w:color w:val="000000" w:themeColor="text1"/>
          <w:szCs w:val="28"/>
        </w:rPr>
        <w:t>9</w:t>
      </w:r>
      <w:r w:rsidRPr="009966F7">
        <w:rPr>
          <w:color w:val="000000" w:themeColor="text1"/>
          <w:szCs w:val="28"/>
        </w:rPr>
        <w:t xml:space="preserve"> баров, </w:t>
      </w:r>
      <w:r w:rsidR="00ED5329" w:rsidRPr="009966F7">
        <w:rPr>
          <w:color w:val="000000" w:themeColor="text1"/>
          <w:szCs w:val="28"/>
        </w:rPr>
        <w:t>4</w:t>
      </w:r>
      <w:r w:rsidR="00E877EE" w:rsidRPr="009966F7">
        <w:rPr>
          <w:color w:val="000000" w:themeColor="text1"/>
          <w:szCs w:val="28"/>
        </w:rPr>
        <w:t>30</w:t>
      </w:r>
      <w:r w:rsidRPr="009966F7">
        <w:rPr>
          <w:color w:val="000000" w:themeColor="text1"/>
          <w:szCs w:val="28"/>
        </w:rPr>
        <w:t xml:space="preserve"> кафе, </w:t>
      </w:r>
      <w:r w:rsidR="00ED5329" w:rsidRPr="009966F7">
        <w:rPr>
          <w:color w:val="000000" w:themeColor="text1"/>
          <w:szCs w:val="28"/>
        </w:rPr>
        <w:t>1</w:t>
      </w:r>
      <w:r w:rsidR="00E877EE" w:rsidRPr="009966F7">
        <w:rPr>
          <w:color w:val="000000" w:themeColor="text1"/>
          <w:szCs w:val="28"/>
        </w:rPr>
        <w:t>14</w:t>
      </w:r>
      <w:r w:rsidRPr="009966F7">
        <w:rPr>
          <w:color w:val="000000" w:themeColor="text1"/>
          <w:szCs w:val="28"/>
        </w:rPr>
        <w:t xml:space="preserve"> кофе</w:t>
      </w:r>
      <w:r w:rsidR="00E877EE" w:rsidRPr="009966F7">
        <w:rPr>
          <w:color w:val="000000" w:themeColor="text1"/>
          <w:szCs w:val="28"/>
        </w:rPr>
        <w:t>е</w:t>
      </w:r>
      <w:r w:rsidRPr="009966F7">
        <w:rPr>
          <w:color w:val="000000" w:themeColor="text1"/>
          <w:szCs w:val="28"/>
        </w:rPr>
        <w:t xml:space="preserve">н, </w:t>
      </w:r>
      <w:r w:rsidR="00ED5329" w:rsidRPr="009966F7">
        <w:rPr>
          <w:color w:val="000000" w:themeColor="text1"/>
          <w:szCs w:val="28"/>
        </w:rPr>
        <w:t>582</w:t>
      </w:r>
      <w:r w:rsidRPr="009966F7">
        <w:rPr>
          <w:color w:val="000000" w:themeColor="text1"/>
          <w:szCs w:val="28"/>
        </w:rPr>
        <w:t xml:space="preserve"> столовы</w:t>
      </w:r>
      <w:r w:rsidR="00E877EE" w:rsidRPr="009966F7">
        <w:rPr>
          <w:color w:val="000000" w:themeColor="text1"/>
          <w:szCs w:val="28"/>
        </w:rPr>
        <w:t>е</w:t>
      </w:r>
      <w:r w:rsidRPr="009966F7">
        <w:rPr>
          <w:color w:val="000000" w:themeColor="text1"/>
          <w:szCs w:val="28"/>
        </w:rPr>
        <w:t xml:space="preserve">, </w:t>
      </w:r>
      <w:r w:rsidR="00ED5329" w:rsidRPr="009966F7">
        <w:rPr>
          <w:color w:val="000000" w:themeColor="text1"/>
          <w:szCs w:val="28"/>
        </w:rPr>
        <w:t>18</w:t>
      </w:r>
      <w:r w:rsidR="00E877EE" w:rsidRPr="009966F7">
        <w:rPr>
          <w:color w:val="000000" w:themeColor="text1"/>
          <w:szCs w:val="28"/>
        </w:rPr>
        <w:t xml:space="preserve">1 </w:t>
      </w:r>
      <w:r w:rsidRPr="009966F7">
        <w:rPr>
          <w:color w:val="000000" w:themeColor="text1"/>
          <w:szCs w:val="28"/>
        </w:rPr>
        <w:t>закусочн</w:t>
      </w:r>
      <w:r w:rsidR="00E877EE" w:rsidRPr="009966F7">
        <w:rPr>
          <w:color w:val="000000" w:themeColor="text1"/>
          <w:szCs w:val="28"/>
        </w:rPr>
        <w:t>ая</w:t>
      </w:r>
      <w:r w:rsidRPr="009966F7">
        <w:rPr>
          <w:color w:val="000000" w:themeColor="text1"/>
          <w:szCs w:val="28"/>
        </w:rPr>
        <w:t>,</w:t>
      </w:r>
      <w:r w:rsidR="00E877EE" w:rsidRPr="009966F7">
        <w:rPr>
          <w:color w:val="000000" w:themeColor="text1"/>
          <w:szCs w:val="28"/>
        </w:rPr>
        <w:br/>
        <w:t xml:space="preserve">213 </w:t>
      </w:r>
      <w:r w:rsidRPr="009966F7">
        <w:rPr>
          <w:color w:val="000000" w:themeColor="text1"/>
          <w:szCs w:val="28"/>
        </w:rPr>
        <w:t xml:space="preserve">предприятий быстрого обслуживания, </w:t>
      </w:r>
      <w:r w:rsidR="00E877EE" w:rsidRPr="009966F7">
        <w:rPr>
          <w:color w:val="000000" w:themeColor="text1"/>
          <w:szCs w:val="28"/>
        </w:rPr>
        <w:t>6</w:t>
      </w:r>
      <w:r w:rsidR="00ED5329" w:rsidRPr="009966F7">
        <w:rPr>
          <w:color w:val="000000" w:themeColor="text1"/>
          <w:szCs w:val="28"/>
        </w:rPr>
        <w:t xml:space="preserve"> чайных и 3</w:t>
      </w:r>
      <w:r w:rsidR="00E877EE" w:rsidRPr="009966F7">
        <w:rPr>
          <w:color w:val="000000" w:themeColor="text1"/>
          <w:szCs w:val="28"/>
        </w:rPr>
        <w:t>22</w:t>
      </w:r>
      <w:r w:rsidRPr="009966F7">
        <w:rPr>
          <w:color w:val="000000" w:themeColor="text1"/>
          <w:szCs w:val="28"/>
        </w:rPr>
        <w:t xml:space="preserve"> заведения друг</w:t>
      </w:r>
      <w:r w:rsidR="00E877EE" w:rsidRPr="009966F7">
        <w:rPr>
          <w:color w:val="000000" w:themeColor="text1"/>
          <w:szCs w:val="28"/>
        </w:rPr>
        <w:t xml:space="preserve">их </w:t>
      </w:r>
      <w:r w:rsidRPr="009966F7">
        <w:rPr>
          <w:color w:val="000000" w:themeColor="text1"/>
          <w:szCs w:val="28"/>
        </w:rPr>
        <w:t>тип</w:t>
      </w:r>
      <w:r w:rsidR="00E877EE" w:rsidRPr="009966F7">
        <w:rPr>
          <w:color w:val="000000" w:themeColor="text1"/>
          <w:szCs w:val="28"/>
        </w:rPr>
        <w:t>ов</w:t>
      </w:r>
      <w:r w:rsidRPr="009966F7">
        <w:rPr>
          <w:color w:val="000000" w:themeColor="text1"/>
          <w:szCs w:val="28"/>
        </w:rPr>
        <w:t xml:space="preserve"> (буфет</w:t>
      </w:r>
      <w:r w:rsidR="00E877EE" w:rsidRPr="009966F7">
        <w:rPr>
          <w:color w:val="000000" w:themeColor="text1"/>
          <w:szCs w:val="28"/>
        </w:rPr>
        <w:t>ы, кафетерии, кейтеринговые компании)</w:t>
      </w:r>
      <w:r w:rsidRPr="009966F7">
        <w:rPr>
          <w:color w:val="000000" w:themeColor="text1"/>
          <w:szCs w:val="28"/>
        </w:rPr>
        <w:t>. Открытая сеть заведений общественного питания представлена множеством</w:t>
      </w:r>
      <w:r w:rsidR="00591362" w:rsidRPr="009966F7">
        <w:rPr>
          <w:color w:val="000000" w:themeColor="text1"/>
          <w:szCs w:val="28"/>
        </w:rPr>
        <w:t xml:space="preserve"> </w:t>
      </w:r>
      <w:r w:rsidRPr="009966F7">
        <w:rPr>
          <w:color w:val="000000" w:themeColor="text1"/>
          <w:szCs w:val="28"/>
        </w:rPr>
        <w:t>заведений, в том числе специализирующихся на разнообразной кухне: русской, украинской, восточной, кавказской, японской, китайской, итальянской, французской, немецкой, кубинской, сербской, чешской и т.д. Рынок общественного питания Екатеринбурга активно развивается. Оборот общественного питания</w:t>
      </w:r>
      <w:r w:rsidR="00C623CB" w:rsidRPr="009966F7">
        <w:rPr>
          <w:color w:val="000000" w:themeColor="text1"/>
          <w:szCs w:val="28"/>
        </w:rPr>
        <w:br/>
      </w:r>
      <w:r w:rsidRPr="009966F7">
        <w:rPr>
          <w:color w:val="000000" w:themeColor="text1"/>
          <w:szCs w:val="28"/>
        </w:rPr>
        <w:t>в 20</w:t>
      </w:r>
      <w:r w:rsidR="00846650" w:rsidRPr="009966F7">
        <w:rPr>
          <w:color w:val="000000" w:themeColor="text1"/>
          <w:szCs w:val="28"/>
        </w:rPr>
        <w:t>1</w:t>
      </w:r>
      <w:r w:rsidR="00DE2A85" w:rsidRPr="009966F7">
        <w:rPr>
          <w:color w:val="000000" w:themeColor="text1"/>
          <w:szCs w:val="28"/>
        </w:rPr>
        <w:t>6</w:t>
      </w:r>
      <w:r w:rsidRPr="009966F7">
        <w:rPr>
          <w:color w:val="000000" w:themeColor="text1"/>
          <w:szCs w:val="28"/>
        </w:rPr>
        <w:t xml:space="preserve"> году составил </w:t>
      </w:r>
      <w:r w:rsidR="00A90441" w:rsidRPr="009966F7">
        <w:rPr>
          <w:color w:val="000000" w:themeColor="text1"/>
          <w:szCs w:val="28"/>
        </w:rPr>
        <w:t>3</w:t>
      </w:r>
      <w:r w:rsidR="00DE2A85" w:rsidRPr="009966F7">
        <w:rPr>
          <w:color w:val="000000" w:themeColor="text1"/>
          <w:szCs w:val="28"/>
        </w:rPr>
        <w:t>5</w:t>
      </w:r>
      <w:r w:rsidR="00A90441" w:rsidRPr="009966F7">
        <w:rPr>
          <w:color w:val="000000" w:themeColor="text1"/>
          <w:szCs w:val="28"/>
        </w:rPr>
        <w:t>,</w:t>
      </w:r>
      <w:r w:rsidR="00DE2A85" w:rsidRPr="009966F7">
        <w:rPr>
          <w:color w:val="000000" w:themeColor="text1"/>
          <w:szCs w:val="28"/>
        </w:rPr>
        <w:t>4</w:t>
      </w:r>
      <w:r w:rsidRPr="009966F7">
        <w:rPr>
          <w:color w:val="000000" w:themeColor="text1"/>
          <w:szCs w:val="28"/>
        </w:rPr>
        <w:t xml:space="preserve"> миллиард</w:t>
      </w:r>
      <w:r w:rsidR="00591362" w:rsidRPr="009966F7">
        <w:rPr>
          <w:color w:val="000000" w:themeColor="text1"/>
          <w:szCs w:val="28"/>
        </w:rPr>
        <w:t>а</w:t>
      </w:r>
      <w:r w:rsidRPr="009966F7">
        <w:rPr>
          <w:color w:val="000000" w:themeColor="text1"/>
          <w:szCs w:val="28"/>
        </w:rPr>
        <w:t xml:space="preserve"> рублей (в 2003 году – 3,9 миллиарда рублей)</w:t>
      </w:r>
      <w:r w:rsidR="005F77E0" w:rsidRPr="009966F7">
        <w:rPr>
          <w:color w:val="000000" w:themeColor="text1"/>
          <w:szCs w:val="28"/>
        </w:rPr>
        <w:t>.</w:t>
      </w:r>
      <w:r w:rsidRPr="009966F7">
        <w:rPr>
          <w:color w:val="000000" w:themeColor="text1"/>
          <w:szCs w:val="28"/>
        </w:rPr>
        <w:t xml:space="preserve"> </w:t>
      </w:r>
      <w:r w:rsidR="005F77E0" w:rsidRPr="009966F7">
        <w:rPr>
          <w:color w:val="000000" w:themeColor="text1"/>
          <w:szCs w:val="28"/>
        </w:rPr>
        <w:t>С</w:t>
      </w:r>
      <w:r w:rsidRPr="009966F7">
        <w:rPr>
          <w:color w:val="000000" w:themeColor="text1"/>
          <w:szCs w:val="28"/>
        </w:rPr>
        <w:t xml:space="preserve"> 2004 по 20</w:t>
      </w:r>
      <w:r w:rsidR="00E827E8" w:rsidRPr="009966F7">
        <w:rPr>
          <w:color w:val="000000" w:themeColor="text1"/>
          <w:szCs w:val="28"/>
        </w:rPr>
        <w:t>16</w:t>
      </w:r>
      <w:r w:rsidRPr="009966F7">
        <w:rPr>
          <w:color w:val="000000" w:themeColor="text1"/>
          <w:szCs w:val="28"/>
        </w:rPr>
        <w:t xml:space="preserve"> годы произошло увеличение сети предприятий общественного питания </w:t>
      </w:r>
      <w:r w:rsidR="00ED5329" w:rsidRPr="009966F7">
        <w:rPr>
          <w:color w:val="000000" w:themeColor="text1"/>
          <w:szCs w:val="28"/>
        </w:rPr>
        <w:t>в 1,</w:t>
      </w:r>
      <w:r w:rsidR="00DE2A85" w:rsidRPr="009966F7">
        <w:rPr>
          <w:color w:val="000000" w:themeColor="text1"/>
          <w:szCs w:val="28"/>
        </w:rPr>
        <w:t>8</w:t>
      </w:r>
      <w:r w:rsidR="00ED5329" w:rsidRPr="009966F7">
        <w:rPr>
          <w:color w:val="000000" w:themeColor="text1"/>
          <w:szCs w:val="28"/>
        </w:rPr>
        <w:t xml:space="preserve"> раз</w:t>
      </w:r>
      <w:r w:rsidR="00C623CB" w:rsidRPr="009966F7">
        <w:rPr>
          <w:color w:val="000000" w:themeColor="text1"/>
          <w:szCs w:val="28"/>
        </w:rPr>
        <w:t>а</w:t>
      </w:r>
      <w:r w:rsidRPr="009966F7">
        <w:rPr>
          <w:color w:val="000000" w:themeColor="text1"/>
          <w:szCs w:val="28"/>
        </w:rPr>
        <w:t xml:space="preserve">. Обеспеченность общедоступной сетью составляет </w:t>
      </w:r>
      <w:r w:rsidR="00A90441" w:rsidRPr="009966F7">
        <w:rPr>
          <w:color w:val="000000" w:themeColor="text1"/>
          <w:szCs w:val="28"/>
        </w:rPr>
        <w:t>6</w:t>
      </w:r>
      <w:r w:rsidR="00DE2A85" w:rsidRPr="009966F7">
        <w:rPr>
          <w:color w:val="000000" w:themeColor="text1"/>
          <w:szCs w:val="28"/>
        </w:rPr>
        <w:t>3</w:t>
      </w:r>
      <w:r w:rsidR="00A90441" w:rsidRPr="009966F7">
        <w:rPr>
          <w:color w:val="000000" w:themeColor="text1"/>
          <w:szCs w:val="28"/>
        </w:rPr>
        <w:t>,</w:t>
      </w:r>
      <w:r w:rsidR="00DE2A85" w:rsidRPr="009966F7">
        <w:rPr>
          <w:color w:val="000000" w:themeColor="text1"/>
          <w:szCs w:val="28"/>
        </w:rPr>
        <w:t>2</w:t>
      </w:r>
      <w:r w:rsidRPr="009966F7">
        <w:rPr>
          <w:color w:val="000000" w:themeColor="text1"/>
          <w:szCs w:val="28"/>
        </w:rPr>
        <w:t xml:space="preserve"> места на 1000 жителей.</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Помимо общедоступной сети, в Екатеринбурге сохранилась и развивается закрытая сеть предприятий общественного питания по месту учебы и работы горожан. </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Развитая сеть предприятий, </w:t>
      </w:r>
      <w:r w:rsidR="005611E0" w:rsidRPr="009966F7">
        <w:rPr>
          <w:color w:val="000000" w:themeColor="text1"/>
          <w:szCs w:val="28"/>
        </w:rPr>
        <w:t xml:space="preserve">уровень </w:t>
      </w:r>
      <w:r w:rsidRPr="009966F7">
        <w:rPr>
          <w:color w:val="000000" w:themeColor="text1"/>
          <w:szCs w:val="28"/>
        </w:rPr>
        <w:t>доходов населения позволяют в полной мере пользоваться услугами данной сферы. Сеть общественного питания будет увеличиваться также за счет развития торговых узлов</w:t>
      </w:r>
      <w:r w:rsidR="005D75CE" w:rsidRPr="009966F7">
        <w:rPr>
          <w:color w:val="000000" w:themeColor="text1"/>
          <w:szCs w:val="28"/>
        </w:rPr>
        <w:t xml:space="preserve">, внедрения </w:t>
      </w:r>
      <w:r w:rsidRPr="009966F7">
        <w:rPr>
          <w:color w:val="000000" w:themeColor="text1"/>
          <w:szCs w:val="28"/>
        </w:rPr>
        <w:t>новы</w:t>
      </w:r>
      <w:r w:rsidR="005D75CE" w:rsidRPr="009966F7">
        <w:rPr>
          <w:color w:val="000000" w:themeColor="text1"/>
          <w:szCs w:val="28"/>
        </w:rPr>
        <w:t>х</w:t>
      </w:r>
      <w:r w:rsidRPr="009966F7">
        <w:rPr>
          <w:color w:val="000000" w:themeColor="text1"/>
          <w:szCs w:val="28"/>
        </w:rPr>
        <w:t xml:space="preserve"> форм обслуживания, таки</w:t>
      </w:r>
      <w:r w:rsidR="005D75CE" w:rsidRPr="009966F7">
        <w:rPr>
          <w:color w:val="000000" w:themeColor="text1"/>
          <w:szCs w:val="28"/>
        </w:rPr>
        <w:t>х</w:t>
      </w:r>
      <w:r w:rsidRPr="009966F7">
        <w:rPr>
          <w:color w:val="000000" w:themeColor="text1"/>
          <w:szCs w:val="28"/>
        </w:rPr>
        <w:t xml:space="preserve"> как </w:t>
      </w:r>
      <w:r w:rsidR="00C45509" w:rsidRPr="009966F7">
        <w:rPr>
          <w:color w:val="000000" w:themeColor="text1"/>
          <w:szCs w:val="28"/>
        </w:rPr>
        <w:t>кейтеринг</w:t>
      </w:r>
      <w:r w:rsidRPr="009966F7">
        <w:rPr>
          <w:color w:val="000000" w:themeColor="text1"/>
          <w:szCs w:val="28"/>
        </w:rPr>
        <w:t xml:space="preserve"> (выездное обслуживание), организация корпоративных и семейных праздников, проведение детских мер</w:t>
      </w:r>
      <w:r w:rsidR="00BB29CD" w:rsidRPr="009966F7">
        <w:rPr>
          <w:color w:val="000000" w:themeColor="text1"/>
          <w:szCs w:val="28"/>
        </w:rPr>
        <w:t>оприятий и т.п.</w:t>
      </w:r>
    </w:p>
    <w:p w:rsidR="00BB29CD" w:rsidRPr="009966F7" w:rsidRDefault="00BB29CD" w:rsidP="00976F3E">
      <w:pPr>
        <w:widowControl w:val="0"/>
        <w:ind w:firstLine="708"/>
        <w:jc w:val="both"/>
        <w:rPr>
          <w:color w:val="000000" w:themeColor="text1"/>
          <w:szCs w:val="28"/>
        </w:rPr>
      </w:pPr>
    </w:p>
    <w:p w:rsidR="00BA2E4B" w:rsidRPr="009966F7" w:rsidRDefault="00CA4A9E" w:rsidP="00976F3E">
      <w:pPr>
        <w:pStyle w:val="5"/>
        <w:rPr>
          <w:b w:val="0"/>
          <w:color w:val="000000" w:themeColor="text1"/>
        </w:rPr>
      </w:pPr>
      <w:bookmarkStart w:id="189" w:name="_Toc271291232"/>
      <w:bookmarkStart w:id="190" w:name="_Toc271291551"/>
      <w:bookmarkStart w:id="191" w:name="_Toc271293596"/>
      <w:bookmarkStart w:id="192" w:name="_Toc271293933"/>
      <w:r w:rsidRPr="009966F7">
        <w:rPr>
          <w:b w:val="0"/>
          <w:color w:val="000000" w:themeColor="text1"/>
        </w:rPr>
        <w:t>БЫТОВОЕ ОБСЛУЖИВАНИЕ НАСЕЛЕНИЯ</w:t>
      </w:r>
      <w:bookmarkEnd w:id="189"/>
      <w:bookmarkEnd w:id="190"/>
      <w:bookmarkEnd w:id="191"/>
      <w:bookmarkEnd w:id="192"/>
    </w:p>
    <w:p w:rsidR="00BB29CD" w:rsidRPr="009966F7" w:rsidRDefault="00BB29CD" w:rsidP="00976F3E">
      <w:pPr>
        <w:widowControl w:val="0"/>
        <w:jc w:val="both"/>
        <w:rPr>
          <w:color w:val="000000" w:themeColor="text1"/>
          <w:szCs w:val="28"/>
        </w:rPr>
      </w:pPr>
    </w:p>
    <w:p w:rsidR="00BA2E4B" w:rsidRPr="009966F7" w:rsidRDefault="00BA2E4B" w:rsidP="00976F3E">
      <w:pPr>
        <w:widowControl w:val="0"/>
        <w:ind w:firstLine="709"/>
        <w:jc w:val="both"/>
        <w:rPr>
          <w:color w:val="000000" w:themeColor="text1"/>
          <w:szCs w:val="28"/>
        </w:rPr>
      </w:pPr>
      <w:r w:rsidRPr="009966F7">
        <w:rPr>
          <w:color w:val="000000" w:themeColor="text1"/>
          <w:szCs w:val="28"/>
        </w:rPr>
        <w:t>В течение последних лет рынок бытовых услуг характеризовался высокими темпами развития. Наблюдал</w:t>
      </w:r>
      <w:r w:rsidR="00EC6F38" w:rsidRPr="009966F7">
        <w:rPr>
          <w:color w:val="000000" w:themeColor="text1"/>
          <w:szCs w:val="28"/>
        </w:rPr>
        <w:t>ось</w:t>
      </w:r>
      <w:r w:rsidRPr="009966F7">
        <w:rPr>
          <w:color w:val="000000" w:themeColor="text1"/>
          <w:szCs w:val="28"/>
        </w:rPr>
        <w:t xml:space="preserve"> расширение сети предприятий, перечня оказываемых услуг. Объем бытовых услуг </w:t>
      </w:r>
      <w:r w:rsidR="00A90441" w:rsidRPr="009966F7">
        <w:rPr>
          <w:color w:val="000000" w:themeColor="text1"/>
          <w:szCs w:val="28"/>
        </w:rPr>
        <w:t xml:space="preserve">(по крупным и средним организациям) </w:t>
      </w:r>
      <w:r w:rsidRPr="009966F7">
        <w:rPr>
          <w:color w:val="000000" w:themeColor="text1"/>
          <w:szCs w:val="28"/>
        </w:rPr>
        <w:t>в 20</w:t>
      </w:r>
      <w:r w:rsidR="00A90441" w:rsidRPr="009966F7">
        <w:rPr>
          <w:color w:val="000000" w:themeColor="text1"/>
          <w:szCs w:val="28"/>
        </w:rPr>
        <w:t>1</w:t>
      </w:r>
      <w:r w:rsidR="00B46358" w:rsidRPr="009966F7">
        <w:rPr>
          <w:color w:val="000000" w:themeColor="text1"/>
          <w:szCs w:val="28"/>
        </w:rPr>
        <w:t>6</w:t>
      </w:r>
      <w:r w:rsidRPr="009966F7">
        <w:rPr>
          <w:color w:val="000000" w:themeColor="text1"/>
          <w:szCs w:val="28"/>
        </w:rPr>
        <w:t xml:space="preserve"> году составил </w:t>
      </w:r>
      <w:r w:rsidR="00A90441" w:rsidRPr="009966F7">
        <w:rPr>
          <w:color w:val="000000" w:themeColor="text1"/>
          <w:szCs w:val="28"/>
        </w:rPr>
        <w:t>1,</w:t>
      </w:r>
      <w:r w:rsidR="00B46358" w:rsidRPr="009966F7">
        <w:rPr>
          <w:color w:val="000000" w:themeColor="text1"/>
          <w:szCs w:val="28"/>
        </w:rPr>
        <w:t>6</w:t>
      </w:r>
      <w:r w:rsidRPr="009966F7">
        <w:rPr>
          <w:color w:val="000000" w:themeColor="text1"/>
          <w:szCs w:val="28"/>
        </w:rPr>
        <w:t xml:space="preserve"> миллиарда рублей</w:t>
      </w:r>
      <w:r w:rsidR="00ED5329" w:rsidRPr="009966F7">
        <w:rPr>
          <w:color w:val="000000" w:themeColor="text1"/>
          <w:szCs w:val="28"/>
        </w:rPr>
        <w:t>.</w:t>
      </w:r>
    </w:p>
    <w:p w:rsidR="00EC6F38" w:rsidRPr="009966F7" w:rsidRDefault="00BA2E4B" w:rsidP="00976F3E">
      <w:pPr>
        <w:widowControl w:val="0"/>
        <w:ind w:firstLine="709"/>
        <w:jc w:val="both"/>
        <w:rPr>
          <w:color w:val="000000" w:themeColor="text1"/>
          <w:szCs w:val="28"/>
        </w:rPr>
      </w:pPr>
      <w:r w:rsidRPr="009966F7">
        <w:rPr>
          <w:color w:val="000000" w:themeColor="text1"/>
          <w:szCs w:val="28"/>
        </w:rPr>
        <w:t xml:space="preserve">В </w:t>
      </w:r>
      <w:r w:rsidR="003F2BCA" w:rsidRPr="009966F7">
        <w:rPr>
          <w:color w:val="000000" w:themeColor="text1"/>
          <w:szCs w:val="28"/>
        </w:rPr>
        <w:t>Екатеринбурге</w:t>
      </w:r>
      <w:r w:rsidRPr="009966F7">
        <w:rPr>
          <w:color w:val="000000" w:themeColor="text1"/>
          <w:szCs w:val="28"/>
        </w:rPr>
        <w:t xml:space="preserve"> функционируют </w:t>
      </w:r>
      <w:r w:rsidR="00A90441" w:rsidRPr="009966F7">
        <w:rPr>
          <w:color w:val="000000" w:themeColor="text1"/>
          <w:szCs w:val="28"/>
        </w:rPr>
        <w:t>5</w:t>
      </w:r>
      <w:r w:rsidR="007F4D4D" w:rsidRPr="009966F7">
        <w:rPr>
          <w:color w:val="000000" w:themeColor="text1"/>
          <w:szCs w:val="28"/>
        </w:rPr>
        <w:t xml:space="preserve">420 </w:t>
      </w:r>
      <w:r w:rsidRPr="009966F7">
        <w:rPr>
          <w:color w:val="000000" w:themeColor="text1"/>
          <w:szCs w:val="28"/>
        </w:rPr>
        <w:t>предприятий бытового обслуживания, что</w:t>
      </w:r>
      <w:r w:rsidR="007F4D4D" w:rsidRPr="009966F7">
        <w:rPr>
          <w:color w:val="000000" w:themeColor="text1"/>
          <w:szCs w:val="28"/>
        </w:rPr>
        <w:t xml:space="preserve"> в 4,3</w:t>
      </w:r>
      <w:r w:rsidRPr="009966F7">
        <w:rPr>
          <w:color w:val="000000" w:themeColor="text1"/>
          <w:szCs w:val="28"/>
        </w:rPr>
        <w:t xml:space="preserve"> раза превышает показатель 2003 года. </w:t>
      </w:r>
      <w:r w:rsidR="00A0392A" w:rsidRPr="009966F7">
        <w:rPr>
          <w:color w:val="000000" w:themeColor="text1"/>
          <w:szCs w:val="28"/>
        </w:rPr>
        <w:t xml:space="preserve">Наиболее емкими и динамично развивающимися сегментами сферы бытовых услуг являются парикмахерские услуги, услуги швейных и трикотажных ателье, услуги ломбардов, услуги фитнес-центров. </w:t>
      </w:r>
    </w:p>
    <w:p w:rsidR="00846650" w:rsidRPr="009966F7" w:rsidRDefault="00846650" w:rsidP="00976F3E">
      <w:pPr>
        <w:widowControl w:val="0"/>
        <w:ind w:firstLine="709"/>
        <w:jc w:val="both"/>
        <w:rPr>
          <w:color w:val="000000" w:themeColor="text1"/>
          <w:szCs w:val="28"/>
        </w:rPr>
      </w:pPr>
      <w:r w:rsidRPr="009966F7">
        <w:rPr>
          <w:color w:val="000000" w:themeColor="text1"/>
          <w:szCs w:val="28"/>
        </w:rPr>
        <w:t>Одним из приорите</w:t>
      </w:r>
      <w:r w:rsidR="00ED5329" w:rsidRPr="009966F7">
        <w:rPr>
          <w:color w:val="000000" w:themeColor="text1"/>
          <w:szCs w:val="28"/>
        </w:rPr>
        <w:t>тных направлений д</w:t>
      </w:r>
      <w:r w:rsidRPr="009966F7">
        <w:rPr>
          <w:color w:val="000000" w:themeColor="text1"/>
          <w:szCs w:val="28"/>
        </w:rPr>
        <w:t>еятельности по организации бытового обслуживания населения Екатеринбурга является обеспечение ценовой доступности социально важных бытовых услуг для всех категорий населения (в 201</w:t>
      </w:r>
      <w:r w:rsidR="00BD27B4" w:rsidRPr="009966F7">
        <w:rPr>
          <w:color w:val="000000" w:themeColor="text1"/>
          <w:szCs w:val="28"/>
        </w:rPr>
        <w:t>6</w:t>
      </w:r>
      <w:r w:rsidRPr="009966F7">
        <w:rPr>
          <w:color w:val="000000" w:themeColor="text1"/>
          <w:szCs w:val="28"/>
        </w:rPr>
        <w:t xml:space="preserve"> году 30</w:t>
      </w:r>
      <w:r w:rsidR="00BD27B4" w:rsidRPr="009966F7">
        <w:rPr>
          <w:color w:val="000000" w:themeColor="text1"/>
          <w:szCs w:val="28"/>
        </w:rPr>
        <w:t>6</w:t>
      </w:r>
      <w:r w:rsidRPr="009966F7">
        <w:rPr>
          <w:color w:val="000000" w:themeColor="text1"/>
          <w:szCs w:val="28"/>
        </w:rPr>
        <w:t>,8 тысяч</w:t>
      </w:r>
      <w:r w:rsidR="00BB769C" w:rsidRPr="009966F7">
        <w:rPr>
          <w:color w:val="000000" w:themeColor="text1"/>
          <w:szCs w:val="28"/>
        </w:rPr>
        <w:t>и</w:t>
      </w:r>
      <w:r w:rsidRPr="009966F7">
        <w:rPr>
          <w:color w:val="000000" w:themeColor="text1"/>
          <w:szCs w:val="28"/>
        </w:rPr>
        <w:t xml:space="preserve"> человек получили бытовые услуги по льготным тарифам).</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Расширение ассортимента</w:t>
      </w:r>
      <w:r w:rsidR="00EC6F38" w:rsidRPr="009966F7">
        <w:rPr>
          <w:color w:val="000000" w:themeColor="text1"/>
          <w:szCs w:val="28"/>
        </w:rPr>
        <w:t xml:space="preserve"> и качества</w:t>
      </w:r>
      <w:r w:rsidRPr="009966F7">
        <w:rPr>
          <w:color w:val="000000" w:themeColor="text1"/>
          <w:szCs w:val="28"/>
        </w:rPr>
        <w:t xml:space="preserve"> предоставляемых услуг, видов и форм бытового обслуживания, территориальная обеспеченность предприятиями данной сферы, позволяю</w:t>
      </w:r>
      <w:r w:rsidR="00EC6F38" w:rsidRPr="009966F7">
        <w:rPr>
          <w:color w:val="000000" w:themeColor="text1"/>
          <w:szCs w:val="28"/>
        </w:rPr>
        <w:t>щая</w:t>
      </w:r>
      <w:r w:rsidRPr="009966F7">
        <w:rPr>
          <w:color w:val="000000" w:themeColor="text1"/>
          <w:szCs w:val="28"/>
        </w:rPr>
        <w:t xml:space="preserve"> максимально приблизить услугу к потребителю</w:t>
      </w:r>
      <w:r w:rsidR="00EC6F38" w:rsidRPr="009966F7">
        <w:rPr>
          <w:color w:val="000000" w:themeColor="text1"/>
          <w:szCs w:val="28"/>
        </w:rPr>
        <w:t>,</w:t>
      </w:r>
      <w:r w:rsidRPr="009966F7">
        <w:rPr>
          <w:color w:val="000000" w:themeColor="text1"/>
          <w:szCs w:val="28"/>
        </w:rPr>
        <w:t xml:space="preserve"> </w:t>
      </w:r>
      <w:r w:rsidR="00EC6F38" w:rsidRPr="009966F7">
        <w:rPr>
          <w:color w:val="000000" w:themeColor="text1"/>
          <w:szCs w:val="28"/>
        </w:rPr>
        <w:t>п</w:t>
      </w:r>
      <w:r w:rsidRPr="009966F7">
        <w:rPr>
          <w:color w:val="000000" w:themeColor="text1"/>
          <w:szCs w:val="28"/>
        </w:rPr>
        <w:t xml:space="preserve">овышение </w:t>
      </w:r>
      <w:r w:rsidR="00EC6F38" w:rsidRPr="009966F7">
        <w:rPr>
          <w:color w:val="000000" w:themeColor="text1"/>
          <w:szCs w:val="28"/>
        </w:rPr>
        <w:t xml:space="preserve">культуры потребления </w:t>
      </w:r>
      <w:r w:rsidRPr="009966F7">
        <w:rPr>
          <w:color w:val="000000" w:themeColor="text1"/>
          <w:szCs w:val="28"/>
        </w:rPr>
        <w:t xml:space="preserve">обеспечат дальнейшее развитие </w:t>
      </w:r>
      <w:r w:rsidR="005D75CE" w:rsidRPr="009966F7">
        <w:rPr>
          <w:color w:val="000000" w:themeColor="text1"/>
          <w:szCs w:val="28"/>
        </w:rPr>
        <w:t xml:space="preserve">данной </w:t>
      </w:r>
      <w:r w:rsidRPr="009966F7">
        <w:rPr>
          <w:color w:val="000000" w:themeColor="text1"/>
          <w:szCs w:val="28"/>
        </w:rPr>
        <w:t>сферы.</w:t>
      </w:r>
    </w:p>
    <w:p w:rsidR="00BA2E4B" w:rsidRPr="009966F7" w:rsidRDefault="00CA4A9E" w:rsidP="00976F3E">
      <w:pPr>
        <w:pStyle w:val="5"/>
        <w:rPr>
          <w:b w:val="0"/>
          <w:color w:val="000000" w:themeColor="text1"/>
        </w:rPr>
      </w:pPr>
      <w:bookmarkStart w:id="193" w:name="_Toc271291233"/>
      <w:bookmarkStart w:id="194" w:name="_Toc271291552"/>
      <w:bookmarkStart w:id="195" w:name="_Toc271293597"/>
      <w:bookmarkStart w:id="196" w:name="_Toc271293934"/>
      <w:r w:rsidRPr="009966F7">
        <w:rPr>
          <w:b w:val="0"/>
          <w:color w:val="000000" w:themeColor="text1"/>
        </w:rPr>
        <w:lastRenderedPageBreak/>
        <w:t>СВЯЗЬ И ИНФОРМАЦИОННАЯ СФЕРА</w:t>
      </w:r>
      <w:bookmarkEnd w:id="193"/>
      <w:bookmarkEnd w:id="194"/>
      <w:bookmarkEnd w:id="195"/>
      <w:bookmarkEnd w:id="196"/>
    </w:p>
    <w:p w:rsidR="00BB29CD" w:rsidRPr="009966F7" w:rsidRDefault="00BB29CD" w:rsidP="00976F3E">
      <w:pPr>
        <w:widowControl w:val="0"/>
        <w:tabs>
          <w:tab w:val="left" w:pos="720"/>
          <w:tab w:val="left" w:pos="1110"/>
        </w:tabs>
        <w:jc w:val="both"/>
        <w:rPr>
          <w:color w:val="000000" w:themeColor="text1"/>
          <w:szCs w:val="28"/>
        </w:rPr>
      </w:pPr>
    </w:p>
    <w:p w:rsidR="00E26A33" w:rsidRPr="009966F7" w:rsidRDefault="00E26A33" w:rsidP="00976F3E">
      <w:pPr>
        <w:ind w:firstLine="709"/>
        <w:jc w:val="both"/>
        <w:rPr>
          <w:color w:val="000000" w:themeColor="text1"/>
          <w:szCs w:val="28"/>
        </w:rPr>
      </w:pPr>
      <w:r w:rsidRPr="009966F7">
        <w:rPr>
          <w:color w:val="000000" w:themeColor="text1"/>
          <w:szCs w:val="28"/>
        </w:rPr>
        <w:t xml:space="preserve">Динамичное развитие информационно-коммуникационных технологий, их высокая степень проникновения во все сферы жизнедеятельности, </w:t>
      </w:r>
      <w:r w:rsidRPr="009966F7">
        <w:rPr>
          <w:color w:val="000000" w:themeColor="text1"/>
          <w:szCs w:val="28"/>
        </w:rPr>
        <w:br/>
        <w:t xml:space="preserve">а также растущая на этом фоне конкурентная борьба между </w:t>
      </w:r>
      <w:r w:rsidR="007714D8" w:rsidRPr="009966F7">
        <w:rPr>
          <w:color w:val="000000" w:themeColor="text1"/>
          <w:szCs w:val="28"/>
        </w:rPr>
        <w:t xml:space="preserve">организациями </w:t>
      </w:r>
      <w:r w:rsidRPr="009966F7">
        <w:rPr>
          <w:color w:val="000000" w:themeColor="text1"/>
          <w:szCs w:val="28"/>
        </w:rPr>
        <w:t xml:space="preserve">связи существенным образом сказываются на изменении структуры и </w:t>
      </w:r>
      <w:r w:rsidRPr="009966F7">
        <w:rPr>
          <w:color w:val="000000" w:themeColor="text1"/>
          <w:szCs w:val="28"/>
        </w:rPr>
        <w:br/>
        <w:t xml:space="preserve">качества предоставляемых услуг связи. Все большее количество потребителей услуг связи отдают предпочтение современным высокотехнологичным </w:t>
      </w:r>
      <w:r w:rsidRPr="009966F7">
        <w:rPr>
          <w:color w:val="000000" w:themeColor="text1"/>
          <w:szCs w:val="28"/>
        </w:rPr>
        <w:br/>
        <w:t xml:space="preserve">видам услуг, таким как услуги мобильной связи, высокоскоростного интернета, цифрового телевизионного кабельного вещания, а также </w:t>
      </w:r>
      <w:r w:rsidRPr="009966F7">
        <w:rPr>
          <w:color w:val="000000" w:themeColor="text1"/>
          <w:szCs w:val="28"/>
        </w:rPr>
        <w:br/>
        <w:t xml:space="preserve">широкому спектру сопутствующих им услуг. В то же время отмечается сокращение пользователей устаревающих видов услуг, таких как стационарная связь, аналоговое кабельное телевидение, проводное радиовещание и так далее. </w:t>
      </w:r>
    </w:p>
    <w:p w:rsidR="00A5106E" w:rsidRPr="009966F7" w:rsidRDefault="00BA2E4B" w:rsidP="00976F3E">
      <w:pPr>
        <w:widowControl w:val="0"/>
        <w:tabs>
          <w:tab w:val="left" w:pos="720"/>
          <w:tab w:val="left" w:pos="1110"/>
        </w:tabs>
        <w:ind w:firstLine="709"/>
        <w:jc w:val="both"/>
        <w:rPr>
          <w:color w:val="000000" w:themeColor="text1"/>
          <w:szCs w:val="28"/>
        </w:rPr>
      </w:pPr>
      <w:r w:rsidRPr="009966F7">
        <w:rPr>
          <w:color w:val="000000" w:themeColor="text1"/>
          <w:szCs w:val="28"/>
        </w:rPr>
        <w:t>Екатеринбург – один из немногих городов России, на территории которого одновременно работают шесть операторов сотовой связи.</w:t>
      </w:r>
      <w:r w:rsidR="00BB769C" w:rsidRPr="009966F7">
        <w:rPr>
          <w:color w:val="000000" w:themeColor="text1"/>
          <w:szCs w:val="28"/>
        </w:rPr>
        <w:br/>
      </w:r>
      <w:r w:rsidR="0054514F" w:rsidRPr="009966F7">
        <w:rPr>
          <w:color w:val="000000" w:themeColor="text1"/>
          <w:szCs w:val="28"/>
        </w:rPr>
        <w:t xml:space="preserve">До 2010 года наблюдался существенный рост количества активных </w:t>
      </w:r>
      <w:r w:rsidR="0054514F" w:rsidRPr="009966F7">
        <w:rPr>
          <w:color w:val="000000" w:themeColor="text1"/>
          <w:szCs w:val="28"/>
          <w:lang w:val="en-US"/>
        </w:rPr>
        <w:t>SIM</w:t>
      </w:r>
      <w:r w:rsidR="0054514F" w:rsidRPr="009966F7">
        <w:rPr>
          <w:color w:val="000000" w:themeColor="text1"/>
          <w:szCs w:val="28"/>
        </w:rPr>
        <w:t>-карт</w:t>
      </w:r>
      <w:r w:rsidR="00A5106E" w:rsidRPr="009966F7">
        <w:rPr>
          <w:color w:val="000000" w:themeColor="text1"/>
          <w:szCs w:val="28"/>
        </w:rPr>
        <w:t xml:space="preserve"> </w:t>
      </w:r>
      <w:r w:rsidR="0054514F" w:rsidRPr="009966F7">
        <w:rPr>
          <w:color w:val="000000" w:themeColor="text1"/>
          <w:szCs w:val="28"/>
        </w:rPr>
        <w:t xml:space="preserve">с 700 тысяч единиц в 2003 году до 2529 тысяч единиц в 2010 году. </w:t>
      </w:r>
      <w:r w:rsidR="00A5106E" w:rsidRPr="009966F7">
        <w:rPr>
          <w:color w:val="000000" w:themeColor="text1"/>
          <w:szCs w:val="28"/>
        </w:rPr>
        <w:t>В связи с насыщением рынка подвижной связи и сокращением резерва для дальнейшего расширения абонентской базы в п</w:t>
      </w:r>
      <w:r w:rsidR="0054514F" w:rsidRPr="009966F7">
        <w:rPr>
          <w:color w:val="000000" w:themeColor="text1"/>
          <w:szCs w:val="28"/>
        </w:rPr>
        <w:t xml:space="preserve">оследние </w:t>
      </w:r>
      <w:r w:rsidR="00103AC6" w:rsidRPr="009966F7">
        <w:rPr>
          <w:color w:val="000000" w:themeColor="text1"/>
          <w:szCs w:val="28"/>
        </w:rPr>
        <w:t xml:space="preserve">шесть </w:t>
      </w:r>
      <w:r w:rsidR="0054514F" w:rsidRPr="009966F7">
        <w:rPr>
          <w:color w:val="000000" w:themeColor="text1"/>
          <w:szCs w:val="28"/>
        </w:rPr>
        <w:t xml:space="preserve">лет </w:t>
      </w:r>
      <w:r w:rsidR="00A5106E" w:rsidRPr="009966F7">
        <w:rPr>
          <w:color w:val="000000" w:themeColor="text1"/>
          <w:szCs w:val="28"/>
        </w:rPr>
        <w:t xml:space="preserve">наблюдаются </w:t>
      </w:r>
      <w:r w:rsidR="0054514F" w:rsidRPr="009966F7">
        <w:rPr>
          <w:color w:val="000000" w:themeColor="text1"/>
          <w:szCs w:val="28"/>
        </w:rPr>
        <w:t>низки</w:t>
      </w:r>
      <w:r w:rsidR="00A5106E" w:rsidRPr="009966F7">
        <w:rPr>
          <w:color w:val="000000" w:themeColor="text1"/>
          <w:szCs w:val="28"/>
        </w:rPr>
        <w:t>е</w:t>
      </w:r>
      <w:r w:rsidR="0054514F" w:rsidRPr="009966F7">
        <w:rPr>
          <w:color w:val="000000" w:themeColor="text1"/>
          <w:szCs w:val="28"/>
        </w:rPr>
        <w:t xml:space="preserve"> темп</w:t>
      </w:r>
      <w:r w:rsidR="00A5106E" w:rsidRPr="009966F7">
        <w:rPr>
          <w:color w:val="000000" w:themeColor="text1"/>
          <w:szCs w:val="28"/>
        </w:rPr>
        <w:t>ы</w:t>
      </w:r>
      <w:r w:rsidR="0054514F" w:rsidRPr="009966F7">
        <w:rPr>
          <w:color w:val="000000" w:themeColor="text1"/>
          <w:szCs w:val="28"/>
        </w:rPr>
        <w:t xml:space="preserve"> роста количества абонентов сотовой связи (к</w:t>
      </w:r>
      <w:r w:rsidRPr="009966F7">
        <w:rPr>
          <w:color w:val="000000" w:themeColor="text1"/>
          <w:szCs w:val="28"/>
        </w:rPr>
        <w:t xml:space="preserve">оличество активных </w:t>
      </w:r>
      <w:r w:rsidRPr="009966F7">
        <w:rPr>
          <w:color w:val="000000" w:themeColor="text1"/>
          <w:szCs w:val="28"/>
          <w:lang w:val="en-US"/>
        </w:rPr>
        <w:t>SIM</w:t>
      </w:r>
      <w:r w:rsidRPr="009966F7">
        <w:rPr>
          <w:color w:val="000000" w:themeColor="text1"/>
          <w:szCs w:val="28"/>
        </w:rPr>
        <w:t xml:space="preserve">-карт (абонентов) </w:t>
      </w:r>
      <w:r w:rsidR="0054514F" w:rsidRPr="009966F7">
        <w:rPr>
          <w:color w:val="000000" w:themeColor="text1"/>
          <w:szCs w:val="28"/>
        </w:rPr>
        <w:t>в 201</w:t>
      </w:r>
      <w:r w:rsidR="00BB769C" w:rsidRPr="009966F7">
        <w:rPr>
          <w:color w:val="000000" w:themeColor="text1"/>
          <w:szCs w:val="28"/>
        </w:rPr>
        <w:t>6</w:t>
      </w:r>
      <w:r w:rsidR="0054514F" w:rsidRPr="009966F7">
        <w:rPr>
          <w:color w:val="000000" w:themeColor="text1"/>
          <w:szCs w:val="28"/>
        </w:rPr>
        <w:t xml:space="preserve"> год</w:t>
      </w:r>
      <w:r w:rsidR="00BB769C" w:rsidRPr="009966F7">
        <w:rPr>
          <w:color w:val="000000" w:themeColor="text1"/>
          <w:szCs w:val="28"/>
        </w:rPr>
        <w:t>у</w:t>
      </w:r>
      <w:r w:rsidR="0054514F" w:rsidRPr="009966F7">
        <w:rPr>
          <w:color w:val="000000" w:themeColor="text1"/>
          <w:szCs w:val="28"/>
        </w:rPr>
        <w:t xml:space="preserve"> </w:t>
      </w:r>
      <w:r w:rsidR="00A5106E" w:rsidRPr="009966F7">
        <w:rPr>
          <w:color w:val="000000" w:themeColor="text1"/>
          <w:szCs w:val="28"/>
        </w:rPr>
        <w:t xml:space="preserve">составило </w:t>
      </w:r>
      <w:r w:rsidR="008E6D25" w:rsidRPr="009966F7">
        <w:rPr>
          <w:color w:val="000000" w:themeColor="text1"/>
          <w:szCs w:val="28"/>
        </w:rPr>
        <w:t>2</w:t>
      </w:r>
      <w:r w:rsidR="00BB769C" w:rsidRPr="009966F7">
        <w:rPr>
          <w:color w:val="000000" w:themeColor="text1"/>
          <w:szCs w:val="28"/>
        </w:rPr>
        <w:t>62</w:t>
      </w:r>
      <w:r w:rsidR="008E6D25" w:rsidRPr="009966F7">
        <w:rPr>
          <w:color w:val="000000" w:themeColor="text1"/>
          <w:szCs w:val="28"/>
        </w:rPr>
        <w:t>0</w:t>
      </w:r>
      <w:r w:rsidR="0054514F" w:rsidRPr="009966F7">
        <w:rPr>
          <w:color w:val="000000" w:themeColor="text1"/>
          <w:szCs w:val="28"/>
        </w:rPr>
        <w:t xml:space="preserve"> тысяч единиц</w:t>
      </w:r>
      <w:r w:rsidRPr="009966F7">
        <w:rPr>
          <w:color w:val="000000" w:themeColor="text1"/>
          <w:szCs w:val="28"/>
        </w:rPr>
        <w:t>).</w:t>
      </w:r>
    </w:p>
    <w:p w:rsidR="00BA2E4B" w:rsidRPr="009966F7" w:rsidRDefault="00BA2E4B" w:rsidP="00976F3E">
      <w:pPr>
        <w:widowControl w:val="0"/>
        <w:tabs>
          <w:tab w:val="left" w:pos="720"/>
          <w:tab w:val="left" w:pos="1110"/>
        </w:tabs>
        <w:ind w:firstLine="709"/>
        <w:jc w:val="both"/>
        <w:rPr>
          <w:color w:val="000000" w:themeColor="text1"/>
          <w:szCs w:val="28"/>
          <w:highlight w:val="yellow"/>
        </w:rPr>
      </w:pPr>
      <w:r w:rsidRPr="009966F7">
        <w:rPr>
          <w:color w:val="000000" w:themeColor="text1"/>
          <w:szCs w:val="28"/>
        </w:rPr>
        <w:t>В 20</w:t>
      </w:r>
      <w:r w:rsidR="0054514F" w:rsidRPr="009966F7">
        <w:rPr>
          <w:color w:val="000000" w:themeColor="text1"/>
          <w:szCs w:val="28"/>
        </w:rPr>
        <w:t>13</w:t>
      </w:r>
      <w:r w:rsidRPr="009966F7">
        <w:rPr>
          <w:color w:val="000000" w:themeColor="text1"/>
          <w:szCs w:val="28"/>
        </w:rPr>
        <w:t xml:space="preserve"> году на территории Екатеринбурга запущены в экс</w:t>
      </w:r>
      <w:r w:rsidR="0054514F" w:rsidRPr="009966F7">
        <w:rPr>
          <w:color w:val="000000" w:themeColor="text1"/>
          <w:szCs w:val="28"/>
        </w:rPr>
        <w:t xml:space="preserve">плуатацию сети мобильной связи четвертого </w:t>
      </w:r>
      <w:r w:rsidRPr="009966F7">
        <w:rPr>
          <w:color w:val="000000" w:themeColor="text1"/>
          <w:szCs w:val="28"/>
        </w:rPr>
        <w:t>поколения. Высокая конкуренция на рынке предоставления услуг сотовой связи, наряду с высокой долей охвата населения этим видом услуг, стимулирует сотовые компании проводить работу по расширению спектра тарифных планов, повышению качества и увеличению количества дополнительных услуг.</w:t>
      </w:r>
    </w:p>
    <w:p w:rsidR="00BA2E4B" w:rsidRPr="009966F7" w:rsidRDefault="00BA2E4B" w:rsidP="00976F3E">
      <w:pPr>
        <w:widowControl w:val="0"/>
        <w:tabs>
          <w:tab w:val="left" w:pos="720"/>
          <w:tab w:val="left" w:pos="1110"/>
        </w:tabs>
        <w:ind w:firstLine="709"/>
        <w:jc w:val="both"/>
        <w:rPr>
          <w:color w:val="000000" w:themeColor="text1"/>
          <w:szCs w:val="28"/>
        </w:rPr>
      </w:pPr>
      <w:r w:rsidRPr="009966F7">
        <w:rPr>
          <w:color w:val="000000" w:themeColor="text1"/>
          <w:szCs w:val="28"/>
        </w:rPr>
        <w:t xml:space="preserve">Функционирует система цифрового эфирного телевидения в стандарте </w:t>
      </w:r>
      <w:r w:rsidRPr="009966F7">
        <w:rPr>
          <w:color w:val="000000" w:themeColor="text1"/>
          <w:szCs w:val="28"/>
          <w:lang w:val="en-US"/>
        </w:rPr>
        <w:t>DVB</w:t>
      </w:r>
      <w:r w:rsidRPr="009966F7">
        <w:rPr>
          <w:color w:val="000000" w:themeColor="text1"/>
          <w:szCs w:val="28"/>
        </w:rPr>
        <w:t>-</w:t>
      </w:r>
      <w:r w:rsidRPr="009966F7">
        <w:rPr>
          <w:color w:val="000000" w:themeColor="text1"/>
          <w:szCs w:val="28"/>
          <w:lang w:val="en-US"/>
        </w:rPr>
        <w:t>T</w:t>
      </w:r>
      <w:r w:rsidR="00C47231" w:rsidRPr="009966F7">
        <w:rPr>
          <w:color w:val="000000" w:themeColor="text1"/>
          <w:szCs w:val="28"/>
        </w:rPr>
        <w:t>2</w:t>
      </w:r>
      <w:r w:rsidRPr="009966F7">
        <w:rPr>
          <w:color w:val="000000" w:themeColor="text1"/>
          <w:szCs w:val="28"/>
        </w:rPr>
        <w:t>.</w:t>
      </w:r>
      <w:r w:rsidR="004450A6" w:rsidRPr="009966F7">
        <w:rPr>
          <w:bCs/>
          <w:color w:val="000000" w:themeColor="text1"/>
          <w:szCs w:val="28"/>
        </w:rPr>
        <w:t xml:space="preserve"> За последние годы сети кабельного телевидения были серьезно модернизированы, благодаря чему расширились возможности предоставления наиболее привлекательных для потребителей услуг цифрового телевидения. Увеличивается число телеканалов в пакетах цифрового телевидения, в том числе каналов высокой четкости (</w:t>
      </w:r>
      <w:r w:rsidR="004450A6" w:rsidRPr="009966F7">
        <w:rPr>
          <w:bCs/>
          <w:color w:val="000000" w:themeColor="text1"/>
          <w:szCs w:val="28"/>
          <w:lang w:val="en-US"/>
        </w:rPr>
        <w:t>HD</w:t>
      </w:r>
      <w:r w:rsidR="004450A6" w:rsidRPr="009966F7">
        <w:rPr>
          <w:bCs/>
          <w:color w:val="000000" w:themeColor="text1"/>
          <w:szCs w:val="28"/>
        </w:rPr>
        <w:t>-каналы).</w:t>
      </w:r>
    </w:p>
    <w:p w:rsidR="008E6D25" w:rsidRPr="009966F7" w:rsidRDefault="008E6D25" w:rsidP="00976F3E">
      <w:pPr>
        <w:widowControl w:val="0"/>
        <w:ind w:firstLine="709"/>
        <w:jc w:val="both"/>
        <w:rPr>
          <w:bCs/>
          <w:color w:val="000000" w:themeColor="text1"/>
          <w:szCs w:val="28"/>
        </w:rPr>
      </w:pPr>
      <w:r w:rsidRPr="009966F7">
        <w:rPr>
          <w:bCs/>
          <w:color w:val="000000" w:themeColor="text1"/>
          <w:szCs w:val="28"/>
        </w:rPr>
        <w:t>Услуги передачи данных и телематические услуги – наиболее быстро развивающийся сегмент телекоммуникационного рынка. Рост информационного обмена и межличностных коммуникаций, повышение компьютерной грамотности населения способствуют увеличению количества пользователей сети Интернет и получателей услуг с использованием сети Интернет.</w:t>
      </w:r>
      <w:r w:rsidR="00E26A33" w:rsidRPr="009966F7">
        <w:rPr>
          <w:bCs/>
          <w:color w:val="000000" w:themeColor="text1"/>
          <w:szCs w:val="28"/>
        </w:rPr>
        <w:t xml:space="preserve"> В Екатеринбурге действу</w:t>
      </w:r>
      <w:r w:rsidR="00C93064" w:rsidRPr="009966F7">
        <w:rPr>
          <w:bCs/>
          <w:color w:val="000000" w:themeColor="text1"/>
          <w:szCs w:val="28"/>
        </w:rPr>
        <w:t>ю</w:t>
      </w:r>
      <w:r w:rsidR="00E26A33" w:rsidRPr="009966F7">
        <w:rPr>
          <w:bCs/>
          <w:color w:val="000000" w:themeColor="text1"/>
          <w:szCs w:val="28"/>
        </w:rPr>
        <w:t>т 32 организации, предоставляющих услуги доступа в Интернет</w:t>
      </w:r>
      <w:r w:rsidR="00FF0B2A" w:rsidRPr="009966F7">
        <w:rPr>
          <w:bCs/>
          <w:color w:val="000000" w:themeColor="text1"/>
          <w:szCs w:val="28"/>
        </w:rPr>
        <w:t>.</w:t>
      </w:r>
    </w:p>
    <w:p w:rsidR="00BA2E4B" w:rsidRPr="009966F7" w:rsidRDefault="00BA2E4B" w:rsidP="00976F3E">
      <w:pPr>
        <w:widowControl w:val="0"/>
        <w:tabs>
          <w:tab w:val="left" w:pos="720"/>
          <w:tab w:val="left" w:pos="1110"/>
        </w:tabs>
        <w:ind w:firstLine="709"/>
        <w:jc w:val="both"/>
        <w:rPr>
          <w:color w:val="000000" w:themeColor="text1"/>
          <w:szCs w:val="28"/>
        </w:rPr>
      </w:pPr>
      <w:r w:rsidRPr="009966F7">
        <w:rPr>
          <w:color w:val="000000" w:themeColor="text1"/>
          <w:szCs w:val="28"/>
        </w:rPr>
        <w:t xml:space="preserve">В последние </w:t>
      </w:r>
      <w:r w:rsidR="00225F92" w:rsidRPr="009966F7">
        <w:rPr>
          <w:color w:val="000000" w:themeColor="text1"/>
          <w:szCs w:val="28"/>
        </w:rPr>
        <w:t>несколько лет</w:t>
      </w:r>
      <w:r w:rsidRPr="009966F7">
        <w:rPr>
          <w:color w:val="000000" w:themeColor="text1"/>
          <w:szCs w:val="28"/>
        </w:rPr>
        <w:t xml:space="preserve"> наблюда</w:t>
      </w:r>
      <w:r w:rsidR="00225F92" w:rsidRPr="009966F7">
        <w:rPr>
          <w:color w:val="000000" w:themeColor="text1"/>
          <w:szCs w:val="28"/>
        </w:rPr>
        <w:t xml:space="preserve">ется </w:t>
      </w:r>
      <w:r w:rsidR="00EC6F38" w:rsidRPr="009966F7">
        <w:rPr>
          <w:color w:val="000000" w:themeColor="text1"/>
          <w:szCs w:val="28"/>
        </w:rPr>
        <w:t xml:space="preserve">активное внедрение услуг, основанных на </w:t>
      </w:r>
      <w:r w:rsidR="00EC6F38" w:rsidRPr="009966F7">
        <w:rPr>
          <w:color w:val="000000" w:themeColor="text1"/>
          <w:szCs w:val="28"/>
          <w:lang w:val="en-US"/>
        </w:rPr>
        <w:t>IP</w:t>
      </w:r>
      <w:r w:rsidR="00EC6F38" w:rsidRPr="009966F7">
        <w:rPr>
          <w:color w:val="000000" w:themeColor="text1"/>
          <w:szCs w:val="28"/>
        </w:rPr>
        <w:t>-технологиях (</w:t>
      </w:r>
      <w:r w:rsidR="008930B6" w:rsidRPr="009966F7">
        <w:rPr>
          <w:color w:val="000000" w:themeColor="text1"/>
          <w:szCs w:val="28"/>
        </w:rPr>
        <w:t xml:space="preserve">телефония, видеотелефония, видео по запросу, видеоконференцсвязь, </w:t>
      </w:r>
      <w:r w:rsidR="0092613F" w:rsidRPr="009966F7">
        <w:rPr>
          <w:color w:val="000000" w:themeColor="text1"/>
          <w:szCs w:val="28"/>
        </w:rPr>
        <w:t xml:space="preserve">телеголосование, </w:t>
      </w:r>
      <w:r w:rsidR="008930B6" w:rsidRPr="009966F7">
        <w:rPr>
          <w:color w:val="000000" w:themeColor="text1"/>
          <w:szCs w:val="28"/>
        </w:rPr>
        <w:t>дистанционное обучение, телемедицина и т.д.), технологиях беспроводной передачи данных (</w:t>
      </w:r>
      <w:r w:rsidR="008930B6" w:rsidRPr="009966F7">
        <w:rPr>
          <w:color w:val="000000" w:themeColor="text1"/>
          <w:szCs w:val="28"/>
          <w:lang w:val="en-US"/>
        </w:rPr>
        <w:t>Wi</w:t>
      </w:r>
      <w:r w:rsidR="0092613F" w:rsidRPr="009966F7">
        <w:rPr>
          <w:color w:val="000000" w:themeColor="text1"/>
          <w:szCs w:val="28"/>
        </w:rPr>
        <w:t>-</w:t>
      </w:r>
      <w:r w:rsidR="008930B6" w:rsidRPr="009966F7">
        <w:rPr>
          <w:color w:val="000000" w:themeColor="text1"/>
          <w:szCs w:val="28"/>
          <w:lang w:val="en-US"/>
        </w:rPr>
        <w:t>Fi</w:t>
      </w:r>
      <w:r w:rsidR="008930B6" w:rsidRPr="009966F7">
        <w:rPr>
          <w:color w:val="000000" w:themeColor="text1"/>
          <w:szCs w:val="28"/>
        </w:rPr>
        <w:t xml:space="preserve">, </w:t>
      </w:r>
      <w:r w:rsidR="008930B6" w:rsidRPr="009966F7">
        <w:rPr>
          <w:color w:val="000000" w:themeColor="text1"/>
          <w:szCs w:val="28"/>
          <w:lang w:val="en-US"/>
        </w:rPr>
        <w:t>WiMAX</w:t>
      </w:r>
      <w:r w:rsidR="0092613F" w:rsidRPr="009966F7">
        <w:rPr>
          <w:color w:val="000000" w:themeColor="text1"/>
          <w:szCs w:val="28"/>
        </w:rPr>
        <w:t xml:space="preserve"> и т.п.), технологиях организации виртуальных частных сетей (</w:t>
      </w:r>
      <w:r w:rsidR="0092613F" w:rsidRPr="009966F7">
        <w:rPr>
          <w:color w:val="000000" w:themeColor="text1"/>
          <w:szCs w:val="28"/>
          <w:lang w:val="en-US"/>
        </w:rPr>
        <w:t>VPN</w:t>
      </w:r>
      <w:r w:rsidR="0092613F" w:rsidRPr="009966F7">
        <w:rPr>
          <w:color w:val="000000" w:themeColor="text1"/>
          <w:szCs w:val="28"/>
        </w:rPr>
        <w:t xml:space="preserve">). В </w:t>
      </w:r>
      <w:r w:rsidR="0092613F" w:rsidRPr="009966F7">
        <w:rPr>
          <w:color w:val="000000" w:themeColor="text1"/>
          <w:szCs w:val="28"/>
        </w:rPr>
        <w:lastRenderedPageBreak/>
        <w:t xml:space="preserve">Екатеринбурге действует 225 точек бесплатного доступа к сети интернет по технологии </w:t>
      </w:r>
      <w:r w:rsidR="0092613F" w:rsidRPr="009966F7">
        <w:rPr>
          <w:color w:val="000000" w:themeColor="text1"/>
          <w:szCs w:val="28"/>
          <w:lang w:val="en-US"/>
        </w:rPr>
        <w:t>WI</w:t>
      </w:r>
      <w:r w:rsidR="0092613F" w:rsidRPr="009966F7">
        <w:rPr>
          <w:color w:val="000000" w:themeColor="text1"/>
          <w:szCs w:val="28"/>
        </w:rPr>
        <w:t>-</w:t>
      </w:r>
      <w:r w:rsidR="0092613F" w:rsidRPr="009966F7">
        <w:rPr>
          <w:color w:val="000000" w:themeColor="text1"/>
          <w:szCs w:val="28"/>
          <w:lang w:val="en-US"/>
        </w:rPr>
        <w:t>FI</w:t>
      </w:r>
      <w:r w:rsidR="0092613F" w:rsidRPr="009966F7">
        <w:rPr>
          <w:color w:val="000000" w:themeColor="text1"/>
          <w:szCs w:val="28"/>
        </w:rPr>
        <w:t>.</w:t>
      </w:r>
    </w:p>
    <w:p w:rsidR="0092613F" w:rsidRPr="009966F7" w:rsidRDefault="0092613F" w:rsidP="00976F3E">
      <w:pPr>
        <w:widowControl w:val="0"/>
        <w:tabs>
          <w:tab w:val="left" w:pos="720"/>
          <w:tab w:val="left" w:pos="1110"/>
        </w:tabs>
        <w:ind w:firstLine="709"/>
        <w:jc w:val="both"/>
        <w:rPr>
          <w:color w:val="000000" w:themeColor="text1"/>
          <w:szCs w:val="28"/>
        </w:rPr>
      </w:pPr>
      <w:r w:rsidRPr="009966F7">
        <w:rPr>
          <w:color w:val="000000" w:themeColor="text1"/>
          <w:szCs w:val="28"/>
        </w:rPr>
        <w:t>Администрацией города Екатеринбурга и муниципальными учреждениями в электронном виде с использованием Единого портала государственных и муниципальных услуг и (или) официального сайта Администрации города Екатеринбурга в сети Интернет предоставляются</w:t>
      </w:r>
      <w:r w:rsidR="008F5DF8" w:rsidRPr="009966F7">
        <w:rPr>
          <w:color w:val="000000" w:themeColor="text1"/>
          <w:szCs w:val="28"/>
        </w:rPr>
        <w:br/>
      </w:r>
      <w:r w:rsidRPr="009966F7">
        <w:rPr>
          <w:color w:val="000000" w:themeColor="text1"/>
          <w:szCs w:val="28"/>
        </w:rPr>
        <w:t>74 муниципальных услуги.</w:t>
      </w:r>
    </w:p>
    <w:p w:rsidR="00503C80" w:rsidRPr="009966F7" w:rsidRDefault="00503C80" w:rsidP="00976F3E">
      <w:pPr>
        <w:widowControl w:val="0"/>
        <w:tabs>
          <w:tab w:val="left" w:pos="720"/>
          <w:tab w:val="left" w:pos="1110"/>
        </w:tabs>
        <w:ind w:firstLine="709"/>
        <w:jc w:val="both"/>
        <w:rPr>
          <w:color w:val="000000" w:themeColor="text1"/>
          <w:szCs w:val="28"/>
        </w:rPr>
      </w:pPr>
      <w:r w:rsidRPr="009966F7">
        <w:rPr>
          <w:color w:val="000000" w:themeColor="text1"/>
          <w:szCs w:val="28"/>
        </w:rPr>
        <w:t xml:space="preserve">В Екатеринбурге работают </w:t>
      </w:r>
      <w:r w:rsidR="003D6A6E" w:rsidRPr="009966F7">
        <w:rPr>
          <w:color w:val="000000" w:themeColor="text1"/>
          <w:szCs w:val="28"/>
        </w:rPr>
        <w:t xml:space="preserve">10 </w:t>
      </w:r>
      <w:r w:rsidRPr="009966F7">
        <w:rPr>
          <w:color w:val="000000" w:themeColor="text1"/>
          <w:szCs w:val="28"/>
        </w:rPr>
        <w:t>пунктов приема граждан Муниципального казенного учреждения «</w:t>
      </w:r>
      <w:r w:rsidR="003D6A6E" w:rsidRPr="009966F7">
        <w:rPr>
          <w:color w:val="000000" w:themeColor="text1"/>
          <w:szCs w:val="28"/>
        </w:rPr>
        <w:t xml:space="preserve">Центр </w:t>
      </w:r>
      <w:r w:rsidRPr="009966F7">
        <w:rPr>
          <w:color w:val="000000" w:themeColor="text1"/>
          <w:szCs w:val="28"/>
        </w:rPr>
        <w:t>муниципальных услуг</w:t>
      </w:r>
      <w:r w:rsidR="003D6A6E" w:rsidRPr="009966F7">
        <w:rPr>
          <w:color w:val="000000" w:themeColor="text1"/>
          <w:szCs w:val="28"/>
        </w:rPr>
        <w:t>»</w:t>
      </w:r>
      <w:r w:rsidRPr="009966F7">
        <w:rPr>
          <w:color w:val="000000" w:themeColor="text1"/>
          <w:szCs w:val="28"/>
        </w:rPr>
        <w:t xml:space="preserve"> на 47 окон.</w:t>
      </w:r>
    </w:p>
    <w:p w:rsidR="00BA2E4B" w:rsidRPr="009966F7" w:rsidRDefault="00BA2E4B" w:rsidP="00976F3E">
      <w:pPr>
        <w:widowControl w:val="0"/>
        <w:tabs>
          <w:tab w:val="left" w:pos="720"/>
          <w:tab w:val="left" w:pos="1110"/>
        </w:tabs>
        <w:ind w:firstLine="709"/>
        <w:jc w:val="both"/>
        <w:rPr>
          <w:color w:val="000000" w:themeColor="text1"/>
          <w:szCs w:val="28"/>
        </w:rPr>
      </w:pPr>
      <w:r w:rsidRPr="009966F7">
        <w:rPr>
          <w:color w:val="000000" w:themeColor="text1"/>
          <w:szCs w:val="28"/>
        </w:rPr>
        <w:t>Обозначенные темпы роста и тенденции развития телекоммуникаций способствуют развитию активности интернет-сообществ</w:t>
      </w:r>
      <w:r w:rsidR="008930B6" w:rsidRPr="009966F7">
        <w:rPr>
          <w:color w:val="000000" w:themeColor="text1"/>
          <w:szCs w:val="28"/>
        </w:rPr>
        <w:t>а</w:t>
      </w:r>
      <w:r w:rsidRPr="009966F7">
        <w:rPr>
          <w:color w:val="000000" w:themeColor="text1"/>
          <w:szCs w:val="28"/>
        </w:rPr>
        <w:t xml:space="preserve"> Екатеринбурга, интеграции Екатеринбурга в м</w:t>
      </w:r>
      <w:r w:rsidR="008930B6" w:rsidRPr="009966F7">
        <w:rPr>
          <w:color w:val="000000" w:themeColor="text1"/>
          <w:szCs w:val="28"/>
        </w:rPr>
        <w:t>ировое информационное пространство</w:t>
      </w:r>
      <w:r w:rsidRPr="009966F7">
        <w:rPr>
          <w:color w:val="000000" w:themeColor="text1"/>
          <w:szCs w:val="28"/>
        </w:rPr>
        <w:t>.</w:t>
      </w:r>
    </w:p>
    <w:p w:rsidR="00EE7F1E" w:rsidRPr="009966F7" w:rsidRDefault="00EE7F1E" w:rsidP="00976F3E">
      <w:pPr>
        <w:pStyle w:val="5"/>
        <w:rPr>
          <w:b w:val="0"/>
          <w:color w:val="000000" w:themeColor="text1"/>
        </w:rPr>
      </w:pPr>
      <w:bookmarkStart w:id="197" w:name="_Toc271291234"/>
      <w:bookmarkStart w:id="198" w:name="_Toc271291553"/>
      <w:bookmarkStart w:id="199" w:name="_Toc271293598"/>
      <w:bookmarkStart w:id="200" w:name="_Toc271293935"/>
    </w:p>
    <w:p w:rsidR="00BA2E4B" w:rsidRPr="009966F7" w:rsidRDefault="00CA4A9E" w:rsidP="00976F3E">
      <w:pPr>
        <w:pStyle w:val="5"/>
        <w:rPr>
          <w:b w:val="0"/>
          <w:color w:val="000000" w:themeColor="text1"/>
        </w:rPr>
      </w:pPr>
      <w:r w:rsidRPr="009966F7">
        <w:rPr>
          <w:b w:val="0"/>
          <w:color w:val="000000" w:themeColor="text1"/>
        </w:rPr>
        <w:t>ФИНАНСОВАЯ СФЕРА</w:t>
      </w:r>
      <w:bookmarkEnd w:id="197"/>
      <w:bookmarkEnd w:id="198"/>
      <w:bookmarkEnd w:id="199"/>
      <w:bookmarkEnd w:id="200"/>
    </w:p>
    <w:p w:rsidR="00BB29CD" w:rsidRPr="009966F7" w:rsidRDefault="00BB29CD" w:rsidP="00976F3E">
      <w:pPr>
        <w:widowControl w:val="0"/>
        <w:ind w:firstLine="601"/>
        <w:jc w:val="both"/>
        <w:rPr>
          <w:color w:val="000000" w:themeColor="text1"/>
          <w:szCs w:val="28"/>
        </w:rPr>
      </w:pPr>
    </w:p>
    <w:p w:rsidR="00BA2E4B" w:rsidRPr="009966F7" w:rsidRDefault="00BA2E4B" w:rsidP="00976F3E">
      <w:pPr>
        <w:widowControl w:val="0"/>
        <w:ind w:firstLine="709"/>
        <w:jc w:val="both"/>
        <w:rPr>
          <w:color w:val="000000" w:themeColor="text1"/>
          <w:szCs w:val="28"/>
        </w:rPr>
      </w:pPr>
      <w:r w:rsidRPr="009966F7">
        <w:rPr>
          <w:color w:val="000000" w:themeColor="text1"/>
          <w:szCs w:val="28"/>
        </w:rPr>
        <w:t xml:space="preserve">Финансовая сфера Екатеринбурга представлена </w:t>
      </w:r>
      <w:r w:rsidR="008930B6" w:rsidRPr="009966F7">
        <w:rPr>
          <w:color w:val="000000" w:themeColor="text1"/>
          <w:szCs w:val="28"/>
        </w:rPr>
        <w:t xml:space="preserve">финансово-кредитными организациями, в том числе </w:t>
      </w:r>
      <w:r w:rsidRPr="009966F7">
        <w:rPr>
          <w:color w:val="000000" w:themeColor="text1"/>
          <w:szCs w:val="28"/>
        </w:rPr>
        <w:t>инвестиционными банками, страховыми</w:t>
      </w:r>
      <w:r w:rsidR="008930B6" w:rsidRPr="009966F7">
        <w:rPr>
          <w:color w:val="000000" w:themeColor="text1"/>
          <w:szCs w:val="28"/>
        </w:rPr>
        <w:t>, консалтинговыми</w:t>
      </w:r>
      <w:r w:rsidRPr="009966F7">
        <w:rPr>
          <w:color w:val="000000" w:themeColor="text1"/>
          <w:szCs w:val="28"/>
        </w:rPr>
        <w:t xml:space="preserve"> организациями, негосударственными пенсионными фондами, </w:t>
      </w:r>
      <w:r w:rsidR="008930B6" w:rsidRPr="009966F7">
        <w:rPr>
          <w:color w:val="000000" w:themeColor="text1"/>
          <w:szCs w:val="28"/>
        </w:rPr>
        <w:t xml:space="preserve">организациями, действующими на </w:t>
      </w:r>
      <w:r w:rsidRPr="009966F7">
        <w:rPr>
          <w:color w:val="000000" w:themeColor="text1"/>
          <w:szCs w:val="28"/>
        </w:rPr>
        <w:t>фондово</w:t>
      </w:r>
      <w:r w:rsidR="008930B6" w:rsidRPr="009966F7">
        <w:rPr>
          <w:color w:val="000000" w:themeColor="text1"/>
          <w:szCs w:val="28"/>
        </w:rPr>
        <w:t>м</w:t>
      </w:r>
      <w:r w:rsidRPr="009966F7">
        <w:rPr>
          <w:color w:val="000000" w:themeColor="text1"/>
          <w:szCs w:val="28"/>
        </w:rPr>
        <w:t xml:space="preserve"> рынк</w:t>
      </w:r>
      <w:r w:rsidR="008930B6" w:rsidRPr="009966F7">
        <w:rPr>
          <w:color w:val="000000" w:themeColor="text1"/>
          <w:szCs w:val="28"/>
        </w:rPr>
        <w:t>е</w:t>
      </w:r>
      <w:r w:rsidRPr="009966F7">
        <w:rPr>
          <w:color w:val="000000" w:themeColor="text1"/>
          <w:szCs w:val="28"/>
        </w:rPr>
        <w:t xml:space="preserve"> (дилерские, брокерские, депозитарные). </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Банковский сектор Екатеринбурга является одним из самых развитых в стране. Здесь работают как местные кредитные организации, так и филиалы иногородних банков, банков федерального уровня и банков с участием иностранного капитала. Банки города предоставляют широкий спектр услуг для населения</w:t>
      </w:r>
      <w:r w:rsidR="008930B6" w:rsidRPr="009966F7">
        <w:rPr>
          <w:color w:val="000000" w:themeColor="text1"/>
          <w:szCs w:val="28"/>
        </w:rPr>
        <w:t xml:space="preserve"> и организаций</w:t>
      </w:r>
      <w:r w:rsidRPr="009966F7">
        <w:rPr>
          <w:color w:val="000000" w:themeColor="text1"/>
          <w:szCs w:val="28"/>
        </w:rPr>
        <w:t>.</w:t>
      </w:r>
      <w:r w:rsidR="008930B6" w:rsidRPr="009966F7">
        <w:rPr>
          <w:color w:val="000000" w:themeColor="text1"/>
          <w:szCs w:val="28"/>
        </w:rPr>
        <w:t xml:space="preserve"> </w:t>
      </w:r>
      <w:r w:rsidRPr="009966F7">
        <w:rPr>
          <w:color w:val="000000" w:themeColor="text1"/>
          <w:szCs w:val="28"/>
        </w:rPr>
        <w:t>На начало 20</w:t>
      </w:r>
      <w:r w:rsidR="006765E4" w:rsidRPr="009966F7">
        <w:rPr>
          <w:color w:val="000000" w:themeColor="text1"/>
          <w:szCs w:val="28"/>
        </w:rPr>
        <w:t>1</w:t>
      </w:r>
      <w:r w:rsidR="00FF448E" w:rsidRPr="009966F7">
        <w:rPr>
          <w:color w:val="000000" w:themeColor="text1"/>
          <w:szCs w:val="28"/>
        </w:rPr>
        <w:t>7</w:t>
      </w:r>
      <w:r w:rsidR="00BA5E23" w:rsidRPr="009966F7">
        <w:rPr>
          <w:color w:val="000000" w:themeColor="text1"/>
          <w:szCs w:val="28"/>
        </w:rPr>
        <w:t xml:space="preserve"> </w:t>
      </w:r>
      <w:r w:rsidRPr="009966F7">
        <w:rPr>
          <w:color w:val="000000" w:themeColor="text1"/>
          <w:szCs w:val="28"/>
        </w:rPr>
        <w:t>года в городе зарегистрировано</w:t>
      </w:r>
      <w:r w:rsidR="00DC4A7A" w:rsidRPr="009966F7">
        <w:rPr>
          <w:color w:val="000000" w:themeColor="text1"/>
          <w:szCs w:val="28"/>
        </w:rPr>
        <w:br/>
      </w:r>
      <w:r w:rsidR="00BF01FB" w:rsidRPr="009966F7">
        <w:rPr>
          <w:szCs w:val="28"/>
        </w:rPr>
        <w:t>5</w:t>
      </w:r>
      <w:r w:rsidR="00BE1387" w:rsidRPr="009966F7">
        <w:rPr>
          <w:szCs w:val="28"/>
        </w:rPr>
        <w:t>5</w:t>
      </w:r>
      <w:r w:rsidR="00BF01FB" w:rsidRPr="009966F7">
        <w:rPr>
          <w:szCs w:val="28"/>
        </w:rPr>
        <w:t xml:space="preserve"> </w:t>
      </w:r>
      <w:r w:rsidR="00ED5329" w:rsidRPr="009966F7">
        <w:rPr>
          <w:szCs w:val="28"/>
        </w:rPr>
        <w:t>банк</w:t>
      </w:r>
      <w:r w:rsidR="00BE5D9D" w:rsidRPr="009966F7">
        <w:rPr>
          <w:szCs w:val="28"/>
        </w:rPr>
        <w:t>ов</w:t>
      </w:r>
      <w:r w:rsidR="002F43D3" w:rsidRPr="009966F7">
        <w:rPr>
          <w:szCs w:val="28"/>
        </w:rPr>
        <w:t>.</w:t>
      </w:r>
    </w:p>
    <w:p w:rsidR="002F43D3" w:rsidRPr="009966F7" w:rsidRDefault="00BA2E4B" w:rsidP="00976F3E">
      <w:pPr>
        <w:widowControl w:val="0"/>
        <w:ind w:firstLine="709"/>
        <w:jc w:val="both"/>
        <w:rPr>
          <w:color w:val="000000" w:themeColor="text1"/>
          <w:szCs w:val="28"/>
        </w:rPr>
      </w:pPr>
      <w:r w:rsidRPr="009966F7">
        <w:rPr>
          <w:color w:val="000000" w:themeColor="text1"/>
          <w:szCs w:val="28"/>
        </w:rPr>
        <w:t xml:space="preserve">Страховой </w:t>
      </w:r>
      <w:r w:rsidR="008930B6" w:rsidRPr="009966F7">
        <w:rPr>
          <w:color w:val="000000" w:themeColor="text1"/>
          <w:szCs w:val="28"/>
        </w:rPr>
        <w:t>рынок</w:t>
      </w:r>
      <w:r w:rsidRPr="009966F7">
        <w:rPr>
          <w:color w:val="000000" w:themeColor="text1"/>
          <w:szCs w:val="28"/>
        </w:rPr>
        <w:t xml:space="preserve"> Екатеринбурга представлен </w:t>
      </w:r>
      <w:r w:rsidR="00ED5329" w:rsidRPr="009966F7">
        <w:rPr>
          <w:color w:val="000000" w:themeColor="text1"/>
          <w:szCs w:val="28"/>
        </w:rPr>
        <w:t>47</w:t>
      </w:r>
      <w:r w:rsidRPr="009966F7">
        <w:rPr>
          <w:color w:val="000000" w:themeColor="text1"/>
          <w:szCs w:val="28"/>
        </w:rPr>
        <w:t xml:space="preserve"> страховыми организациями</w:t>
      </w:r>
      <w:r w:rsidR="008930B6" w:rsidRPr="009966F7">
        <w:rPr>
          <w:color w:val="000000" w:themeColor="text1"/>
          <w:szCs w:val="28"/>
        </w:rPr>
        <w:t>.</w:t>
      </w:r>
      <w:r w:rsidR="009B23D5" w:rsidRPr="009966F7">
        <w:rPr>
          <w:color w:val="000000" w:themeColor="text1"/>
          <w:szCs w:val="28"/>
        </w:rPr>
        <w:t xml:space="preserve"> </w:t>
      </w:r>
      <w:r w:rsidR="00200314" w:rsidRPr="009966F7">
        <w:rPr>
          <w:color w:val="000000" w:themeColor="text1"/>
          <w:szCs w:val="28"/>
        </w:rPr>
        <w:t>Фондовый рынок насчитает 14 брокерских компаний.</w:t>
      </w:r>
      <w:r w:rsidR="009B23D5" w:rsidRPr="009966F7">
        <w:rPr>
          <w:color w:val="000000" w:themeColor="text1"/>
          <w:szCs w:val="28"/>
        </w:rPr>
        <w:t xml:space="preserve"> Также в города функционирует 20 </w:t>
      </w:r>
      <w:r w:rsidR="002F43D3" w:rsidRPr="009966F7">
        <w:rPr>
          <w:rFonts w:eastAsia="Times New Roman"/>
          <w:iCs/>
          <w:szCs w:val="28"/>
        </w:rPr>
        <w:t>негосударственных пенсионных фондов</w:t>
      </w:r>
      <w:r w:rsidR="000D3679" w:rsidRPr="009966F7">
        <w:rPr>
          <w:rFonts w:eastAsia="Times New Roman"/>
          <w:iCs/>
          <w:szCs w:val="28"/>
        </w:rPr>
        <w:t>.</w:t>
      </w:r>
      <w:r w:rsidR="002F43D3" w:rsidRPr="009966F7">
        <w:rPr>
          <w:rFonts w:eastAsia="Times New Roman"/>
          <w:iCs/>
          <w:szCs w:val="28"/>
        </w:rPr>
        <w:t xml:space="preserve"> </w:t>
      </w:r>
    </w:p>
    <w:p w:rsidR="00BA2E4B" w:rsidRPr="009966F7" w:rsidRDefault="00BA2E4B" w:rsidP="00976F3E">
      <w:pPr>
        <w:widowControl w:val="0"/>
        <w:ind w:firstLine="709"/>
        <w:jc w:val="both"/>
        <w:rPr>
          <w:color w:val="000000" w:themeColor="text1"/>
          <w:szCs w:val="28"/>
        </w:rPr>
      </w:pPr>
      <w:r w:rsidRPr="009966F7">
        <w:rPr>
          <w:color w:val="000000" w:themeColor="text1"/>
          <w:szCs w:val="28"/>
        </w:rPr>
        <w:t>В Екатеринбурге сформировался конкурентный рынок консалтинговых услуг, представленный как местными компаниями, так и представительствами федеральных и международных структур</w:t>
      </w:r>
      <w:r w:rsidR="002F43D3" w:rsidRPr="009966F7">
        <w:rPr>
          <w:color w:val="000000" w:themeColor="text1"/>
          <w:szCs w:val="28"/>
        </w:rPr>
        <w:t xml:space="preserve">, </w:t>
      </w:r>
      <w:r w:rsidR="000D3679" w:rsidRPr="009966F7">
        <w:rPr>
          <w:color w:val="000000" w:themeColor="text1"/>
          <w:szCs w:val="28"/>
        </w:rPr>
        <w:t xml:space="preserve">общая </w:t>
      </w:r>
      <w:r w:rsidR="002F43D3" w:rsidRPr="009966F7">
        <w:rPr>
          <w:color w:val="000000" w:themeColor="text1"/>
          <w:szCs w:val="28"/>
        </w:rPr>
        <w:t xml:space="preserve">численность </w:t>
      </w:r>
      <w:r w:rsidR="000D3679" w:rsidRPr="009966F7">
        <w:rPr>
          <w:color w:val="000000" w:themeColor="text1"/>
          <w:szCs w:val="28"/>
        </w:rPr>
        <w:t>которых составляет 152 консалтинговые компании</w:t>
      </w:r>
      <w:r w:rsidRPr="009966F7">
        <w:rPr>
          <w:color w:val="000000" w:themeColor="text1"/>
          <w:szCs w:val="28"/>
        </w:rPr>
        <w:t xml:space="preserve">. </w:t>
      </w:r>
      <w:r w:rsidR="005F5A7F" w:rsidRPr="009966F7">
        <w:rPr>
          <w:color w:val="000000" w:themeColor="text1"/>
          <w:szCs w:val="28"/>
        </w:rPr>
        <w:t xml:space="preserve">В Екатеринбурге работают все представительства </w:t>
      </w:r>
      <w:r w:rsidRPr="009966F7">
        <w:rPr>
          <w:color w:val="000000" w:themeColor="text1"/>
          <w:szCs w:val="28"/>
        </w:rPr>
        <w:t>«больш</w:t>
      </w:r>
      <w:r w:rsidR="005F5A7F" w:rsidRPr="009966F7">
        <w:rPr>
          <w:color w:val="000000" w:themeColor="text1"/>
          <w:szCs w:val="28"/>
        </w:rPr>
        <w:t xml:space="preserve">ой </w:t>
      </w:r>
      <w:r w:rsidRPr="009966F7">
        <w:rPr>
          <w:color w:val="000000" w:themeColor="text1"/>
          <w:szCs w:val="28"/>
        </w:rPr>
        <w:t>четвёрк</w:t>
      </w:r>
      <w:r w:rsidR="005F5A7F" w:rsidRPr="009966F7">
        <w:rPr>
          <w:color w:val="000000" w:themeColor="text1"/>
          <w:szCs w:val="28"/>
        </w:rPr>
        <w:t>и</w:t>
      </w:r>
      <w:r w:rsidRPr="009966F7">
        <w:rPr>
          <w:color w:val="000000" w:themeColor="text1"/>
          <w:szCs w:val="28"/>
        </w:rPr>
        <w:t>» («ПрайсвотерхаусКуперс», «Эрнст энд Янг»</w:t>
      </w:r>
      <w:r w:rsidR="005F5A7F" w:rsidRPr="009966F7">
        <w:rPr>
          <w:color w:val="000000" w:themeColor="text1"/>
          <w:szCs w:val="28"/>
        </w:rPr>
        <w:t>, «Делойт и Туш СНГ»</w:t>
      </w:r>
      <w:r w:rsidRPr="009966F7">
        <w:rPr>
          <w:color w:val="000000" w:themeColor="text1"/>
          <w:szCs w:val="28"/>
        </w:rPr>
        <w:t xml:space="preserve"> и «КПМГ»). </w:t>
      </w:r>
    </w:p>
    <w:p w:rsidR="007F426A" w:rsidRPr="009966F7" w:rsidRDefault="00BA2E4B" w:rsidP="00976F3E">
      <w:pPr>
        <w:widowControl w:val="0"/>
        <w:ind w:firstLine="709"/>
        <w:jc w:val="both"/>
        <w:rPr>
          <w:color w:val="000000" w:themeColor="text1"/>
          <w:szCs w:val="28"/>
        </w:rPr>
      </w:pPr>
      <w:r w:rsidRPr="009966F7">
        <w:rPr>
          <w:color w:val="000000" w:themeColor="text1"/>
          <w:szCs w:val="28"/>
        </w:rPr>
        <w:t xml:space="preserve">Екатеринбург, благодаря развитой бизнес-инфраструктуре и срединному месторасположению в уральском регионе, обладает всеми возможностями для </w:t>
      </w:r>
      <w:r w:rsidR="006451FC" w:rsidRPr="009966F7">
        <w:rPr>
          <w:color w:val="000000" w:themeColor="text1"/>
          <w:szCs w:val="28"/>
        </w:rPr>
        <w:t xml:space="preserve">дальнейшего перспективного развития в качестве </w:t>
      </w:r>
      <w:r w:rsidRPr="009966F7">
        <w:rPr>
          <w:color w:val="000000" w:themeColor="text1"/>
          <w:szCs w:val="28"/>
        </w:rPr>
        <w:t>межрегиональн</w:t>
      </w:r>
      <w:r w:rsidR="006451FC" w:rsidRPr="009966F7">
        <w:rPr>
          <w:color w:val="000000" w:themeColor="text1"/>
          <w:szCs w:val="28"/>
        </w:rPr>
        <w:t xml:space="preserve">ого </w:t>
      </w:r>
      <w:r w:rsidRPr="009966F7">
        <w:rPr>
          <w:color w:val="000000" w:themeColor="text1"/>
          <w:szCs w:val="28"/>
        </w:rPr>
        <w:t>финансов</w:t>
      </w:r>
      <w:r w:rsidR="006451FC" w:rsidRPr="009966F7">
        <w:rPr>
          <w:color w:val="000000" w:themeColor="text1"/>
          <w:szCs w:val="28"/>
        </w:rPr>
        <w:t xml:space="preserve">ого </w:t>
      </w:r>
      <w:r w:rsidRPr="009966F7">
        <w:rPr>
          <w:color w:val="000000" w:themeColor="text1"/>
          <w:szCs w:val="28"/>
        </w:rPr>
        <w:t>центр</w:t>
      </w:r>
      <w:r w:rsidR="006451FC" w:rsidRPr="009966F7">
        <w:rPr>
          <w:color w:val="000000" w:themeColor="text1"/>
          <w:szCs w:val="28"/>
        </w:rPr>
        <w:t>а</w:t>
      </w:r>
      <w:r w:rsidRPr="009966F7">
        <w:rPr>
          <w:color w:val="000000" w:themeColor="text1"/>
          <w:szCs w:val="28"/>
        </w:rPr>
        <w:t xml:space="preserve">. </w:t>
      </w:r>
      <w:bookmarkStart w:id="201" w:name="_Toc271291235"/>
      <w:bookmarkStart w:id="202" w:name="_Toc271291554"/>
      <w:bookmarkStart w:id="203" w:name="_Toc271293599"/>
      <w:bookmarkStart w:id="204" w:name="_Toc271293936"/>
    </w:p>
    <w:p w:rsidR="009643B4" w:rsidRPr="009966F7" w:rsidRDefault="009643B4" w:rsidP="00976F3E">
      <w:pPr>
        <w:widowControl w:val="0"/>
        <w:ind w:firstLine="709"/>
        <w:jc w:val="both"/>
        <w:rPr>
          <w:color w:val="000000" w:themeColor="text1"/>
          <w:szCs w:val="28"/>
        </w:rPr>
      </w:pPr>
    </w:p>
    <w:p w:rsidR="00BA2E4B" w:rsidRPr="009966F7" w:rsidRDefault="00CA4A9E" w:rsidP="00976F3E">
      <w:pPr>
        <w:pStyle w:val="3"/>
        <w:rPr>
          <w:rFonts w:cs="Times New Roman"/>
          <w:b w:val="0"/>
          <w:color w:val="000000" w:themeColor="text1"/>
        </w:rPr>
      </w:pPr>
      <w:bookmarkStart w:id="205" w:name="_Toc501527568"/>
      <w:r w:rsidRPr="009966F7">
        <w:rPr>
          <w:rFonts w:cs="Times New Roman"/>
          <w:b w:val="0"/>
          <w:color w:val="000000" w:themeColor="text1"/>
        </w:rPr>
        <w:t>ЗАКЛЮЧЕНИЕ</w:t>
      </w:r>
      <w:bookmarkEnd w:id="201"/>
      <w:bookmarkEnd w:id="202"/>
      <w:bookmarkEnd w:id="203"/>
      <w:bookmarkEnd w:id="204"/>
      <w:bookmarkEnd w:id="205"/>
    </w:p>
    <w:p w:rsidR="00E67CF1" w:rsidRPr="009966F7" w:rsidRDefault="00E67CF1" w:rsidP="00976F3E">
      <w:pPr>
        <w:widowControl w:val="0"/>
        <w:ind w:firstLine="720"/>
        <w:jc w:val="both"/>
        <w:rPr>
          <w:color w:val="000000" w:themeColor="text1"/>
          <w:szCs w:val="28"/>
        </w:rPr>
      </w:pPr>
    </w:p>
    <w:p w:rsidR="00BA2E4B" w:rsidRPr="009966F7" w:rsidRDefault="00BA2E4B" w:rsidP="00976F3E">
      <w:pPr>
        <w:widowControl w:val="0"/>
        <w:ind w:firstLine="720"/>
        <w:jc w:val="both"/>
        <w:rPr>
          <w:color w:val="000000" w:themeColor="text1"/>
          <w:szCs w:val="28"/>
        </w:rPr>
      </w:pPr>
      <w:r w:rsidRPr="009966F7">
        <w:rPr>
          <w:color w:val="000000" w:themeColor="text1"/>
          <w:szCs w:val="28"/>
        </w:rPr>
        <w:t xml:space="preserve">Анализ внешних и внутренних факторов развития Екатеринбурга, а также его возможностей позволяет определить сферы деятельности, обладающие значительным потенциалом развития, а также в целом обозначить перспективы </w:t>
      </w:r>
      <w:r w:rsidRPr="009966F7">
        <w:rPr>
          <w:color w:val="000000" w:themeColor="text1"/>
          <w:szCs w:val="28"/>
        </w:rPr>
        <w:lastRenderedPageBreak/>
        <w:t xml:space="preserve">развития Екатеринбурга, предполагающие не только устойчивые темпы роста экономики (социально-экономического развития) города, но и переход к качественным преобразованиям. </w:t>
      </w:r>
    </w:p>
    <w:p w:rsidR="00BA2E4B" w:rsidRPr="009966F7" w:rsidRDefault="00BA2E4B" w:rsidP="00976F3E">
      <w:pPr>
        <w:widowControl w:val="0"/>
        <w:ind w:firstLine="720"/>
        <w:jc w:val="both"/>
        <w:rPr>
          <w:color w:val="000000" w:themeColor="text1"/>
          <w:szCs w:val="28"/>
        </w:rPr>
      </w:pPr>
      <w:r w:rsidRPr="009966F7">
        <w:rPr>
          <w:color w:val="000000" w:themeColor="text1"/>
          <w:szCs w:val="28"/>
        </w:rPr>
        <w:t>Общемировые тенденции, способствующие изменениям в современных городах (глобализация, информатизация, ускорение технологического и инновационного развития, ограниченность природных ресурсов, либерализация международного движения капитала, повышение мобильности населения и т.д.), оказывают значительное влияние на развитие Екатеринбурга, и в дальнейшем их роль будет усиливаться.</w:t>
      </w:r>
    </w:p>
    <w:p w:rsidR="00BA2E4B" w:rsidRPr="009966F7" w:rsidRDefault="00BA2E4B" w:rsidP="00976F3E">
      <w:pPr>
        <w:widowControl w:val="0"/>
        <w:ind w:firstLine="720"/>
        <w:jc w:val="both"/>
        <w:rPr>
          <w:color w:val="000000" w:themeColor="text1"/>
          <w:szCs w:val="28"/>
        </w:rPr>
      </w:pPr>
      <w:r w:rsidRPr="009966F7">
        <w:rPr>
          <w:color w:val="000000" w:themeColor="text1"/>
          <w:szCs w:val="28"/>
        </w:rPr>
        <w:t xml:space="preserve">Качественным изменениям в городе будет способствовать реализация </w:t>
      </w:r>
      <w:r w:rsidR="007277E0" w:rsidRPr="009966F7">
        <w:rPr>
          <w:color w:val="000000" w:themeColor="text1"/>
          <w:szCs w:val="28"/>
        </w:rPr>
        <w:t>Прогноза</w:t>
      </w:r>
      <w:r w:rsidRPr="009966F7">
        <w:rPr>
          <w:color w:val="000000" w:themeColor="text1"/>
          <w:szCs w:val="28"/>
        </w:rPr>
        <w:t xml:space="preserve"> долгосрочного социально-экономического развития Российской Федерации </w:t>
      </w:r>
      <w:r w:rsidR="00A84CB7" w:rsidRPr="009966F7">
        <w:rPr>
          <w:color w:val="000000" w:themeColor="text1"/>
          <w:szCs w:val="28"/>
        </w:rPr>
        <w:t>на период до</w:t>
      </w:r>
      <w:r w:rsidRPr="009966F7">
        <w:rPr>
          <w:color w:val="000000" w:themeColor="text1"/>
          <w:szCs w:val="28"/>
        </w:rPr>
        <w:t xml:space="preserve"> 20</w:t>
      </w:r>
      <w:r w:rsidR="00A84CB7" w:rsidRPr="009966F7">
        <w:rPr>
          <w:color w:val="000000" w:themeColor="text1"/>
          <w:szCs w:val="28"/>
        </w:rPr>
        <w:t>3</w:t>
      </w:r>
      <w:r w:rsidRPr="009966F7">
        <w:rPr>
          <w:color w:val="000000" w:themeColor="text1"/>
          <w:szCs w:val="28"/>
        </w:rPr>
        <w:t>0 года</w:t>
      </w:r>
      <w:r w:rsidR="009F6EBA" w:rsidRPr="009966F7">
        <w:rPr>
          <w:color w:val="000000" w:themeColor="text1"/>
          <w:szCs w:val="28"/>
        </w:rPr>
        <w:t xml:space="preserve">, Стратегии социально-экономического развития Свердловской области до 2030 года. В рамках данных документов </w:t>
      </w:r>
      <w:r w:rsidRPr="009966F7">
        <w:rPr>
          <w:color w:val="000000" w:themeColor="text1"/>
          <w:szCs w:val="28"/>
        </w:rPr>
        <w:t>Екатеринбург</w:t>
      </w:r>
      <w:r w:rsidR="009F6EBA" w:rsidRPr="009966F7">
        <w:rPr>
          <w:color w:val="000000" w:themeColor="text1"/>
          <w:szCs w:val="28"/>
        </w:rPr>
        <w:t xml:space="preserve"> </w:t>
      </w:r>
      <w:r w:rsidRPr="009966F7">
        <w:rPr>
          <w:color w:val="000000" w:themeColor="text1"/>
          <w:szCs w:val="28"/>
        </w:rPr>
        <w:t xml:space="preserve">представлен как инновационный научно-образовательный и промышленный агломерационный центр с высоким уровнем развития транспортно-логистической </w:t>
      </w:r>
      <w:r w:rsidR="007E4694" w:rsidRPr="009966F7">
        <w:rPr>
          <w:color w:val="000000" w:themeColor="text1"/>
          <w:szCs w:val="28"/>
        </w:rPr>
        <w:t xml:space="preserve">и сервисной </w:t>
      </w:r>
      <w:r w:rsidRPr="009966F7">
        <w:rPr>
          <w:color w:val="000000" w:themeColor="text1"/>
          <w:szCs w:val="28"/>
        </w:rPr>
        <w:t xml:space="preserve">инфраструктуры. </w:t>
      </w:r>
    </w:p>
    <w:p w:rsidR="0018115A" w:rsidRPr="009966F7" w:rsidRDefault="00BA2E4B" w:rsidP="00976F3E">
      <w:pPr>
        <w:ind w:firstLine="709"/>
        <w:jc w:val="both"/>
        <w:rPr>
          <w:color w:val="000000" w:themeColor="text1"/>
          <w:szCs w:val="28"/>
        </w:rPr>
      </w:pPr>
      <w:r w:rsidRPr="009966F7">
        <w:rPr>
          <w:color w:val="000000" w:themeColor="text1"/>
          <w:szCs w:val="28"/>
        </w:rPr>
        <w:t xml:space="preserve">Город будет развиваться как важный промышленный центр </w:t>
      </w:r>
      <w:r w:rsidR="009F6EBA" w:rsidRPr="009966F7">
        <w:rPr>
          <w:color w:val="000000" w:themeColor="text1"/>
          <w:szCs w:val="28"/>
        </w:rPr>
        <w:t xml:space="preserve">Уральского федерального округа и </w:t>
      </w:r>
      <w:r w:rsidRPr="009966F7">
        <w:rPr>
          <w:color w:val="000000" w:themeColor="text1"/>
          <w:szCs w:val="28"/>
        </w:rPr>
        <w:t xml:space="preserve">Российской Федерации с </w:t>
      </w:r>
      <w:r w:rsidR="00D908EC" w:rsidRPr="009966F7">
        <w:rPr>
          <w:color w:val="000000" w:themeColor="text1"/>
          <w:szCs w:val="28"/>
        </w:rPr>
        <w:t xml:space="preserve">развитым </w:t>
      </w:r>
      <w:r w:rsidRPr="009966F7">
        <w:rPr>
          <w:color w:val="000000" w:themeColor="text1"/>
          <w:szCs w:val="28"/>
        </w:rPr>
        <w:t>комплексом оборонно-промышленных предприятий,</w:t>
      </w:r>
      <w:r w:rsidR="008930B6" w:rsidRPr="009966F7">
        <w:rPr>
          <w:color w:val="000000" w:themeColor="text1"/>
          <w:szCs w:val="28"/>
        </w:rPr>
        <w:t xml:space="preserve"> обладающих</w:t>
      </w:r>
      <w:r w:rsidRPr="009966F7">
        <w:rPr>
          <w:color w:val="000000" w:themeColor="text1"/>
          <w:szCs w:val="28"/>
        </w:rPr>
        <w:t xml:space="preserve"> конкурентоспособным высокотехнологичным уровнем производства</w:t>
      </w:r>
      <w:r w:rsidR="009F6EBA" w:rsidRPr="009966F7">
        <w:rPr>
          <w:color w:val="000000" w:themeColor="text1"/>
          <w:szCs w:val="28"/>
        </w:rPr>
        <w:t>. Д</w:t>
      </w:r>
      <w:r w:rsidRPr="009966F7">
        <w:rPr>
          <w:color w:val="000000" w:themeColor="text1"/>
          <w:szCs w:val="28"/>
        </w:rPr>
        <w:t xml:space="preserve">альнейшее развитие </w:t>
      </w:r>
      <w:r w:rsidR="009F6EBA" w:rsidRPr="009966F7">
        <w:rPr>
          <w:color w:val="000000" w:themeColor="text1"/>
          <w:szCs w:val="28"/>
        </w:rPr>
        <w:t>города связано с модернизацией промышленно</w:t>
      </w:r>
      <w:r w:rsidR="006E6309" w:rsidRPr="009966F7">
        <w:rPr>
          <w:color w:val="000000" w:themeColor="text1"/>
          <w:szCs w:val="28"/>
        </w:rPr>
        <w:t>го</w:t>
      </w:r>
      <w:r w:rsidR="00D908EC" w:rsidRPr="009966F7">
        <w:rPr>
          <w:color w:val="000000" w:themeColor="text1"/>
          <w:szCs w:val="28"/>
        </w:rPr>
        <w:t xml:space="preserve"> с</w:t>
      </w:r>
      <w:r w:rsidR="006E6309" w:rsidRPr="009966F7">
        <w:rPr>
          <w:color w:val="000000" w:themeColor="text1"/>
          <w:szCs w:val="28"/>
        </w:rPr>
        <w:t xml:space="preserve">ектора </w:t>
      </w:r>
      <w:r w:rsidR="009F6EBA" w:rsidRPr="009966F7">
        <w:rPr>
          <w:color w:val="000000" w:themeColor="text1"/>
          <w:szCs w:val="28"/>
        </w:rPr>
        <w:t xml:space="preserve">на базе создания и производства новых материалов и выпуска высокотехнологического оборудования, диверсификацией экономики за счет развития высокотехнологичных перерабатывающих производств, развитием </w:t>
      </w:r>
      <w:r w:rsidRPr="009966F7">
        <w:rPr>
          <w:color w:val="000000" w:themeColor="text1"/>
          <w:szCs w:val="28"/>
        </w:rPr>
        <w:t>эффективны</w:t>
      </w:r>
      <w:r w:rsidR="009F6EBA" w:rsidRPr="009966F7">
        <w:rPr>
          <w:color w:val="000000" w:themeColor="text1"/>
          <w:szCs w:val="28"/>
        </w:rPr>
        <w:t>х</w:t>
      </w:r>
      <w:r w:rsidRPr="009966F7">
        <w:rPr>
          <w:color w:val="000000" w:themeColor="text1"/>
          <w:szCs w:val="28"/>
        </w:rPr>
        <w:t xml:space="preserve"> форм специализации и кооперации с активным вовлечением в эти процессы малого производственного бизнеса, </w:t>
      </w:r>
      <w:r w:rsidR="0018115A" w:rsidRPr="009966F7">
        <w:rPr>
          <w:color w:val="000000" w:themeColor="text1"/>
          <w:szCs w:val="28"/>
        </w:rPr>
        <w:t xml:space="preserve">созданием эффективной инновационной системы, включающей </w:t>
      </w:r>
      <w:r w:rsidRPr="009966F7">
        <w:rPr>
          <w:color w:val="000000" w:themeColor="text1"/>
          <w:szCs w:val="28"/>
        </w:rPr>
        <w:t xml:space="preserve">специализированные научно-образовательно-производственные центры; формирование кластеров в таких отраслях, как производство медицинской техники, электротехнического и энергетического оборудования. </w:t>
      </w:r>
    </w:p>
    <w:p w:rsidR="00BA2E4B" w:rsidRPr="009966F7" w:rsidRDefault="00BA2E4B" w:rsidP="00976F3E">
      <w:pPr>
        <w:ind w:firstLine="709"/>
        <w:jc w:val="both"/>
        <w:rPr>
          <w:color w:val="000000" w:themeColor="text1"/>
          <w:szCs w:val="28"/>
        </w:rPr>
      </w:pPr>
      <w:r w:rsidRPr="009966F7">
        <w:rPr>
          <w:color w:val="000000" w:themeColor="text1"/>
          <w:szCs w:val="28"/>
        </w:rPr>
        <w:t xml:space="preserve">Сочетание накопленных научно-технических, производственных и трудовых ресурсов, повышение эффективности их функционирования позволяет Екатеринбургу не только сохранить, но и укрепить позиции многофункционального центра с диверсифицированной структурой экономики и высокой степенью гибкости и адаптивности к внешнему и внутреннему рынкам. </w:t>
      </w:r>
    </w:p>
    <w:p w:rsidR="00BA2E4B" w:rsidRPr="009966F7" w:rsidRDefault="00BA2E4B" w:rsidP="00976F3E">
      <w:pPr>
        <w:widowControl w:val="0"/>
        <w:ind w:firstLine="720"/>
        <w:jc w:val="both"/>
        <w:rPr>
          <w:color w:val="000000" w:themeColor="text1"/>
          <w:szCs w:val="28"/>
        </w:rPr>
      </w:pPr>
      <w:r w:rsidRPr="009966F7">
        <w:rPr>
          <w:color w:val="000000" w:themeColor="text1"/>
          <w:szCs w:val="28"/>
        </w:rPr>
        <w:t>Намечающиеся тенденции в промышленном производстве также свидетельствуют о прогрессивной динамике изменения структуры, увеличении доли наукоемкой и востребованной продукции. Этому будет способствовать развитие функций научно-исследовательского и образовательного центра с высококвалифицированным кадровым потенциалом.</w:t>
      </w:r>
    </w:p>
    <w:p w:rsidR="005E593C" w:rsidRPr="009966F7" w:rsidRDefault="00BA2E4B" w:rsidP="00976F3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color w:val="000000" w:themeColor="text1"/>
          <w:szCs w:val="28"/>
        </w:rPr>
      </w:pPr>
      <w:r w:rsidRPr="009966F7">
        <w:rPr>
          <w:color w:val="000000" w:themeColor="text1"/>
          <w:szCs w:val="28"/>
        </w:rPr>
        <w:t>Наряду с развитием наукоемкого производства качественное развитие в соответствии с мировыми тенденциями</w:t>
      </w:r>
      <w:r w:rsidR="005E593C" w:rsidRPr="009966F7">
        <w:rPr>
          <w:color w:val="000000" w:themeColor="text1"/>
          <w:szCs w:val="28"/>
        </w:rPr>
        <w:t xml:space="preserve"> получит сервисный сектор, базирующийся на развитии современных высокотехнологичных видов услуг,</w:t>
      </w:r>
      <w:r w:rsidR="003E0803" w:rsidRPr="009966F7">
        <w:rPr>
          <w:color w:val="000000" w:themeColor="text1"/>
          <w:szCs w:val="28"/>
        </w:rPr>
        <w:t xml:space="preserve"> финансовых и страховых услуг, </w:t>
      </w:r>
      <w:r w:rsidR="005E593C" w:rsidRPr="009966F7">
        <w:rPr>
          <w:color w:val="000000" w:themeColor="text1"/>
          <w:szCs w:val="28"/>
        </w:rPr>
        <w:t xml:space="preserve">работающих не только на внутригородском, но </w:t>
      </w:r>
      <w:r w:rsidR="005E593C" w:rsidRPr="009966F7">
        <w:rPr>
          <w:color w:val="000000" w:themeColor="text1"/>
          <w:szCs w:val="28"/>
        </w:rPr>
        <w:lastRenderedPageBreak/>
        <w:t xml:space="preserve">и региональном рынках. Уровень развития торговли, сопутствующей инфраструктуры в совокупности с преимуществами города в области транспортной доступности и географического положения позволят сформировать более глубокие </w:t>
      </w:r>
      <w:r w:rsidR="005E593C" w:rsidRPr="009966F7">
        <w:rPr>
          <w:bCs/>
          <w:color w:val="000000" w:themeColor="text1"/>
          <w:szCs w:val="28"/>
        </w:rPr>
        <w:t>качественные</w:t>
      </w:r>
      <w:r w:rsidR="005E593C" w:rsidRPr="009966F7">
        <w:rPr>
          <w:color w:val="000000" w:themeColor="text1"/>
          <w:szCs w:val="28"/>
        </w:rPr>
        <w:t xml:space="preserve"> изменения в развитии города как межрегионального центра оптовой торговли.</w:t>
      </w:r>
    </w:p>
    <w:p w:rsidR="00BA2E4B" w:rsidRPr="009966F7" w:rsidRDefault="00BA2E4B" w:rsidP="00976F3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color w:val="000000" w:themeColor="text1"/>
          <w:szCs w:val="28"/>
        </w:rPr>
      </w:pPr>
      <w:r w:rsidRPr="009966F7">
        <w:rPr>
          <w:color w:val="000000" w:themeColor="text1"/>
          <w:szCs w:val="28"/>
        </w:rPr>
        <w:t xml:space="preserve">Рост международных, национальных и местных компаний различного уровня, </w:t>
      </w:r>
      <w:r w:rsidR="00AB09EF" w:rsidRPr="009966F7">
        <w:rPr>
          <w:color w:val="000000" w:themeColor="text1"/>
          <w:szCs w:val="28"/>
        </w:rPr>
        <w:t xml:space="preserve">осуществляющих свою деятельность в Екатеринбурге, </w:t>
      </w:r>
      <w:r w:rsidRPr="009966F7">
        <w:rPr>
          <w:color w:val="000000" w:themeColor="text1"/>
          <w:szCs w:val="28"/>
        </w:rPr>
        <w:t xml:space="preserve">будет способствовать развитию в </w:t>
      </w:r>
      <w:r w:rsidR="00AB09EF" w:rsidRPr="009966F7">
        <w:rPr>
          <w:color w:val="000000" w:themeColor="text1"/>
          <w:szCs w:val="28"/>
        </w:rPr>
        <w:t xml:space="preserve">городе </w:t>
      </w:r>
      <w:r w:rsidRPr="009966F7">
        <w:rPr>
          <w:color w:val="000000" w:themeColor="text1"/>
          <w:szCs w:val="28"/>
        </w:rPr>
        <w:t xml:space="preserve">деловых услуг. </w:t>
      </w:r>
    </w:p>
    <w:p w:rsidR="00BA2E4B" w:rsidRPr="009966F7" w:rsidRDefault="00BA2E4B" w:rsidP="00976F3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color w:val="000000" w:themeColor="text1"/>
          <w:szCs w:val="28"/>
        </w:rPr>
      </w:pPr>
      <w:r w:rsidRPr="009966F7">
        <w:rPr>
          <w:color w:val="000000" w:themeColor="text1"/>
          <w:szCs w:val="28"/>
        </w:rPr>
        <w:t>Реализация проектов развития деловой инфраструктуры, предполагающих строительство гостиниц, деловых и развлекательных центров мирового класса, позвол</w:t>
      </w:r>
      <w:r w:rsidR="00AB09EF" w:rsidRPr="009966F7">
        <w:rPr>
          <w:color w:val="000000" w:themeColor="text1"/>
          <w:szCs w:val="28"/>
        </w:rPr>
        <w:t>и</w:t>
      </w:r>
      <w:r w:rsidRPr="009966F7">
        <w:rPr>
          <w:color w:val="000000" w:themeColor="text1"/>
          <w:szCs w:val="28"/>
        </w:rPr>
        <w:t xml:space="preserve">т </w:t>
      </w:r>
      <w:r w:rsidR="00B33C3A" w:rsidRPr="009966F7">
        <w:rPr>
          <w:color w:val="000000" w:themeColor="text1"/>
          <w:szCs w:val="28"/>
        </w:rPr>
        <w:t xml:space="preserve">Екатеринбургу </w:t>
      </w:r>
      <w:r w:rsidRPr="009966F7">
        <w:rPr>
          <w:color w:val="000000" w:themeColor="text1"/>
          <w:szCs w:val="28"/>
        </w:rPr>
        <w:t xml:space="preserve">стать </w:t>
      </w:r>
      <w:r w:rsidR="00CD4C05" w:rsidRPr="009966F7">
        <w:rPr>
          <w:color w:val="000000" w:themeColor="text1"/>
          <w:szCs w:val="28"/>
        </w:rPr>
        <w:t xml:space="preserve">центром </w:t>
      </w:r>
      <w:r w:rsidRPr="009966F7">
        <w:rPr>
          <w:color w:val="000000" w:themeColor="text1"/>
          <w:szCs w:val="28"/>
        </w:rPr>
        <w:t>деловы</w:t>
      </w:r>
      <w:r w:rsidR="00CD4C05" w:rsidRPr="009966F7">
        <w:rPr>
          <w:color w:val="000000" w:themeColor="text1"/>
          <w:szCs w:val="28"/>
        </w:rPr>
        <w:t>х коммуникаций российских (</w:t>
      </w:r>
      <w:r w:rsidR="005D75CE" w:rsidRPr="009966F7">
        <w:rPr>
          <w:color w:val="000000" w:themeColor="text1"/>
          <w:szCs w:val="28"/>
        </w:rPr>
        <w:t>С</w:t>
      </w:r>
      <w:r w:rsidR="00CD4C05" w:rsidRPr="009966F7">
        <w:rPr>
          <w:color w:val="000000" w:themeColor="text1"/>
          <w:szCs w:val="28"/>
        </w:rPr>
        <w:t>евера, Урала и Сибири), европейских и азиатских компаний.</w:t>
      </w:r>
    </w:p>
    <w:p w:rsidR="00BA2E4B" w:rsidRPr="009966F7" w:rsidRDefault="00BA2E4B" w:rsidP="00976F3E">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both"/>
        <w:rPr>
          <w:color w:val="000000" w:themeColor="text1"/>
          <w:szCs w:val="28"/>
        </w:rPr>
      </w:pPr>
      <w:r w:rsidRPr="009966F7">
        <w:rPr>
          <w:color w:val="000000" w:themeColor="text1"/>
          <w:szCs w:val="28"/>
        </w:rPr>
        <w:t xml:space="preserve">Важнейшей тенденцией, определяющей будущую экономическую специализацию города, станет развитие транспортно-логистического комплекса международного </w:t>
      </w:r>
      <w:r w:rsidR="005E593C" w:rsidRPr="009966F7">
        <w:rPr>
          <w:color w:val="000000" w:themeColor="text1"/>
          <w:szCs w:val="28"/>
        </w:rPr>
        <w:t xml:space="preserve">и межрегионального </w:t>
      </w:r>
      <w:r w:rsidRPr="009966F7">
        <w:rPr>
          <w:color w:val="000000" w:themeColor="text1"/>
          <w:szCs w:val="28"/>
        </w:rPr>
        <w:t>уровн</w:t>
      </w:r>
      <w:r w:rsidR="005E593C" w:rsidRPr="009966F7">
        <w:rPr>
          <w:color w:val="000000" w:themeColor="text1"/>
          <w:szCs w:val="28"/>
        </w:rPr>
        <w:t>ей</w:t>
      </w:r>
      <w:r w:rsidRPr="009966F7">
        <w:rPr>
          <w:color w:val="000000" w:themeColor="text1"/>
          <w:szCs w:val="28"/>
        </w:rPr>
        <w:t xml:space="preserve">, объединяющего, помимо транспортных, отрасли перераспределения грузов, складскую логистику и сопутствующие виды деятельности. </w:t>
      </w:r>
    </w:p>
    <w:p w:rsidR="00253FCE" w:rsidRPr="009966F7" w:rsidRDefault="00253FCE" w:rsidP="00976F3E">
      <w:pPr>
        <w:widowControl w:val="0"/>
        <w:ind w:firstLine="720"/>
        <w:jc w:val="both"/>
        <w:rPr>
          <w:color w:val="000000" w:themeColor="text1"/>
          <w:szCs w:val="28"/>
        </w:rPr>
      </w:pPr>
      <w:r w:rsidRPr="009966F7">
        <w:rPr>
          <w:color w:val="000000" w:themeColor="text1"/>
          <w:szCs w:val="28"/>
        </w:rPr>
        <w:t>Эффективное развитие экономики города в перспективе потребует развития и модернизации его транспортной инфраструктуры, привлечение инвестиций в строительство инфраструктурных проектов.</w:t>
      </w:r>
    </w:p>
    <w:p w:rsidR="00BA2E4B" w:rsidRPr="009966F7" w:rsidRDefault="00BA2E4B" w:rsidP="00976F3E">
      <w:pPr>
        <w:widowControl w:val="0"/>
        <w:ind w:firstLine="720"/>
        <w:jc w:val="both"/>
        <w:rPr>
          <w:color w:val="000000" w:themeColor="text1"/>
          <w:szCs w:val="28"/>
        </w:rPr>
      </w:pPr>
      <w:r w:rsidRPr="009966F7">
        <w:rPr>
          <w:color w:val="000000" w:themeColor="text1"/>
          <w:szCs w:val="28"/>
        </w:rPr>
        <w:t>По мере экономического роста буд</w:t>
      </w:r>
      <w:r w:rsidR="00AB09EF" w:rsidRPr="009966F7">
        <w:rPr>
          <w:color w:val="000000" w:themeColor="text1"/>
          <w:szCs w:val="28"/>
        </w:rPr>
        <w:t>е</w:t>
      </w:r>
      <w:r w:rsidRPr="009966F7">
        <w:rPr>
          <w:color w:val="000000" w:themeColor="text1"/>
          <w:szCs w:val="28"/>
        </w:rPr>
        <w:t>т возрастать потребность в различных видах ресурсов (в том числе энергетических и водных), увелич</w:t>
      </w:r>
      <w:r w:rsidR="00AB09EF" w:rsidRPr="009966F7">
        <w:rPr>
          <w:color w:val="000000" w:themeColor="text1"/>
          <w:szCs w:val="28"/>
        </w:rPr>
        <w:t>иваться</w:t>
      </w:r>
      <w:r w:rsidRPr="009966F7">
        <w:rPr>
          <w:color w:val="000000" w:themeColor="text1"/>
          <w:szCs w:val="28"/>
        </w:rPr>
        <w:t xml:space="preserve"> нагрузк</w:t>
      </w:r>
      <w:r w:rsidR="00AB09EF" w:rsidRPr="009966F7">
        <w:rPr>
          <w:color w:val="000000" w:themeColor="text1"/>
          <w:szCs w:val="28"/>
        </w:rPr>
        <w:t>а</w:t>
      </w:r>
      <w:r w:rsidRPr="009966F7">
        <w:rPr>
          <w:color w:val="000000" w:themeColor="text1"/>
          <w:szCs w:val="28"/>
        </w:rPr>
        <w:t xml:space="preserve"> и негативно</w:t>
      </w:r>
      <w:r w:rsidR="00AB09EF" w:rsidRPr="009966F7">
        <w:rPr>
          <w:color w:val="000000" w:themeColor="text1"/>
          <w:szCs w:val="28"/>
        </w:rPr>
        <w:t>е</w:t>
      </w:r>
      <w:r w:rsidRPr="009966F7">
        <w:rPr>
          <w:color w:val="000000" w:themeColor="text1"/>
          <w:szCs w:val="28"/>
        </w:rPr>
        <w:t xml:space="preserve"> воздействи</w:t>
      </w:r>
      <w:r w:rsidR="00AB09EF" w:rsidRPr="009966F7">
        <w:rPr>
          <w:color w:val="000000" w:themeColor="text1"/>
          <w:szCs w:val="28"/>
        </w:rPr>
        <w:t>е</w:t>
      </w:r>
      <w:r w:rsidRPr="009966F7">
        <w:rPr>
          <w:color w:val="000000" w:themeColor="text1"/>
          <w:szCs w:val="28"/>
        </w:rPr>
        <w:t xml:space="preserve"> на окружающую среду, что требует перехода на инновационные технологии, более жестко</w:t>
      </w:r>
      <w:r w:rsidR="00AB09EF" w:rsidRPr="009966F7">
        <w:rPr>
          <w:color w:val="000000" w:themeColor="text1"/>
          <w:szCs w:val="28"/>
        </w:rPr>
        <w:t>е</w:t>
      </w:r>
      <w:r w:rsidRPr="009966F7">
        <w:rPr>
          <w:color w:val="000000" w:themeColor="text1"/>
          <w:szCs w:val="28"/>
        </w:rPr>
        <w:t xml:space="preserve"> регулировани</w:t>
      </w:r>
      <w:r w:rsidR="00AB09EF" w:rsidRPr="009966F7">
        <w:rPr>
          <w:color w:val="000000" w:themeColor="text1"/>
          <w:szCs w:val="28"/>
        </w:rPr>
        <w:t>е</w:t>
      </w:r>
      <w:r w:rsidRPr="009966F7">
        <w:rPr>
          <w:color w:val="000000" w:themeColor="text1"/>
          <w:szCs w:val="28"/>
        </w:rPr>
        <w:t>, бережно</w:t>
      </w:r>
      <w:r w:rsidR="00AB09EF" w:rsidRPr="009966F7">
        <w:rPr>
          <w:color w:val="000000" w:themeColor="text1"/>
          <w:szCs w:val="28"/>
        </w:rPr>
        <w:t>е</w:t>
      </w:r>
      <w:r w:rsidRPr="009966F7">
        <w:rPr>
          <w:color w:val="000000" w:themeColor="text1"/>
          <w:szCs w:val="28"/>
        </w:rPr>
        <w:t xml:space="preserve"> и эффективно</w:t>
      </w:r>
      <w:r w:rsidR="00AB09EF" w:rsidRPr="009966F7">
        <w:rPr>
          <w:color w:val="000000" w:themeColor="text1"/>
          <w:szCs w:val="28"/>
        </w:rPr>
        <w:t>е</w:t>
      </w:r>
      <w:r w:rsidRPr="009966F7">
        <w:rPr>
          <w:color w:val="000000" w:themeColor="text1"/>
          <w:szCs w:val="28"/>
        </w:rPr>
        <w:t xml:space="preserve"> использовани</w:t>
      </w:r>
      <w:r w:rsidR="00AB09EF" w:rsidRPr="009966F7">
        <w:rPr>
          <w:color w:val="000000" w:themeColor="text1"/>
          <w:szCs w:val="28"/>
        </w:rPr>
        <w:t>е</w:t>
      </w:r>
      <w:r w:rsidRPr="009966F7">
        <w:rPr>
          <w:color w:val="000000" w:themeColor="text1"/>
          <w:szCs w:val="28"/>
        </w:rPr>
        <w:t xml:space="preserve"> ресурсов.</w:t>
      </w:r>
    </w:p>
    <w:p w:rsidR="00AB09EF" w:rsidRPr="009966F7" w:rsidRDefault="00AB09EF" w:rsidP="00976F3E">
      <w:pPr>
        <w:widowControl w:val="0"/>
        <w:ind w:firstLine="720"/>
        <w:jc w:val="both"/>
        <w:rPr>
          <w:color w:val="000000" w:themeColor="text1"/>
          <w:szCs w:val="28"/>
        </w:rPr>
      </w:pPr>
      <w:r w:rsidRPr="009966F7">
        <w:rPr>
          <w:color w:val="000000" w:themeColor="text1"/>
          <w:szCs w:val="28"/>
        </w:rPr>
        <w:t>У</w:t>
      </w:r>
      <w:r w:rsidR="00BA2E4B" w:rsidRPr="009966F7">
        <w:rPr>
          <w:color w:val="000000" w:themeColor="text1"/>
          <w:szCs w:val="28"/>
        </w:rPr>
        <w:t>силение агломерационных процессов привед</w:t>
      </w:r>
      <w:r w:rsidRPr="009966F7">
        <w:rPr>
          <w:color w:val="000000" w:themeColor="text1"/>
          <w:szCs w:val="28"/>
        </w:rPr>
        <w:t>ет</w:t>
      </w:r>
      <w:r w:rsidR="00BA2E4B" w:rsidRPr="009966F7">
        <w:rPr>
          <w:color w:val="000000" w:themeColor="text1"/>
          <w:szCs w:val="28"/>
        </w:rPr>
        <w:t xml:space="preserve"> к изменениям пространственной организации городской территории</w:t>
      </w:r>
      <w:r w:rsidRPr="009966F7">
        <w:rPr>
          <w:color w:val="000000" w:themeColor="text1"/>
          <w:szCs w:val="28"/>
        </w:rPr>
        <w:t>,</w:t>
      </w:r>
      <w:r w:rsidR="00BA2E4B" w:rsidRPr="009966F7">
        <w:rPr>
          <w:color w:val="000000" w:themeColor="text1"/>
          <w:szCs w:val="28"/>
        </w:rPr>
        <w:t xml:space="preserve"> </w:t>
      </w:r>
      <w:r w:rsidRPr="009966F7">
        <w:rPr>
          <w:color w:val="000000" w:themeColor="text1"/>
          <w:szCs w:val="28"/>
        </w:rPr>
        <w:t>р</w:t>
      </w:r>
      <w:r w:rsidR="00BA2E4B" w:rsidRPr="009966F7">
        <w:rPr>
          <w:color w:val="000000" w:themeColor="text1"/>
          <w:szCs w:val="28"/>
        </w:rPr>
        <w:t>асширени</w:t>
      </w:r>
      <w:r w:rsidRPr="009966F7">
        <w:rPr>
          <w:color w:val="000000" w:themeColor="text1"/>
          <w:szCs w:val="28"/>
        </w:rPr>
        <w:t>ю</w:t>
      </w:r>
      <w:r w:rsidR="00BA2E4B" w:rsidRPr="009966F7">
        <w:rPr>
          <w:color w:val="000000" w:themeColor="text1"/>
          <w:szCs w:val="28"/>
        </w:rPr>
        <w:t xml:space="preserve"> рынка жилья</w:t>
      </w:r>
      <w:r w:rsidRPr="009966F7">
        <w:rPr>
          <w:color w:val="000000" w:themeColor="text1"/>
          <w:szCs w:val="28"/>
        </w:rPr>
        <w:t>,</w:t>
      </w:r>
      <w:r w:rsidR="00BA2E4B" w:rsidRPr="009966F7">
        <w:rPr>
          <w:color w:val="000000" w:themeColor="text1"/>
          <w:szCs w:val="28"/>
        </w:rPr>
        <w:t xml:space="preserve"> необходимост</w:t>
      </w:r>
      <w:r w:rsidRPr="009966F7">
        <w:rPr>
          <w:color w:val="000000" w:themeColor="text1"/>
          <w:szCs w:val="28"/>
        </w:rPr>
        <w:t>и</w:t>
      </w:r>
      <w:r w:rsidR="00BA2E4B" w:rsidRPr="009966F7">
        <w:rPr>
          <w:color w:val="000000" w:themeColor="text1"/>
          <w:szCs w:val="28"/>
        </w:rPr>
        <w:t xml:space="preserve"> соответствующего развития инфраструктуры</w:t>
      </w:r>
      <w:r w:rsidR="005961C9" w:rsidRPr="009966F7">
        <w:rPr>
          <w:color w:val="000000" w:themeColor="text1"/>
          <w:szCs w:val="28"/>
        </w:rPr>
        <w:t xml:space="preserve"> Екатеринбурга и городов-спутников</w:t>
      </w:r>
      <w:r w:rsidR="00BA2E4B" w:rsidRPr="009966F7">
        <w:rPr>
          <w:color w:val="000000" w:themeColor="text1"/>
          <w:szCs w:val="28"/>
        </w:rPr>
        <w:t>. Пер</w:t>
      </w:r>
      <w:r w:rsidR="000C748C">
        <w:rPr>
          <w:color w:val="000000" w:themeColor="text1"/>
          <w:szCs w:val="28"/>
        </w:rPr>
        <w:t>ечисленные изменения потребуют с</w:t>
      </w:r>
      <w:r w:rsidR="00BA2E4B" w:rsidRPr="009966F7">
        <w:rPr>
          <w:color w:val="000000" w:themeColor="text1"/>
          <w:szCs w:val="28"/>
        </w:rPr>
        <w:t>огласованн</w:t>
      </w:r>
      <w:r w:rsidR="005D75CE" w:rsidRPr="009966F7">
        <w:rPr>
          <w:color w:val="000000" w:themeColor="text1"/>
          <w:szCs w:val="28"/>
        </w:rPr>
        <w:t>ых</w:t>
      </w:r>
      <w:r w:rsidR="00BA2E4B" w:rsidRPr="009966F7">
        <w:rPr>
          <w:color w:val="000000" w:themeColor="text1"/>
          <w:szCs w:val="28"/>
        </w:rPr>
        <w:t xml:space="preserve"> </w:t>
      </w:r>
      <w:r w:rsidRPr="009966F7">
        <w:rPr>
          <w:color w:val="000000" w:themeColor="text1"/>
          <w:szCs w:val="28"/>
        </w:rPr>
        <w:t>действий между субъектами агломерации</w:t>
      </w:r>
      <w:r w:rsidR="00BA2E4B" w:rsidRPr="009966F7">
        <w:rPr>
          <w:color w:val="000000" w:themeColor="text1"/>
          <w:szCs w:val="28"/>
        </w:rPr>
        <w:t>.</w:t>
      </w:r>
      <w:r w:rsidRPr="009966F7">
        <w:rPr>
          <w:color w:val="000000" w:themeColor="text1"/>
          <w:szCs w:val="28"/>
        </w:rPr>
        <w:t xml:space="preserve"> </w:t>
      </w:r>
    </w:p>
    <w:p w:rsidR="00BA2E4B" w:rsidRPr="009966F7" w:rsidRDefault="00AB09EF" w:rsidP="00976F3E">
      <w:pPr>
        <w:widowControl w:val="0"/>
        <w:ind w:firstLine="720"/>
        <w:jc w:val="both"/>
        <w:rPr>
          <w:color w:val="000000" w:themeColor="text1"/>
          <w:szCs w:val="28"/>
        </w:rPr>
      </w:pPr>
      <w:r w:rsidRPr="009966F7">
        <w:rPr>
          <w:color w:val="000000" w:themeColor="text1"/>
          <w:szCs w:val="28"/>
        </w:rPr>
        <w:t>Грядущие изменения существенно преобразуют рынок труда. С развитием наукоемких производств повысится значимость высококвалифицированных специалистов. В этой связи стратегия их подготовки так же важна для города, как и стратегия в сфере развития производства. В то</w:t>
      </w:r>
      <w:r w:rsidR="008D47B5" w:rsidRPr="009966F7">
        <w:rPr>
          <w:color w:val="000000" w:themeColor="text1"/>
          <w:szCs w:val="28"/>
        </w:rPr>
        <w:t xml:space="preserve"> </w:t>
      </w:r>
      <w:r w:rsidRPr="009966F7">
        <w:rPr>
          <w:color w:val="000000" w:themeColor="text1"/>
          <w:szCs w:val="28"/>
        </w:rPr>
        <w:t>же время усиливающаяся интеграция глобальных рынков труда открывает новые возможности для города в привлечении высокопрофессиональных трудовых ресурсов.</w:t>
      </w:r>
    </w:p>
    <w:p w:rsidR="00D3190D" w:rsidRPr="009966F7" w:rsidRDefault="000D6E09" w:rsidP="00976F3E">
      <w:pPr>
        <w:widowControl w:val="0"/>
        <w:ind w:firstLine="720"/>
        <w:jc w:val="both"/>
        <w:rPr>
          <w:color w:val="000000" w:themeColor="text1"/>
          <w:szCs w:val="28"/>
        </w:rPr>
      </w:pPr>
      <w:r w:rsidRPr="009966F7">
        <w:rPr>
          <w:color w:val="000000" w:themeColor="text1"/>
          <w:szCs w:val="28"/>
        </w:rPr>
        <w:t xml:space="preserve">Повышению комфортности проживания в Екатеринбурге будет способствовать сбалансированное пространственное развитие, которое </w:t>
      </w:r>
      <w:r w:rsidR="00D3190D" w:rsidRPr="009966F7">
        <w:rPr>
          <w:color w:val="000000" w:themeColor="text1"/>
          <w:szCs w:val="28"/>
        </w:rPr>
        <w:t xml:space="preserve">основывается на качественном преобразовании городской среды с сохранением историко-культурного наследия города, </w:t>
      </w:r>
      <w:r w:rsidRPr="009966F7">
        <w:rPr>
          <w:color w:val="000000" w:themeColor="text1"/>
          <w:szCs w:val="28"/>
        </w:rPr>
        <w:t>увеличени</w:t>
      </w:r>
      <w:r w:rsidR="00D3190D" w:rsidRPr="009966F7">
        <w:rPr>
          <w:color w:val="000000" w:themeColor="text1"/>
          <w:szCs w:val="28"/>
        </w:rPr>
        <w:t>и</w:t>
      </w:r>
      <w:r w:rsidRPr="009966F7">
        <w:rPr>
          <w:color w:val="000000" w:themeColor="text1"/>
          <w:szCs w:val="28"/>
        </w:rPr>
        <w:t xml:space="preserve"> эффективности использования городских территорий, </w:t>
      </w:r>
      <w:r w:rsidR="00D3190D" w:rsidRPr="009966F7">
        <w:rPr>
          <w:color w:val="000000" w:themeColor="text1"/>
          <w:szCs w:val="28"/>
        </w:rPr>
        <w:t>а также развитии транспортной инфраструктуры города</w:t>
      </w:r>
      <w:r w:rsidR="00511CB7" w:rsidRPr="009966F7">
        <w:rPr>
          <w:color w:val="000000" w:themeColor="text1"/>
          <w:szCs w:val="28"/>
        </w:rPr>
        <w:t xml:space="preserve">, </w:t>
      </w:r>
      <w:r w:rsidR="00D3190D" w:rsidRPr="009966F7">
        <w:rPr>
          <w:color w:val="000000" w:themeColor="text1"/>
          <w:szCs w:val="28"/>
        </w:rPr>
        <w:t xml:space="preserve">способствующей повышению </w:t>
      </w:r>
      <w:r w:rsidR="00511CB7" w:rsidRPr="009966F7">
        <w:rPr>
          <w:color w:val="000000" w:themeColor="text1"/>
          <w:szCs w:val="28"/>
        </w:rPr>
        <w:t>доступности городских территорий, росту мобильности населения</w:t>
      </w:r>
      <w:r w:rsidR="00D3190D" w:rsidRPr="009966F7">
        <w:rPr>
          <w:color w:val="000000" w:themeColor="text1"/>
          <w:szCs w:val="28"/>
        </w:rPr>
        <w:t xml:space="preserve"> и стимулирующей использовани</w:t>
      </w:r>
      <w:r w:rsidR="00511CB7" w:rsidRPr="009966F7">
        <w:rPr>
          <w:color w:val="000000" w:themeColor="text1"/>
          <w:szCs w:val="28"/>
        </w:rPr>
        <w:t>е</w:t>
      </w:r>
      <w:r w:rsidR="00D3190D" w:rsidRPr="009966F7">
        <w:rPr>
          <w:color w:val="000000" w:themeColor="text1"/>
          <w:szCs w:val="28"/>
        </w:rPr>
        <w:t xml:space="preserve"> </w:t>
      </w:r>
      <w:r w:rsidR="00D3190D" w:rsidRPr="009966F7">
        <w:rPr>
          <w:color w:val="000000" w:themeColor="text1"/>
          <w:szCs w:val="28"/>
        </w:rPr>
        <w:lastRenderedPageBreak/>
        <w:t>общественного транспорта.</w:t>
      </w:r>
    </w:p>
    <w:p w:rsidR="00B26A21" w:rsidRPr="009966F7" w:rsidRDefault="00BA2E4B" w:rsidP="00E33C7C">
      <w:pPr>
        <w:widowControl w:val="0"/>
        <w:ind w:firstLine="720"/>
        <w:jc w:val="both"/>
        <w:rPr>
          <w:color w:val="000000" w:themeColor="text1"/>
          <w:szCs w:val="28"/>
        </w:rPr>
      </w:pPr>
      <w:r w:rsidRPr="009966F7">
        <w:rPr>
          <w:color w:val="000000" w:themeColor="text1"/>
          <w:szCs w:val="28"/>
        </w:rPr>
        <w:t xml:space="preserve">Долгосрочное экономическое развитие Екатеринбурга будет базироваться, прежде всего, на </w:t>
      </w:r>
      <w:r w:rsidR="00ED4532" w:rsidRPr="009966F7">
        <w:rPr>
          <w:color w:val="000000" w:themeColor="text1"/>
          <w:szCs w:val="28"/>
        </w:rPr>
        <w:t xml:space="preserve">«новой </w:t>
      </w:r>
      <w:r w:rsidRPr="009966F7">
        <w:rPr>
          <w:color w:val="000000" w:themeColor="text1"/>
          <w:szCs w:val="28"/>
        </w:rPr>
        <w:t>экономике</w:t>
      </w:r>
      <w:r w:rsidR="00ED4532" w:rsidRPr="009966F7">
        <w:rPr>
          <w:color w:val="000000" w:themeColor="text1"/>
          <w:szCs w:val="28"/>
        </w:rPr>
        <w:t>»</w:t>
      </w:r>
      <w:r w:rsidRPr="009966F7">
        <w:rPr>
          <w:color w:val="000000" w:themeColor="text1"/>
          <w:szCs w:val="28"/>
        </w:rPr>
        <w:t xml:space="preserve">, основанной на </w:t>
      </w:r>
      <w:r w:rsidR="00ED4532" w:rsidRPr="009966F7">
        <w:rPr>
          <w:color w:val="000000" w:themeColor="text1"/>
          <w:szCs w:val="28"/>
        </w:rPr>
        <w:t xml:space="preserve">опережающем развитии интеллектуального капитала, </w:t>
      </w:r>
      <w:r w:rsidR="008D6544" w:rsidRPr="009966F7">
        <w:rPr>
          <w:szCs w:val="28"/>
        </w:rPr>
        <w:t>внедрении инноваций и новых способ</w:t>
      </w:r>
      <w:r w:rsidR="00E45F7E" w:rsidRPr="009966F7">
        <w:rPr>
          <w:szCs w:val="28"/>
        </w:rPr>
        <w:t>ов</w:t>
      </w:r>
      <w:r w:rsidR="008D6544" w:rsidRPr="009966F7">
        <w:rPr>
          <w:szCs w:val="28"/>
        </w:rPr>
        <w:t xml:space="preserve"> ведения бизнеса,</w:t>
      </w:r>
      <w:r w:rsidR="001B401B" w:rsidRPr="009966F7">
        <w:rPr>
          <w:szCs w:val="28"/>
        </w:rPr>
        <w:t xml:space="preserve"> </w:t>
      </w:r>
      <w:r w:rsidR="002353BA" w:rsidRPr="009966F7">
        <w:rPr>
          <w:szCs w:val="28"/>
        </w:rPr>
        <w:t>повышении конкурентоспособности</w:t>
      </w:r>
      <w:r w:rsidR="00925B24" w:rsidRPr="009966F7">
        <w:rPr>
          <w:szCs w:val="28"/>
        </w:rPr>
        <w:t xml:space="preserve"> </w:t>
      </w:r>
      <w:r w:rsidR="00EC38DC" w:rsidRPr="009966F7">
        <w:rPr>
          <w:szCs w:val="28"/>
        </w:rPr>
        <w:t>наукоемких</w:t>
      </w:r>
      <w:r w:rsidR="009E52BC" w:rsidRPr="009966F7">
        <w:rPr>
          <w:szCs w:val="28"/>
        </w:rPr>
        <w:t xml:space="preserve"> </w:t>
      </w:r>
      <w:r w:rsidR="001B401B" w:rsidRPr="009966F7">
        <w:rPr>
          <w:szCs w:val="28"/>
        </w:rPr>
        <w:t xml:space="preserve">производств, </w:t>
      </w:r>
      <w:r w:rsidRPr="009966F7">
        <w:rPr>
          <w:color w:val="000000" w:themeColor="text1"/>
          <w:szCs w:val="28"/>
        </w:rPr>
        <w:t>а также преимуществах, связанных с высокоразвитой инфраструктурой и географическим расположением.</w:t>
      </w:r>
      <w:r w:rsidR="00B26A21" w:rsidRPr="009966F7">
        <w:rPr>
          <w:color w:val="000000" w:themeColor="text1"/>
          <w:szCs w:val="28"/>
        </w:rPr>
        <w:t xml:space="preserve"> </w:t>
      </w:r>
      <w:r w:rsidR="004D0C8F" w:rsidRPr="009966F7">
        <w:rPr>
          <w:color w:val="000000" w:themeColor="text1"/>
          <w:szCs w:val="28"/>
        </w:rPr>
        <w:t>Цифровизация</w:t>
      </w:r>
      <w:r w:rsidR="00CF579B" w:rsidRPr="009966F7">
        <w:rPr>
          <w:color w:val="000000" w:themeColor="text1"/>
          <w:szCs w:val="28"/>
        </w:rPr>
        <w:t xml:space="preserve"> </w:t>
      </w:r>
      <w:r w:rsidR="00341E70" w:rsidRPr="009966F7">
        <w:rPr>
          <w:color w:val="000000" w:themeColor="text1"/>
          <w:szCs w:val="28"/>
        </w:rPr>
        <w:t xml:space="preserve">станет одним из основных драйверов развития города, </w:t>
      </w:r>
      <w:r w:rsidR="008A3ACB" w:rsidRPr="009966F7">
        <w:rPr>
          <w:color w:val="000000" w:themeColor="text1"/>
          <w:szCs w:val="28"/>
        </w:rPr>
        <w:t xml:space="preserve">что </w:t>
      </w:r>
      <w:r w:rsidR="004D0C8F" w:rsidRPr="009966F7">
        <w:rPr>
          <w:color w:val="000000" w:themeColor="text1"/>
          <w:szCs w:val="28"/>
        </w:rPr>
        <w:t>о</w:t>
      </w:r>
      <w:r w:rsidR="003A787D" w:rsidRPr="009966F7">
        <w:rPr>
          <w:color w:val="000000" w:themeColor="text1"/>
          <w:szCs w:val="28"/>
        </w:rPr>
        <w:t xml:space="preserve">беспечит эффективное развитие </w:t>
      </w:r>
      <w:r w:rsidR="003A787D" w:rsidRPr="009966F7">
        <w:rPr>
          <w:szCs w:val="28"/>
        </w:rPr>
        <w:t>информационно-коммуникационной инфраструктуры</w:t>
      </w:r>
      <w:r w:rsidR="008D47B5" w:rsidRPr="009966F7">
        <w:rPr>
          <w:szCs w:val="28"/>
        </w:rPr>
        <w:t xml:space="preserve"> города</w:t>
      </w:r>
      <w:r w:rsidR="00D12EA8" w:rsidRPr="009966F7">
        <w:rPr>
          <w:szCs w:val="28"/>
        </w:rPr>
        <w:t xml:space="preserve"> и</w:t>
      </w:r>
      <w:r w:rsidR="00D12EA8" w:rsidRPr="009966F7">
        <w:rPr>
          <w:color w:val="000000" w:themeColor="text1"/>
          <w:szCs w:val="28"/>
        </w:rPr>
        <w:t xml:space="preserve"> усилит информационную безопасность</w:t>
      </w:r>
      <w:r w:rsidR="004D0C8F" w:rsidRPr="009966F7">
        <w:rPr>
          <w:color w:val="000000" w:themeColor="text1"/>
          <w:szCs w:val="28"/>
        </w:rPr>
        <w:t xml:space="preserve">, расширит возможности для внедрения современных </w:t>
      </w:r>
      <w:r w:rsidR="00E06CA6" w:rsidRPr="009966F7">
        <w:rPr>
          <w:color w:val="000000" w:themeColor="text1"/>
          <w:szCs w:val="28"/>
        </w:rPr>
        <w:t>«умных</w:t>
      </w:r>
      <w:r w:rsidR="004D0C8F" w:rsidRPr="009966F7">
        <w:rPr>
          <w:color w:val="000000" w:themeColor="text1"/>
          <w:szCs w:val="28"/>
        </w:rPr>
        <w:t xml:space="preserve"> технологий</w:t>
      </w:r>
      <w:r w:rsidR="00E06CA6" w:rsidRPr="009966F7">
        <w:rPr>
          <w:color w:val="000000" w:themeColor="text1"/>
          <w:szCs w:val="28"/>
        </w:rPr>
        <w:t xml:space="preserve">» во все отрасли экономики, создаст новые способы </w:t>
      </w:r>
      <w:r w:rsidR="008A3ACB" w:rsidRPr="009966F7">
        <w:rPr>
          <w:color w:val="000000" w:themeColor="text1"/>
          <w:szCs w:val="28"/>
        </w:rPr>
        <w:t>взаимодействия населения и органов власти</w:t>
      </w:r>
      <w:r w:rsidR="00D12EA8" w:rsidRPr="009966F7">
        <w:rPr>
          <w:color w:val="000000" w:themeColor="text1"/>
          <w:szCs w:val="28"/>
        </w:rPr>
        <w:t>.</w:t>
      </w:r>
    </w:p>
    <w:p w:rsidR="00BA2E4B" w:rsidRPr="009966F7" w:rsidRDefault="00DB3AFD" w:rsidP="00976F3E">
      <w:pPr>
        <w:widowControl w:val="0"/>
        <w:ind w:firstLine="720"/>
        <w:jc w:val="both"/>
        <w:rPr>
          <w:color w:val="000000" w:themeColor="text1"/>
          <w:szCs w:val="28"/>
        </w:rPr>
      </w:pPr>
      <w:r w:rsidRPr="009966F7">
        <w:rPr>
          <w:color w:val="000000" w:themeColor="text1"/>
          <w:szCs w:val="28"/>
        </w:rPr>
        <w:t>У</w:t>
      </w:r>
      <w:r w:rsidR="00BA2E4B" w:rsidRPr="009966F7">
        <w:rPr>
          <w:color w:val="000000" w:themeColor="text1"/>
          <w:szCs w:val="28"/>
        </w:rPr>
        <w:t>стойчиво</w:t>
      </w:r>
      <w:r w:rsidRPr="009966F7">
        <w:rPr>
          <w:color w:val="000000" w:themeColor="text1"/>
          <w:szCs w:val="28"/>
        </w:rPr>
        <w:t>е</w:t>
      </w:r>
      <w:r w:rsidR="00BA2E4B" w:rsidRPr="009966F7">
        <w:rPr>
          <w:color w:val="000000" w:themeColor="text1"/>
          <w:szCs w:val="28"/>
        </w:rPr>
        <w:t xml:space="preserve"> развити</w:t>
      </w:r>
      <w:r w:rsidRPr="009966F7">
        <w:rPr>
          <w:color w:val="000000" w:themeColor="text1"/>
          <w:szCs w:val="28"/>
        </w:rPr>
        <w:t>е</w:t>
      </w:r>
      <w:r w:rsidR="00BA2E4B" w:rsidRPr="009966F7">
        <w:rPr>
          <w:color w:val="000000" w:themeColor="text1"/>
          <w:szCs w:val="28"/>
        </w:rPr>
        <w:t xml:space="preserve"> экономики города, повышени</w:t>
      </w:r>
      <w:r w:rsidRPr="009966F7">
        <w:rPr>
          <w:color w:val="000000" w:themeColor="text1"/>
          <w:szCs w:val="28"/>
        </w:rPr>
        <w:t>е</w:t>
      </w:r>
      <w:r w:rsidR="00BA2E4B" w:rsidRPr="009966F7">
        <w:rPr>
          <w:color w:val="000000" w:themeColor="text1"/>
          <w:szCs w:val="28"/>
        </w:rPr>
        <w:t xml:space="preserve"> доходов населения, создани</w:t>
      </w:r>
      <w:r w:rsidRPr="009966F7">
        <w:rPr>
          <w:color w:val="000000" w:themeColor="text1"/>
          <w:szCs w:val="28"/>
        </w:rPr>
        <w:t>е</w:t>
      </w:r>
      <w:r w:rsidR="00BA2E4B" w:rsidRPr="009966F7">
        <w:rPr>
          <w:color w:val="000000" w:themeColor="text1"/>
          <w:szCs w:val="28"/>
        </w:rPr>
        <w:t xml:space="preserve"> высококачественной среды проживания, совершенствовани</w:t>
      </w:r>
      <w:r w:rsidRPr="009966F7">
        <w:rPr>
          <w:color w:val="000000" w:themeColor="text1"/>
          <w:szCs w:val="28"/>
        </w:rPr>
        <w:t>е</w:t>
      </w:r>
      <w:r w:rsidR="00BA2E4B" w:rsidRPr="009966F7">
        <w:rPr>
          <w:color w:val="000000" w:themeColor="text1"/>
          <w:szCs w:val="28"/>
        </w:rPr>
        <w:t xml:space="preserve"> </w:t>
      </w:r>
      <w:r w:rsidRPr="009966F7">
        <w:rPr>
          <w:color w:val="000000" w:themeColor="text1"/>
          <w:szCs w:val="28"/>
        </w:rPr>
        <w:t>социо</w:t>
      </w:r>
      <w:r w:rsidR="00BA2E4B" w:rsidRPr="009966F7">
        <w:rPr>
          <w:color w:val="000000" w:themeColor="text1"/>
          <w:szCs w:val="28"/>
        </w:rPr>
        <w:t xml:space="preserve">культурной среды </w:t>
      </w:r>
      <w:r w:rsidRPr="009966F7">
        <w:rPr>
          <w:color w:val="000000" w:themeColor="text1"/>
          <w:szCs w:val="28"/>
        </w:rPr>
        <w:t>города</w:t>
      </w:r>
      <w:r w:rsidR="00BA2E4B" w:rsidRPr="009966F7">
        <w:rPr>
          <w:color w:val="000000" w:themeColor="text1"/>
          <w:szCs w:val="28"/>
        </w:rPr>
        <w:t xml:space="preserve"> и разнообразных возможностей для реализации духовных и творческих потребностей горожан</w:t>
      </w:r>
      <w:r w:rsidRPr="009966F7">
        <w:rPr>
          <w:color w:val="000000" w:themeColor="text1"/>
          <w:szCs w:val="28"/>
        </w:rPr>
        <w:t xml:space="preserve"> позволят достичь </w:t>
      </w:r>
      <w:r w:rsidR="004F1CF2" w:rsidRPr="009966F7">
        <w:rPr>
          <w:color w:val="000000" w:themeColor="text1"/>
          <w:szCs w:val="28"/>
        </w:rPr>
        <w:t xml:space="preserve">стратегическую </w:t>
      </w:r>
      <w:r w:rsidRPr="009966F7">
        <w:rPr>
          <w:color w:val="000000" w:themeColor="text1"/>
          <w:szCs w:val="28"/>
        </w:rPr>
        <w:t>цел</w:t>
      </w:r>
      <w:r w:rsidR="003969E3" w:rsidRPr="009966F7">
        <w:rPr>
          <w:color w:val="000000" w:themeColor="text1"/>
          <w:szCs w:val="28"/>
        </w:rPr>
        <w:t>ь</w:t>
      </w:r>
      <w:r w:rsidRPr="009966F7">
        <w:rPr>
          <w:color w:val="000000" w:themeColor="text1"/>
          <w:szCs w:val="28"/>
        </w:rPr>
        <w:t xml:space="preserve"> развития Екатеринбурга </w:t>
      </w:r>
      <w:r w:rsidR="00CD4C05" w:rsidRPr="009966F7">
        <w:rPr>
          <w:color w:val="000000" w:themeColor="text1"/>
          <w:szCs w:val="28"/>
        </w:rPr>
        <w:t>–</w:t>
      </w:r>
      <w:r w:rsidRPr="009966F7">
        <w:rPr>
          <w:color w:val="000000" w:themeColor="text1"/>
          <w:szCs w:val="28"/>
        </w:rPr>
        <w:t xml:space="preserve"> </w:t>
      </w:r>
      <w:r w:rsidR="00CD4C05" w:rsidRPr="009966F7">
        <w:rPr>
          <w:color w:val="000000" w:themeColor="text1"/>
          <w:szCs w:val="28"/>
        </w:rPr>
        <w:t>устойчиво</w:t>
      </w:r>
      <w:r w:rsidR="001E509B" w:rsidRPr="009966F7">
        <w:rPr>
          <w:color w:val="000000" w:themeColor="text1"/>
          <w:szCs w:val="28"/>
        </w:rPr>
        <w:t>го</w:t>
      </w:r>
      <w:r w:rsidR="00CD4C05" w:rsidRPr="009966F7">
        <w:rPr>
          <w:color w:val="000000" w:themeColor="text1"/>
          <w:szCs w:val="28"/>
        </w:rPr>
        <w:t xml:space="preserve"> повышения качества жизни нынешних и будущих поколений горожан</w:t>
      </w:r>
      <w:r w:rsidR="00BA2E4B" w:rsidRPr="009966F7">
        <w:rPr>
          <w:color w:val="000000" w:themeColor="text1"/>
          <w:szCs w:val="28"/>
        </w:rPr>
        <w:t>.</w:t>
      </w:r>
    </w:p>
    <w:p w:rsidR="00BA2E4B" w:rsidRPr="009966F7" w:rsidRDefault="00BA2E4B" w:rsidP="00976F3E">
      <w:pPr>
        <w:ind w:firstLine="709"/>
        <w:jc w:val="both"/>
        <w:rPr>
          <w:color w:val="000000" w:themeColor="text1"/>
          <w:szCs w:val="28"/>
        </w:rPr>
      </w:pPr>
      <w:r w:rsidRPr="009966F7">
        <w:rPr>
          <w:color w:val="000000" w:themeColor="text1"/>
          <w:szCs w:val="28"/>
        </w:rPr>
        <w:t>Исследование внешних и внутренних факторов на основе SWOT-анализа позволило выявить и оценить те из них, которые определяют конкурентные преимущества города и способствуют развитию тех его сфер, которые обладают значительным потенциалом.</w:t>
      </w:r>
    </w:p>
    <w:p w:rsidR="00D87AC3" w:rsidRPr="009966F7" w:rsidRDefault="00D87AC3" w:rsidP="00976F3E">
      <w:pPr>
        <w:ind w:firstLine="709"/>
        <w:jc w:val="both"/>
        <w:rPr>
          <w:color w:val="000000" w:themeColor="text1"/>
          <w:szCs w:val="28"/>
        </w:rPr>
      </w:pPr>
    </w:p>
    <w:p w:rsidR="00F91A62" w:rsidRPr="009966F7" w:rsidRDefault="00CA4A9E" w:rsidP="00976F3E">
      <w:pPr>
        <w:pStyle w:val="3"/>
        <w:rPr>
          <w:rFonts w:cs="Times New Roman"/>
          <w:b w:val="0"/>
          <w:color w:val="000000" w:themeColor="text1"/>
        </w:rPr>
      </w:pPr>
      <w:bookmarkStart w:id="206" w:name="_Toc501527569"/>
      <w:r w:rsidRPr="009966F7">
        <w:rPr>
          <w:rFonts w:cs="Times New Roman"/>
          <w:b w:val="0"/>
          <w:color w:val="000000" w:themeColor="text1"/>
        </w:rPr>
        <w:t>АНАЛИЗ ИСХОДНОЙ СИТУАЦИИ (SWOT-АНАЛИЗ)</w:t>
      </w:r>
      <w:bookmarkEnd w:id="206"/>
      <w:r w:rsidRPr="009966F7">
        <w:rPr>
          <w:rFonts w:cs="Times New Roman"/>
          <w:b w:val="0"/>
          <w:color w:val="000000" w:themeColor="text1"/>
        </w:rPr>
        <w:t xml:space="preserve"> </w:t>
      </w:r>
    </w:p>
    <w:p w:rsidR="00F91A62" w:rsidRPr="009966F7" w:rsidRDefault="00F91A62" w:rsidP="00976F3E">
      <w:pPr>
        <w:jc w:val="center"/>
        <w:rPr>
          <w:color w:val="000000" w:themeColor="text1"/>
          <w:szCs w:val="28"/>
        </w:rPr>
      </w:pPr>
    </w:p>
    <w:p w:rsidR="00F91A62" w:rsidRPr="009966F7" w:rsidRDefault="00CA4A9E" w:rsidP="00976F3E">
      <w:pPr>
        <w:pStyle w:val="6"/>
        <w:rPr>
          <w:color w:val="000000" w:themeColor="text1"/>
        </w:rPr>
      </w:pPr>
      <w:r w:rsidRPr="009966F7">
        <w:rPr>
          <w:color w:val="000000" w:themeColor="text1"/>
        </w:rPr>
        <w:t>СИЛЬНЫЕ СТОРОНЫ ГОРОДА</w:t>
      </w:r>
    </w:p>
    <w:p w:rsidR="00346982" w:rsidRPr="009966F7" w:rsidRDefault="00346982" w:rsidP="00976F3E">
      <w:pPr>
        <w:widowControl w:val="0"/>
        <w:ind w:firstLine="709"/>
        <w:jc w:val="both"/>
        <w:rPr>
          <w:color w:val="000000" w:themeColor="text1"/>
          <w:sz w:val="24"/>
          <w:szCs w:val="24"/>
        </w:rPr>
      </w:pPr>
    </w:p>
    <w:p w:rsidR="00F91A62" w:rsidRPr="009966F7" w:rsidRDefault="002E59E3" w:rsidP="00976F3E">
      <w:pPr>
        <w:ind w:right="-118" w:firstLine="709"/>
        <w:jc w:val="both"/>
        <w:rPr>
          <w:color w:val="000000" w:themeColor="text1"/>
          <w:szCs w:val="28"/>
        </w:rPr>
      </w:pPr>
      <w:r w:rsidRPr="009966F7">
        <w:rPr>
          <w:color w:val="000000" w:themeColor="text1"/>
          <w:szCs w:val="28"/>
        </w:rPr>
        <w:t>Б</w:t>
      </w:r>
      <w:r w:rsidR="00F91A62" w:rsidRPr="009966F7">
        <w:rPr>
          <w:color w:val="000000" w:themeColor="text1"/>
          <w:szCs w:val="28"/>
        </w:rPr>
        <w:t>лагоприятное экономико-географическое и геополитическое положение города на стыке Европы и Азии;</w:t>
      </w:r>
    </w:p>
    <w:p w:rsidR="00782C47" w:rsidRPr="009966F7" w:rsidRDefault="00782C47" w:rsidP="00976F3E">
      <w:pPr>
        <w:ind w:right="-118" w:firstLine="709"/>
        <w:jc w:val="both"/>
        <w:rPr>
          <w:color w:val="000000" w:themeColor="text1"/>
          <w:szCs w:val="28"/>
        </w:rPr>
      </w:pPr>
      <w:r w:rsidRPr="009966F7">
        <w:rPr>
          <w:color w:val="000000" w:themeColor="text1"/>
          <w:szCs w:val="28"/>
        </w:rPr>
        <w:t>статус административного центра Свердловской области и Уральского федерального округа, развитая институциональная структура федеральных и региональных органов государственной власти;</w:t>
      </w:r>
    </w:p>
    <w:p w:rsidR="00782C47" w:rsidRPr="009966F7" w:rsidRDefault="00782C47" w:rsidP="00976F3E">
      <w:pPr>
        <w:ind w:right="-118" w:firstLine="709"/>
        <w:jc w:val="both"/>
        <w:rPr>
          <w:color w:val="000000" w:themeColor="text1"/>
          <w:szCs w:val="28"/>
        </w:rPr>
      </w:pPr>
      <w:r w:rsidRPr="009966F7">
        <w:rPr>
          <w:color w:val="000000" w:themeColor="text1"/>
          <w:szCs w:val="28"/>
        </w:rPr>
        <w:t>центр Екатеринбургской агломерации;</w:t>
      </w:r>
    </w:p>
    <w:p w:rsidR="00DE5F33" w:rsidRPr="009966F7" w:rsidRDefault="00DE5F33" w:rsidP="00976F3E">
      <w:pPr>
        <w:ind w:right="-118" w:firstLine="709"/>
        <w:jc w:val="both"/>
        <w:rPr>
          <w:color w:val="000000" w:themeColor="text1"/>
          <w:szCs w:val="28"/>
        </w:rPr>
      </w:pPr>
      <w:r w:rsidRPr="009966F7">
        <w:rPr>
          <w:color w:val="000000" w:themeColor="text1"/>
          <w:szCs w:val="28"/>
        </w:rPr>
        <w:t xml:space="preserve">многоотраслевая и диверсифицированная структура экономики; </w:t>
      </w:r>
    </w:p>
    <w:p w:rsidR="00DE5F33" w:rsidRPr="009966F7" w:rsidRDefault="00DE5F33" w:rsidP="00976F3E">
      <w:pPr>
        <w:ind w:right="-118" w:firstLine="709"/>
        <w:jc w:val="both"/>
        <w:rPr>
          <w:color w:val="000000" w:themeColor="text1"/>
          <w:szCs w:val="28"/>
        </w:rPr>
      </w:pPr>
      <w:r w:rsidRPr="009966F7">
        <w:rPr>
          <w:color w:val="000000" w:themeColor="text1"/>
          <w:szCs w:val="28"/>
        </w:rPr>
        <w:t>сохранивший свои позиции в экономике города военно-промышленный комплекс;</w:t>
      </w:r>
    </w:p>
    <w:p w:rsidR="00D637B7" w:rsidRPr="009966F7" w:rsidRDefault="00D637B7" w:rsidP="00976F3E">
      <w:pPr>
        <w:ind w:right="-118" w:firstLine="709"/>
        <w:jc w:val="both"/>
        <w:rPr>
          <w:color w:val="000000" w:themeColor="text1"/>
          <w:szCs w:val="28"/>
        </w:rPr>
      </w:pPr>
      <w:r w:rsidRPr="009966F7">
        <w:rPr>
          <w:color w:val="000000" w:themeColor="text1"/>
          <w:szCs w:val="28"/>
        </w:rPr>
        <w:t>благоприятный инвестиционный климат;</w:t>
      </w:r>
    </w:p>
    <w:p w:rsidR="00DE5F33" w:rsidRPr="009966F7" w:rsidRDefault="00DE5F33" w:rsidP="00976F3E">
      <w:pPr>
        <w:ind w:right="-118" w:firstLine="709"/>
        <w:jc w:val="both"/>
        <w:rPr>
          <w:color w:val="000000" w:themeColor="text1"/>
          <w:szCs w:val="28"/>
        </w:rPr>
      </w:pPr>
      <w:r w:rsidRPr="009966F7">
        <w:rPr>
          <w:color w:val="000000" w:themeColor="text1"/>
          <w:szCs w:val="28"/>
        </w:rPr>
        <w:t>емкий потребительский рынок;</w:t>
      </w:r>
    </w:p>
    <w:p w:rsidR="00DE5F33" w:rsidRPr="009966F7" w:rsidRDefault="00DE5F33" w:rsidP="00976F3E">
      <w:pPr>
        <w:ind w:right="-118" w:firstLine="709"/>
        <w:jc w:val="both"/>
        <w:rPr>
          <w:color w:val="000000" w:themeColor="text1"/>
          <w:szCs w:val="28"/>
        </w:rPr>
      </w:pPr>
      <w:r w:rsidRPr="009966F7">
        <w:rPr>
          <w:color w:val="000000" w:themeColor="text1"/>
          <w:szCs w:val="28"/>
        </w:rPr>
        <w:t xml:space="preserve">развивающийся региональный центр оптовой торговли; </w:t>
      </w:r>
    </w:p>
    <w:p w:rsidR="00DE5F33" w:rsidRPr="009966F7" w:rsidRDefault="00DE5F33" w:rsidP="00976F3E">
      <w:pPr>
        <w:ind w:right="-118" w:firstLine="709"/>
        <w:jc w:val="both"/>
        <w:rPr>
          <w:color w:val="000000" w:themeColor="text1"/>
          <w:szCs w:val="28"/>
        </w:rPr>
      </w:pPr>
      <w:r w:rsidRPr="009966F7">
        <w:rPr>
          <w:color w:val="000000" w:themeColor="text1"/>
          <w:szCs w:val="28"/>
        </w:rPr>
        <w:t xml:space="preserve">развитая сфера бизнес-услуг и сопутствующая инфраструктура; </w:t>
      </w:r>
    </w:p>
    <w:p w:rsidR="00DE5F33" w:rsidRPr="009966F7" w:rsidRDefault="00DE5F33" w:rsidP="00976F3E">
      <w:pPr>
        <w:ind w:right="-118" w:firstLine="709"/>
        <w:jc w:val="both"/>
        <w:rPr>
          <w:color w:val="000000" w:themeColor="text1"/>
          <w:szCs w:val="28"/>
        </w:rPr>
      </w:pPr>
      <w:r w:rsidRPr="009966F7">
        <w:rPr>
          <w:color w:val="000000" w:themeColor="text1"/>
          <w:szCs w:val="28"/>
        </w:rPr>
        <w:t>наличие институтов мирового бизнеса;</w:t>
      </w:r>
    </w:p>
    <w:p w:rsidR="00DE5F33" w:rsidRPr="009966F7" w:rsidRDefault="00DE5F33" w:rsidP="00976F3E">
      <w:pPr>
        <w:widowControl w:val="0"/>
        <w:ind w:right="-119" w:firstLine="709"/>
        <w:jc w:val="both"/>
        <w:rPr>
          <w:color w:val="000000" w:themeColor="text1"/>
          <w:szCs w:val="28"/>
        </w:rPr>
      </w:pPr>
      <w:r w:rsidRPr="009966F7">
        <w:rPr>
          <w:color w:val="000000" w:themeColor="text1"/>
          <w:szCs w:val="28"/>
        </w:rPr>
        <w:t>развитость финансовых институтов, отвечающих современным требованиям;</w:t>
      </w:r>
    </w:p>
    <w:p w:rsidR="00F91A62" w:rsidRPr="009966F7" w:rsidRDefault="00F91A62" w:rsidP="00976F3E">
      <w:pPr>
        <w:ind w:right="-118" w:firstLine="709"/>
        <w:jc w:val="both"/>
        <w:rPr>
          <w:color w:val="000000" w:themeColor="text1"/>
          <w:szCs w:val="28"/>
        </w:rPr>
      </w:pPr>
      <w:r w:rsidRPr="009966F7">
        <w:rPr>
          <w:color w:val="000000" w:themeColor="text1"/>
          <w:szCs w:val="28"/>
        </w:rPr>
        <w:t>формирующийся современный транспортно-логистический узел международного, общенационального и межрегионального масштаба;</w:t>
      </w:r>
    </w:p>
    <w:p w:rsidR="00DE5F33" w:rsidRPr="009966F7" w:rsidRDefault="00DE5F33" w:rsidP="00976F3E">
      <w:pPr>
        <w:ind w:right="-118" w:firstLine="709"/>
        <w:jc w:val="both"/>
        <w:rPr>
          <w:color w:val="000000" w:themeColor="text1"/>
          <w:szCs w:val="28"/>
        </w:rPr>
      </w:pPr>
      <w:r w:rsidRPr="009966F7">
        <w:rPr>
          <w:color w:val="000000" w:themeColor="text1"/>
          <w:szCs w:val="28"/>
        </w:rPr>
        <w:lastRenderedPageBreak/>
        <w:t>значительный научно-технический потенциал, накопленный фонд инноваций;</w:t>
      </w:r>
    </w:p>
    <w:p w:rsidR="00F91A62" w:rsidRPr="009966F7" w:rsidRDefault="00F91A62" w:rsidP="00976F3E">
      <w:pPr>
        <w:ind w:right="-118" w:firstLine="709"/>
        <w:jc w:val="both"/>
        <w:rPr>
          <w:color w:val="000000" w:themeColor="text1"/>
          <w:szCs w:val="28"/>
        </w:rPr>
      </w:pPr>
      <w:r w:rsidRPr="009966F7">
        <w:rPr>
          <w:color w:val="000000" w:themeColor="text1"/>
          <w:szCs w:val="28"/>
        </w:rPr>
        <w:t xml:space="preserve">высокая концентрация научных и образовательных учреждений; </w:t>
      </w:r>
    </w:p>
    <w:p w:rsidR="00CD4C05" w:rsidRPr="009966F7" w:rsidRDefault="00CD4C05" w:rsidP="00976F3E">
      <w:pPr>
        <w:ind w:right="-118" w:firstLine="709"/>
        <w:jc w:val="both"/>
        <w:rPr>
          <w:color w:val="000000" w:themeColor="text1"/>
          <w:szCs w:val="28"/>
        </w:rPr>
      </w:pPr>
      <w:r w:rsidRPr="009966F7">
        <w:rPr>
          <w:color w:val="000000" w:themeColor="text1"/>
          <w:szCs w:val="28"/>
        </w:rPr>
        <w:t>сложившийся рынок информационных и телекоммуникационных услуг;</w:t>
      </w:r>
    </w:p>
    <w:p w:rsidR="00DE5F33" w:rsidRPr="009966F7" w:rsidRDefault="00DE5F33" w:rsidP="00976F3E">
      <w:pPr>
        <w:ind w:right="-118" w:firstLine="709"/>
        <w:jc w:val="both"/>
        <w:rPr>
          <w:color w:val="000000" w:themeColor="text1"/>
          <w:szCs w:val="28"/>
        </w:rPr>
      </w:pPr>
      <w:r w:rsidRPr="009966F7">
        <w:rPr>
          <w:color w:val="000000" w:themeColor="text1"/>
          <w:szCs w:val="28"/>
        </w:rPr>
        <w:t xml:space="preserve">развитая социальная инфраструктура; </w:t>
      </w:r>
    </w:p>
    <w:p w:rsidR="00DE5F33" w:rsidRPr="009966F7" w:rsidRDefault="00DE5F33" w:rsidP="00976F3E">
      <w:pPr>
        <w:ind w:right="-118" w:firstLine="709"/>
        <w:jc w:val="both"/>
        <w:rPr>
          <w:color w:val="000000" w:themeColor="text1"/>
          <w:szCs w:val="28"/>
        </w:rPr>
      </w:pPr>
      <w:r w:rsidRPr="009966F7">
        <w:rPr>
          <w:color w:val="000000" w:themeColor="text1"/>
          <w:szCs w:val="28"/>
        </w:rPr>
        <w:t>высокий уровень оснащенности высокотехнологичным медицинским оборудованием и уровень внедрения современных методов лечения.</w:t>
      </w:r>
    </w:p>
    <w:p w:rsidR="00DE5F33" w:rsidRPr="009966F7" w:rsidRDefault="00DE5F33" w:rsidP="00976F3E">
      <w:pPr>
        <w:ind w:right="-118" w:firstLine="709"/>
        <w:jc w:val="both"/>
        <w:rPr>
          <w:color w:val="000000" w:themeColor="text1"/>
          <w:szCs w:val="28"/>
        </w:rPr>
      </w:pPr>
      <w:r w:rsidRPr="009966F7">
        <w:rPr>
          <w:color w:val="000000" w:themeColor="text1"/>
          <w:szCs w:val="28"/>
        </w:rPr>
        <w:t xml:space="preserve">высокий уровень развития социокультурной среды; </w:t>
      </w:r>
    </w:p>
    <w:p w:rsidR="00DE5F33" w:rsidRPr="009966F7" w:rsidRDefault="00DE5F33" w:rsidP="00976F3E">
      <w:pPr>
        <w:ind w:right="-118" w:firstLine="709"/>
        <w:jc w:val="both"/>
        <w:rPr>
          <w:color w:val="000000" w:themeColor="text1"/>
          <w:szCs w:val="28"/>
        </w:rPr>
      </w:pPr>
      <w:r w:rsidRPr="009966F7">
        <w:rPr>
          <w:color w:val="000000" w:themeColor="text1"/>
          <w:szCs w:val="28"/>
        </w:rPr>
        <w:t xml:space="preserve">значительный удельный вес малого бизнеса в городской экономике; </w:t>
      </w:r>
    </w:p>
    <w:p w:rsidR="00CD4C05" w:rsidRPr="009966F7" w:rsidRDefault="00DE5F33" w:rsidP="00976F3E">
      <w:pPr>
        <w:ind w:right="-118" w:firstLine="709"/>
        <w:jc w:val="both"/>
        <w:rPr>
          <w:color w:val="000000" w:themeColor="text1"/>
          <w:szCs w:val="28"/>
        </w:rPr>
      </w:pPr>
      <w:r w:rsidRPr="009966F7">
        <w:rPr>
          <w:color w:val="000000" w:themeColor="text1"/>
          <w:szCs w:val="28"/>
        </w:rPr>
        <w:t xml:space="preserve">емкий рынок труда, высококвалифицированный кадровый потенциал; </w:t>
      </w:r>
    </w:p>
    <w:p w:rsidR="00CD4C05" w:rsidRPr="009966F7" w:rsidRDefault="00CD4C05" w:rsidP="00976F3E">
      <w:pPr>
        <w:ind w:right="-118" w:firstLine="709"/>
        <w:jc w:val="both"/>
        <w:rPr>
          <w:color w:val="000000" w:themeColor="text1"/>
          <w:szCs w:val="28"/>
        </w:rPr>
      </w:pPr>
      <w:r w:rsidRPr="009966F7">
        <w:rPr>
          <w:color w:val="000000" w:themeColor="text1"/>
          <w:szCs w:val="28"/>
        </w:rPr>
        <w:t>отсутствие этнонациональных конфликтов;</w:t>
      </w:r>
    </w:p>
    <w:p w:rsidR="00F91A62" w:rsidRPr="009966F7" w:rsidRDefault="00CD4C05" w:rsidP="00976F3E">
      <w:pPr>
        <w:ind w:right="-118" w:firstLine="709"/>
        <w:jc w:val="both"/>
        <w:rPr>
          <w:color w:val="000000" w:themeColor="text1"/>
          <w:szCs w:val="28"/>
        </w:rPr>
      </w:pPr>
      <w:r w:rsidRPr="009966F7">
        <w:rPr>
          <w:color w:val="000000" w:themeColor="text1"/>
          <w:szCs w:val="28"/>
        </w:rPr>
        <w:t>сотрудничество городской власти и всех основных конфессий, межконфессиональное взаимодействие;</w:t>
      </w:r>
    </w:p>
    <w:p w:rsidR="00105E70" w:rsidRPr="009966F7" w:rsidRDefault="00F91A62" w:rsidP="00976F3E">
      <w:pPr>
        <w:ind w:right="-118" w:firstLine="709"/>
        <w:jc w:val="both"/>
        <w:rPr>
          <w:color w:val="000000" w:themeColor="text1"/>
          <w:szCs w:val="28"/>
        </w:rPr>
      </w:pPr>
      <w:r w:rsidRPr="009966F7">
        <w:rPr>
          <w:color w:val="000000" w:themeColor="text1"/>
          <w:szCs w:val="28"/>
        </w:rPr>
        <w:t>эффективное партнерство вл</w:t>
      </w:r>
      <w:r w:rsidR="00CD4C05" w:rsidRPr="009966F7">
        <w:rPr>
          <w:color w:val="000000" w:themeColor="text1"/>
          <w:szCs w:val="28"/>
        </w:rPr>
        <w:t>асти и городского сообщества</w:t>
      </w:r>
      <w:r w:rsidR="00105E70" w:rsidRPr="009966F7">
        <w:rPr>
          <w:color w:val="000000" w:themeColor="text1"/>
          <w:szCs w:val="28"/>
        </w:rPr>
        <w:t>;</w:t>
      </w:r>
    </w:p>
    <w:p w:rsidR="00F71935" w:rsidRPr="009966F7" w:rsidRDefault="00F71935" w:rsidP="00976F3E">
      <w:pPr>
        <w:ind w:right="-118" w:firstLine="709"/>
        <w:jc w:val="both"/>
        <w:rPr>
          <w:color w:val="000000" w:themeColor="text1"/>
          <w:szCs w:val="28"/>
        </w:rPr>
      </w:pPr>
      <w:r w:rsidRPr="009966F7">
        <w:rPr>
          <w:color w:val="000000" w:themeColor="text1"/>
          <w:szCs w:val="28"/>
        </w:rPr>
        <w:t>наличие памятников архитектуры, богатое историческое наследие.</w:t>
      </w:r>
    </w:p>
    <w:p w:rsidR="00F91A62" w:rsidRPr="009966F7" w:rsidRDefault="00F91A62" w:rsidP="00976F3E">
      <w:pPr>
        <w:widowControl w:val="0"/>
        <w:ind w:firstLine="709"/>
        <w:jc w:val="both"/>
        <w:rPr>
          <w:color w:val="000000" w:themeColor="text1"/>
          <w:sz w:val="22"/>
        </w:rPr>
      </w:pPr>
    </w:p>
    <w:p w:rsidR="00F91A62" w:rsidRPr="009966F7" w:rsidRDefault="0032025E" w:rsidP="00976F3E">
      <w:pPr>
        <w:pStyle w:val="6"/>
        <w:rPr>
          <w:color w:val="000000" w:themeColor="text1"/>
        </w:rPr>
      </w:pPr>
      <w:r w:rsidRPr="009966F7">
        <w:rPr>
          <w:color w:val="000000" w:themeColor="text1"/>
        </w:rPr>
        <w:t>СЛАБЫЕ СТОРОНЫ ГОРОДА</w:t>
      </w:r>
    </w:p>
    <w:p w:rsidR="00F91A62" w:rsidRPr="009966F7" w:rsidRDefault="00F91A62" w:rsidP="00976F3E">
      <w:pPr>
        <w:rPr>
          <w:color w:val="000000" w:themeColor="text1"/>
          <w:sz w:val="24"/>
          <w:szCs w:val="24"/>
        </w:rPr>
      </w:pPr>
    </w:p>
    <w:p w:rsidR="00F91A62" w:rsidRPr="009966F7" w:rsidRDefault="00F5500B" w:rsidP="00976F3E">
      <w:pPr>
        <w:ind w:right="-101" w:firstLine="720"/>
        <w:jc w:val="both"/>
        <w:rPr>
          <w:color w:val="000000" w:themeColor="text1"/>
          <w:szCs w:val="28"/>
        </w:rPr>
      </w:pPr>
      <w:r w:rsidRPr="009966F7">
        <w:rPr>
          <w:color w:val="000000" w:themeColor="text1"/>
          <w:szCs w:val="28"/>
        </w:rPr>
        <w:t>У</w:t>
      </w:r>
      <w:r w:rsidR="00F91A62" w:rsidRPr="009966F7">
        <w:rPr>
          <w:color w:val="000000" w:themeColor="text1"/>
          <w:szCs w:val="28"/>
        </w:rPr>
        <w:t>даленное положение относительно важных центров России, Европы, мира;</w:t>
      </w:r>
    </w:p>
    <w:p w:rsidR="00F91A62" w:rsidRPr="009966F7" w:rsidRDefault="00F91A62" w:rsidP="00976F3E">
      <w:pPr>
        <w:ind w:right="-101" w:firstLine="720"/>
        <w:jc w:val="both"/>
        <w:rPr>
          <w:color w:val="000000" w:themeColor="text1"/>
          <w:szCs w:val="28"/>
        </w:rPr>
      </w:pPr>
      <w:r w:rsidRPr="009966F7">
        <w:rPr>
          <w:color w:val="000000" w:themeColor="text1"/>
          <w:szCs w:val="28"/>
        </w:rPr>
        <w:t>расположение в зоне континентального климата с характерными для Урала погодными аномалиями;</w:t>
      </w:r>
    </w:p>
    <w:p w:rsidR="00160AAF" w:rsidRPr="009966F7" w:rsidRDefault="00CD4C05" w:rsidP="00976F3E">
      <w:pPr>
        <w:ind w:right="-101" w:firstLine="720"/>
        <w:jc w:val="both"/>
        <w:rPr>
          <w:color w:val="000000" w:themeColor="text1"/>
          <w:szCs w:val="28"/>
        </w:rPr>
      </w:pPr>
      <w:r w:rsidRPr="009966F7">
        <w:rPr>
          <w:color w:val="000000" w:themeColor="text1"/>
          <w:szCs w:val="28"/>
        </w:rPr>
        <w:t xml:space="preserve">изношенность городской </w:t>
      </w:r>
      <w:r w:rsidR="005067DC" w:rsidRPr="009966F7">
        <w:rPr>
          <w:color w:val="000000" w:themeColor="text1"/>
          <w:szCs w:val="28"/>
        </w:rPr>
        <w:t xml:space="preserve">коммунальной и </w:t>
      </w:r>
      <w:r w:rsidRPr="009966F7">
        <w:rPr>
          <w:color w:val="000000" w:themeColor="text1"/>
          <w:szCs w:val="28"/>
        </w:rPr>
        <w:t>инженерной инфраструктуры, общественного транспорта;</w:t>
      </w:r>
    </w:p>
    <w:p w:rsidR="00F82974" w:rsidRPr="009966F7" w:rsidRDefault="00CB2ABC" w:rsidP="00976F3E">
      <w:pPr>
        <w:ind w:right="-101" w:firstLine="720"/>
        <w:jc w:val="both"/>
        <w:rPr>
          <w:color w:val="000000" w:themeColor="text1"/>
          <w:szCs w:val="28"/>
        </w:rPr>
      </w:pPr>
      <w:r w:rsidRPr="009966F7">
        <w:rPr>
          <w:color w:val="000000" w:themeColor="text1"/>
          <w:szCs w:val="28"/>
        </w:rPr>
        <w:t xml:space="preserve">неравномерное и недостаточное развитие коммунальных систем для обеспечения возрастающих потребностей </w:t>
      </w:r>
      <w:r w:rsidR="005067DC" w:rsidRPr="009966F7">
        <w:rPr>
          <w:color w:val="000000" w:themeColor="text1"/>
          <w:szCs w:val="28"/>
        </w:rPr>
        <w:t>населения</w:t>
      </w:r>
      <w:r w:rsidRPr="009966F7">
        <w:rPr>
          <w:color w:val="000000" w:themeColor="text1"/>
          <w:szCs w:val="28"/>
        </w:rPr>
        <w:t>, в том числе связанных с новым строительством</w:t>
      </w:r>
      <w:r w:rsidR="00F82974" w:rsidRPr="009966F7">
        <w:rPr>
          <w:color w:val="000000" w:themeColor="text1"/>
          <w:szCs w:val="28"/>
        </w:rPr>
        <w:t>;</w:t>
      </w:r>
    </w:p>
    <w:p w:rsidR="003C24D5" w:rsidRPr="009966F7" w:rsidRDefault="003C24D5" w:rsidP="00976F3E">
      <w:pPr>
        <w:autoSpaceDE w:val="0"/>
        <w:autoSpaceDN w:val="0"/>
        <w:adjustRightInd w:val="0"/>
        <w:ind w:firstLine="708"/>
        <w:jc w:val="both"/>
        <w:rPr>
          <w:color w:val="000000" w:themeColor="text1"/>
          <w:szCs w:val="28"/>
        </w:rPr>
      </w:pPr>
      <w:r w:rsidRPr="009966F7">
        <w:rPr>
          <w:color w:val="000000" w:themeColor="text1"/>
          <w:szCs w:val="28"/>
        </w:rPr>
        <w:t>деградация жилой застройки 1960-1970-</w:t>
      </w:r>
      <w:r w:rsidR="004F09D9" w:rsidRPr="009966F7">
        <w:rPr>
          <w:color w:val="000000" w:themeColor="text1"/>
          <w:szCs w:val="28"/>
        </w:rPr>
        <w:t>х годов;</w:t>
      </w:r>
    </w:p>
    <w:p w:rsidR="00CD4C05" w:rsidRPr="009966F7" w:rsidRDefault="0025095D" w:rsidP="00976F3E">
      <w:pPr>
        <w:ind w:right="-101" w:firstLine="720"/>
        <w:jc w:val="both"/>
        <w:rPr>
          <w:color w:val="000000" w:themeColor="text1"/>
          <w:szCs w:val="28"/>
        </w:rPr>
      </w:pPr>
      <w:r w:rsidRPr="009966F7">
        <w:rPr>
          <w:color w:val="000000" w:themeColor="text1"/>
          <w:szCs w:val="28"/>
        </w:rPr>
        <w:t xml:space="preserve">отставание темпов развития дорожной сети от темпов автомобилизации общества; </w:t>
      </w:r>
      <w:r w:rsidR="00CD4C05" w:rsidRPr="009966F7">
        <w:rPr>
          <w:color w:val="000000" w:themeColor="text1"/>
          <w:szCs w:val="28"/>
        </w:rPr>
        <w:t xml:space="preserve">высокая загруженность улично-дорожной сети и недостаточное качество дорожной инфраструктуры; </w:t>
      </w:r>
    </w:p>
    <w:p w:rsidR="00CD4C05" w:rsidRPr="009966F7" w:rsidRDefault="00CD4C05" w:rsidP="00976F3E">
      <w:pPr>
        <w:ind w:right="-101" w:firstLine="720"/>
        <w:jc w:val="both"/>
        <w:rPr>
          <w:color w:val="000000" w:themeColor="text1"/>
          <w:szCs w:val="28"/>
        </w:rPr>
      </w:pPr>
      <w:r w:rsidRPr="009966F7">
        <w:rPr>
          <w:color w:val="000000" w:themeColor="text1"/>
          <w:szCs w:val="28"/>
        </w:rPr>
        <w:t>наличие объектов производственного назначения в черте города, затрудняющих развитие дорожной инфраструктуры;</w:t>
      </w:r>
    </w:p>
    <w:p w:rsidR="00160AAF" w:rsidRPr="009966F7" w:rsidRDefault="00160AAF" w:rsidP="00976F3E">
      <w:pPr>
        <w:ind w:right="-101" w:firstLine="720"/>
        <w:jc w:val="both"/>
        <w:rPr>
          <w:color w:val="000000" w:themeColor="text1"/>
          <w:szCs w:val="28"/>
        </w:rPr>
      </w:pPr>
      <w:r w:rsidRPr="009966F7">
        <w:rPr>
          <w:color w:val="000000" w:themeColor="text1"/>
          <w:szCs w:val="28"/>
        </w:rPr>
        <w:t>ресурсозатратность и энергоемкость систем инженерно-технического оснащения города;</w:t>
      </w:r>
    </w:p>
    <w:p w:rsidR="00160AAF" w:rsidRPr="009966F7" w:rsidRDefault="00160AAF" w:rsidP="00976F3E">
      <w:pPr>
        <w:ind w:right="-101" w:firstLine="720"/>
        <w:jc w:val="both"/>
        <w:rPr>
          <w:color w:val="000000" w:themeColor="text1"/>
          <w:szCs w:val="28"/>
        </w:rPr>
      </w:pPr>
      <w:r w:rsidRPr="009966F7">
        <w:rPr>
          <w:color w:val="000000" w:themeColor="text1"/>
          <w:szCs w:val="28"/>
        </w:rPr>
        <w:t>слабая практика применения инновационных энерго и ресурсосберегающих технологий и мероприятий;</w:t>
      </w:r>
    </w:p>
    <w:p w:rsidR="00CD4C05" w:rsidRPr="009966F7" w:rsidRDefault="00CD4C05" w:rsidP="00976F3E">
      <w:pPr>
        <w:ind w:right="-101" w:firstLine="720"/>
        <w:jc w:val="both"/>
        <w:rPr>
          <w:color w:val="000000" w:themeColor="text1"/>
          <w:szCs w:val="28"/>
        </w:rPr>
      </w:pPr>
      <w:r w:rsidRPr="009966F7">
        <w:rPr>
          <w:color w:val="000000" w:themeColor="text1"/>
          <w:szCs w:val="28"/>
        </w:rPr>
        <w:t>недостаточное развитие системы городского скоростного транспорта, связывающей все районы города;</w:t>
      </w:r>
    </w:p>
    <w:p w:rsidR="00CD4C05" w:rsidRPr="009966F7" w:rsidRDefault="00CD4C05" w:rsidP="00976F3E">
      <w:pPr>
        <w:ind w:right="-101" w:firstLine="720"/>
        <w:jc w:val="both"/>
        <w:rPr>
          <w:color w:val="000000" w:themeColor="text1"/>
          <w:szCs w:val="28"/>
        </w:rPr>
      </w:pPr>
      <w:r w:rsidRPr="009966F7">
        <w:rPr>
          <w:color w:val="000000" w:themeColor="text1"/>
          <w:szCs w:val="28"/>
        </w:rPr>
        <w:t>значительная дифференциация населения по уровню доходов;</w:t>
      </w:r>
    </w:p>
    <w:p w:rsidR="000B614F" w:rsidRPr="009966F7" w:rsidRDefault="00160AAF" w:rsidP="00976F3E">
      <w:pPr>
        <w:ind w:right="-101" w:firstLine="720"/>
        <w:jc w:val="both"/>
        <w:rPr>
          <w:color w:val="000000" w:themeColor="text1"/>
          <w:szCs w:val="28"/>
        </w:rPr>
      </w:pPr>
      <w:r w:rsidRPr="009966F7">
        <w:rPr>
          <w:color w:val="000000" w:themeColor="text1"/>
          <w:szCs w:val="28"/>
        </w:rPr>
        <w:t>недостаток социального и доступного арендного жилья для обеспечения социально уязвимых слоев населения</w:t>
      </w:r>
      <w:r w:rsidR="000B614F" w:rsidRPr="009966F7">
        <w:rPr>
          <w:color w:val="000000" w:themeColor="text1"/>
          <w:szCs w:val="28"/>
        </w:rPr>
        <w:t>;</w:t>
      </w:r>
    </w:p>
    <w:p w:rsidR="00CD4C05" w:rsidRPr="009966F7" w:rsidRDefault="00CD4C05" w:rsidP="00976F3E">
      <w:pPr>
        <w:ind w:right="-101" w:firstLine="720"/>
        <w:jc w:val="both"/>
        <w:rPr>
          <w:color w:val="000000" w:themeColor="text1"/>
          <w:szCs w:val="28"/>
        </w:rPr>
      </w:pPr>
      <w:r w:rsidRPr="009966F7">
        <w:rPr>
          <w:color w:val="000000" w:themeColor="text1"/>
          <w:szCs w:val="28"/>
        </w:rPr>
        <w:t>невысокий уровень экологической безопасности города;</w:t>
      </w:r>
    </w:p>
    <w:p w:rsidR="00105E70" w:rsidRPr="009966F7" w:rsidRDefault="00CD4C05" w:rsidP="00976F3E">
      <w:pPr>
        <w:ind w:right="-101" w:firstLine="720"/>
        <w:jc w:val="both"/>
        <w:rPr>
          <w:color w:val="000000" w:themeColor="text1"/>
          <w:szCs w:val="28"/>
        </w:rPr>
      </w:pPr>
      <w:r w:rsidRPr="009966F7">
        <w:rPr>
          <w:color w:val="000000" w:themeColor="text1"/>
          <w:szCs w:val="28"/>
        </w:rPr>
        <w:t>ограниченные рекреационные возможности</w:t>
      </w:r>
      <w:r w:rsidR="00105E70" w:rsidRPr="009966F7">
        <w:rPr>
          <w:color w:val="000000" w:themeColor="text1"/>
          <w:szCs w:val="28"/>
        </w:rPr>
        <w:t>;</w:t>
      </w:r>
    </w:p>
    <w:p w:rsidR="00105E70" w:rsidRPr="009966F7" w:rsidRDefault="00105E70" w:rsidP="00046F12">
      <w:pPr>
        <w:widowControl w:val="0"/>
        <w:ind w:right="-102" w:firstLine="720"/>
        <w:jc w:val="both"/>
        <w:rPr>
          <w:color w:val="000000" w:themeColor="text1"/>
          <w:szCs w:val="28"/>
        </w:rPr>
      </w:pPr>
      <w:r w:rsidRPr="009966F7">
        <w:rPr>
          <w:color w:val="000000" w:themeColor="text1"/>
          <w:szCs w:val="28"/>
        </w:rPr>
        <w:t xml:space="preserve">неравномерное распределение социально-бытовых и культурных объектов </w:t>
      </w:r>
      <w:r w:rsidRPr="009966F7">
        <w:rPr>
          <w:color w:val="000000" w:themeColor="text1"/>
          <w:szCs w:val="28"/>
        </w:rPr>
        <w:lastRenderedPageBreak/>
        <w:t>на территории города</w:t>
      </w:r>
      <w:r w:rsidR="00F71935" w:rsidRPr="009966F7">
        <w:rPr>
          <w:color w:val="000000" w:themeColor="text1"/>
          <w:szCs w:val="28"/>
        </w:rPr>
        <w:t>;</w:t>
      </w:r>
    </w:p>
    <w:p w:rsidR="00F71935" w:rsidRPr="009966F7" w:rsidRDefault="00F71935" w:rsidP="00976F3E">
      <w:pPr>
        <w:ind w:right="-101" w:firstLine="720"/>
        <w:jc w:val="both"/>
        <w:rPr>
          <w:color w:val="000000" w:themeColor="text1"/>
          <w:szCs w:val="28"/>
        </w:rPr>
      </w:pPr>
      <w:r w:rsidRPr="009966F7">
        <w:rPr>
          <w:color w:val="000000" w:themeColor="text1"/>
          <w:szCs w:val="28"/>
        </w:rPr>
        <w:t xml:space="preserve">плохо развитая инфраструктура </w:t>
      </w:r>
      <w:r w:rsidR="00013B32" w:rsidRPr="009966F7">
        <w:rPr>
          <w:color w:val="000000" w:themeColor="text1"/>
          <w:szCs w:val="28"/>
        </w:rPr>
        <w:t>для маломобильных групп населения.</w:t>
      </w:r>
    </w:p>
    <w:p w:rsidR="00F91A62" w:rsidRPr="009966F7" w:rsidRDefault="00F91A62" w:rsidP="00976F3E">
      <w:pPr>
        <w:rPr>
          <w:color w:val="000000" w:themeColor="text1"/>
          <w:sz w:val="22"/>
        </w:rPr>
      </w:pPr>
    </w:p>
    <w:p w:rsidR="00F91A62" w:rsidRPr="009966F7" w:rsidRDefault="0032025E" w:rsidP="00976F3E">
      <w:pPr>
        <w:pStyle w:val="6"/>
        <w:rPr>
          <w:color w:val="000000" w:themeColor="text1"/>
        </w:rPr>
      </w:pPr>
      <w:r w:rsidRPr="009966F7">
        <w:rPr>
          <w:color w:val="000000" w:themeColor="text1"/>
        </w:rPr>
        <w:t>ВОЗМОЖНОСТИ ГОРОДА</w:t>
      </w:r>
    </w:p>
    <w:p w:rsidR="00814C39" w:rsidRPr="009966F7" w:rsidRDefault="00814C39" w:rsidP="00976F3E">
      <w:pPr>
        <w:ind w:right="-108" w:firstLine="709"/>
        <w:jc w:val="both"/>
        <w:rPr>
          <w:color w:val="000000" w:themeColor="text1"/>
          <w:szCs w:val="28"/>
        </w:rPr>
      </w:pPr>
    </w:p>
    <w:p w:rsidR="009B012B" w:rsidRPr="009966F7" w:rsidRDefault="00BF04CB" w:rsidP="00976F3E">
      <w:pPr>
        <w:ind w:right="-108" w:firstLine="709"/>
        <w:jc w:val="both"/>
        <w:rPr>
          <w:color w:val="000000" w:themeColor="text1"/>
          <w:szCs w:val="28"/>
        </w:rPr>
      </w:pPr>
      <w:r w:rsidRPr="009966F7">
        <w:rPr>
          <w:color w:val="000000" w:themeColor="text1"/>
          <w:szCs w:val="28"/>
        </w:rPr>
        <w:t>В</w:t>
      </w:r>
      <w:r w:rsidR="009B012B" w:rsidRPr="009966F7">
        <w:rPr>
          <w:color w:val="000000" w:themeColor="text1"/>
          <w:szCs w:val="28"/>
        </w:rPr>
        <w:t>ключение Екатеринбурга в инвестиционные проекты федерального значения по развитию транспортной системы, аэропортов-хабов, логистических центров, инфраструктурных проектов, жилищного строительства и комплексного освоения территорий в рамках развития региональной экономики;</w:t>
      </w:r>
    </w:p>
    <w:p w:rsidR="009B012B" w:rsidRPr="009966F7" w:rsidRDefault="009B012B" w:rsidP="00976F3E">
      <w:pPr>
        <w:widowControl w:val="0"/>
        <w:ind w:right="-108" w:firstLine="709"/>
        <w:jc w:val="both"/>
        <w:rPr>
          <w:color w:val="000000" w:themeColor="text1"/>
          <w:szCs w:val="28"/>
        </w:rPr>
      </w:pPr>
      <w:r w:rsidRPr="009966F7">
        <w:rPr>
          <w:color w:val="000000" w:themeColor="text1"/>
          <w:szCs w:val="28"/>
        </w:rPr>
        <w:t>концентрация в Екатеринбурге транспортно-распределительных, торгово-посреднических, логистических и иных функций мирового значения;</w:t>
      </w:r>
    </w:p>
    <w:p w:rsidR="00E41019" w:rsidRPr="009966F7" w:rsidRDefault="00E41019" w:rsidP="00976F3E">
      <w:pPr>
        <w:widowControl w:val="0"/>
        <w:ind w:right="-108" w:firstLine="709"/>
        <w:jc w:val="both"/>
        <w:rPr>
          <w:color w:val="000000" w:themeColor="text1"/>
          <w:szCs w:val="28"/>
        </w:rPr>
      </w:pPr>
      <w:r w:rsidRPr="009966F7">
        <w:rPr>
          <w:color w:val="000000" w:themeColor="text1"/>
          <w:szCs w:val="28"/>
        </w:rPr>
        <w:t>сохранение статуса «полюса роста» региональной экономики за счет эффективного использования и наращивания экономического, интеллектуального и культурного потенциала</w:t>
      </w:r>
      <w:r w:rsidR="00BA7B57" w:rsidRPr="009966F7">
        <w:rPr>
          <w:color w:val="000000" w:themeColor="text1"/>
          <w:szCs w:val="28"/>
        </w:rPr>
        <w:t>, а также развития цифровой экономики</w:t>
      </w:r>
      <w:r w:rsidRPr="009966F7">
        <w:rPr>
          <w:color w:val="000000" w:themeColor="text1"/>
          <w:szCs w:val="28"/>
        </w:rPr>
        <w:t>;</w:t>
      </w:r>
    </w:p>
    <w:p w:rsidR="00E41019" w:rsidRPr="009966F7" w:rsidRDefault="00E41019" w:rsidP="00976F3E">
      <w:pPr>
        <w:widowControl w:val="0"/>
        <w:ind w:right="-108" w:firstLine="709"/>
        <w:jc w:val="both"/>
        <w:rPr>
          <w:color w:val="000000" w:themeColor="text1"/>
          <w:szCs w:val="28"/>
        </w:rPr>
      </w:pPr>
      <w:r w:rsidRPr="009966F7">
        <w:rPr>
          <w:color w:val="000000" w:themeColor="text1"/>
          <w:szCs w:val="28"/>
        </w:rPr>
        <w:t>развитие города как межрегионального центра деловых, инновационных, образовательных, медицинских услуг и т.д., местного и международного туризма (в том числе делового);</w:t>
      </w:r>
    </w:p>
    <w:p w:rsidR="00E41019" w:rsidRPr="009966F7" w:rsidRDefault="00E41019" w:rsidP="00976F3E">
      <w:pPr>
        <w:ind w:right="-108" w:firstLine="709"/>
        <w:jc w:val="both"/>
        <w:rPr>
          <w:color w:val="000000" w:themeColor="text1"/>
          <w:szCs w:val="28"/>
        </w:rPr>
      </w:pPr>
      <w:r w:rsidRPr="009966F7">
        <w:rPr>
          <w:color w:val="000000" w:themeColor="text1"/>
          <w:szCs w:val="28"/>
        </w:rPr>
        <w:t>согласование действий в рамках социально-экономической интеграции Екатеринбурга и близлежащих муниципальных образований (в целях совместного решения задач агломерации);</w:t>
      </w:r>
    </w:p>
    <w:p w:rsidR="00E41019" w:rsidRPr="009966F7" w:rsidRDefault="00E41019" w:rsidP="00976F3E">
      <w:pPr>
        <w:ind w:right="-108" w:firstLine="709"/>
        <w:jc w:val="both"/>
        <w:rPr>
          <w:color w:val="000000" w:themeColor="text1"/>
          <w:szCs w:val="28"/>
        </w:rPr>
      </w:pPr>
      <w:r w:rsidRPr="009966F7">
        <w:rPr>
          <w:color w:val="000000" w:themeColor="text1"/>
          <w:szCs w:val="28"/>
        </w:rPr>
        <w:t>расширение международных деловых и межличностных связей;</w:t>
      </w:r>
    </w:p>
    <w:p w:rsidR="00E41019" w:rsidRPr="009966F7" w:rsidRDefault="00E41019" w:rsidP="00976F3E">
      <w:pPr>
        <w:ind w:right="-108" w:firstLine="709"/>
        <w:jc w:val="both"/>
        <w:rPr>
          <w:color w:val="000000" w:themeColor="text1"/>
          <w:szCs w:val="28"/>
        </w:rPr>
      </w:pPr>
      <w:r w:rsidRPr="009966F7">
        <w:rPr>
          <w:color w:val="000000" w:themeColor="text1"/>
          <w:szCs w:val="28"/>
        </w:rPr>
        <w:t>развитие инновационной деятельности, увеличение удельного веса производства и экспорта высокотехнологичной промышленной продукции в структуре экономики города;</w:t>
      </w:r>
    </w:p>
    <w:p w:rsidR="00E41019" w:rsidRPr="009966F7" w:rsidRDefault="00E41019" w:rsidP="00976F3E">
      <w:pPr>
        <w:ind w:right="-108" w:firstLine="709"/>
        <w:jc w:val="both"/>
        <w:rPr>
          <w:color w:val="000000" w:themeColor="text1"/>
          <w:szCs w:val="28"/>
        </w:rPr>
      </w:pPr>
      <w:r w:rsidRPr="009966F7">
        <w:rPr>
          <w:color w:val="000000" w:themeColor="text1"/>
          <w:szCs w:val="28"/>
        </w:rPr>
        <w:t>повышение инвестиционной привлекательности города;</w:t>
      </w:r>
    </w:p>
    <w:p w:rsidR="00711A5F" w:rsidRPr="009966F7" w:rsidRDefault="00711A5F" w:rsidP="00976F3E">
      <w:pPr>
        <w:ind w:right="-108" w:firstLine="709"/>
        <w:jc w:val="both"/>
        <w:rPr>
          <w:color w:val="000000" w:themeColor="text1"/>
          <w:szCs w:val="28"/>
        </w:rPr>
      </w:pPr>
      <w:r w:rsidRPr="009966F7">
        <w:rPr>
          <w:color w:val="000000" w:themeColor="text1"/>
          <w:szCs w:val="28"/>
        </w:rPr>
        <w:t>проведение в городе крупных международных мероприятий (Чемпионат мира по футболу 2018 года, «ЭКСПО-2025»</w:t>
      </w:r>
      <w:r w:rsidR="004D3FE2" w:rsidRPr="009966F7">
        <w:rPr>
          <w:color w:val="000000" w:themeColor="text1"/>
          <w:szCs w:val="28"/>
        </w:rPr>
        <w:t xml:space="preserve"> и др.</w:t>
      </w:r>
      <w:r w:rsidRPr="009966F7">
        <w:rPr>
          <w:color w:val="000000" w:themeColor="text1"/>
          <w:szCs w:val="28"/>
        </w:rPr>
        <w:t>);</w:t>
      </w:r>
    </w:p>
    <w:p w:rsidR="006F3535" w:rsidRPr="009966F7" w:rsidRDefault="006F3535" w:rsidP="00976F3E">
      <w:pPr>
        <w:ind w:right="-108" w:firstLine="709"/>
        <w:jc w:val="both"/>
        <w:rPr>
          <w:color w:val="000000" w:themeColor="text1"/>
          <w:szCs w:val="28"/>
        </w:rPr>
      </w:pPr>
      <w:r w:rsidRPr="009966F7">
        <w:rPr>
          <w:color w:val="000000" w:themeColor="text1"/>
          <w:szCs w:val="28"/>
        </w:rPr>
        <w:t>формирование новых зон промышленной и общес</w:t>
      </w:r>
      <w:r w:rsidR="00367A5C" w:rsidRPr="009966F7">
        <w:rPr>
          <w:color w:val="000000" w:themeColor="text1"/>
          <w:szCs w:val="28"/>
        </w:rPr>
        <w:t>твенно-деловой застройки, редеве</w:t>
      </w:r>
      <w:r w:rsidRPr="009966F7">
        <w:rPr>
          <w:color w:val="000000" w:themeColor="text1"/>
          <w:szCs w:val="28"/>
        </w:rPr>
        <w:t>лопмент террито</w:t>
      </w:r>
      <w:r w:rsidR="00404ED3" w:rsidRPr="009966F7">
        <w:rPr>
          <w:color w:val="000000" w:themeColor="text1"/>
          <w:szCs w:val="28"/>
        </w:rPr>
        <w:t>рий в старых промышленных зонах;</w:t>
      </w:r>
    </w:p>
    <w:p w:rsidR="00E41019" w:rsidRPr="009966F7" w:rsidRDefault="00E41019" w:rsidP="00976F3E">
      <w:pPr>
        <w:ind w:right="-108" w:firstLine="709"/>
        <w:jc w:val="both"/>
        <w:rPr>
          <w:color w:val="000000" w:themeColor="text1"/>
          <w:szCs w:val="28"/>
        </w:rPr>
      </w:pPr>
      <w:r w:rsidRPr="009966F7">
        <w:rPr>
          <w:color w:val="000000" w:themeColor="text1"/>
          <w:szCs w:val="28"/>
        </w:rPr>
        <w:t xml:space="preserve">развитие высокотехнологичного сектора российской </w:t>
      </w:r>
      <w:r w:rsidR="00842EA0" w:rsidRPr="009966F7">
        <w:rPr>
          <w:color w:val="000000" w:themeColor="text1"/>
          <w:szCs w:val="28"/>
        </w:rPr>
        <w:t>экономики</w:t>
      </w:r>
      <w:r w:rsidRPr="009966F7">
        <w:rPr>
          <w:color w:val="000000" w:themeColor="text1"/>
          <w:szCs w:val="28"/>
        </w:rPr>
        <w:t>, в том числе на основе государственно-частного</w:t>
      </w:r>
      <w:r w:rsidR="00105E70" w:rsidRPr="009966F7">
        <w:rPr>
          <w:color w:val="000000" w:themeColor="text1"/>
          <w:szCs w:val="28"/>
        </w:rPr>
        <w:t xml:space="preserve"> и муниципально-частного</w:t>
      </w:r>
      <w:r w:rsidRPr="009966F7">
        <w:rPr>
          <w:color w:val="000000" w:themeColor="text1"/>
          <w:szCs w:val="28"/>
        </w:rPr>
        <w:t xml:space="preserve"> партнерства и стимулирование инновационной деятельности;</w:t>
      </w:r>
    </w:p>
    <w:p w:rsidR="006F3535" w:rsidRPr="009966F7" w:rsidRDefault="006F3535" w:rsidP="00976F3E">
      <w:pPr>
        <w:ind w:right="-108" w:firstLine="709"/>
        <w:jc w:val="both"/>
        <w:rPr>
          <w:color w:val="000000" w:themeColor="text1"/>
          <w:szCs w:val="28"/>
        </w:rPr>
      </w:pPr>
      <w:r w:rsidRPr="009966F7">
        <w:rPr>
          <w:color w:val="000000" w:themeColor="text1"/>
          <w:szCs w:val="28"/>
        </w:rPr>
        <w:t>преодоление импортоориентированного технологического развития, заключающееся в модернизации сектора НИОКР и фундаментальной науки, повышение их эффективно</w:t>
      </w:r>
      <w:r w:rsidR="00404ED3" w:rsidRPr="009966F7">
        <w:rPr>
          <w:color w:val="000000" w:themeColor="text1"/>
          <w:szCs w:val="28"/>
        </w:rPr>
        <w:t>сти;</w:t>
      </w:r>
    </w:p>
    <w:p w:rsidR="00E41019" w:rsidRPr="009966F7" w:rsidRDefault="00E41019" w:rsidP="00976F3E">
      <w:pPr>
        <w:ind w:right="-108" w:firstLine="709"/>
        <w:jc w:val="both"/>
        <w:rPr>
          <w:color w:val="000000" w:themeColor="text1"/>
          <w:szCs w:val="28"/>
        </w:rPr>
      </w:pPr>
      <w:r w:rsidRPr="009966F7">
        <w:rPr>
          <w:color w:val="000000" w:themeColor="text1"/>
          <w:szCs w:val="28"/>
        </w:rPr>
        <w:t>создание благоприятных условий для развития предпринимательства и инвестиционной активности на территории города;</w:t>
      </w:r>
    </w:p>
    <w:p w:rsidR="006F3535" w:rsidRPr="009966F7" w:rsidRDefault="006F3535" w:rsidP="00976F3E">
      <w:pPr>
        <w:ind w:right="-108" w:firstLine="709"/>
        <w:jc w:val="both"/>
        <w:rPr>
          <w:color w:val="000000" w:themeColor="text1"/>
          <w:szCs w:val="28"/>
        </w:rPr>
      </w:pPr>
      <w:r w:rsidRPr="009966F7">
        <w:rPr>
          <w:color w:val="000000" w:themeColor="text1"/>
          <w:szCs w:val="28"/>
        </w:rPr>
        <w:t>установление более тесной связи между сферой профессионального образования и потребностей рынка труда;</w:t>
      </w:r>
    </w:p>
    <w:p w:rsidR="00E41019" w:rsidRPr="009966F7" w:rsidRDefault="00E41019" w:rsidP="00976F3E">
      <w:pPr>
        <w:ind w:right="-108" w:firstLine="709"/>
        <w:jc w:val="both"/>
        <w:rPr>
          <w:color w:val="000000" w:themeColor="text1"/>
          <w:szCs w:val="28"/>
        </w:rPr>
      </w:pPr>
      <w:r w:rsidRPr="009966F7">
        <w:rPr>
          <w:color w:val="000000" w:themeColor="text1"/>
          <w:szCs w:val="28"/>
        </w:rPr>
        <w:t>оптимизация структуры спроса и предложения на рынке труда по отношению к высококвалифицированным трудовым мигрантам;</w:t>
      </w:r>
    </w:p>
    <w:p w:rsidR="00013B32" w:rsidRPr="009966F7" w:rsidRDefault="00013B32" w:rsidP="00976F3E">
      <w:pPr>
        <w:ind w:right="-108" w:firstLine="709"/>
        <w:jc w:val="both"/>
        <w:rPr>
          <w:color w:val="000000" w:themeColor="text1"/>
          <w:szCs w:val="28"/>
        </w:rPr>
      </w:pPr>
      <w:r w:rsidRPr="009966F7">
        <w:rPr>
          <w:color w:val="000000" w:themeColor="text1"/>
          <w:szCs w:val="28"/>
        </w:rPr>
        <w:t>развитие скоростного наземного и подземного транспорта;</w:t>
      </w:r>
    </w:p>
    <w:p w:rsidR="00013B32" w:rsidRPr="009966F7" w:rsidRDefault="00013B32" w:rsidP="00976F3E">
      <w:pPr>
        <w:ind w:right="-108" w:firstLine="709"/>
        <w:jc w:val="both"/>
        <w:rPr>
          <w:color w:val="000000" w:themeColor="text1"/>
          <w:szCs w:val="28"/>
        </w:rPr>
      </w:pPr>
      <w:r w:rsidRPr="009966F7">
        <w:rPr>
          <w:color w:val="000000" w:themeColor="text1"/>
          <w:szCs w:val="28"/>
        </w:rPr>
        <w:t>развитие велосипедной и пешеходной инфраструктуры;</w:t>
      </w:r>
    </w:p>
    <w:p w:rsidR="00E41019" w:rsidRPr="009966F7" w:rsidRDefault="00E41019" w:rsidP="00046F12">
      <w:pPr>
        <w:widowControl w:val="0"/>
        <w:ind w:right="-108" w:firstLine="709"/>
        <w:jc w:val="both"/>
        <w:rPr>
          <w:color w:val="000000" w:themeColor="text1"/>
          <w:szCs w:val="28"/>
        </w:rPr>
      </w:pPr>
      <w:r w:rsidRPr="009966F7">
        <w:rPr>
          <w:color w:val="000000" w:themeColor="text1"/>
          <w:szCs w:val="28"/>
        </w:rPr>
        <w:t>совершенствование инфо</w:t>
      </w:r>
      <w:r w:rsidR="00842EA0" w:rsidRPr="009966F7">
        <w:rPr>
          <w:color w:val="000000" w:themeColor="text1"/>
          <w:szCs w:val="28"/>
        </w:rPr>
        <w:t>рмационной инфраструктуры</w:t>
      </w:r>
      <w:r w:rsidRPr="009966F7">
        <w:rPr>
          <w:color w:val="000000" w:themeColor="text1"/>
          <w:szCs w:val="28"/>
        </w:rPr>
        <w:t xml:space="preserve">, повышающей </w:t>
      </w:r>
      <w:r w:rsidRPr="009966F7">
        <w:rPr>
          <w:color w:val="000000" w:themeColor="text1"/>
          <w:szCs w:val="28"/>
        </w:rPr>
        <w:lastRenderedPageBreak/>
        <w:t>доступность информации для жителей города, в том числе о деятельности органов власти всех уровней;</w:t>
      </w:r>
    </w:p>
    <w:p w:rsidR="009B012B" w:rsidRPr="009966F7" w:rsidRDefault="00E41019" w:rsidP="00976F3E">
      <w:pPr>
        <w:ind w:right="-108" w:firstLine="709"/>
        <w:jc w:val="both"/>
        <w:rPr>
          <w:color w:val="000000" w:themeColor="text1"/>
          <w:szCs w:val="28"/>
        </w:rPr>
      </w:pPr>
      <w:r w:rsidRPr="009966F7">
        <w:rPr>
          <w:color w:val="000000" w:themeColor="text1"/>
          <w:szCs w:val="28"/>
        </w:rPr>
        <w:t>рост социальной активности различных слоев населения и выражение их гражданской позиции по вопросам развития города;</w:t>
      </w:r>
    </w:p>
    <w:p w:rsidR="00105E70" w:rsidRPr="009966F7" w:rsidRDefault="009B012B" w:rsidP="00976F3E">
      <w:pPr>
        <w:ind w:right="-108" w:firstLine="709"/>
        <w:jc w:val="both"/>
        <w:rPr>
          <w:color w:val="000000" w:themeColor="text1"/>
          <w:szCs w:val="28"/>
        </w:rPr>
      </w:pPr>
      <w:r w:rsidRPr="009966F7">
        <w:rPr>
          <w:color w:val="000000" w:themeColor="text1"/>
          <w:szCs w:val="28"/>
        </w:rPr>
        <w:t>распространение опыта социального партнерства власти и населения, поддержки гражданских</w:t>
      </w:r>
      <w:r w:rsidR="00E41019" w:rsidRPr="009966F7">
        <w:rPr>
          <w:color w:val="000000" w:themeColor="text1"/>
          <w:szCs w:val="28"/>
        </w:rPr>
        <w:t xml:space="preserve"> инициатив среди других городов</w:t>
      </w:r>
      <w:r w:rsidR="006F3535" w:rsidRPr="009966F7">
        <w:rPr>
          <w:color w:val="000000" w:themeColor="text1"/>
          <w:szCs w:val="28"/>
        </w:rPr>
        <w:t>.</w:t>
      </w:r>
    </w:p>
    <w:p w:rsidR="00B969C8" w:rsidRPr="009966F7" w:rsidRDefault="00B969C8" w:rsidP="00976F3E">
      <w:pPr>
        <w:ind w:right="-108" w:firstLine="709"/>
        <w:jc w:val="both"/>
        <w:rPr>
          <w:color w:val="000000" w:themeColor="text1"/>
          <w:szCs w:val="28"/>
        </w:rPr>
      </w:pPr>
    </w:p>
    <w:p w:rsidR="00F91A62" w:rsidRPr="009966F7" w:rsidRDefault="0032025E" w:rsidP="00976F3E">
      <w:pPr>
        <w:pStyle w:val="6"/>
        <w:rPr>
          <w:color w:val="000000" w:themeColor="text1"/>
        </w:rPr>
      </w:pPr>
      <w:r w:rsidRPr="009966F7">
        <w:rPr>
          <w:color w:val="000000" w:themeColor="text1"/>
        </w:rPr>
        <w:t>УГРОЗЫ ГОРОДУ</w:t>
      </w:r>
    </w:p>
    <w:p w:rsidR="00F91A62" w:rsidRPr="009966F7" w:rsidRDefault="00F91A62" w:rsidP="00976F3E">
      <w:pPr>
        <w:widowControl w:val="0"/>
        <w:ind w:firstLine="709"/>
        <w:jc w:val="both"/>
        <w:rPr>
          <w:color w:val="000000" w:themeColor="text1"/>
          <w:sz w:val="24"/>
          <w:szCs w:val="24"/>
        </w:rPr>
      </w:pPr>
    </w:p>
    <w:p w:rsidR="00B945A7" w:rsidRPr="009966F7" w:rsidRDefault="00030288" w:rsidP="00976F3E">
      <w:pPr>
        <w:ind w:right="-101" w:firstLine="720"/>
        <w:jc w:val="both"/>
        <w:rPr>
          <w:color w:val="000000" w:themeColor="text1"/>
          <w:szCs w:val="28"/>
        </w:rPr>
      </w:pPr>
      <w:r w:rsidRPr="009966F7">
        <w:rPr>
          <w:color w:val="000000" w:themeColor="text1"/>
          <w:szCs w:val="28"/>
        </w:rPr>
        <w:t>О</w:t>
      </w:r>
      <w:r w:rsidR="00B945A7" w:rsidRPr="009966F7">
        <w:rPr>
          <w:color w:val="000000" w:themeColor="text1"/>
          <w:szCs w:val="28"/>
        </w:rPr>
        <w:t>граничение полномочий, недостаток ресурсов для самостоятельного развития и возмож</w:t>
      </w:r>
      <w:r w:rsidR="003C24D5" w:rsidRPr="009966F7">
        <w:rPr>
          <w:color w:val="000000" w:themeColor="text1"/>
          <w:szCs w:val="28"/>
        </w:rPr>
        <w:t>ностей эти ресурсы генерировать;</w:t>
      </w:r>
    </w:p>
    <w:p w:rsidR="00160AAF" w:rsidRPr="009966F7" w:rsidRDefault="00160AAF" w:rsidP="00976F3E">
      <w:pPr>
        <w:ind w:right="-101" w:firstLine="720"/>
        <w:jc w:val="both"/>
        <w:rPr>
          <w:color w:val="000000" w:themeColor="text1"/>
          <w:szCs w:val="28"/>
        </w:rPr>
      </w:pPr>
      <w:r w:rsidRPr="009966F7">
        <w:rPr>
          <w:color w:val="000000" w:themeColor="text1"/>
          <w:szCs w:val="28"/>
        </w:rPr>
        <w:t xml:space="preserve">усиление тенденции старения трудоспособного населения и </w:t>
      </w:r>
      <w:r w:rsidR="00AA6F37" w:rsidRPr="009966F7">
        <w:rPr>
          <w:color w:val="000000" w:themeColor="text1"/>
          <w:szCs w:val="28"/>
        </w:rPr>
        <w:t>снижение доли трудоспособного населения</w:t>
      </w:r>
      <w:r w:rsidRPr="009966F7">
        <w:rPr>
          <w:color w:val="000000" w:themeColor="text1"/>
          <w:szCs w:val="28"/>
        </w:rPr>
        <w:t>;</w:t>
      </w:r>
    </w:p>
    <w:p w:rsidR="001B6B18" w:rsidRPr="009966F7" w:rsidRDefault="001B6B18" w:rsidP="00976F3E">
      <w:pPr>
        <w:widowControl w:val="0"/>
        <w:ind w:firstLine="709"/>
        <w:jc w:val="both"/>
        <w:rPr>
          <w:color w:val="000000" w:themeColor="text1"/>
          <w:szCs w:val="28"/>
        </w:rPr>
      </w:pPr>
      <w:r w:rsidRPr="009966F7">
        <w:rPr>
          <w:color w:val="000000" w:themeColor="text1"/>
          <w:szCs w:val="28"/>
        </w:rPr>
        <w:t>дефицит трудовых ресурсов, в частности</w:t>
      </w:r>
      <w:r w:rsidR="00160AAF" w:rsidRPr="009966F7">
        <w:rPr>
          <w:color w:val="000000" w:themeColor="text1"/>
          <w:szCs w:val="28"/>
        </w:rPr>
        <w:t xml:space="preserve"> </w:t>
      </w:r>
      <w:r w:rsidRPr="009966F7">
        <w:rPr>
          <w:color w:val="000000" w:themeColor="text1"/>
          <w:szCs w:val="28"/>
        </w:rPr>
        <w:t>молодых специалистов технического профиля, несоответствие спроса и предложения трудовых ресурсов;</w:t>
      </w:r>
    </w:p>
    <w:p w:rsidR="00E41019" w:rsidRPr="009966F7" w:rsidRDefault="00E41019" w:rsidP="00976F3E">
      <w:pPr>
        <w:ind w:right="-108" w:firstLine="709"/>
        <w:jc w:val="both"/>
        <w:rPr>
          <w:color w:val="000000" w:themeColor="text1"/>
          <w:szCs w:val="28"/>
        </w:rPr>
      </w:pPr>
      <w:r w:rsidRPr="009966F7">
        <w:rPr>
          <w:color w:val="000000" w:themeColor="text1"/>
          <w:szCs w:val="28"/>
        </w:rPr>
        <w:t>недостаточность инвестиций в развитие человеческого капитала;</w:t>
      </w:r>
    </w:p>
    <w:p w:rsidR="00E41019" w:rsidRPr="009966F7" w:rsidRDefault="00E41019" w:rsidP="00976F3E">
      <w:pPr>
        <w:ind w:right="-108" w:firstLine="709"/>
        <w:jc w:val="both"/>
        <w:rPr>
          <w:color w:val="000000" w:themeColor="text1"/>
          <w:szCs w:val="28"/>
        </w:rPr>
      </w:pPr>
      <w:r w:rsidRPr="009966F7">
        <w:rPr>
          <w:color w:val="000000" w:themeColor="text1"/>
          <w:szCs w:val="28"/>
        </w:rPr>
        <w:t>недостаточность инвестиций в городскую инфраструктуру;</w:t>
      </w:r>
    </w:p>
    <w:p w:rsidR="00112B5A" w:rsidRPr="009966F7" w:rsidRDefault="00112B5A" w:rsidP="00976F3E">
      <w:pPr>
        <w:widowControl w:val="0"/>
        <w:ind w:firstLine="709"/>
        <w:jc w:val="both"/>
        <w:rPr>
          <w:color w:val="000000" w:themeColor="text1"/>
          <w:szCs w:val="28"/>
        </w:rPr>
      </w:pPr>
      <w:r w:rsidRPr="009966F7">
        <w:rPr>
          <w:color w:val="000000" w:themeColor="text1"/>
          <w:szCs w:val="28"/>
        </w:rPr>
        <w:t>деградация городской среды, ухудшение ее качественных и функциональных характеристик;</w:t>
      </w:r>
    </w:p>
    <w:p w:rsidR="00E41019" w:rsidRPr="009966F7" w:rsidRDefault="00E41019" w:rsidP="00976F3E">
      <w:pPr>
        <w:ind w:right="-108" w:firstLine="709"/>
        <w:jc w:val="both"/>
        <w:rPr>
          <w:color w:val="000000" w:themeColor="text1"/>
          <w:szCs w:val="28"/>
        </w:rPr>
      </w:pPr>
      <w:r w:rsidRPr="009966F7">
        <w:rPr>
          <w:color w:val="000000" w:themeColor="text1"/>
          <w:szCs w:val="28"/>
        </w:rPr>
        <w:t>отсутствие согласованности, взаимопонимания субъектов агломерации в разработке и реализации стратегии развития агломерации и региона;</w:t>
      </w:r>
    </w:p>
    <w:p w:rsidR="00E41019" w:rsidRPr="009966F7" w:rsidRDefault="00E41019" w:rsidP="00976F3E">
      <w:pPr>
        <w:ind w:right="-108" w:firstLine="709"/>
        <w:jc w:val="both"/>
        <w:rPr>
          <w:color w:val="000000" w:themeColor="text1"/>
          <w:szCs w:val="28"/>
        </w:rPr>
      </w:pPr>
      <w:r w:rsidRPr="009966F7">
        <w:rPr>
          <w:color w:val="000000" w:themeColor="text1"/>
          <w:szCs w:val="28"/>
        </w:rPr>
        <w:t xml:space="preserve">снижение спроса на продукцию и услуги предприятий города; </w:t>
      </w:r>
    </w:p>
    <w:p w:rsidR="00E41019" w:rsidRPr="009966F7" w:rsidRDefault="00E41019" w:rsidP="00976F3E">
      <w:pPr>
        <w:widowControl w:val="0"/>
        <w:ind w:right="-108" w:firstLine="709"/>
        <w:jc w:val="both"/>
        <w:rPr>
          <w:color w:val="000000" w:themeColor="text1"/>
          <w:szCs w:val="28"/>
        </w:rPr>
      </w:pPr>
      <w:r w:rsidRPr="009966F7">
        <w:rPr>
          <w:color w:val="000000" w:themeColor="text1"/>
          <w:szCs w:val="28"/>
        </w:rPr>
        <w:t>рост уровня преступности и социальной напряженности, ухудшение экологической обстановки</w:t>
      </w:r>
      <w:r w:rsidR="00F843F5" w:rsidRPr="009966F7">
        <w:rPr>
          <w:color w:val="000000" w:themeColor="text1"/>
          <w:szCs w:val="28"/>
        </w:rPr>
        <w:t>,</w:t>
      </w:r>
      <w:r w:rsidRPr="009966F7">
        <w:rPr>
          <w:color w:val="000000" w:themeColor="text1"/>
          <w:szCs w:val="28"/>
        </w:rPr>
        <w:t xml:space="preserve"> в том числе в субъектах агломерации;</w:t>
      </w:r>
    </w:p>
    <w:p w:rsidR="00105E70" w:rsidRPr="009966F7" w:rsidRDefault="00F91A62" w:rsidP="00976F3E">
      <w:pPr>
        <w:widowControl w:val="0"/>
        <w:ind w:firstLine="709"/>
        <w:jc w:val="both"/>
        <w:rPr>
          <w:color w:val="000000" w:themeColor="text1"/>
          <w:szCs w:val="28"/>
        </w:rPr>
      </w:pPr>
      <w:r w:rsidRPr="009966F7">
        <w:rPr>
          <w:color w:val="000000" w:themeColor="text1"/>
          <w:szCs w:val="28"/>
        </w:rPr>
        <w:t>невосполним</w:t>
      </w:r>
      <w:r w:rsidR="00E41019" w:rsidRPr="009966F7">
        <w:rPr>
          <w:color w:val="000000" w:themeColor="text1"/>
          <w:szCs w:val="28"/>
        </w:rPr>
        <w:t>ость</w:t>
      </w:r>
      <w:r w:rsidRPr="009966F7">
        <w:rPr>
          <w:color w:val="000000" w:themeColor="text1"/>
          <w:szCs w:val="28"/>
        </w:rPr>
        <w:t xml:space="preserve"> потер</w:t>
      </w:r>
      <w:r w:rsidR="00E41019" w:rsidRPr="009966F7">
        <w:rPr>
          <w:color w:val="000000" w:themeColor="text1"/>
          <w:szCs w:val="28"/>
        </w:rPr>
        <w:t>ь</w:t>
      </w:r>
      <w:r w:rsidRPr="009966F7">
        <w:rPr>
          <w:color w:val="000000" w:themeColor="text1"/>
          <w:szCs w:val="28"/>
        </w:rPr>
        <w:t xml:space="preserve"> в культурном наследии (р</w:t>
      </w:r>
      <w:r w:rsidR="00105E70" w:rsidRPr="009966F7">
        <w:rPr>
          <w:color w:val="000000" w:themeColor="text1"/>
          <w:szCs w:val="28"/>
        </w:rPr>
        <w:t>азрушение культурного наследия), реализация крупных проектов</w:t>
      </w:r>
      <w:r w:rsidR="00FA1E5F" w:rsidRPr="009966F7">
        <w:rPr>
          <w:color w:val="000000" w:themeColor="text1"/>
          <w:szCs w:val="28"/>
        </w:rPr>
        <w:t>,</w:t>
      </w:r>
      <w:r w:rsidR="00105E70" w:rsidRPr="009966F7">
        <w:rPr>
          <w:color w:val="000000" w:themeColor="text1"/>
          <w:szCs w:val="28"/>
        </w:rPr>
        <w:t xml:space="preserve"> меняющих виды исторического центра;</w:t>
      </w:r>
    </w:p>
    <w:p w:rsidR="00160AAF" w:rsidRPr="009966F7" w:rsidRDefault="00160AAF" w:rsidP="00976F3E">
      <w:pPr>
        <w:widowControl w:val="0"/>
        <w:ind w:firstLine="709"/>
        <w:jc w:val="both"/>
        <w:rPr>
          <w:color w:val="000000" w:themeColor="text1"/>
          <w:szCs w:val="28"/>
        </w:rPr>
      </w:pPr>
      <w:r w:rsidRPr="009966F7">
        <w:rPr>
          <w:color w:val="000000" w:themeColor="text1"/>
          <w:szCs w:val="28"/>
        </w:rPr>
        <w:t>возникновение природных и техногенных катастроф;</w:t>
      </w:r>
    </w:p>
    <w:p w:rsidR="00A2168F" w:rsidRPr="009966F7" w:rsidRDefault="00105E70" w:rsidP="00976F3E">
      <w:pPr>
        <w:widowControl w:val="0"/>
        <w:ind w:firstLine="709"/>
        <w:jc w:val="both"/>
        <w:rPr>
          <w:color w:val="000000" w:themeColor="text1"/>
          <w:szCs w:val="28"/>
        </w:rPr>
      </w:pPr>
      <w:r w:rsidRPr="009966F7">
        <w:rPr>
          <w:color w:val="000000" w:themeColor="text1"/>
          <w:szCs w:val="28"/>
        </w:rPr>
        <w:t>сокращение зеленого фонда город</w:t>
      </w:r>
      <w:r w:rsidR="00AB3357" w:rsidRPr="009966F7">
        <w:rPr>
          <w:color w:val="000000" w:themeColor="text1"/>
          <w:szCs w:val="28"/>
        </w:rPr>
        <w:t>а</w:t>
      </w:r>
      <w:r w:rsidR="00F71037" w:rsidRPr="009966F7">
        <w:rPr>
          <w:color w:val="000000" w:themeColor="text1"/>
          <w:szCs w:val="28"/>
        </w:rPr>
        <w:t>.</w:t>
      </w:r>
    </w:p>
    <w:p w:rsidR="00A2168F" w:rsidRPr="009966F7" w:rsidRDefault="00A2168F" w:rsidP="003A51E1">
      <w:pPr>
        <w:pStyle w:val="1"/>
        <w:rPr>
          <w:rFonts w:cs="Times New Roman"/>
          <w:b w:val="0"/>
          <w:color w:val="000000" w:themeColor="text1"/>
        </w:rPr>
      </w:pPr>
      <w:bookmarkStart w:id="207" w:name="_Toc501527570"/>
      <w:r w:rsidRPr="009966F7">
        <w:rPr>
          <w:rFonts w:cs="Times New Roman"/>
          <w:b w:val="0"/>
          <w:color w:val="000000" w:themeColor="text1"/>
        </w:rPr>
        <w:lastRenderedPageBreak/>
        <w:t xml:space="preserve">РАЗДЕЛ </w:t>
      </w:r>
      <w:r w:rsidRPr="009966F7">
        <w:rPr>
          <w:rFonts w:cs="Times New Roman"/>
          <w:b w:val="0"/>
          <w:color w:val="000000" w:themeColor="text1"/>
          <w:lang w:val="en-US"/>
        </w:rPr>
        <w:t>III</w:t>
      </w:r>
      <w:r w:rsidR="00E34BF2" w:rsidRPr="009966F7">
        <w:rPr>
          <w:rFonts w:cs="Times New Roman"/>
          <w:b w:val="0"/>
          <w:color w:val="000000" w:themeColor="text1"/>
        </w:rPr>
        <w:t xml:space="preserve">. </w:t>
      </w:r>
      <w:r w:rsidR="00DE076B" w:rsidRPr="009966F7">
        <w:rPr>
          <w:rFonts w:cs="Times New Roman"/>
          <w:b w:val="0"/>
          <w:color w:val="000000" w:themeColor="text1"/>
        </w:rPr>
        <w:t>Ст</w:t>
      </w:r>
      <w:r w:rsidR="004C64FD" w:rsidRPr="009966F7">
        <w:rPr>
          <w:rFonts w:cs="Times New Roman"/>
          <w:b w:val="0"/>
          <w:color w:val="000000" w:themeColor="text1"/>
        </w:rPr>
        <w:t>ра</w:t>
      </w:r>
      <w:r w:rsidR="00DE076B" w:rsidRPr="009966F7">
        <w:rPr>
          <w:rFonts w:cs="Times New Roman"/>
          <w:b w:val="0"/>
          <w:color w:val="000000" w:themeColor="text1"/>
        </w:rPr>
        <w:t>тегичес</w:t>
      </w:r>
      <w:r w:rsidR="004C64FD" w:rsidRPr="009966F7">
        <w:rPr>
          <w:rFonts w:cs="Times New Roman"/>
          <w:b w:val="0"/>
          <w:color w:val="000000" w:themeColor="text1"/>
        </w:rPr>
        <w:t>к</w:t>
      </w:r>
      <w:r w:rsidR="00DE076B" w:rsidRPr="009966F7">
        <w:rPr>
          <w:rFonts w:cs="Times New Roman"/>
          <w:b w:val="0"/>
          <w:color w:val="000000" w:themeColor="text1"/>
        </w:rPr>
        <w:t>ие направления и программы</w:t>
      </w:r>
      <w:bookmarkEnd w:id="207"/>
    </w:p>
    <w:p w:rsidR="00DB62CA" w:rsidRPr="009966F7" w:rsidRDefault="00DB62CA" w:rsidP="003A51E1">
      <w:pPr>
        <w:pStyle w:val="ConsPlusNormal"/>
        <w:ind w:firstLine="0"/>
        <w:jc w:val="center"/>
        <w:rPr>
          <w:rFonts w:ascii="Times New Roman" w:hAnsi="Times New Roman" w:cs="Times New Roman"/>
          <w:sz w:val="28"/>
          <w:szCs w:val="28"/>
        </w:rPr>
      </w:pPr>
    </w:p>
    <w:p w:rsidR="00DB62CA" w:rsidRPr="009966F7" w:rsidRDefault="0063252A" w:rsidP="003A51E1">
      <w:pPr>
        <w:keepNext/>
        <w:jc w:val="center"/>
        <w:outlineLvl w:val="1"/>
        <w:rPr>
          <w:szCs w:val="28"/>
        </w:rPr>
      </w:pPr>
      <w:bookmarkStart w:id="208" w:name="_Toc501527571"/>
      <w:r w:rsidRPr="009966F7">
        <w:rPr>
          <w:szCs w:val="28"/>
        </w:rPr>
        <w:t>НАПРАВЛЕНИЕ 1. СОХРАНЕНИЕ И РАЗВИТИЕ ЧЕЛОВЕЧЕСКОГО ПОТЕНЦИАЛА</w:t>
      </w:r>
      <w:bookmarkEnd w:id="208"/>
    </w:p>
    <w:p w:rsidR="00DB62CA" w:rsidRPr="009966F7" w:rsidRDefault="00DB62CA" w:rsidP="003A51E1">
      <w:pPr>
        <w:pStyle w:val="ConsPlusNormal"/>
        <w:ind w:firstLine="0"/>
        <w:rPr>
          <w:rFonts w:ascii="Times New Roman" w:hAnsi="Times New Roman" w:cs="Times New Roman"/>
          <w:sz w:val="28"/>
          <w:szCs w:val="28"/>
        </w:rPr>
      </w:pPr>
    </w:p>
    <w:p w:rsidR="00DB62CA" w:rsidRPr="009966F7" w:rsidRDefault="0063252A" w:rsidP="003A51E1">
      <w:pPr>
        <w:pStyle w:val="ConsPlusNormal"/>
        <w:ind w:firstLine="0"/>
        <w:jc w:val="center"/>
        <w:rPr>
          <w:rFonts w:ascii="Times New Roman" w:hAnsi="Times New Roman" w:cs="Times New Roman"/>
          <w:sz w:val="28"/>
          <w:szCs w:val="28"/>
        </w:rPr>
      </w:pPr>
      <w:bookmarkStart w:id="209" w:name="_Toc273716407"/>
      <w:r w:rsidRPr="009966F7">
        <w:rPr>
          <w:rFonts w:ascii="Times New Roman" w:hAnsi="Times New Roman" w:cs="Times New Roman"/>
          <w:sz w:val="28"/>
          <w:szCs w:val="28"/>
        </w:rPr>
        <w:t>ЦЕЛ</w:t>
      </w:r>
      <w:r w:rsidR="00711230" w:rsidRPr="009966F7">
        <w:rPr>
          <w:rFonts w:ascii="Times New Roman" w:hAnsi="Times New Roman" w:cs="Times New Roman"/>
          <w:sz w:val="28"/>
          <w:szCs w:val="28"/>
        </w:rPr>
        <w:t>ЕВОЙ ВЕКТОР</w:t>
      </w:r>
    </w:p>
    <w:p w:rsidR="00DB62CA" w:rsidRPr="009966F7" w:rsidRDefault="00DB62CA" w:rsidP="00976F3E">
      <w:pPr>
        <w:pStyle w:val="ConsPlusNormal"/>
        <w:jc w:val="both"/>
        <w:rPr>
          <w:rFonts w:ascii="Times New Roman" w:hAnsi="Times New Roman" w:cs="Times New Roman"/>
          <w:sz w:val="28"/>
          <w:szCs w:val="28"/>
        </w:rPr>
      </w:pPr>
    </w:p>
    <w:p w:rsidR="00DB62CA" w:rsidRPr="009966F7" w:rsidRDefault="00DB62CA" w:rsidP="00BF04CB">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Сохранение и всестороннее развитие личностного потенциала горожан на основе:</w:t>
      </w:r>
    </w:p>
    <w:p w:rsidR="00DB62CA" w:rsidRPr="009966F7" w:rsidRDefault="00DB62CA" w:rsidP="00BF04CB">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формирования и актуализации современных здоровьесберегающих, образовательных, профессиональных, культурно-творческих, социально-креативных, спортивных компетенций;</w:t>
      </w:r>
    </w:p>
    <w:p w:rsidR="00DB62CA" w:rsidRPr="009966F7" w:rsidRDefault="00DB62CA" w:rsidP="00BF04CB">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интеграции в креативную культурно-индустриальную среду города;</w:t>
      </w:r>
    </w:p>
    <w:p w:rsidR="00DB62CA" w:rsidRPr="009966F7" w:rsidRDefault="00DB62CA" w:rsidP="00BF04CB">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самоактуализации в выбранных сферах и видах соци</w:t>
      </w:r>
      <w:r w:rsidR="001536C5" w:rsidRPr="009966F7">
        <w:rPr>
          <w:rFonts w:ascii="Times New Roman" w:hAnsi="Times New Roman" w:cs="Times New Roman"/>
          <w:sz w:val="28"/>
          <w:szCs w:val="28"/>
        </w:rPr>
        <w:t xml:space="preserve">ально-культурной деятельности; </w:t>
      </w:r>
    </w:p>
    <w:p w:rsidR="00DB62CA" w:rsidRPr="009966F7" w:rsidRDefault="00DB62CA" w:rsidP="00BF04CB">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самосохранения, социальной защищенности, социально-творческой активности в различных сферах жизнедеятельности. </w:t>
      </w:r>
    </w:p>
    <w:p w:rsidR="00DB62CA" w:rsidRPr="009966F7" w:rsidRDefault="00DB62CA" w:rsidP="00976F3E">
      <w:pPr>
        <w:pStyle w:val="ConsPlusNormal"/>
        <w:jc w:val="both"/>
        <w:rPr>
          <w:rFonts w:ascii="Times New Roman" w:hAnsi="Times New Roman" w:cs="Times New Roman"/>
          <w:sz w:val="28"/>
          <w:szCs w:val="28"/>
        </w:rPr>
      </w:pPr>
    </w:p>
    <w:p w:rsidR="00DB62CA" w:rsidRPr="009966F7" w:rsidRDefault="00634162" w:rsidP="002D22C9">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ОСНОВНЫЕ ЗАДАЧИ</w:t>
      </w:r>
    </w:p>
    <w:p w:rsidR="00DB62CA" w:rsidRPr="009966F7" w:rsidRDefault="00DB62CA" w:rsidP="00976F3E">
      <w:pPr>
        <w:pStyle w:val="ConsPlusNormal"/>
        <w:jc w:val="center"/>
        <w:rPr>
          <w:rFonts w:ascii="Times New Roman" w:hAnsi="Times New Roman" w:cs="Times New Roman"/>
          <w:sz w:val="28"/>
          <w:szCs w:val="28"/>
        </w:rPr>
      </w:pPr>
    </w:p>
    <w:p w:rsidR="00DB62CA" w:rsidRPr="009966F7" w:rsidRDefault="00DB62CA" w:rsidP="0052282B">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формирование здоровьесберегающей медико-профилактической среды Екатеринбурга на основе интеграции сети муниципальных и частных учреждений здравоохранения на основе внедрения современных наукоемких медицинских и профилактических технологий;</w:t>
      </w:r>
    </w:p>
    <w:p w:rsidR="00DB62CA" w:rsidRPr="009966F7" w:rsidRDefault="00DB62CA" w:rsidP="0052282B">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развитие многоуровневого непрерывного и мобильного </w:t>
      </w:r>
      <w:r w:rsidR="00051B6E" w:rsidRPr="00AC6323">
        <w:rPr>
          <w:rFonts w:ascii="Times New Roman" w:hAnsi="Times New Roman" w:cs="Times New Roman"/>
          <w:sz w:val="28"/>
          <w:szCs w:val="28"/>
        </w:rPr>
        <w:t>практико-ориентированного</w:t>
      </w:r>
      <w:r w:rsidR="00051B6E" w:rsidRPr="009966F7">
        <w:rPr>
          <w:rFonts w:ascii="Times New Roman" w:hAnsi="Times New Roman" w:cs="Times New Roman"/>
          <w:sz w:val="28"/>
          <w:szCs w:val="28"/>
        </w:rPr>
        <w:t xml:space="preserve"> </w:t>
      </w:r>
      <w:r w:rsidRPr="009966F7">
        <w:rPr>
          <w:rFonts w:ascii="Times New Roman" w:hAnsi="Times New Roman" w:cs="Times New Roman"/>
          <w:sz w:val="28"/>
          <w:szCs w:val="28"/>
        </w:rPr>
        <w:t>образовательного пространства города, интегрированного в российское и мировое информационное и образовательное пространство, обеспечивающего возможности для формирования у всех поколений горожан современных образовательных, профессиональных компетенций и квалификаций;</w:t>
      </w:r>
    </w:p>
    <w:p w:rsidR="00DB62CA" w:rsidRPr="009966F7" w:rsidRDefault="00DB62CA" w:rsidP="0052282B">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сохранение и развитие городской культурной среды, повышение интеллектуальной и культурной компетентности горожан предоставление им возможности свободной культурно-творческой самореализации, что в совокупности создаст условия для формирования креативной культурно-индустриальной среды мирового уровня;</w:t>
      </w:r>
    </w:p>
    <w:p w:rsidR="00DB62CA" w:rsidRPr="009966F7" w:rsidRDefault="00DB62CA" w:rsidP="0052282B">
      <w:pPr>
        <w:ind w:firstLine="709"/>
        <w:jc w:val="both"/>
        <w:rPr>
          <w:szCs w:val="28"/>
        </w:rPr>
      </w:pPr>
      <w:r w:rsidRPr="009966F7">
        <w:rPr>
          <w:szCs w:val="28"/>
        </w:rPr>
        <w:t>развитие доступной многовариантной системы физического воспитания различных категорий и групп населения, мотивация занятий физической культурой и спортом как важнейшей составляющей здорового образа жизни, совершенствование подготовки спортивного резерва и спортсменов мирового класса, повышение конкурентоспособности спорта высоких достижений, развитие спортивной инфраструктуры;</w:t>
      </w:r>
    </w:p>
    <w:p w:rsidR="00DB62CA" w:rsidRPr="009966F7" w:rsidRDefault="006D1A4F" w:rsidP="006967EC">
      <w:pPr>
        <w:ind w:firstLine="709"/>
        <w:jc w:val="both"/>
        <w:rPr>
          <w:szCs w:val="28"/>
        </w:rPr>
      </w:pPr>
      <w:r w:rsidRPr="009966F7">
        <w:rPr>
          <w:szCs w:val="28"/>
        </w:rPr>
        <w:t>создание условий для формирования активной жизненной позиции, самосохранения, социальной защищенности, социально-творческой активности в различных сферах жизнедеятельности горожан.</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8A51AF">
      <w:pPr>
        <w:pStyle w:val="ConsPlusNormal"/>
        <w:keepNext/>
        <w:widowControl/>
        <w:ind w:firstLine="0"/>
        <w:jc w:val="center"/>
        <w:rPr>
          <w:rFonts w:ascii="Times New Roman" w:hAnsi="Times New Roman" w:cs="Times New Roman"/>
          <w:sz w:val="28"/>
          <w:szCs w:val="28"/>
        </w:rPr>
      </w:pPr>
      <w:r w:rsidRPr="009966F7">
        <w:rPr>
          <w:rFonts w:ascii="Times New Roman" w:hAnsi="Times New Roman" w:cs="Times New Roman"/>
          <w:sz w:val="28"/>
          <w:szCs w:val="28"/>
        </w:rPr>
        <w:lastRenderedPageBreak/>
        <w:t>СТРАТЕГИЧЕСКОЕ ВИДЕНИЕ БУДУЩЕГО</w:t>
      </w:r>
    </w:p>
    <w:p w:rsidR="00DB62CA" w:rsidRPr="009966F7" w:rsidRDefault="00DB62CA" w:rsidP="008A51AF">
      <w:pPr>
        <w:pStyle w:val="ConsPlusNormal"/>
        <w:keepNext/>
        <w:widowControl/>
        <w:ind w:firstLine="540"/>
        <w:jc w:val="both"/>
        <w:rPr>
          <w:rFonts w:ascii="Times New Roman" w:hAnsi="Times New Roman" w:cs="Times New Roman"/>
          <w:sz w:val="28"/>
          <w:szCs w:val="28"/>
        </w:rPr>
      </w:pPr>
    </w:p>
    <w:p w:rsidR="00DB62CA" w:rsidRPr="009966F7" w:rsidRDefault="00DB62CA" w:rsidP="00F93C4A">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Развитие современной социально-культурной среды города, интегрирующей здоровьесберегающие, образовательные, профессиональные, культурно-творческие, спортивные, социально-развивающие, социально-адаптационные возможности для различных поколений горожан в самоактуализации, саморазвитии своих личностных интересов, ценностных установок, жизненных планов, а также во внесении собственного социального вклада горожан в формирование креативной культурно-индустриальной среды, интегрированной в мировое культурно-образовательное, спортивное пространство. </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E025CB">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АНАЛИЗ ИСХОДНОЙ СИТУАЦИИ (SWOT-АНАЛИЗ)</w:t>
      </w:r>
    </w:p>
    <w:p w:rsidR="00DB62CA" w:rsidRPr="009966F7" w:rsidRDefault="00DB62CA" w:rsidP="00E025CB">
      <w:pPr>
        <w:pStyle w:val="ConsPlusNormal"/>
        <w:ind w:firstLine="0"/>
        <w:rPr>
          <w:rFonts w:ascii="Times New Roman" w:hAnsi="Times New Roman" w:cs="Times New Roman"/>
          <w:sz w:val="28"/>
          <w:szCs w:val="28"/>
        </w:rPr>
      </w:pPr>
    </w:p>
    <w:p w:rsidR="00DB62CA" w:rsidRPr="009966F7" w:rsidRDefault="00DB62CA" w:rsidP="00E025CB">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СИЛЬНЫЕ СТОРОНЫ ГОРОДА</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здравоохранения к ним относятся:</w:t>
      </w:r>
    </w:p>
    <w:p w:rsidR="00DB62CA" w:rsidRPr="009966F7" w:rsidRDefault="00DB62CA" w:rsidP="00F065AF">
      <w:pPr>
        <w:ind w:firstLine="709"/>
        <w:jc w:val="both"/>
        <w:rPr>
          <w:szCs w:val="28"/>
        </w:rPr>
      </w:pPr>
      <w:r w:rsidRPr="009966F7">
        <w:rPr>
          <w:rStyle w:val="0pt"/>
          <w:rFonts w:ascii="Times New Roman" w:eastAsia="Calibri" w:hAnsi="Times New Roman" w:cs="Times New Roman"/>
          <w:i w:val="0"/>
          <w:sz w:val="28"/>
          <w:szCs w:val="28"/>
        </w:rPr>
        <w:t xml:space="preserve">улучшение демографической ситуации, отражающее устойчивую положительную тенденцию </w:t>
      </w:r>
      <w:r w:rsidRPr="009966F7">
        <w:rPr>
          <w:rStyle w:val="aff4"/>
          <w:rFonts w:ascii="Times New Roman" w:eastAsiaTheme="minorHAnsi" w:hAnsi="Times New Roman" w:cs="Times New Roman"/>
          <w:i w:val="0"/>
          <w:sz w:val="28"/>
          <w:szCs w:val="28"/>
        </w:rPr>
        <w:t>к снижению материнской и младенческой смертности и смертности</w:t>
      </w:r>
      <w:r w:rsidRPr="009966F7">
        <w:rPr>
          <w:rStyle w:val="0pt"/>
          <w:rFonts w:ascii="Times New Roman" w:eastAsia="Calibri" w:hAnsi="Times New Roman" w:cs="Times New Roman"/>
          <w:i w:val="0"/>
          <w:sz w:val="28"/>
          <w:szCs w:val="28"/>
        </w:rPr>
        <w:t xml:space="preserve"> населения по всем основным группам заболеваний и увеличению продолжительности жизни</w:t>
      </w:r>
      <w:r w:rsidRPr="009966F7">
        <w:rPr>
          <w:szCs w:val="28"/>
        </w:rPr>
        <w:t>;</w:t>
      </w:r>
    </w:p>
    <w:p w:rsidR="00DB62CA" w:rsidRPr="009966F7" w:rsidRDefault="00DB62CA" w:rsidP="00F065AF">
      <w:pPr>
        <w:ind w:firstLine="709"/>
        <w:jc w:val="both"/>
        <w:rPr>
          <w:rStyle w:val="0pt"/>
          <w:rFonts w:ascii="Times New Roman" w:eastAsia="Calibri" w:hAnsi="Times New Roman" w:cs="Times New Roman"/>
          <w:i w:val="0"/>
          <w:sz w:val="28"/>
          <w:szCs w:val="28"/>
        </w:rPr>
      </w:pPr>
      <w:r w:rsidRPr="009966F7">
        <w:rPr>
          <w:szCs w:val="28"/>
        </w:rPr>
        <w:t>наличие развитой системы здравоохранения города Екатеринбурга, объединяющей 26 муниципальных, 26 государственных, 15 федеральных, 924</w:t>
      </w:r>
      <w:r w:rsidR="00FE5307" w:rsidRPr="009966F7">
        <w:rPr>
          <w:szCs w:val="28"/>
        </w:rPr>
        <w:t> </w:t>
      </w:r>
      <w:r w:rsidRPr="009966F7">
        <w:rPr>
          <w:szCs w:val="28"/>
        </w:rPr>
        <w:t xml:space="preserve">частных медицинских организаций, из них – 23 муниципальных, 25 государственных, 10 федеральных, 29 частных медицинских организаций, оказывающих медицинскую помощь населению на безвозмездной основе и </w:t>
      </w:r>
      <w:r w:rsidRPr="009966F7">
        <w:rPr>
          <w:rStyle w:val="0pt"/>
          <w:rFonts w:ascii="Times New Roman" w:eastAsia="Calibri" w:hAnsi="Times New Roman" w:cs="Times New Roman"/>
          <w:i w:val="0"/>
          <w:sz w:val="28"/>
          <w:szCs w:val="28"/>
        </w:rPr>
        <w:t>включенных в территориальную программу государственных гарантий;</w:t>
      </w:r>
    </w:p>
    <w:p w:rsidR="00DB62CA" w:rsidRPr="009966F7" w:rsidRDefault="00DB62CA" w:rsidP="00F065AF">
      <w:pPr>
        <w:ind w:firstLine="709"/>
        <w:jc w:val="both"/>
        <w:rPr>
          <w:rStyle w:val="0pt"/>
          <w:rFonts w:ascii="Times New Roman" w:eastAsia="Calibri" w:hAnsi="Times New Roman" w:cs="Times New Roman"/>
          <w:i w:val="0"/>
          <w:sz w:val="28"/>
          <w:szCs w:val="28"/>
        </w:rPr>
      </w:pPr>
      <w:r w:rsidRPr="009966F7">
        <w:rPr>
          <w:rStyle w:val="0pt"/>
          <w:rFonts w:ascii="Times New Roman" w:eastAsia="Calibri" w:hAnsi="Times New Roman" w:cs="Times New Roman"/>
          <w:i w:val="0"/>
          <w:sz w:val="28"/>
          <w:szCs w:val="28"/>
        </w:rPr>
        <w:t>оптимизация медицинских мощностей (медицинской техники, лабораторных услуг, коечного фонда) за счет формирования 3-х уровневой системы оказания медицинской помощи, подразумевающей перенос акцента на развитие первичной медико-санитарной помощи в амбулаторно</w:t>
      </w:r>
      <w:r w:rsidR="00DB3979" w:rsidRPr="009966F7">
        <w:rPr>
          <w:rStyle w:val="0pt"/>
          <w:rFonts w:ascii="Times New Roman" w:eastAsia="Calibri" w:hAnsi="Times New Roman" w:cs="Times New Roman"/>
          <w:i w:val="0"/>
          <w:sz w:val="28"/>
          <w:szCs w:val="28"/>
        </w:rPr>
        <w:t>-</w:t>
      </w:r>
      <w:r w:rsidRPr="009966F7">
        <w:rPr>
          <w:rStyle w:val="0pt"/>
          <w:rFonts w:ascii="Times New Roman" w:eastAsia="Calibri" w:hAnsi="Times New Roman" w:cs="Times New Roman"/>
          <w:i w:val="0"/>
          <w:sz w:val="28"/>
          <w:szCs w:val="28"/>
        </w:rPr>
        <w:t>поликлинических условиях, интенсификацию работы стационарного звена, развитие в внедрение высокотехнологичных методик;</w:t>
      </w:r>
    </w:p>
    <w:p w:rsidR="00DB62CA" w:rsidRPr="009966F7" w:rsidRDefault="00DB62CA" w:rsidP="00F065AF">
      <w:pPr>
        <w:ind w:firstLine="709"/>
        <w:jc w:val="both"/>
        <w:rPr>
          <w:szCs w:val="28"/>
        </w:rPr>
      </w:pPr>
      <w:r w:rsidRPr="009966F7">
        <w:rPr>
          <w:szCs w:val="28"/>
        </w:rPr>
        <w:t>наличие в городе базовых образовательных и медицинских учреждений для подготовки и переподготовки медицинских кадров всех уровней квалификации, проведения передовых научных исследований: ФГБОУ ВО «Уральский государственный медицинский университет» с сетью клинических кафедр на базе учреждений здравоохранения Екатеринбурга, ГБОУ СПО «Свердловский</w:t>
      </w:r>
      <w:r w:rsidR="004B3C6C" w:rsidRPr="009966F7">
        <w:rPr>
          <w:szCs w:val="28"/>
        </w:rPr>
        <w:t xml:space="preserve"> областной медицинский колледж»;</w:t>
      </w:r>
    </w:p>
    <w:p w:rsidR="00DB62CA" w:rsidRPr="009966F7" w:rsidRDefault="00DB62CA" w:rsidP="00F065AF">
      <w:pPr>
        <w:ind w:firstLine="709"/>
        <w:jc w:val="both"/>
        <w:rPr>
          <w:szCs w:val="28"/>
        </w:rPr>
      </w:pPr>
      <w:r w:rsidRPr="009966F7">
        <w:rPr>
          <w:szCs w:val="28"/>
        </w:rPr>
        <w:t xml:space="preserve">внедрение информационных систем в медицинских организациях, их интеграция в единое информационное пространство Екатеринбурга.  </w:t>
      </w:r>
    </w:p>
    <w:p w:rsidR="00DB62CA" w:rsidRPr="009966F7" w:rsidRDefault="00DB62CA" w:rsidP="00F065AF">
      <w:pPr>
        <w:pStyle w:val="ConsPlusNormal"/>
        <w:ind w:firstLine="709"/>
        <w:jc w:val="both"/>
        <w:rPr>
          <w:rFonts w:ascii="Times New Roman" w:hAnsi="Times New Roman" w:cs="Times New Roman"/>
          <w:sz w:val="28"/>
          <w:szCs w:val="28"/>
        </w:rPr>
      </w:pP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образования к ним относятся:</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наличие разветвленной, конкурентоспособной структуры образовательных учреждений общего и профессионального образования всех </w:t>
      </w:r>
      <w:r w:rsidRPr="009966F7">
        <w:rPr>
          <w:rFonts w:ascii="Times New Roman" w:hAnsi="Times New Roman" w:cs="Times New Roman"/>
          <w:sz w:val="28"/>
          <w:szCs w:val="28"/>
        </w:rPr>
        <w:lastRenderedPageBreak/>
        <w:t>форм собственности, обеспечивающей реализацию потребностей горожан в непрерывном образовании;</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наличие развитой системы образования для одаренных и талантливых детей, в том числе различных форм творческого и профессионального развития, поддерживаемых специализированными центрами: Центр творчества детей и юношества «Одаренность и технологии», специализированные центры </w:t>
      </w:r>
      <w:r w:rsidRPr="009966F7">
        <w:rPr>
          <w:rFonts w:ascii="Times New Roman" w:hAnsi="Times New Roman" w:cs="Times New Roman"/>
          <w:sz w:val="28"/>
          <w:szCs w:val="28"/>
          <w:lang w:val="it-IT"/>
        </w:rPr>
        <w:t>World</w:t>
      </w:r>
      <w:r w:rsidRPr="009966F7">
        <w:rPr>
          <w:rFonts w:ascii="Times New Roman" w:hAnsi="Times New Roman" w:cs="Times New Roman"/>
          <w:sz w:val="28"/>
          <w:szCs w:val="28"/>
        </w:rPr>
        <w:t xml:space="preserve"> </w:t>
      </w:r>
      <w:r w:rsidRPr="009966F7">
        <w:rPr>
          <w:rFonts w:ascii="Times New Roman" w:hAnsi="Times New Roman" w:cs="Times New Roman"/>
          <w:sz w:val="28"/>
          <w:szCs w:val="28"/>
          <w:lang w:val="it-IT"/>
        </w:rPr>
        <w:t>Skills</w:t>
      </w:r>
      <w:r w:rsidRPr="009966F7">
        <w:rPr>
          <w:rFonts w:ascii="Times New Roman" w:hAnsi="Times New Roman" w:cs="Times New Roman"/>
          <w:sz w:val="28"/>
          <w:szCs w:val="28"/>
        </w:rPr>
        <w:t xml:space="preserve"> и др.;</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наличие развитой системы реализации образовательных программ для детей и взрослых с ограниченными возможностями здоровья;</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 высокий уровень экспертного педагогического и родительского сообщества города, развитые формы государственно-общественного характера управления образованием и контроля его качества;</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развитие популярности образовательных программ различной направленности, реализуемых на территории Екатеринбурга среди мирового сообщества, рост числа иностранных студентов;</w:t>
      </w:r>
    </w:p>
    <w:p w:rsidR="00DB62CA" w:rsidRPr="009966F7" w:rsidRDefault="00DB62CA" w:rsidP="00F065AF">
      <w:pPr>
        <w:pStyle w:val="ConsPlusNormal"/>
        <w:ind w:firstLine="709"/>
        <w:jc w:val="both"/>
        <w:rPr>
          <w:rFonts w:ascii="Times New Roman" w:hAnsi="Times New Roman" w:cs="Times New Roman"/>
          <w:sz w:val="28"/>
          <w:szCs w:val="28"/>
        </w:rPr>
      </w:pP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культуры к ним относятся:</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мощный культурный потенциал города, обусловленный развитой сетью культурных организаций, богатыми традициями, квалифицированными кадрами, поддерживаемый муниципальной политикой целенаправленной поддержки и развития социокультурной сферы;</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наличие уникальных живописных коллекций и артефактов, историко-культурных документов и исторических литературно-художественных источников, повышающих культурную привлекательность города и его статус в мировом культурном пространстве;</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высокий уровень культурных потребностей горожан стимулирующий развитие новых видов и форм культурной деятельности с увеличением доли активного досуга, что соответствует мировым трендам;</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наличие развитой сети детских школ искусств повышающей уровень духовной и поведенческой культуры горожан, развивающей социально-положительные модели жизнедеятельности у детей, подростков и молодежи, обеспечивающей предпрофессиональную подготовку талантливых исполнителей и пополнения кадрового состава учреждений культуры;</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открытие в 2006 году единственного муниципального вуза, деятельность которого направлена на обеспечение сферы культуры города высококвалифицированными кадрами;</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наличие в Екатеринбургском зоопарке обширной коллекции представителей животного мира, что создает уникальные социокультурные условия и способствует эффективному экологическому воспитанию, развитию мировоззрения и расширению кругозора не только подрастающего поколения, но и представителей всех социально-демографических групп;</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перевод библиотечных фондов в цифровой формат, переход на новые библиотечные технологии, оснащение библиотек современным оборудованием, предоставление доступа к федеральным и мировым информационным ресурсам, что позволяет позиционировать Екатеринбург как </w:t>
      </w:r>
      <w:r w:rsidR="00363932" w:rsidRPr="009966F7">
        <w:rPr>
          <w:rFonts w:ascii="Times New Roman" w:hAnsi="Times New Roman" w:cs="Times New Roman"/>
          <w:sz w:val="28"/>
          <w:szCs w:val="28"/>
        </w:rPr>
        <w:t>«</w:t>
      </w:r>
      <w:r w:rsidRPr="009966F7">
        <w:rPr>
          <w:rFonts w:ascii="Times New Roman" w:hAnsi="Times New Roman" w:cs="Times New Roman"/>
          <w:sz w:val="28"/>
          <w:szCs w:val="28"/>
        </w:rPr>
        <w:t xml:space="preserve">библиотечную </w:t>
      </w:r>
      <w:r w:rsidRPr="009966F7">
        <w:rPr>
          <w:rFonts w:ascii="Times New Roman" w:hAnsi="Times New Roman" w:cs="Times New Roman"/>
          <w:sz w:val="28"/>
          <w:szCs w:val="28"/>
        </w:rPr>
        <w:lastRenderedPageBreak/>
        <w:t>столицу России</w:t>
      </w:r>
      <w:r w:rsidR="00363932" w:rsidRPr="009966F7">
        <w:rPr>
          <w:rFonts w:ascii="Times New Roman" w:hAnsi="Times New Roman" w:cs="Times New Roman"/>
          <w:sz w:val="28"/>
          <w:szCs w:val="28"/>
        </w:rPr>
        <w:t>»</w:t>
      </w:r>
      <w:r w:rsidRPr="009966F7">
        <w:rPr>
          <w:rFonts w:ascii="Times New Roman" w:hAnsi="Times New Roman" w:cs="Times New Roman"/>
          <w:sz w:val="28"/>
          <w:szCs w:val="28"/>
        </w:rPr>
        <w:t>;</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наличие автономных, негосударственных (частных) учреждений культуры, которые умножают культурный потенциал города и расширяют спектр предлагаемых горожанам культурных услуг.</w:t>
      </w:r>
    </w:p>
    <w:p w:rsidR="00DB62CA" w:rsidRPr="009966F7" w:rsidRDefault="00DB62CA" w:rsidP="00F065AF">
      <w:pPr>
        <w:pStyle w:val="ConsPlusNormal"/>
        <w:ind w:firstLine="709"/>
        <w:jc w:val="both"/>
        <w:rPr>
          <w:rFonts w:ascii="Times New Roman" w:hAnsi="Times New Roman" w:cs="Times New Roman"/>
          <w:sz w:val="28"/>
          <w:szCs w:val="28"/>
        </w:rPr>
      </w:pP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физической культуры и спорта к ним относятся:</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стабильный долговременный рост показателей развития физической культуры и спорта, </w:t>
      </w:r>
      <w:r w:rsidRPr="009966F7">
        <w:rPr>
          <w:rFonts w:ascii="Times New Roman" w:hAnsi="Times New Roman" w:cs="Times New Roman"/>
          <w:color w:val="000000" w:themeColor="text1"/>
          <w:sz w:val="28"/>
          <w:szCs w:val="28"/>
        </w:rPr>
        <w:t xml:space="preserve">повышающийся уровень мотивации и интереса населения </w:t>
      </w:r>
      <w:r w:rsidRPr="009966F7">
        <w:rPr>
          <w:rFonts w:ascii="Times New Roman" w:hAnsi="Times New Roman" w:cs="Times New Roman"/>
          <w:sz w:val="28"/>
          <w:szCs w:val="28"/>
        </w:rPr>
        <w:t>к занятиям физической культурой и спортом, сохранившийся на урбанизированных территориях природный ландшафт, зеленые территории и водные объекты;</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стабильное строительство спортивных объектов, общее увеличение расходов на физическую культуру и спорт, сформированность нормативно-правовой базы в области обеспечения безопасности на физкультурно-спортивных мероприятиях;</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диверсификация организаций спортивной направленности и спортивных сооружений, способствующая увеличению спектра предлагаемых горожанам спортивных и физкультурно-оздоровительных услуг, создание условий для реализации Всероссийского физкультурно-спортивного комплекса «Готов к труду и обороне»;</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сложившаяся система подготовки спортивного резерва, в том числе олимпийского, стабильное функционирование детско-юношеских школ города, наличие высших и средних профессиональных учебных заведений, осуществляющих подготовку специалистов в сфере физической культуры и спорта;</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насыщенность городского пространства спортивными соревнованиями и физкультурно-оздоровительными мероприятиями, что позволяет позиционировать Екатеринбург как российский и международный спортивно-туристический центр;</w:t>
      </w:r>
    </w:p>
    <w:p w:rsidR="00DB62CA" w:rsidRPr="009966F7" w:rsidRDefault="00DB62CA" w:rsidP="00F065AF">
      <w:pPr>
        <w:pStyle w:val="ConsPlusNormal"/>
        <w:ind w:firstLine="709"/>
        <w:jc w:val="both"/>
        <w:rPr>
          <w:rFonts w:ascii="Times New Roman" w:hAnsi="Times New Roman" w:cs="Times New Roman"/>
          <w:sz w:val="28"/>
          <w:szCs w:val="28"/>
        </w:rPr>
      </w:pP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социальной защиты к ним относятся:</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развитая сеть муниципальных учреждений молодежной политики;</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широкий спектр социальных услуг (социально-психологические, социально-медицинские, социально-педагогические, социально-правовые), предоставляемых молодежи, семьям с детьми, пожилым гражданам, инвалидам, обеспечение включенности лиц с ограниченными возможностями в общественную жизнь, в том числе через создание в городе доступной среды жизнедеятельности;</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взаимодействие ведомств государственного, областного и муниципального уровней высокая степень активности общественных формирований города по вопросам профилактики наркомании, иных зависимостей и ВИЧ/СПИД включения населения в социально-конструктивные виды деятельности. </w:t>
      </w:r>
    </w:p>
    <w:p w:rsidR="00DB62CA" w:rsidRPr="009966F7" w:rsidRDefault="00DB62CA" w:rsidP="00976F3E">
      <w:pPr>
        <w:pStyle w:val="ConsPlusNormal"/>
        <w:jc w:val="both"/>
        <w:rPr>
          <w:rFonts w:ascii="Times New Roman" w:hAnsi="Times New Roman" w:cs="Times New Roman"/>
          <w:sz w:val="28"/>
          <w:szCs w:val="28"/>
        </w:rPr>
      </w:pPr>
    </w:p>
    <w:p w:rsidR="00DB62CA" w:rsidRPr="009966F7" w:rsidRDefault="00DB62CA" w:rsidP="00397A59">
      <w:pPr>
        <w:pStyle w:val="ConsPlusNormal"/>
        <w:keepNext/>
        <w:widowControl/>
        <w:ind w:firstLine="0"/>
        <w:jc w:val="center"/>
        <w:rPr>
          <w:rFonts w:ascii="Times New Roman" w:hAnsi="Times New Roman" w:cs="Times New Roman"/>
          <w:sz w:val="28"/>
          <w:szCs w:val="28"/>
        </w:rPr>
      </w:pPr>
      <w:r w:rsidRPr="009966F7">
        <w:rPr>
          <w:rFonts w:ascii="Times New Roman" w:hAnsi="Times New Roman" w:cs="Times New Roman"/>
          <w:sz w:val="28"/>
          <w:szCs w:val="28"/>
        </w:rPr>
        <w:lastRenderedPageBreak/>
        <w:t>СЛАБЫЕ СТОРОНЫ ГОРОДА</w:t>
      </w:r>
    </w:p>
    <w:p w:rsidR="00DB62CA" w:rsidRPr="009966F7" w:rsidRDefault="00DB62CA" w:rsidP="00397A59">
      <w:pPr>
        <w:pStyle w:val="ConsPlusNormal"/>
        <w:keepNext/>
        <w:widowControl/>
        <w:ind w:firstLine="540"/>
        <w:jc w:val="both"/>
        <w:rPr>
          <w:rFonts w:ascii="Times New Roman" w:hAnsi="Times New Roman" w:cs="Times New Roman"/>
          <w:sz w:val="28"/>
          <w:szCs w:val="28"/>
        </w:rPr>
      </w:pP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здравоохранения к ним относятся:</w:t>
      </w:r>
    </w:p>
    <w:p w:rsidR="00DB62CA" w:rsidRPr="009966F7" w:rsidRDefault="00DB62CA" w:rsidP="00F065AF">
      <w:pPr>
        <w:ind w:firstLine="709"/>
        <w:jc w:val="both"/>
        <w:rPr>
          <w:szCs w:val="28"/>
        </w:rPr>
      </w:pPr>
      <w:r w:rsidRPr="009966F7">
        <w:rPr>
          <w:szCs w:val="28"/>
        </w:rPr>
        <w:t>структура оказываемой медицинской помощи остается смещенной в сторону стационарного лечения – наиболее затратной модели с неэффективной работой койки</w:t>
      </w:r>
      <w:r w:rsidRPr="009966F7">
        <w:rPr>
          <w:rStyle w:val="0pt"/>
          <w:rFonts w:ascii="Times New Roman" w:eastAsia="Calibri" w:hAnsi="Times New Roman" w:cs="Times New Roman"/>
          <w:i w:val="0"/>
          <w:szCs w:val="28"/>
        </w:rPr>
        <w:t>;</w:t>
      </w:r>
    </w:p>
    <w:p w:rsidR="00DB62CA" w:rsidRPr="009966F7" w:rsidRDefault="00DB62CA" w:rsidP="00F065AF">
      <w:pPr>
        <w:ind w:firstLine="709"/>
        <w:jc w:val="both"/>
        <w:rPr>
          <w:szCs w:val="28"/>
        </w:rPr>
      </w:pPr>
      <w:r w:rsidRPr="009966F7">
        <w:rPr>
          <w:szCs w:val="28"/>
        </w:rPr>
        <w:t>недостаточная заинтересованность частных лечебных учреждений к включению в территориальную программу государственных гарантий по оказанию бесплатной медицинской помощи из 924 находящихся на территории города, только 29 вошли в программу;</w:t>
      </w:r>
    </w:p>
    <w:p w:rsidR="00DB62CA" w:rsidRPr="009966F7" w:rsidRDefault="00DB62CA" w:rsidP="00F065AF">
      <w:pPr>
        <w:ind w:firstLine="709"/>
        <w:jc w:val="both"/>
        <w:rPr>
          <w:szCs w:val="28"/>
        </w:rPr>
      </w:pPr>
      <w:r w:rsidRPr="009966F7">
        <w:rPr>
          <w:szCs w:val="28"/>
        </w:rPr>
        <w:t>сохраняется дефицит кадров в первичном звене здравоохранения из-за отсутствия притока молодых специалистов, обусловленного, в том числе, падением престижа врача первичного звена;</w:t>
      </w:r>
    </w:p>
    <w:p w:rsidR="00DB62CA" w:rsidRPr="009966F7" w:rsidRDefault="00DB62CA" w:rsidP="00F065AF">
      <w:pPr>
        <w:ind w:firstLine="709"/>
        <w:jc w:val="both"/>
        <w:rPr>
          <w:szCs w:val="28"/>
        </w:rPr>
      </w:pP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образования к ним относятся:</w:t>
      </w:r>
    </w:p>
    <w:p w:rsidR="00DB62CA" w:rsidRPr="009966F7" w:rsidRDefault="00DB62CA" w:rsidP="00F065AF">
      <w:pPr>
        <w:ind w:firstLine="709"/>
        <w:jc w:val="both"/>
        <w:rPr>
          <w:rFonts w:eastAsia="Times New Roman"/>
          <w:szCs w:val="28"/>
        </w:rPr>
      </w:pPr>
      <w:r w:rsidRPr="009966F7">
        <w:rPr>
          <w:rFonts w:eastAsia="Times New Roman"/>
          <w:szCs w:val="28"/>
        </w:rPr>
        <w:t>сохраняющийся разно ведомственный подход в реализации образовательных программ, воспитательной, развивающей деятельности, ухудшающий степень интегрированности единого образовательного пространства города;</w:t>
      </w:r>
    </w:p>
    <w:p w:rsidR="00DB62CA" w:rsidRPr="009966F7" w:rsidRDefault="00DB62CA" w:rsidP="00F065AF">
      <w:pPr>
        <w:ind w:firstLine="709"/>
        <w:jc w:val="both"/>
        <w:rPr>
          <w:rFonts w:eastAsia="Times New Roman"/>
          <w:szCs w:val="28"/>
        </w:rPr>
      </w:pPr>
      <w:r w:rsidRPr="009966F7">
        <w:rPr>
          <w:rFonts w:eastAsia="Times New Roman"/>
          <w:szCs w:val="28"/>
        </w:rPr>
        <w:t>сохранение территориально-пространственных различий в доступности и качестве реализуемых образовательных программ различных форм и видов, необоснованно усугубляющийся рядом установок общественного мнения;</w:t>
      </w:r>
    </w:p>
    <w:p w:rsidR="00DB62CA" w:rsidRPr="009966F7" w:rsidRDefault="00DB62CA" w:rsidP="00F065AF">
      <w:pPr>
        <w:ind w:firstLine="709"/>
        <w:jc w:val="both"/>
        <w:rPr>
          <w:rFonts w:eastAsia="Times New Roman"/>
          <w:szCs w:val="28"/>
        </w:rPr>
      </w:pPr>
      <w:r w:rsidRPr="009966F7">
        <w:rPr>
          <w:rFonts w:eastAsia="Times New Roman"/>
          <w:szCs w:val="28"/>
        </w:rPr>
        <w:t>низкий престиж профессии педагога, недостаточный уровень мотивации профессионально подготовленной молодежи к занятию педагогическим трудом;</w:t>
      </w:r>
    </w:p>
    <w:p w:rsidR="00DB62CA" w:rsidRPr="009966F7" w:rsidRDefault="00DB62CA" w:rsidP="00F065AF">
      <w:pPr>
        <w:ind w:firstLine="709"/>
        <w:jc w:val="both"/>
        <w:rPr>
          <w:rFonts w:eastAsia="Times New Roman"/>
          <w:szCs w:val="28"/>
        </w:rPr>
      </w:pPr>
      <w:r w:rsidRPr="009966F7">
        <w:rPr>
          <w:rFonts w:eastAsia="Times New Roman"/>
          <w:szCs w:val="28"/>
        </w:rPr>
        <w:t>рост числа детей с ограниченными возможностями здоровья, требующих специальных методик развития и условий обучения, в том числе профессионального;</w:t>
      </w:r>
    </w:p>
    <w:p w:rsidR="00DB62CA" w:rsidRPr="009966F7" w:rsidRDefault="00DB62CA" w:rsidP="00F065AF">
      <w:pPr>
        <w:ind w:firstLine="709"/>
        <w:jc w:val="both"/>
        <w:rPr>
          <w:rFonts w:eastAsia="Times New Roman"/>
          <w:szCs w:val="28"/>
        </w:rPr>
      </w:pPr>
      <w:r w:rsidRPr="009966F7">
        <w:rPr>
          <w:rFonts w:eastAsia="Times New Roman"/>
          <w:szCs w:val="28"/>
        </w:rPr>
        <w:t>сохранение количества физически изношенных зданий и сооружений образовательных учреждений, старение материально-технической базы учебного процесса;</w:t>
      </w:r>
    </w:p>
    <w:p w:rsidR="00DB62CA" w:rsidRPr="009966F7" w:rsidRDefault="00DB62CA" w:rsidP="00F065AF">
      <w:pPr>
        <w:pStyle w:val="ConsPlusNormal"/>
        <w:ind w:firstLine="709"/>
        <w:jc w:val="both"/>
        <w:rPr>
          <w:rFonts w:ascii="Times New Roman" w:hAnsi="Times New Roman" w:cs="Times New Roman"/>
          <w:sz w:val="28"/>
          <w:szCs w:val="28"/>
        </w:rPr>
      </w:pP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культуры к ним относятся:</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снижение социального статуса и потенциальных возможностей ряда учреждений культуры и социально значимых объектов (библиотеки, культурно-досуговые центры) что приводит к функционированию на уровне дефицитного финансирования;</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низкая инвестиционная привлекательность муниципальных учреждений культуры для предпринимателей, финансистов и отдельных меценатов, отсутствие гибких механизмов привлечения инвестиций в городскую культуру;</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правовая и финансовая ограниченность муниципалитета в поддержке развития и реализации творческих проектов, инициированных творческими группами или отдельными деятелями культуры;</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наличие физически и морально изношенных основных фондов учреждений культуры города, их недостаточная оснащенность современной </w:t>
      </w:r>
      <w:r w:rsidRPr="009966F7">
        <w:rPr>
          <w:rFonts w:ascii="Times New Roman" w:hAnsi="Times New Roman" w:cs="Times New Roman"/>
          <w:sz w:val="28"/>
          <w:szCs w:val="28"/>
        </w:rPr>
        <w:lastRenderedPageBreak/>
        <w:t>театральной, выставочной, зрелищной, мультимедиа- и компьютерной техникой;</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неравномерность размещения в городском пространстве учреждений культуры и несоответствие их количества и отдельных показателей деятельности российским и мировым стандартам, недостаток благоустроенных зеленых зон отдыха и зон рекреации в городской черте;</w:t>
      </w:r>
    </w:p>
    <w:p w:rsidR="00DB62CA" w:rsidRPr="009966F7" w:rsidRDefault="00DB62CA" w:rsidP="00F065AF">
      <w:pPr>
        <w:pStyle w:val="ConsPlusNormal"/>
        <w:ind w:firstLine="709"/>
        <w:jc w:val="both"/>
        <w:rPr>
          <w:rFonts w:ascii="Times New Roman" w:hAnsi="Times New Roman" w:cs="Times New Roman"/>
          <w:sz w:val="28"/>
          <w:szCs w:val="28"/>
        </w:rPr>
      </w:pP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физической культуры и спорта к ним относятся:</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низкая доля занимающихся физической культурой и спортом в Екатеринбурге в сравнении с мировыми показателями в развитых странах, недостаточная сформированность осознанной потребности в занятиях физической культурой и спортом у населения;</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наличие физически и морально изношенных основных фондов учреждений физической культуры и спорта, недостаточное обеспечение спортивными объектами, в том числе соответствующих требованиям проведения соревнований всероссийского и международного уровня, в том числе по причине компактной структуры города, вследствие чего недостаточность земельных участков для строительства объектов физической культуры и спорта, низкая пропускная способность спортивных сооружений, необустроенность рекреационных зон для занятий физической культурой и спортом;</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недостаточное количество в физкультурно-спортивных учреждениях города отдельных категорий специалистов для предоставления физкультурно-спортивных услуг, в том числе для обеспечения занятий адаптивной физической культурой; для качественного медицинского сопровождения профессиональных спортсменов в Екатеринбурге;</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коммерциализация отрасли физической культуры и спорта: рост числа и удорожание платных услуг, сокращение ее финансирования со стороны бизнес-сообщества города при недостаточном, хотя и стабильном, муниципальном финансировании;</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отсутствие связной сети велосипедных маршрутов;</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недостаточное финансирование процесса внедрения вертикально-интегрированной подготовки спортивного резерва по видам спорта;</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недостаточность центров и мест тестирования для выполнения норм Всероссийского физкультурно-спортивного комплекса «Готов к труду и обороне».</w:t>
      </w:r>
    </w:p>
    <w:p w:rsidR="00DB62CA" w:rsidRPr="009966F7" w:rsidRDefault="00DB62CA" w:rsidP="00F065AF">
      <w:pPr>
        <w:pStyle w:val="ConsPlusNormal"/>
        <w:ind w:firstLine="709"/>
        <w:jc w:val="both"/>
        <w:rPr>
          <w:rFonts w:ascii="Times New Roman" w:hAnsi="Times New Roman" w:cs="Times New Roman"/>
          <w:sz w:val="28"/>
          <w:szCs w:val="28"/>
        </w:rPr>
      </w:pP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социальной защиты к ним относятся:</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устойчивая тенденция старения населения, сокращение количества детей и подростков, рост доли населения старше трудоспособного возраста;</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сохранение угрозы увеличения количества людей, страдающих зависимостями;</w:t>
      </w:r>
    </w:p>
    <w:p w:rsidR="00DB62CA" w:rsidRPr="009966F7" w:rsidRDefault="00DB62CA" w:rsidP="00F065AF">
      <w:pPr>
        <w:ind w:firstLine="709"/>
        <w:jc w:val="both"/>
        <w:rPr>
          <w:szCs w:val="28"/>
        </w:rPr>
      </w:pPr>
      <w:r w:rsidRPr="009966F7">
        <w:rPr>
          <w:szCs w:val="28"/>
        </w:rPr>
        <w:t>низкая психологическая культура и активность населения города в решении семейных и иных личностных, социальных проблем, недостаточное развитие служб социально-психологической помощи населению;</w:t>
      </w:r>
    </w:p>
    <w:p w:rsidR="00DB62CA" w:rsidRPr="009966F7" w:rsidRDefault="00DB62CA" w:rsidP="00F065A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lastRenderedPageBreak/>
        <w:t>низкий показатель размера семьи (в среднем 2,6 человека), не обеспечивающий замещение поколений.</w:t>
      </w:r>
    </w:p>
    <w:p w:rsidR="00DB62CA" w:rsidRPr="009966F7" w:rsidRDefault="00DB62CA" w:rsidP="00976F3E">
      <w:pPr>
        <w:pStyle w:val="ConsPlusNormal"/>
        <w:jc w:val="both"/>
        <w:rPr>
          <w:rFonts w:ascii="Times New Roman" w:hAnsi="Times New Roman" w:cs="Times New Roman"/>
          <w:sz w:val="28"/>
          <w:szCs w:val="28"/>
        </w:rPr>
      </w:pPr>
    </w:p>
    <w:p w:rsidR="00DB62CA" w:rsidRPr="009966F7" w:rsidRDefault="00DB62CA" w:rsidP="004F269D">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ВОЗМОЖНОСТИ ГОРОДА</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здравоохранения:</w:t>
      </w:r>
    </w:p>
    <w:p w:rsidR="00DB62CA" w:rsidRPr="009966F7" w:rsidRDefault="00DB62CA" w:rsidP="005F05D0">
      <w:pPr>
        <w:tabs>
          <w:tab w:val="left" w:pos="567"/>
        </w:tabs>
        <w:ind w:firstLine="709"/>
        <w:jc w:val="both"/>
        <w:rPr>
          <w:szCs w:val="28"/>
        </w:rPr>
      </w:pPr>
      <w:r w:rsidRPr="009966F7">
        <w:rPr>
          <w:szCs w:val="28"/>
        </w:rPr>
        <w:t xml:space="preserve">сохранение и поддержание активного долголетия за счет профилактики неинфекционных заболеваний, формирование здорового образа жизни, повышение ответственности человека за состояние своего здоровья; </w:t>
      </w:r>
    </w:p>
    <w:p w:rsidR="00DB62CA" w:rsidRPr="009966F7" w:rsidRDefault="00DB62CA" w:rsidP="005F05D0">
      <w:pPr>
        <w:ind w:firstLine="709"/>
        <w:rPr>
          <w:szCs w:val="28"/>
        </w:rPr>
      </w:pPr>
      <w:r w:rsidRPr="009966F7">
        <w:rPr>
          <w:szCs w:val="28"/>
        </w:rPr>
        <w:t>развитие системы реабилитации, возвращение населения к нормальной социальной жизнедеятельности после перенесенных заболеваний;</w:t>
      </w:r>
    </w:p>
    <w:p w:rsidR="00DB62CA" w:rsidRPr="009966F7" w:rsidRDefault="00DB62CA" w:rsidP="005F05D0">
      <w:pPr>
        <w:pStyle w:val="26"/>
        <w:ind w:firstLine="709"/>
        <w:rPr>
          <w:szCs w:val="28"/>
        </w:rPr>
      </w:pPr>
      <w:r w:rsidRPr="009966F7">
        <w:rPr>
          <w:szCs w:val="28"/>
        </w:rPr>
        <w:t>развитие и совершенствование сети паллиативной помощи как в профильных стационарных отделениях круглосуточного стационара, в отделениях сестринского ухода, хосписах, так и в амбулаторно-поликлинических условиях – в кабинетах паллиативной медицинской помощи;</w:t>
      </w:r>
    </w:p>
    <w:p w:rsidR="00DB62CA" w:rsidRPr="009966F7" w:rsidRDefault="00DB62CA" w:rsidP="005F05D0">
      <w:pPr>
        <w:pStyle w:val="26"/>
        <w:ind w:firstLine="709"/>
        <w:rPr>
          <w:rStyle w:val="0pt"/>
          <w:rFonts w:ascii="Times New Roman" w:hAnsi="Times New Roman" w:cs="Times New Roman"/>
          <w:i w:val="0"/>
          <w:sz w:val="28"/>
          <w:szCs w:val="28"/>
        </w:rPr>
      </w:pPr>
      <w:r w:rsidRPr="009966F7">
        <w:rPr>
          <w:rStyle w:val="0pt"/>
          <w:rFonts w:ascii="Times New Roman" w:hAnsi="Times New Roman" w:cs="Times New Roman"/>
          <w:i w:val="0"/>
          <w:sz w:val="28"/>
          <w:szCs w:val="28"/>
        </w:rPr>
        <w:t>формирование системы здравоохранения города как компонента Национальной системы здравоохранения, объединяющей медицинские службы и организации, независимо от формы их собственности и ведомственной принадлежности, работающей в рамках единого нормативного и информационного поля, а также единого государственного, экспертного и общественного контроля;</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реализация проекта медицинского кластера в микрорайоне Академический. </w:t>
      </w:r>
    </w:p>
    <w:p w:rsidR="00DB62CA" w:rsidRPr="009966F7" w:rsidRDefault="00DB62CA" w:rsidP="005F05D0">
      <w:pPr>
        <w:pStyle w:val="ConsPlusNormal"/>
        <w:ind w:firstLine="709"/>
        <w:jc w:val="both"/>
        <w:rPr>
          <w:rFonts w:ascii="Times New Roman" w:hAnsi="Times New Roman" w:cs="Times New Roman"/>
          <w:sz w:val="28"/>
          <w:szCs w:val="28"/>
        </w:rPr>
      </w:pP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образования:</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развитие современной образовательной среды средствами поддержки внедрения новых образовательных технологий и обновления содержания образования;</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поддержка инноваций в сфере образования по актуальным проблемам, в том числе в сфере образования детей с ограниченными возможностями здоровья и инвалидностью;</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создание и развитие инфраструктуры, обеспечивающей пространственную доступность образования независимо от места проживания обучающихся;</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поддержка и сопровождение школ с низкими результатами обучения и школ, находящихся в неблагоприятных социальных условиях;</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поддержка лидеров - школ с высокими результатами обучения, которые могут стать ресурсными центрами;</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поддержка развития механизмов государственно-частного партнерства, распространение инновационного опыта посредством стимулирования создания инновационных методических сетей и консорциумов образовательных и научных организаций.</w:t>
      </w:r>
    </w:p>
    <w:p w:rsidR="00DB62CA" w:rsidRPr="009966F7" w:rsidRDefault="00DB62CA" w:rsidP="005F05D0">
      <w:pPr>
        <w:pStyle w:val="ConsPlusNormal"/>
        <w:ind w:firstLine="709"/>
        <w:jc w:val="both"/>
        <w:rPr>
          <w:rFonts w:ascii="Times New Roman" w:hAnsi="Times New Roman" w:cs="Times New Roman"/>
          <w:sz w:val="28"/>
          <w:szCs w:val="28"/>
        </w:rPr>
      </w:pP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культуры:</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развитие сотрудничества с российскими городами и иностранными </w:t>
      </w:r>
      <w:r w:rsidRPr="009966F7">
        <w:rPr>
          <w:rFonts w:ascii="Times New Roman" w:hAnsi="Times New Roman" w:cs="Times New Roman"/>
          <w:sz w:val="28"/>
          <w:szCs w:val="28"/>
        </w:rPr>
        <w:lastRenderedPageBreak/>
        <w:t>государствами в социокультурной сфере по обмену опытом и специалистами;</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создание механизмов взаимодействия всех уровней власти в сфере культуры, развитие новых форм социального партнерства;</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разработка и продвижение социокультурного бренда города, который на основе синтеза традиций и инноваций явился бы системообразующим фактором в модернизации Екатеринбурга и сплочении городского сообщества;</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насыщенность городского пространства международными и региональными культурными событиями высокого уровня создает условия для влияния на культуру региона и всей страны и позиционирует культуру Екатеринбурга как актуальное и динамично развивающееся явление;</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наличие системы региональных, российских и международных культурных коммуникаций, предоставляющих горожанам доступ к мировым образцам и стандартам в сфере культуры и способствующих мировому процессу глобализации в искусстве;</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развитие меценатства и благотворительности, творческих индустрии, социально ответственного бизнес-сообщества;</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создание новых учреждений культуры музейного типа разнообразной тематики (включая поддержку наиболее интересных частных инициатив в этой области), что может стать основой многовекторного развития культуры и искусства города, позволит привлечь горожан и туристов, популяризировать уникальные музейные фонды;</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приобретение новых музейных коллекций, создание инновационных культурных продуктов, демонстрация всемирно известных арт-объектов из музейных фондов муниципальных, российских и зарубежных музеев, привлечение талантливых деятелей культуры российского и мирового масштаба к реализации новых творческих проектов;</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интенсификация культурных, образовательных, спортивных обменов и взаимодействий с российскими городами и иностранными государствами, сотрудничества по реализации проектов, инициируемых городом и имеющих продолжение в странах-партнерах, участие в международных акциях;</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развитие системы стимулирования и поддержки творческой активности, новых направлений, видов и жанров искусства, привлечение творческого потенциала горожан к участию в конкурсах и фестивалях, стимулирование их инициативы в пополнении музейных фондов и демонстрации частных коллекций, создание условий для самодеятельности и саморазвития как основы культурной составляющей социально ответственного гражданского общества;</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создание центров национальных культур как средства адекватной и эффективной интеграции различных этносов, в том числе мигрантов, в городскую культуру, развития толерантности горожан;</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развитие и создание новых интерактивных форм работы с посетителями муниципальных культурных организаций;</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усиление кадрового потенциала отраслей, связанных с развитием культурно-творческого потенциала жителей города обеспечение дальнейшего развития системы подготовки творческих кадров, специалистов в области управления и организации деятельности культурных институций;</w:t>
      </w:r>
    </w:p>
    <w:p w:rsidR="00DB62CA" w:rsidRPr="009966F7" w:rsidRDefault="00DB62CA" w:rsidP="005F05D0">
      <w:pPr>
        <w:pStyle w:val="ConsPlusNormal"/>
        <w:ind w:firstLine="709"/>
        <w:jc w:val="both"/>
        <w:rPr>
          <w:rFonts w:ascii="Times New Roman" w:hAnsi="Times New Roman" w:cs="Times New Roman"/>
          <w:sz w:val="28"/>
          <w:szCs w:val="28"/>
        </w:rPr>
      </w:pP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физической культуры:</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поддержка сложившихся традиций, получивших мировое признание тренерских школ и технологий подготовки спортсменов, способствующих развитию зимних видов спорта;</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значительная ёмкость внутреннего потребительского рынка, наличие платежеспособного внутреннего спроса на физкультурно-оздоровительные услуги у населения города, развитие негосударственного сектора физической культуры и спорта;</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развитие новых видов и форм физкультурно-оздоровительной и досуговой деятельности населения с увеличением доли активного и экстремального отдыха в соответствии с мировым тенденциями;</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использование рекреационных зон для физкультурно-досуговой деятельности;</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популяризация велодвижения в качестве формы физкультурной деятельности и вида транспортного движения. Создание единой велоинфраструктуры;</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формирование вертикально-интегрированной модели подготовки спортивного резерва по видам спорта;</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использование городской среды для организации мероприятий мирового масштаба и роста въездного спортивного туризма.</w:t>
      </w:r>
    </w:p>
    <w:p w:rsidR="00DB62CA" w:rsidRPr="009966F7" w:rsidRDefault="00DB62CA" w:rsidP="005F05D0">
      <w:pPr>
        <w:pStyle w:val="ConsPlusNormal"/>
        <w:ind w:firstLine="709"/>
        <w:jc w:val="both"/>
        <w:rPr>
          <w:rFonts w:ascii="Times New Roman" w:hAnsi="Times New Roman" w:cs="Times New Roman"/>
          <w:sz w:val="28"/>
          <w:szCs w:val="28"/>
        </w:rPr>
      </w:pP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социальной защиты:</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принятие федеральных нормативно-правовых актов, направленных на стабилизацию материального положения и уровня жизни домохозяйств, создание доступной среды жизнедеятельности для лиц с ограниченными возможностями;</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активное социально-пространственное развитие города, дающее возможность формирования креативных молодежных пространств, что позволит активизировать интеграцию и поддержку самоорганизованных молодежных сообществ микрорайонов, вовлечённых в созидательную деятельность по саморазвитию, самосохранению и самореализации молодежи города.</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7054FE">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УГРОЗЫ ГОРОДУ</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здравоохранения:</w:t>
      </w:r>
    </w:p>
    <w:p w:rsidR="00DB62CA" w:rsidRPr="009966F7" w:rsidRDefault="00DB62CA" w:rsidP="005F05D0">
      <w:pPr>
        <w:ind w:firstLine="709"/>
        <w:jc w:val="both"/>
        <w:rPr>
          <w:szCs w:val="28"/>
        </w:rPr>
      </w:pPr>
      <w:r w:rsidRPr="009966F7">
        <w:rPr>
          <w:szCs w:val="28"/>
        </w:rPr>
        <w:t>низкий уровень мотивации к здоровьесбережению у населения, в том числе неправильная организация питания, режима жизни, приводящая к ожирению, двигатель</w:t>
      </w:r>
      <w:r w:rsidR="00D375A3" w:rsidRPr="009966F7">
        <w:rPr>
          <w:szCs w:val="28"/>
        </w:rPr>
        <w:t>ным нарушениям и, как следствие</w:t>
      </w:r>
      <w:r w:rsidR="00A2396B" w:rsidRPr="009966F7">
        <w:rPr>
          <w:szCs w:val="28"/>
        </w:rPr>
        <w:t>,</w:t>
      </w:r>
      <w:r w:rsidRPr="009966F7">
        <w:rPr>
          <w:szCs w:val="28"/>
        </w:rPr>
        <w:t xml:space="preserve"> к росту числа заболеваний;</w:t>
      </w:r>
    </w:p>
    <w:p w:rsidR="00DB62CA" w:rsidRPr="009966F7" w:rsidRDefault="00DB62CA" w:rsidP="005F05D0">
      <w:pPr>
        <w:ind w:firstLine="709"/>
        <w:jc w:val="both"/>
        <w:rPr>
          <w:szCs w:val="28"/>
        </w:rPr>
      </w:pPr>
      <w:r w:rsidRPr="009966F7">
        <w:rPr>
          <w:szCs w:val="28"/>
        </w:rPr>
        <w:t>рост бесплодия у семейных пар, возрастание потребности в медицинских формах решения этой проблемы;</w:t>
      </w:r>
    </w:p>
    <w:p w:rsidR="00DB62CA" w:rsidRPr="009966F7" w:rsidRDefault="00DB62CA" w:rsidP="005F05D0">
      <w:pPr>
        <w:ind w:firstLine="709"/>
        <w:jc w:val="both"/>
        <w:rPr>
          <w:szCs w:val="28"/>
        </w:rPr>
      </w:pPr>
      <w:r w:rsidRPr="009966F7">
        <w:rPr>
          <w:szCs w:val="28"/>
        </w:rPr>
        <w:lastRenderedPageBreak/>
        <w:t>сохранение, наряду с общероссийским и мировым уровнями внешних угроз принесения инфекционных заболеваний еще неизученных штаммов вирусов, а также других внешнесредовых факторов;</w:t>
      </w:r>
    </w:p>
    <w:p w:rsidR="00DB62CA" w:rsidRPr="009966F7" w:rsidRDefault="00DB62CA" w:rsidP="005F05D0">
      <w:pPr>
        <w:pStyle w:val="ConsPlusNormal"/>
        <w:ind w:firstLine="709"/>
        <w:jc w:val="both"/>
        <w:rPr>
          <w:rFonts w:ascii="Times New Roman" w:hAnsi="Times New Roman" w:cs="Times New Roman"/>
          <w:sz w:val="28"/>
          <w:szCs w:val="28"/>
        </w:rPr>
      </w:pP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образования</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сохранение противоречия многоуровневым и ведомственным подчинением организаций в сфере образования между Российской Федерацией, ее субъектами, муниципальными образованиями и процессом формирования единого образовательного пространства города;</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ухудшение социальной обстановки и качества образования в образовательных учреждениях, пространственно расположенных в микрорайонах с неблагоприятным социальным и экономическим положением;</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рост дефицита молодых квалифицированных педагогических кадров, заинтересованных в построении карьеры в системе образования города и, как следствие – рост процессов старения кадров всех уровне общего и профессионального образования. </w:t>
      </w:r>
    </w:p>
    <w:p w:rsidR="00DB62CA" w:rsidRPr="009966F7" w:rsidRDefault="00DB62CA" w:rsidP="005F05D0">
      <w:pPr>
        <w:pStyle w:val="ConsPlusNormal"/>
        <w:ind w:firstLine="709"/>
        <w:jc w:val="both"/>
        <w:rPr>
          <w:rFonts w:ascii="Times New Roman" w:hAnsi="Times New Roman" w:cs="Times New Roman"/>
          <w:sz w:val="28"/>
          <w:szCs w:val="28"/>
        </w:rPr>
      </w:pP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культуры</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слабый уровень развития механизмов финансирования социальной сферы;</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несовершенство федерального законодательства, ограничивающего формы поддержки немуниципальных учреждений культуры, деятелей культуры и искусства, а также социокультурной адаптации мигрантов со стороны муниципалитета;</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проявление культурной деградации нации из-за увеличения разрыва между высокой и массовой культурой, снижение уровня нравственной культуры и влияния на сознание горожан эталонных образцов классического и народного искусства, влияние низкопробных зарубежных и отечественных образцов на сознание людей, возрастания доли пассивных потребительских и сокращения активных творческих форм культурного досуга;</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сокращение кадрового потенциала сферы культуры в результате оттока специалистов в другие секторы экономики, миграции в столичные города и за рубеж, вследствие низкого уровня доходов профессионалов;</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непродуманное реформирование системы профессионального образования в сфере культуры, что может привести к утрате начального уровня художественного образования;</w:t>
      </w:r>
    </w:p>
    <w:p w:rsidR="00DB62CA" w:rsidRPr="009966F7" w:rsidRDefault="00DB62CA" w:rsidP="005F05D0">
      <w:pPr>
        <w:pStyle w:val="ConsPlusNormal"/>
        <w:ind w:firstLine="709"/>
        <w:jc w:val="both"/>
        <w:rPr>
          <w:rFonts w:ascii="Times New Roman" w:hAnsi="Times New Roman" w:cs="Times New Roman"/>
          <w:sz w:val="28"/>
          <w:szCs w:val="28"/>
        </w:rPr>
      </w:pP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физической культуры и спорта к ним относятся:</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нарастающая тенденция ухудшения здоровья, физического развития и физической подготовленности населения;</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низкая вовлеченность девелоперов в развитие инфраструктуры физической культуры и спорта</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усиление конкуренции в спорте высших достижений не только на международном уровне, со стороны других городов России, но и со стороны муниципалитетов уральского региона, отставание Российской Федерации и </w:t>
      </w:r>
      <w:r w:rsidRPr="009966F7">
        <w:rPr>
          <w:rFonts w:ascii="Times New Roman" w:hAnsi="Times New Roman" w:cs="Times New Roman"/>
          <w:sz w:val="28"/>
          <w:szCs w:val="28"/>
        </w:rPr>
        <w:lastRenderedPageBreak/>
        <w:t>Свердловской области от ведущих спортивных держав в развитии и внедрении современных спортивных технологий;</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низкая инвестиционная активность в строительстве спортивных объектов со стороны федеральных и региональных органов власти, бизнес-сообщества, рост стоимости и содержания спортивных сооружений и увеличение стоимости их услуг, увеличение износа спортивных сооружений;</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ухудшение социально-экономической ситуации в регионе и стране, снижение уровня благосостояния населения и как следствие сокращение возможностей и интереса у населения к занятиям физической культурой и спортом;</w:t>
      </w:r>
    </w:p>
    <w:p w:rsidR="00DB62CA" w:rsidRPr="009966F7" w:rsidRDefault="00DB62CA" w:rsidP="005F05D0">
      <w:pPr>
        <w:pStyle w:val="ConsPlusNormal"/>
        <w:ind w:firstLine="709"/>
        <w:jc w:val="both"/>
        <w:rPr>
          <w:rFonts w:ascii="Times New Roman" w:hAnsi="Times New Roman" w:cs="Times New Roman"/>
          <w:sz w:val="28"/>
          <w:szCs w:val="28"/>
        </w:rPr>
      </w:pP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 сфере социальной защиты</w:t>
      </w:r>
      <w:r w:rsidR="003B0521">
        <w:rPr>
          <w:rFonts w:ascii="Times New Roman" w:hAnsi="Times New Roman" w:cs="Times New Roman"/>
          <w:sz w:val="28"/>
          <w:szCs w:val="28"/>
        </w:rPr>
        <w:t>:</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отсутствие четкой координации действий между органами государственной власти, направленных на укрепление и развитие семьи;</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пробелы в федеральном законодательстве, регламентирующем молодежную политику и определяющем положение муниципальных образований в государственной системе антинаркотической деятельности, недостаточное ее финансирование;</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изменение видовой структуры употребляемых наркотических средств, увеличение доли синтетических наркотиков, ориентация наркобизнеса на молодых людей в возрасте 18 - 25 лет;</w:t>
      </w:r>
    </w:p>
    <w:p w:rsidR="00DB62CA" w:rsidRPr="009966F7" w:rsidRDefault="00DB62CA" w:rsidP="005F05D0">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распространение ВИЧ-инфекции, в том числе среди несовершеннолетних.</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F2638F">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МЕТОДЫ РЕШЕНИЯ СТРАТЕГИЧЕСКИХ ЗАДАЧ</w:t>
      </w:r>
    </w:p>
    <w:p w:rsidR="00DB62CA" w:rsidRPr="009966F7" w:rsidRDefault="00DB62CA" w:rsidP="00976F3E">
      <w:pPr>
        <w:pStyle w:val="ConsPlusNormal"/>
        <w:jc w:val="both"/>
        <w:rPr>
          <w:rFonts w:ascii="Times New Roman" w:hAnsi="Times New Roman" w:cs="Times New Roman"/>
          <w:sz w:val="28"/>
          <w:szCs w:val="28"/>
        </w:rPr>
      </w:pPr>
    </w:p>
    <w:p w:rsidR="00DB62CA" w:rsidRPr="009966F7" w:rsidRDefault="00DB62CA" w:rsidP="00F2638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Для основных компонентов человеческого потенциала города:</w:t>
      </w:r>
    </w:p>
    <w:p w:rsidR="00DB62CA" w:rsidRPr="009966F7" w:rsidRDefault="00DB62CA" w:rsidP="00F2638F">
      <w:pPr>
        <w:pStyle w:val="ConsPlusNormal"/>
        <w:ind w:firstLine="709"/>
        <w:jc w:val="both"/>
        <w:rPr>
          <w:rStyle w:val="0pt"/>
          <w:rFonts w:ascii="Times New Roman" w:hAnsi="Times New Roman" w:cs="Times New Roman"/>
          <w:i w:val="0"/>
          <w:sz w:val="28"/>
          <w:szCs w:val="28"/>
        </w:rPr>
      </w:pPr>
      <w:r w:rsidRPr="009966F7">
        <w:rPr>
          <w:rStyle w:val="0pt"/>
          <w:rFonts w:ascii="Times New Roman" w:hAnsi="Times New Roman" w:cs="Times New Roman"/>
          <w:i w:val="0"/>
          <w:sz w:val="28"/>
          <w:szCs w:val="28"/>
        </w:rPr>
        <w:t>формирование системы здравоохранения города как компонента Национальной системы здравоохранения, объединяющей медицинские службы и организации, независимо от формы их собственности и ведомственной принадлежности, работающей в рамках единого нормативного и информационного поля, а также единого государственного, экспертного и общественного контроля;</w:t>
      </w:r>
    </w:p>
    <w:p w:rsidR="00BF2E56" w:rsidRPr="009966F7" w:rsidRDefault="00BF2E56" w:rsidP="00F2638F">
      <w:pPr>
        <w:pStyle w:val="ConsPlusNormal"/>
        <w:ind w:firstLine="709"/>
        <w:jc w:val="both"/>
        <w:rPr>
          <w:rStyle w:val="0pt"/>
          <w:rFonts w:ascii="Times New Roman" w:hAnsi="Times New Roman" w:cs="Times New Roman"/>
          <w:i w:val="0"/>
          <w:sz w:val="28"/>
          <w:szCs w:val="28"/>
        </w:rPr>
      </w:pPr>
      <w:r w:rsidRPr="009966F7">
        <w:rPr>
          <w:rStyle w:val="0pt"/>
          <w:rFonts w:ascii="Times New Roman" w:hAnsi="Times New Roman" w:cs="Times New Roman"/>
          <w:i w:val="0"/>
          <w:sz w:val="28"/>
          <w:szCs w:val="28"/>
        </w:rPr>
        <w:t xml:space="preserve">привлечение частных инвестиций с сферу здравоохранения, в том числе </w:t>
      </w:r>
      <w:r w:rsidR="001C056E" w:rsidRPr="009966F7">
        <w:rPr>
          <w:rStyle w:val="0pt"/>
          <w:rFonts w:ascii="Times New Roman" w:hAnsi="Times New Roman" w:cs="Times New Roman"/>
          <w:i w:val="0"/>
          <w:sz w:val="28"/>
          <w:szCs w:val="28"/>
        </w:rPr>
        <w:t xml:space="preserve">с </w:t>
      </w:r>
      <w:r w:rsidR="005A72D1" w:rsidRPr="009966F7">
        <w:rPr>
          <w:rStyle w:val="0pt"/>
          <w:rFonts w:ascii="Times New Roman" w:hAnsi="Times New Roman" w:cs="Times New Roman"/>
          <w:i w:val="0"/>
          <w:sz w:val="28"/>
          <w:szCs w:val="28"/>
        </w:rPr>
        <w:t xml:space="preserve">использованием </w:t>
      </w:r>
      <w:r w:rsidR="004462B2" w:rsidRPr="009966F7">
        <w:rPr>
          <w:rStyle w:val="0pt"/>
          <w:rFonts w:ascii="Times New Roman" w:hAnsi="Times New Roman" w:cs="Times New Roman"/>
          <w:i w:val="0"/>
          <w:sz w:val="28"/>
          <w:szCs w:val="28"/>
        </w:rPr>
        <w:t>механизмов муниципально-частного партнерства</w:t>
      </w:r>
      <w:r w:rsidRPr="009966F7">
        <w:rPr>
          <w:rStyle w:val="0pt"/>
          <w:rFonts w:ascii="Times New Roman" w:hAnsi="Times New Roman" w:cs="Times New Roman"/>
          <w:i w:val="0"/>
          <w:sz w:val="28"/>
          <w:szCs w:val="28"/>
        </w:rPr>
        <w:t>;</w:t>
      </w:r>
    </w:p>
    <w:p w:rsidR="00DB62CA" w:rsidRPr="009966F7" w:rsidRDefault="00DB62CA" w:rsidP="00F2638F">
      <w:pPr>
        <w:pStyle w:val="ConsPlusNormal"/>
        <w:ind w:firstLine="709"/>
        <w:jc w:val="both"/>
        <w:rPr>
          <w:rStyle w:val="0pt"/>
          <w:rFonts w:ascii="Times New Roman" w:hAnsi="Times New Roman" w:cs="Times New Roman"/>
          <w:i w:val="0"/>
          <w:sz w:val="28"/>
          <w:szCs w:val="28"/>
        </w:rPr>
      </w:pPr>
      <w:r w:rsidRPr="009966F7">
        <w:rPr>
          <w:rStyle w:val="0pt"/>
          <w:rFonts w:ascii="Times New Roman" w:hAnsi="Times New Roman" w:cs="Times New Roman"/>
          <w:i w:val="0"/>
          <w:sz w:val="28"/>
          <w:szCs w:val="28"/>
        </w:rPr>
        <w:t>развитие современной инфраструктуры системы дошкольного, общего, дополнительного и профессионального образования, внедрением новых организационно-финансовых механизмов функционирования системы образования, повышением доступности образования для учащихся и студентов с особыми образовательными нуждами, одаренных учащихся и талантливых студентов, развитием независимой системы оценки качества образования;</w:t>
      </w:r>
    </w:p>
    <w:p w:rsidR="00DB62CA" w:rsidRPr="009966F7" w:rsidRDefault="00DB62CA" w:rsidP="00F2638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комплексный подход к формированию у населения здорового образа жизни и потребности в регулярных занятиях спортом, а также к развитию спорта высоких достижений;</w:t>
      </w:r>
    </w:p>
    <w:p w:rsidR="00DB62CA" w:rsidRPr="009966F7" w:rsidRDefault="00DB62CA" w:rsidP="00F2638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разработка и продвижение культурного и спортивного бренда города, который на основе синтеза традиций и инноваций явился бы </w:t>
      </w:r>
      <w:r w:rsidRPr="009966F7">
        <w:rPr>
          <w:rFonts w:ascii="Times New Roman" w:hAnsi="Times New Roman" w:cs="Times New Roman"/>
          <w:sz w:val="28"/>
          <w:szCs w:val="28"/>
        </w:rPr>
        <w:lastRenderedPageBreak/>
        <w:t>системообразующим фактором в модернизации Екатеринбурга и сплочении городского сообщества;</w:t>
      </w:r>
    </w:p>
    <w:p w:rsidR="00DB62CA" w:rsidRPr="009966F7" w:rsidRDefault="00DB62CA" w:rsidP="00F2638F">
      <w:pPr>
        <w:pStyle w:val="ConsPlusNormal"/>
        <w:ind w:firstLine="709"/>
        <w:jc w:val="both"/>
        <w:rPr>
          <w:rStyle w:val="0pt"/>
          <w:rFonts w:ascii="Times New Roman" w:hAnsi="Times New Roman" w:cs="Times New Roman"/>
          <w:i w:val="0"/>
          <w:sz w:val="28"/>
          <w:szCs w:val="28"/>
        </w:rPr>
      </w:pPr>
      <w:r w:rsidRPr="009966F7">
        <w:rPr>
          <w:rFonts w:ascii="Times New Roman" w:hAnsi="Times New Roman" w:cs="Times New Roman"/>
          <w:sz w:val="28"/>
          <w:szCs w:val="28"/>
        </w:rPr>
        <w:t>активное формирование креативных молодежных пространств, что позволит активизировать интеграцию и поддержку самоорганизованных молодежных сообществ микрорайонов, вовлечённых в созидательную деятельность по саморазвитию, самосохранению и самореализации молодежи города;</w:t>
      </w:r>
    </w:p>
    <w:p w:rsidR="00DB62CA" w:rsidRPr="009966F7" w:rsidRDefault="00DB62CA" w:rsidP="00F2638F">
      <w:pPr>
        <w:pStyle w:val="ConsPlusNormal"/>
        <w:ind w:firstLine="709"/>
        <w:jc w:val="both"/>
        <w:rPr>
          <w:rFonts w:ascii="Times New Roman" w:hAnsi="Times New Roman" w:cs="Times New Roman"/>
          <w:sz w:val="28"/>
          <w:szCs w:val="28"/>
        </w:rPr>
      </w:pPr>
      <w:r w:rsidRPr="009966F7">
        <w:rPr>
          <w:rStyle w:val="0pt"/>
          <w:rFonts w:ascii="Times New Roman" w:hAnsi="Times New Roman" w:cs="Times New Roman"/>
          <w:i w:val="0"/>
          <w:sz w:val="28"/>
          <w:szCs w:val="28"/>
        </w:rPr>
        <w:t>координация деятельности образовательных учреждений профессионального образования, науки с городской властью в целях регулирования кадрового обеспечения города, удовлетворения потребностей</w:t>
      </w:r>
      <w:r w:rsidRPr="009966F7">
        <w:rPr>
          <w:rFonts w:ascii="Times New Roman" w:hAnsi="Times New Roman" w:cs="Times New Roman"/>
          <w:sz w:val="28"/>
          <w:szCs w:val="28"/>
        </w:rPr>
        <w:t xml:space="preserve"> экономики города, насыщения рынка труда квалифицированными кадрами;</w:t>
      </w:r>
    </w:p>
    <w:p w:rsidR="00DB62CA" w:rsidRPr="009966F7" w:rsidRDefault="00DB62CA" w:rsidP="00F2638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применение проектного подхода, связанного с созданием новых и модернизацией существующих форм социокультурной деятельности;</w:t>
      </w:r>
    </w:p>
    <w:p w:rsidR="00DB62CA" w:rsidRPr="009966F7" w:rsidRDefault="00DB62CA" w:rsidP="00F2638F">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преодоление недооценки привлекательных сторон и достижений города, активная демонстрация достижений города в этой сфере в целях убеждения потенциальных инвесторов в эффективности реализации инвестиционных проектов социальной направленности.</w:t>
      </w:r>
    </w:p>
    <w:p w:rsidR="00DB62CA" w:rsidRPr="009966F7" w:rsidRDefault="00DB62CA" w:rsidP="00976F3E">
      <w:pPr>
        <w:pStyle w:val="ConsPlusNormal"/>
        <w:jc w:val="center"/>
        <w:rPr>
          <w:rFonts w:ascii="Times New Roman" w:hAnsi="Times New Roman" w:cs="Times New Roman"/>
          <w:sz w:val="28"/>
          <w:szCs w:val="28"/>
        </w:rPr>
      </w:pPr>
    </w:p>
    <w:p w:rsidR="00DB62CA" w:rsidRPr="009966F7" w:rsidRDefault="00DB62CA" w:rsidP="0063083E">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ПЕРЕЧЕНЬ</w:t>
      </w:r>
    </w:p>
    <w:p w:rsidR="00DB62CA" w:rsidRPr="009966F7" w:rsidRDefault="00DB62CA" w:rsidP="0063083E">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СТРАТЕГИЧЕСКИХ ПРОГРАММ</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814288" w:rsidP="00814288">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w:t>
      </w:r>
      <w:r w:rsidR="00DB62CA" w:rsidRPr="009966F7">
        <w:rPr>
          <w:rFonts w:ascii="Times New Roman" w:hAnsi="Times New Roman" w:cs="Times New Roman"/>
          <w:sz w:val="28"/>
          <w:szCs w:val="28"/>
        </w:rPr>
        <w:t>Екатеринбург - здоровый город</w:t>
      </w:r>
      <w:r w:rsidRPr="009966F7">
        <w:rPr>
          <w:rFonts w:ascii="Times New Roman" w:hAnsi="Times New Roman" w:cs="Times New Roman"/>
          <w:sz w:val="28"/>
          <w:szCs w:val="28"/>
        </w:rPr>
        <w:t>»</w:t>
      </w:r>
      <w:r w:rsidR="00DB62CA" w:rsidRPr="009966F7">
        <w:rPr>
          <w:rFonts w:ascii="Times New Roman" w:hAnsi="Times New Roman" w:cs="Times New Roman"/>
          <w:sz w:val="28"/>
          <w:szCs w:val="28"/>
        </w:rPr>
        <w:t>.</w:t>
      </w:r>
    </w:p>
    <w:p w:rsidR="00DB62CA" w:rsidRPr="009966F7" w:rsidRDefault="00814288" w:rsidP="00814288">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w:t>
      </w:r>
      <w:r w:rsidR="00DB62CA" w:rsidRPr="009966F7">
        <w:rPr>
          <w:rFonts w:ascii="Times New Roman" w:hAnsi="Times New Roman" w:cs="Times New Roman"/>
          <w:sz w:val="28"/>
          <w:szCs w:val="28"/>
        </w:rPr>
        <w:t>Образование - основа развития, залог успеха</w:t>
      </w:r>
      <w:r w:rsidRPr="009966F7">
        <w:rPr>
          <w:rFonts w:ascii="Times New Roman" w:hAnsi="Times New Roman" w:cs="Times New Roman"/>
          <w:sz w:val="28"/>
          <w:szCs w:val="28"/>
        </w:rPr>
        <w:t>»</w:t>
      </w:r>
      <w:r w:rsidR="00DB62CA" w:rsidRPr="009966F7">
        <w:rPr>
          <w:rFonts w:ascii="Times New Roman" w:hAnsi="Times New Roman" w:cs="Times New Roman"/>
          <w:sz w:val="28"/>
          <w:szCs w:val="28"/>
        </w:rPr>
        <w:t>.</w:t>
      </w:r>
    </w:p>
    <w:p w:rsidR="00DB62CA" w:rsidRPr="009966F7" w:rsidRDefault="00814288" w:rsidP="00814288">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w:t>
      </w:r>
      <w:r w:rsidR="00DB62CA" w:rsidRPr="009966F7">
        <w:rPr>
          <w:rFonts w:ascii="Times New Roman" w:hAnsi="Times New Roman" w:cs="Times New Roman"/>
          <w:sz w:val="28"/>
          <w:szCs w:val="28"/>
        </w:rPr>
        <w:t>Екатеринбург - мегаполис культуры и искусства</w:t>
      </w:r>
      <w:r w:rsidRPr="009966F7">
        <w:rPr>
          <w:rFonts w:ascii="Times New Roman" w:hAnsi="Times New Roman" w:cs="Times New Roman"/>
          <w:sz w:val="28"/>
          <w:szCs w:val="28"/>
        </w:rPr>
        <w:t>»</w:t>
      </w:r>
      <w:r w:rsidR="00DB62CA" w:rsidRPr="009966F7">
        <w:rPr>
          <w:rFonts w:ascii="Times New Roman" w:hAnsi="Times New Roman" w:cs="Times New Roman"/>
          <w:sz w:val="28"/>
          <w:szCs w:val="28"/>
        </w:rPr>
        <w:t>.</w:t>
      </w:r>
    </w:p>
    <w:p w:rsidR="00DB62CA" w:rsidRPr="009966F7" w:rsidRDefault="00814288" w:rsidP="00814288">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w:t>
      </w:r>
      <w:r w:rsidR="00DB62CA" w:rsidRPr="009966F7">
        <w:rPr>
          <w:rFonts w:ascii="Times New Roman" w:hAnsi="Times New Roman" w:cs="Times New Roman"/>
          <w:sz w:val="28"/>
          <w:szCs w:val="28"/>
        </w:rPr>
        <w:t>Екатеринбург спортивный</w:t>
      </w:r>
      <w:r w:rsidRPr="009966F7">
        <w:rPr>
          <w:rFonts w:ascii="Times New Roman" w:hAnsi="Times New Roman" w:cs="Times New Roman"/>
          <w:sz w:val="28"/>
          <w:szCs w:val="28"/>
        </w:rPr>
        <w:t>»</w:t>
      </w:r>
      <w:r w:rsidR="00DB62CA" w:rsidRPr="009966F7">
        <w:rPr>
          <w:rFonts w:ascii="Times New Roman" w:hAnsi="Times New Roman" w:cs="Times New Roman"/>
          <w:sz w:val="28"/>
          <w:szCs w:val="28"/>
        </w:rPr>
        <w:t>.</w:t>
      </w:r>
    </w:p>
    <w:p w:rsidR="00DB62CA" w:rsidRPr="009966F7" w:rsidRDefault="00814288" w:rsidP="00814288">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w:t>
      </w:r>
      <w:r w:rsidR="00DB62CA" w:rsidRPr="009966F7">
        <w:rPr>
          <w:rFonts w:ascii="Times New Roman" w:hAnsi="Times New Roman" w:cs="Times New Roman"/>
          <w:sz w:val="28"/>
          <w:szCs w:val="28"/>
        </w:rPr>
        <w:t>Екатеринбург - город комфортной социальной среды</w:t>
      </w:r>
      <w:r w:rsidRPr="009966F7">
        <w:rPr>
          <w:rFonts w:ascii="Times New Roman" w:hAnsi="Times New Roman" w:cs="Times New Roman"/>
          <w:sz w:val="28"/>
          <w:szCs w:val="28"/>
        </w:rPr>
        <w:t>»</w:t>
      </w:r>
      <w:r w:rsidR="00DB62CA" w:rsidRPr="009966F7">
        <w:rPr>
          <w:rFonts w:ascii="Times New Roman" w:hAnsi="Times New Roman" w:cs="Times New Roman"/>
          <w:sz w:val="28"/>
          <w:szCs w:val="28"/>
        </w:rPr>
        <w:t>.</w:t>
      </w:r>
    </w:p>
    <w:p w:rsidR="00741FCF" w:rsidRPr="009966F7" w:rsidRDefault="00741FCF" w:rsidP="00976F3E">
      <w:pPr>
        <w:pStyle w:val="ConsPlusNormal"/>
        <w:ind w:firstLine="540"/>
        <w:jc w:val="both"/>
        <w:rPr>
          <w:rFonts w:ascii="Times New Roman" w:hAnsi="Times New Roman" w:cs="Times New Roman"/>
          <w:sz w:val="28"/>
          <w:szCs w:val="28"/>
        </w:rPr>
      </w:pPr>
    </w:p>
    <w:p w:rsidR="00741FCF" w:rsidRPr="009966F7" w:rsidRDefault="00741FCF" w:rsidP="00976F3E">
      <w:pPr>
        <w:pStyle w:val="ConsPlusNormal"/>
        <w:ind w:firstLine="540"/>
        <w:jc w:val="both"/>
        <w:rPr>
          <w:rFonts w:ascii="Times New Roman" w:hAnsi="Times New Roman" w:cs="Times New Roman"/>
          <w:sz w:val="28"/>
          <w:szCs w:val="28"/>
        </w:rPr>
      </w:pPr>
    </w:p>
    <w:p w:rsidR="00DB62CA" w:rsidRPr="009966F7" w:rsidRDefault="00DB62CA" w:rsidP="00976F3E">
      <w:pPr>
        <w:pStyle w:val="ConsPlusNormal"/>
        <w:rPr>
          <w:rFonts w:ascii="Times New Roman" w:hAnsi="Times New Roman" w:cs="Times New Roman"/>
          <w:sz w:val="28"/>
          <w:szCs w:val="28"/>
        </w:rPr>
        <w:sectPr w:rsidR="00DB62CA" w:rsidRPr="009966F7" w:rsidSect="00F421C7">
          <w:headerReference w:type="default" r:id="rId70"/>
          <w:footerReference w:type="default" r:id="rId71"/>
          <w:footnotePr>
            <w:numRestart w:val="eachPage"/>
          </w:footnotePr>
          <w:pgSz w:w="11906" w:h="16838"/>
          <w:pgMar w:top="1134" w:right="567" w:bottom="1134" w:left="1701" w:header="709" w:footer="709" w:gutter="0"/>
          <w:cols w:space="708"/>
          <w:docGrid w:linePitch="360"/>
        </w:sectPr>
      </w:pPr>
    </w:p>
    <w:p w:rsidR="00DB62CA" w:rsidRPr="009966F7" w:rsidRDefault="00DB62CA" w:rsidP="00E231FD">
      <w:pPr>
        <w:pStyle w:val="ConsPlusNormal"/>
        <w:ind w:firstLine="0"/>
        <w:rPr>
          <w:rFonts w:ascii="Times New Roman" w:hAnsi="Times New Roman" w:cs="Times New Roman"/>
          <w:sz w:val="28"/>
          <w:szCs w:val="28"/>
        </w:rPr>
      </w:pPr>
      <w:r w:rsidRPr="009966F7">
        <w:rPr>
          <w:rFonts w:ascii="Times New Roman" w:hAnsi="Times New Roman" w:cs="Times New Roman"/>
          <w:sz w:val="28"/>
          <w:szCs w:val="28"/>
        </w:rPr>
        <w:lastRenderedPageBreak/>
        <w:t>Т</w:t>
      </w:r>
      <w:r w:rsidR="00557ABC" w:rsidRPr="009966F7">
        <w:rPr>
          <w:rFonts w:ascii="Times New Roman" w:hAnsi="Times New Roman" w:cs="Times New Roman"/>
          <w:sz w:val="28"/>
          <w:szCs w:val="28"/>
        </w:rPr>
        <w:t xml:space="preserve"> </w:t>
      </w:r>
      <w:r w:rsidRPr="009966F7">
        <w:rPr>
          <w:rFonts w:ascii="Times New Roman" w:hAnsi="Times New Roman" w:cs="Times New Roman"/>
          <w:sz w:val="28"/>
          <w:szCs w:val="28"/>
        </w:rPr>
        <w:t>а</w:t>
      </w:r>
      <w:r w:rsidR="00557ABC" w:rsidRPr="009966F7">
        <w:rPr>
          <w:rFonts w:ascii="Times New Roman" w:hAnsi="Times New Roman" w:cs="Times New Roman"/>
          <w:sz w:val="28"/>
          <w:szCs w:val="28"/>
        </w:rPr>
        <w:t xml:space="preserve"> </w:t>
      </w:r>
      <w:r w:rsidRPr="009966F7">
        <w:rPr>
          <w:rFonts w:ascii="Times New Roman" w:hAnsi="Times New Roman" w:cs="Times New Roman"/>
          <w:sz w:val="28"/>
          <w:szCs w:val="28"/>
        </w:rPr>
        <w:t>б</w:t>
      </w:r>
      <w:r w:rsidR="00557ABC" w:rsidRPr="009966F7">
        <w:rPr>
          <w:rFonts w:ascii="Times New Roman" w:hAnsi="Times New Roman" w:cs="Times New Roman"/>
          <w:sz w:val="28"/>
          <w:szCs w:val="28"/>
        </w:rPr>
        <w:t xml:space="preserve"> </w:t>
      </w:r>
      <w:r w:rsidRPr="009966F7">
        <w:rPr>
          <w:rFonts w:ascii="Times New Roman" w:hAnsi="Times New Roman" w:cs="Times New Roman"/>
          <w:sz w:val="28"/>
          <w:szCs w:val="28"/>
        </w:rPr>
        <w:t>л</w:t>
      </w:r>
      <w:r w:rsidR="00557ABC" w:rsidRPr="009966F7">
        <w:rPr>
          <w:rFonts w:ascii="Times New Roman" w:hAnsi="Times New Roman" w:cs="Times New Roman"/>
          <w:sz w:val="28"/>
          <w:szCs w:val="28"/>
        </w:rPr>
        <w:t xml:space="preserve"> </w:t>
      </w:r>
      <w:r w:rsidRPr="009966F7">
        <w:rPr>
          <w:rFonts w:ascii="Times New Roman" w:hAnsi="Times New Roman" w:cs="Times New Roman"/>
          <w:sz w:val="28"/>
          <w:szCs w:val="28"/>
        </w:rPr>
        <w:t>и</w:t>
      </w:r>
      <w:r w:rsidR="00557ABC" w:rsidRPr="009966F7">
        <w:rPr>
          <w:rFonts w:ascii="Times New Roman" w:hAnsi="Times New Roman" w:cs="Times New Roman"/>
          <w:sz w:val="28"/>
          <w:szCs w:val="28"/>
        </w:rPr>
        <w:t xml:space="preserve"> </w:t>
      </w:r>
      <w:r w:rsidRPr="009966F7">
        <w:rPr>
          <w:rFonts w:ascii="Times New Roman" w:hAnsi="Times New Roman" w:cs="Times New Roman"/>
          <w:sz w:val="28"/>
          <w:szCs w:val="28"/>
        </w:rPr>
        <w:t>ц</w:t>
      </w:r>
      <w:r w:rsidR="00557ABC" w:rsidRPr="009966F7">
        <w:rPr>
          <w:rFonts w:ascii="Times New Roman" w:hAnsi="Times New Roman" w:cs="Times New Roman"/>
          <w:sz w:val="28"/>
          <w:szCs w:val="28"/>
        </w:rPr>
        <w:t xml:space="preserve"> </w:t>
      </w:r>
      <w:r w:rsidRPr="009966F7">
        <w:rPr>
          <w:rFonts w:ascii="Times New Roman" w:hAnsi="Times New Roman" w:cs="Times New Roman"/>
          <w:sz w:val="28"/>
          <w:szCs w:val="28"/>
        </w:rPr>
        <w:t xml:space="preserve">а </w:t>
      </w:r>
      <w:r w:rsidR="00557ABC" w:rsidRPr="009966F7">
        <w:rPr>
          <w:rFonts w:ascii="Times New Roman" w:hAnsi="Times New Roman" w:cs="Times New Roman"/>
          <w:sz w:val="28"/>
          <w:szCs w:val="28"/>
        </w:rPr>
        <w:t xml:space="preserve"> 6</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7930BA">
      <w:pPr>
        <w:pStyle w:val="ConsPlusNormal"/>
        <w:spacing w:after="240"/>
        <w:ind w:firstLine="0"/>
        <w:jc w:val="center"/>
        <w:rPr>
          <w:rFonts w:ascii="Times New Roman" w:hAnsi="Times New Roman" w:cs="Times New Roman"/>
          <w:sz w:val="28"/>
          <w:szCs w:val="28"/>
        </w:rPr>
      </w:pPr>
      <w:r w:rsidRPr="009966F7">
        <w:rPr>
          <w:rFonts w:ascii="Times New Roman" w:hAnsi="Times New Roman" w:cs="Times New Roman"/>
          <w:sz w:val="28"/>
          <w:szCs w:val="28"/>
        </w:rPr>
        <w:t>О</w:t>
      </w:r>
      <w:r w:rsidR="00B537D6" w:rsidRPr="009966F7">
        <w:rPr>
          <w:rFonts w:ascii="Times New Roman" w:hAnsi="Times New Roman" w:cs="Times New Roman"/>
          <w:sz w:val="28"/>
          <w:szCs w:val="28"/>
        </w:rPr>
        <w:t xml:space="preserve">ЖИДАЕМЫЕ РЕЗУЛЬТАТЫ </w:t>
      </w:r>
      <w:r w:rsidR="009635A5" w:rsidRPr="009966F7">
        <w:rPr>
          <w:rFonts w:ascii="Times New Roman" w:hAnsi="Times New Roman" w:cs="Times New Roman"/>
          <w:sz w:val="28"/>
          <w:szCs w:val="28"/>
        </w:rPr>
        <w:t xml:space="preserve">РЕАЛИЗАЦИИ </w:t>
      </w:r>
      <w:r w:rsidRPr="009966F7">
        <w:rPr>
          <w:rFonts w:ascii="Times New Roman" w:hAnsi="Times New Roman" w:cs="Times New Roman"/>
          <w:sz w:val="28"/>
          <w:szCs w:val="28"/>
        </w:rPr>
        <w:t>НАПРАВЛЕНИЯ</w:t>
      </w:r>
      <w:r w:rsidR="00AD409E" w:rsidRPr="009966F7">
        <w:rPr>
          <w:rFonts w:ascii="Times New Roman" w:hAnsi="Times New Roman" w:cs="Times New Roman"/>
          <w:sz w:val="28"/>
          <w:szCs w:val="28"/>
        </w:rPr>
        <w:br/>
      </w:r>
      <w:r w:rsidR="00D76699" w:rsidRPr="009966F7">
        <w:rPr>
          <w:rFonts w:ascii="Times New Roman" w:hAnsi="Times New Roman" w:cs="Times New Roman"/>
          <w:sz w:val="28"/>
          <w:szCs w:val="28"/>
        </w:rPr>
        <w:t>«</w:t>
      </w:r>
      <w:r w:rsidRPr="009966F7">
        <w:rPr>
          <w:rFonts w:ascii="Times New Roman" w:hAnsi="Times New Roman" w:cs="Times New Roman"/>
          <w:sz w:val="28"/>
          <w:szCs w:val="28"/>
        </w:rPr>
        <w:t>СОХРАНЕНИЕ И РАЗВИТИЕ ЧЕЛОВЕЧЕСКОГО ПОТЕНЦИАЛА</w:t>
      </w:r>
      <w:r w:rsidR="00D76699" w:rsidRPr="009966F7">
        <w:rPr>
          <w:rFonts w:ascii="Times New Roman" w:hAnsi="Times New Roman" w:cs="Times New Roman"/>
          <w:sz w:val="28"/>
          <w:szCs w:val="28"/>
        </w:rPr>
        <w:t>»</w:t>
      </w:r>
    </w:p>
    <w:tbl>
      <w:tblPr>
        <w:tblStyle w:val="af3"/>
        <w:tblW w:w="5000" w:type="pct"/>
        <w:tblLook w:val="04A0" w:firstRow="1" w:lastRow="0" w:firstColumn="1" w:lastColumn="0" w:noHBand="0" w:noVBand="1"/>
      </w:tblPr>
      <w:tblGrid>
        <w:gridCol w:w="3226"/>
        <w:gridCol w:w="1854"/>
        <w:gridCol w:w="1115"/>
        <w:gridCol w:w="1103"/>
        <w:gridCol w:w="1348"/>
        <w:gridCol w:w="1115"/>
        <w:gridCol w:w="1115"/>
        <w:gridCol w:w="1384"/>
        <w:gridCol w:w="1127"/>
        <w:gridCol w:w="1399"/>
      </w:tblGrid>
      <w:tr w:rsidR="00DB62CA" w:rsidRPr="009966F7" w:rsidTr="000C476E">
        <w:trPr>
          <w:tblHeader/>
        </w:trPr>
        <w:tc>
          <w:tcPr>
            <w:tcW w:w="1091" w:type="pct"/>
            <w:vMerge w:val="restart"/>
            <w:tcBorders>
              <w:top w:val="single" w:sz="4" w:space="0" w:color="auto"/>
              <w:left w:val="single" w:sz="4" w:space="0" w:color="auto"/>
              <w:bottom w:val="single" w:sz="4" w:space="0" w:color="auto"/>
              <w:right w:val="single" w:sz="4" w:space="0" w:color="auto"/>
            </w:tcBorders>
            <w:hideMark/>
          </w:tcPr>
          <w:p w:rsidR="00DB62CA" w:rsidRPr="009966F7" w:rsidRDefault="00DB62CA" w:rsidP="00976F3E">
            <w:pPr>
              <w:keepNext/>
              <w:contextualSpacing/>
              <w:jc w:val="center"/>
              <w:outlineLvl w:val="3"/>
              <w:rPr>
                <w:bCs/>
                <w:color w:val="000000" w:themeColor="text1"/>
                <w:sz w:val="24"/>
                <w:szCs w:val="24"/>
              </w:rPr>
            </w:pPr>
            <w:r w:rsidRPr="009966F7">
              <w:rPr>
                <w:bCs/>
                <w:color w:val="000000" w:themeColor="text1"/>
                <w:sz w:val="24"/>
                <w:szCs w:val="24"/>
              </w:rPr>
              <w:t>Показатель</w:t>
            </w:r>
          </w:p>
        </w:tc>
        <w:tc>
          <w:tcPr>
            <w:tcW w:w="627" w:type="pct"/>
            <w:vMerge w:val="restart"/>
            <w:tcBorders>
              <w:top w:val="single" w:sz="4" w:space="0" w:color="auto"/>
              <w:left w:val="single" w:sz="4" w:space="0" w:color="auto"/>
              <w:bottom w:val="single" w:sz="4" w:space="0" w:color="auto"/>
              <w:right w:val="single" w:sz="4" w:space="0" w:color="auto"/>
            </w:tcBorders>
            <w:hideMark/>
          </w:tcPr>
          <w:p w:rsidR="00DB62CA" w:rsidRPr="009966F7" w:rsidRDefault="00DB62CA" w:rsidP="00976F3E">
            <w:pPr>
              <w:keepNext/>
              <w:contextualSpacing/>
              <w:jc w:val="center"/>
              <w:outlineLvl w:val="3"/>
              <w:rPr>
                <w:bCs/>
                <w:color w:val="000000" w:themeColor="text1"/>
                <w:sz w:val="24"/>
                <w:szCs w:val="24"/>
              </w:rPr>
            </w:pPr>
            <w:r w:rsidRPr="009966F7">
              <w:rPr>
                <w:bCs/>
                <w:color w:val="000000" w:themeColor="text1"/>
                <w:sz w:val="24"/>
                <w:szCs w:val="24"/>
              </w:rPr>
              <w:t>Единица измерения</w:t>
            </w:r>
          </w:p>
        </w:tc>
        <w:tc>
          <w:tcPr>
            <w:tcW w:w="377" w:type="pct"/>
            <w:vMerge w:val="restart"/>
            <w:tcBorders>
              <w:top w:val="single" w:sz="4" w:space="0" w:color="auto"/>
              <w:left w:val="single" w:sz="4" w:space="0" w:color="auto"/>
              <w:bottom w:val="single" w:sz="4" w:space="0" w:color="auto"/>
              <w:right w:val="single" w:sz="4" w:space="0" w:color="auto"/>
            </w:tcBorders>
            <w:hideMark/>
          </w:tcPr>
          <w:p w:rsidR="00DB62CA" w:rsidRPr="009966F7" w:rsidRDefault="00DB62CA" w:rsidP="00976F3E">
            <w:pPr>
              <w:keepNext/>
              <w:contextualSpacing/>
              <w:jc w:val="center"/>
              <w:outlineLvl w:val="3"/>
              <w:rPr>
                <w:bCs/>
                <w:color w:val="000000" w:themeColor="text1"/>
                <w:sz w:val="24"/>
                <w:szCs w:val="24"/>
              </w:rPr>
            </w:pPr>
            <w:r w:rsidRPr="009966F7">
              <w:rPr>
                <w:bCs/>
                <w:color w:val="000000" w:themeColor="text1"/>
                <w:sz w:val="24"/>
                <w:szCs w:val="24"/>
              </w:rPr>
              <w:t xml:space="preserve">2016 </w:t>
            </w:r>
          </w:p>
        </w:tc>
        <w:tc>
          <w:tcPr>
            <w:tcW w:w="2432" w:type="pct"/>
            <w:gridSpan w:val="6"/>
            <w:tcBorders>
              <w:top w:val="single" w:sz="4" w:space="0" w:color="auto"/>
              <w:left w:val="single" w:sz="4" w:space="0" w:color="auto"/>
              <w:bottom w:val="single" w:sz="4" w:space="0" w:color="auto"/>
              <w:right w:val="single" w:sz="4" w:space="0" w:color="auto"/>
            </w:tcBorders>
            <w:hideMark/>
          </w:tcPr>
          <w:p w:rsidR="00DB62CA" w:rsidRPr="009966F7" w:rsidRDefault="00DB62CA" w:rsidP="00976F3E">
            <w:pPr>
              <w:keepNext/>
              <w:contextualSpacing/>
              <w:jc w:val="center"/>
              <w:outlineLvl w:val="3"/>
              <w:rPr>
                <w:bCs/>
                <w:color w:val="000000" w:themeColor="text1"/>
                <w:sz w:val="24"/>
                <w:szCs w:val="24"/>
              </w:rPr>
            </w:pPr>
            <w:r w:rsidRPr="009966F7">
              <w:rPr>
                <w:bCs/>
                <w:color w:val="000000" w:themeColor="text1"/>
                <w:sz w:val="24"/>
                <w:szCs w:val="24"/>
              </w:rPr>
              <w:t>Этапы реализации стратегии</w:t>
            </w:r>
          </w:p>
        </w:tc>
        <w:tc>
          <w:tcPr>
            <w:tcW w:w="473" w:type="pct"/>
            <w:vMerge w:val="restart"/>
            <w:tcBorders>
              <w:top w:val="single" w:sz="4" w:space="0" w:color="auto"/>
              <w:left w:val="single" w:sz="4" w:space="0" w:color="auto"/>
              <w:bottom w:val="single" w:sz="4" w:space="0" w:color="auto"/>
              <w:right w:val="single" w:sz="4" w:space="0" w:color="auto"/>
            </w:tcBorders>
            <w:hideMark/>
          </w:tcPr>
          <w:p w:rsidR="00DB62CA" w:rsidRPr="009966F7" w:rsidRDefault="00DB62CA" w:rsidP="00976F3E">
            <w:pPr>
              <w:keepNext/>
              <w:contextualSpacing/>
              <w:jc w:val="center"/>
              <w:outlineLvl w:val="3"/>
              <w:rPr>
                <w:bCs/>
                <w:color w:val="000000" w:themeColor="text1"/>
                <w:sz w:val="24"/>
                <w:szCs w:val="24"/>
              </w:rPr>
            </w:pPr>
            <w:r w:rsidRPr="009966F7">
              <w:rPr>
                <w:bCs/>
                <w:color w:val="000000" w:themeColor="text1"/>
                <w:sz w:val="24"/>
                <w:szCs w:val="24"/>
              </w:rPr>
              <w:t>Целевой ориентир</w:t>
            </w:r>
          </w:p>
          <w:p w:rsidR="00DB62CA" w:rsidRPr="009966F7" w:rsidRDefault="00DB62CA" w:rsidP="00976F3E">
            <w:pPr>
              <w:keepNext/>
              <w:contextualSpacing/>
              <w:jc w:val="center"/>
              <w:outlineLvl w:val="3"/>
              <w:rPr>
                <w:bCs/>
                <w:color w:val="000000" w:themeColor="text1"/>
                <w:sz w:val="24"/>
                <w:szCs w:val="24"/>
                <w:lang w:val="en-US"/>
              </w:rPr>
            </w:pPr>
            <w:r w:rsidRPr="009966F7">
              <w:rPr>
                <w:bCs/>
                <w:color w:val="000000" w:themeColor="text1"/>
                <w:sz w:val="24"/>
                <w:szCs w:val="24"/>
                <w:lang w:val="en-US"/>
              </w:rPr>
              <w:t>2035</w:t>
            </w:r>
          </w:p>
        </w:tc>
      </w:tr>
      <w:tr w:rsidR="00DB62CA" w:rsidRPr="009966F7" w:rsidTr="000C476E">
        <w:trPr>
          <w:tblHeader/>
        </w:trPr>
        <w:tc>
          <w:tcPr>
            <w:tcW w:w="1091" w:type="pct"/>
            <w:vMerge/>
            <w:tcBorders>
              <w:top w:val="single" w:sz="4" w:space="0" w:color="auto"/>
              <w:left w:val="single" w:sz="4" w:space="0" w:color="auto"/>
              <w:bottom w:val="single" w:sz="4" w:space="0" w:color="auto"/>
              <w:right w:val="single" w:sz="4" w:space="0" w:color="auto"/>
            </w:tcBorders>
            <w:vAlign w:val="center"/>
            <w:hideMark/>
          </w:tcPr>
          <w:p w:rsidR="00DB62CA" w:rsidRPr="009966F7" w:rsidRDefault="00DB62CA" w:rsidP="00976F3E">
            <w:pPr>
              <w:rPr>
                <w:bCs/>
                <w:color w:val="000000" w:themeColor="text1"/>
                <w:sz w:val="24"/>
                <w:szCs w:val="24"/>
              </w:rPr>
            </w:pPr>
          </w:p>
        </w:tc>
        <w:tc>
          <w:tcPr>
            <w:tcW w:w="627" w:type="pct"/>
            <w:vMerge/>
            <w:tcBorders>
              <w:top w:val="single" w:sz="4" w:space="0" w:color="auto"/>
              <w:left w:val="single" w:sz="4" w:space="0" w:color="auto"/>
              <w:bottom w:val="single" w:sz="4" w:space="0" w:color="auto"/>
              <w:right w:val="single" w:sz="4" w:space="0" w:color="auto"/>
            </w:tcBorders>
            <w:vAlign w:val="center"/>
            <w:hideMark/>
          </w:tcPr>
          <w:p w:rsidR="00DB62CA" w:rsidRPr="009966F7" w:rsidRDefault="00DB62CA" w:rsidP="00976F3E">
            <w:pPr>
              <w:rPr>
                <w:bCs/>
                <w:color w:val="000000" w:themeColor="text1"/>
                <w:sz w:val="24"/>
                <w:szCs w:val="24"/>
              </w:rPr>
            </w:pPr>
          </w:p>
        </w:tc>
        <w:tc>
          <w:tcPr>
            <w:tcW w:w="377" w:type="pct"/>
            <w:vMerge/>
            <w:tcBorders>
              <w:top w:val="single" w:sz="4" w:space="0" w:color="auto"/>
              <w:left w:val="single" w:sz="4" w:space="0" w:color="auto"/>
              <w:bottom w:val="single" w:sz="4" w:space="0" w:color="auto"/>
              <w:right w:val="single" w:sz="4" w:space="0" w:color="auto"/>
            </w:tcBorders>
            <w:vAlign w:val="center"/>
            <w:hideMark/>
          </w:tcPr>
          <w:p w:rsidR="00DB62CA" w:rsidRPr="009966F7" w:rsidRDefault="00DB62CA" w:rsidP="00976F3E">
            <w:pPr>
              <w:rPr>
                <w:bCs/>
                <w:color w:val="000000" w:themeColor="text1"/>
                <w:sz w:val="24"/>
                <w:szCs w:val="24"/>
              </w:rPr>
            </w:pPr>
          </w:p>
        </w:tc>
        <w:tc>
          <w:tcPr>
            <w:tcW w:w="829" w:type="pct"/>
            <w:gridSpan w:val="2"/>
            <w:tcBorders>
              <w:top w:val="single" w:sz="4" w:space="0" w:color="auto"/>
              <w:left w:val="single" w:sz="4" w:space="0" w:color="auto"/>
              <w:bottom w:val="single" w:sz="4" w:space="0" w:color="auto"/>
              <w:right w:val="single" w:sz="4" w:space="0" w:color="auto"/>
            </w:tcBorders>
            <w:hideMark/>
          </w:tcPr>
          <w:p w:rsidR="00DB62CA" w:rsidRPr="009966F7" w:rsidRDefault="00DB62CA" w:rsidP="00976F3E">
            <w:pPr>
              <w:keepNext/>
              <w:contextualSpacing/>
              <w:jc w:val="center"/>
              <w:outlineLvl w:val="3"/>
              <w:rPr>
                <w:bCs/>
                <w:color w:val="000000" w:themeColor="text1"/>
                <w:sz w:val="24"/>
                <w:szCs w:val="24"/>
              </w:rPr>
            </w:pPr>
            <w:r w:rsidRPr="009966F7">
              <w:rPr>
                <w:bCs/>
                <w:color w:val="000000" w:themeColor="text1"/>
                <w:sz w:val="24"/>
                <w:szCs w:val="24"/>
              </w:rPr>
              <w:t>2018-2020</w:t>
            </w:r>
          </w:p>
        </w:tc>
        <w:tc>
          <w:tcPr>
            <w:tcW w:w="754" w:type="pct"/>
            <w:gridSpan w:val="2"/>
            <w:tcBorders>
              <w:top w:val="single" w:sz="4" w:space="0" w:color="auto"/>
              <w:left w:val="single" w:sz="4" w:space="0" w:color="auto"/>
              <w:bottom w:val="single" w:sz="4" w:space="0" w:color="auto"/>
              <w:right w:val="single" w:sz="4" w:space="0" w:color="auto"/>
            </w:tcBorders>
            <w:hideMark/>
          </w:tcPr>
          <w:p w:rsidR="00DB62CA" w:rsidRPr="009966F7" w:rsidRDefault="00DB62CA" w:rsidP="00976F3E">
            <w:pPr>
              <w:keepNext/>
              <w:contextualSpacing/>
              <w:jc w:val="center"/>
              <w:outlineLvl w:val="3"/>
              <w:rPr>
                <w:bCs/>
                <w:color w:val="000000" w:themeColor="text1"/>
                <w:sz w:val="24"/>
                <w:szCs w:val="24"/>
              </w:rPr>
            </w:pPr>
            <w:r w:rsidRPr="009966F7">
              <w:rPr>
                <w:bCs/>
                <w:color w:val="000000" w:themeColor="text1"/>
                <w:sz w:val="24"/>
                <w:szCs w:val="24"/>
              </w:rPr>
              <w:t>2021-2025</w:t>
            </w:r>
          </w:p>
        </w:tc>
        <w:tc>
          <w:tcPr>
            <w:tcW w:w="849" w:type="pct"/>
            <w:gridSpan w:val="2"/>
            <w:tcBorders>
              <w:top w:val="single" w:sz="4" w:space="0" w:color="auto"/>
              <w:left w:val="single" w:sz="4" w:space="0" w:color="auto"/>
              <w:bottom w:val="single" w:sz="4" w:space="0" w:color="auto"/>
              <w:right w:val="single" w:sz="4" w:space="0" w:color="auto"/>
            </w:tcBorders>
            <w:hideMark/>
          </w:tcPr>
          <w:p w:rsidR="00DB62CA" w:rsidRPr="009966F7" w:rsidRDefault="00DB62CA" w:rsidP="00976F3E">
            <w:pPr>
              <w:keepNext/>
              <w:contextualSpacing/>
              <w:jc w:val="center"/>
              <w:outlineLvl w:val="3"/>
              <w:rPr>
                <w:bCs/>
                <w:color w:val="000000" w:themeColor="text1"/>
                <w:sz w:val="24"/>
                <w:szCs w:val="24"/>
              </w:rPr>
            </w:pPr>
            <w:r w:rsidRPr="009966F7">
              <w:rPr>
                <w:bCs/>
                <w:color w:val="000000" w:themeColor="text1"/>
                <w:sz w:val="24"/>
                <w:szCs w:val="24"/>
              </w:rPr>
              <w:t>2026-2030</w:t>
            </w:r>
          </w:p>
        </w:tc>
        <w:tc>
          <w:tcPr>
            <w:tcW w:w="473" w:type="pct"/>
            <w:vMerge/>
            <w:tcBorders>
              <w:top w:val="single" w:sz="4" w:space="0" w:color="auto"/>
              <w:left w:val="single" w:sz="4" w:space="0" w:color="auto"/>
              <w:bottom w:val="single" w:sz="4" w:space="0" w:color="auto"/>
              <w:right w:val="single" w:sz="4" w:space="0" w:color="auto"/>
            </w:tcBorders>
            <w:vAlign w:val="center"/>
            <w:hideMark/>
          </w:tcPr>
          <w:p w:rsidR="00DB62CA" w:rsidRPr="009966F7" w:rsidRDefault="00DB62CA" w:rsidP="00976F3E">
            <w:pPr>
              <w:rPr>
                <w:bCs/>
                <w:color w:val="000000" w:themeColor="text1"/>
                <w:sz w:val="24"/>
                <w:szCs w:val="24"/>
                <w:lang w:val="en-US"/>
              </w:rPr>
            </w:pPr>
          </w:p>
        </w:tc>
      </w:tr>
      <w:tr w:rsidR="00DB62CA" w:rsidRPr="009966F7" w:rsidTr="000C476E">
        <w:trPr>
          <w:tblHeader/>
        </w:trPr>
        <w:tc>
          <w:tcPr>
            <w:tcW w:w="1091" w:type="pct"/>
            <w:vMerge/>
            <w:tcBorders>
              <w:top w:val="single" w:sz="4" w:space="0" w:color="auto"/>
              <w:left w:val="single" w:sz="4" w:space="0" w:color="auto"/>
              <w:bottom w:val="single" w:sz="4" w:space="0" w:color="auto"/>
              <w:right w:val="single" w:sz="4" w:space="0" w:color="auto"/>
            </w:tcBorders>
            <w:vAlign w:val="center"/>
            <w:hideMark/>
          </w:tcPr>
          <w:p w:rsidR="00DB62CA" w:rsidRPr="009966F7" w:rsidRDefault="00DB62CA" w:rsidP="00976F3E">
            <w:pPr>
              <w:rPr>
                <w:bCs/>
                <w:color w:val="000000" w:themeColor="text1"/>
                <w:sz w:val="24"/>
                <w:szCs w:val="24"/>
              </w:rPr>
            </w:pPr>
          </w:p>
        </w:tc>
        <w:tc>
          <w:tcPr>
            <w:tcW w:w="627" w:type="pct"/>
            <w:vMerge/>
            <w:tcBorders>
              <w:top w:val="single" w:sz="4" w:space="0" w:color="auto"/>
              <w:left w:val="single" w:sz="4" w:space="0" w:color="auto"/>
              <w:bottom w:val="single" w:sz="4" w:space="0" w:color="auto"/>
              <w:right w:val="single" w:sz="4" w:space="0" w:color="auto"/>
            </w:tcBorders>
            <w:vAlign w:val="center"/>
            <w:hideMark/>
          </w:tcPr>
          <w:p w:rsidR="00DB62CA" w:rsidRPr="009966F7" w:rsidRDefault="00DB62CA" w:rsidP="00976F3E">
            <w:pPr>
              <w:rPr>
                <w:bCs/>
                <w:color w:val="000000" w:themeColor="text1"/>
                <w:sz w:val="24"/>
                <w:szCs w:val="24"/>
              </w:rPr>
            </w:pPr>
          </w:p>
        </w:tc>
        <w:tc>
          <w:tcPr>
            <w:tcW w:w="377" w:type="pct"/>
            <w:vMerge/>
            <w:tcBorders>
              <w:top w:val="single" w:sz="4" w:space="0" w:color="auto"/>
              <w:left w:val="single" w:sz="4" w:space="0" w:color="auto"/>
              <w:bottom w:val="single" w:sz="4" w:space="0" w:color="auto"/>
              <w:right w:val="single" w:sz="4" w:space="0" w:color="auto"/>
            </w:tcBorders>
            <w:vAlign w:val="center"/>
            <w:hideMark/>
          </w:tcPr>
          <w:p w:rsidR="00DB62CA" w:rsidRPr="009966F7" w:rsidRDefault="00DB62CA" w:rsidP="00976F3E">
            <w:pPr>
              <w:rPr>
                <w:bCs/>
                <w:color w:val="000000" w:themeColor="text1"/>
                <w:sz w:val="24"/>
                <w:szCs w:val="24"/>
              </w:rPr>
            </w:pPr>
          </w:p>
        </w:tc>
        <w:tc>
          <w:tcPr>
            <w:tcW w:w="373" w:type="pct"/>
            <w:tcBorders>
              <w:top w:val="single" w:sz="4" w:space="0" w:color="auto"/>
              <w:left w:val="single" w:sz="4" w:space="0" w:color="auto"/>
              <w:bottom w:val="single" w:sz="4" w:space="0" w:color="auto"/>
              <w:right w:val="single" w:sz="4" w:space="0" w:color="auto"/>
            </w:tcBorders>
            <w:hideMark/>
          </w:tcPr>
          <w:p w:rsidR="00DB62CA" w:rsidRPr="009966F7" w:rsidRDefault="00DB62CA" w:rsidP="00976F3E">
            <w:pPr>
              <w:keepNext/>
              <w:contextualSpacing/>
              <w:jc w:val="center"/>
              <w:outlineLvl w:val="3"/>
              <w:rPr>
                <w:bCs/>
                <w:color w:val="000000" w:themeColor="text1"/>
                <w:sz w:val="24"/>
                <w:szCs w:val="24"/>
                <w:lang w:val="en-US"/>
              </w:rPr>
            </w:pPr>
            <w:r w:rsidRPr="009966F7">
              <w:rPr>
                <w:bCs/>
                <w:color w:val="000000" w:themeColor="text1"/>
                <w:sz w:val="24"/>
                <w:szCs w:val="24"/>
                <w:lang w:val="en-US"/>
              </w:rPr>
              <w:t>min</w:t>
            </w:r>
          </w:p>
        </w:tc>
        <w:tc>
          <w:tcPr>
            <w:tcW w:w="456" w:type="pct"/>
            <w:tcBorders>
              <w:top w:val="single" w:sz="4" w:space="0" w:color="auto"/>
              <w:left w:val="single" w:sz="4" w:space="0" w:color="auto"/>
              <w:bottom w:val="single" w:sz="4" w:space="0" w:color="auto"/>
              <w:right w:val="single" w:sz="4" w:space="0" w:color="auto"/>
            </w:tcBorders>
            <w:hideMark/>
          </w:tcPr>
          <w:p w:rsidR="00DB62CA" w:rsidRPr="009966F7" w:rsidRDefault="00DB62CA" w:rsidP="00976F3E">
            <w:pPr>
              <w:keepNext/>
              <w:contextualSpacing/>
              <w:jc w:val="center"/>
              <w:outlineLvl w:val="3"/>
              <w:rPr>
                <w:bCs/>
                <w:color w:val="000000" w:themeColor="text1"/>
                <w:sz w:val="24"/>
                <w:szCs w:val="24"/>
                <w:lang w:val="en-US"/>
              </w:rPr>
            </w:pPr>
            <w:r w:rsidRPr="009966F7">
              <w:rPr>
                <w:bCs/>
                <w:color w:val="000000" w:themeColor="text1"/>
                <w:sz w:val="24"/>
                <w:szCs w:val="24"/>
                <w:lang w:val="en-US"/>
              </w:rPr>
              <w:t>max</w:t>
            </w:r>
          </w:p>
        </w:tc>
        <w:tc>
          <w:tcPr>
            <w:tcW w:w="377" w:type="pct"/>
            <w:tcBorders>
              <w:top w:val="single" w:sz="4" w:space="0" w:color="auto"/>
              <w:left w:val="single" w:sz="4" w:space="0" w:color="auto"/>
              <w:bottom w:val="single" w:sz="4" w:space="0" w:color="auto"/>
              <w:right w:val="single" w:sz="4" w:space="0" w:color="auto"/>
            </w:tcBorders>
            <w:hideMark/>
          </w:tcPr>
          <w:p w:rsidR="00DB62CA" w:rsidRPr="009966F7" w:rsidRDefault="00DB62CA" w:rsidP="00976F3E">
            <w:pPr>
              <w:keepNext/>
              <w:contextualSpacing/>
              <w:jc w:val="center"/>
              <w:outlineLvl w:val="3"/>
              <w:rPr>
                <w:bCs/>
                <w:color w:val="000000" w:themeColor="text1"/>
                <w:sz w:val="24"/>
                <w:szCs w:val="24"/>
              </w:rPr>
            </w:pPr>
            <w:r w:rsidRPr="009966F7">
              <w:rPr>
                <w:bCs/>
                <w:color w:val="000000" w:themeColor="text1"/>
                <w:sz w:val="24"/>
                <w:szCs w:val="24"/>
                <w:lang w:val="en-US"/>
              </w:rPr>
              <w:t>min</w:t>
            </w:r>
          </w:p>
        </w:tc>
        <w:tc>
          <w:tcPr>
            <w:tcW w:w="377" w:type="pct"/>
            <w:tcBorders>
              <w:top w:val="single" w:sz="4" w:space="0" w:color="auto"/>
              <w:left w:val="single" w:sz="4" w:space="0" w:color="auto"/>
              <w:bottom w:val="single" w:sz="4" w:space="0" w:color="auto"/>
              <w:right w:val="single" w:sz="4" w:space="0" w:color="auto"/>
            </w:tcBorders>
            <w:hideMark/>
          </w:tcPr>
          <w:p w:rsidR="00DB62CA" w:rsidRPr="009966F7" w:rsidRDefault="00DB62CA" w:rsidP="00976F3E">
            <w:pPr>
              <w:keepNext/>
              <w:contextualSpacing/>
              <w:jc w:val="center"/>
              <w:outlineLvl w:val="3"/>
              <w:rPr>
                <w:bCs/>
                <w:color w:val="000000" w:themeColor="text1"/>
                <w:sz w:val="24"/>
                <w:szCs w:val="24"/>
              </w:rPr>
            </w:pPr>
            <w:r w:rsidRPr="009966F7">
              <w:rPr>
                <w:bCs/>
                <w:color w:val="000000" w:themeColor="text1"/>
                <w:sz w:val="24"/>
                <w:szCs w:val="24"/>
                <w:lang w:val="en-US"/>
              </w:rPr>
              <w:t>max</w:t>
            </w:r>
          </w:p>
        </w:tc>
        <w:tc>
          <w:tcPr>
            <w:tcW w:w="468" w:type="pct"/>
            <w:tcBorders>
              <w:top w:val="single" w:sz="4" w:space="0" w:color="auto"/>
              <w:left w:val="single" w:sz="4" w:space="0" w:color="auto"/>
              <w:bottom w:val="single" w:sz="4" w:space="0" w:color="auto"/>
              <w:right w:val="single" w:sz="4" w:space="0" w:color="auto"/>
            </w:tcBorders>
            <w:hideMark/>
          </w:tcPr>
          <w:p w:rsidR="00DB62CA" w:rsidRPr="009966F7" w:rsidRDefault="00DB62CA" w:rsidP="00976F3E">
            <w:pPr>
              <w:keepNext/>
              <w:contextualSpacing/>
              <w:jc w:val="center"/>
              <w:outlineLvl w:val="3"/>
              <w:rPr>
                <w:bCs/>
                <w:color w:val="000000" w:themeColor="text1"/>
                <w:sz w:val="24"/>
                <w:szCs w:val="24"/>
              </w:rPr>
            </w:pPr>
            <w:r w:rsidRPr="009966F7">
              <w:rPr>
                <w:bCs/>
                <w:color w:val="000000" w:themeColor="text1"/>
                <w:sz w:val="24"/>
                <w:szCs w:val="24"/>
                <w:lang w:val="en-US"/>
              </w:rPr>
              <w:t>min</w:t>
            </w:r>
          </w:p>
        </w:tc>
        <w:tc>
          <w:tcPr>
            <w:tcW w:w="381" w:type="pct"/>
            <w:tcBorders>
              <w:top w:val="single" w:sz="4" w:space="0" w:color="auto"/>
              <w:left w:val="single" w:sz="4" w:space="0" w:color="auto"/>
              <w:bottom w:val="single" w:sz="4" w:space="0" w:color="auto"/>
              <w:right w:val="single" w:sz="4" w:space="0" w:color="auto"/>
            </w:tcBorders>
            <w:hideMark/>
          </w:tcPr>
          <w:p w:rsidR="00DB62CA" w:rsidRPr="009966F7" w:rsidRDefault="00DB62CA" w:rsidP="00976F3E">
            <w:pPr>
              <w:keepNext/>
              <w:contextualSpacing/>
              <w:jc w:val="center"/>
              <w:outlineLvl w:val="3"/>
              <w:rPr>
                <w:bCs/>
                <w:color w:val="000000" w:themeColor="text1"/>
                <w:sz w:val="24"/>
                <w:szCs w:val="24"/>
              </w:rPr>
            </w:pPr>
            <w:r w:rsidRPr="009966F7">
              <w:rPr>
                <w:bCs/>
                <w:color w:val="000000" w:themeColor="text1"/>
                <w:sz w:val="24"/>
                <w:szCs w:val="24"/>
                <w:lang w:val="en-US"/>
              </w:rPr>
              <w:t>max</w:t>
            </w:r>
          </w:p>
        </w:tc>
        <w:tc>
          <w:tcPr>
            <w:tcW w:w="473" w:type="pct"/>
            <w:vMerge/>
            <w:tcBorders>
              <w:top w:val="single" w:sz="4" w:space="0" w:color="auto"/>
              <w:left w:val="single" w:sz="4" w:space="0" w:color="auto"/>
              <w:bottom w:val="single" w:sz="4" w:space="0" w:color="auto"/>
              <w:right w:val="single" w:sz="4" w:space="0" w:color="auto"/>
            </w:tcBorders>
            <w:vAlign w:val="center"/>
            <w:hideMark/>
          </w:tcPr>
          <w:p w:rsidR="00DB62CA" w:rsidRPr="009966F7" w:rsidRDefault="00DB62CA" w:rsidP="00976F3E">
            <w:pPr>
              <w:rPr>
                <w:bCs/>
                <w:color w:val="000000" w:themeColor="text1"/>
                <w:sz w:val="24"/>
                <w:szCs w:val="24"/>
                <w:lang w:val="en-US"/>
              </w:rPr>
            </w:pPr>
          </w:p>
        </w:tc>
      </w:tr>
      <w:tr w:rsidR="00DB62CA" w:rsidRPr="009966F7" w:rsidTr="000C476E">
        <w:tc>
          <w:tcPr>
            <w:tcW w:w="109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tabs>
                <w:tab w:val="decimal" w:pos="306"/>
              </w:tabs>
              <w:ind w:left="-57" w:right="-57"/>
              <w:rPr>
                <w:sz w:val="24"/>
                <w:szCs w:val="24"/>
              </w:rPr>
            </w:pPr>
            <w:r w:rsidRPr="009966F7">
              <w:rPr>
                <w:sz w:val="24"/>
                <w:szCs w:val="24"/>
              </w:rPr>
              <w:t>Численность населения на конец года</w:t>
            </w:r>
          </w:p>
        </w:tc>
        <w:tc>
          <w:tcPr>
            <w:tcW w:w="62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Тысяча человек</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1488,4</w:t>
            </w:r>
          </w:p>
        </w:tc>
        <w:tc>
          <w:tcPr>
            <w:tcW w:w="3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1530,2</w:t>
            </w:r>
          </w:p>
        </w:tc>
        <w:tc>
          <w:tcPr>
            <w:tcW w:w="456"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1560,8</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1569,7</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1648,0</w:t>
            </w:r>
          </w:p>
        </w:tc>
        <w:tc>
          <w:tcPr>
            <w:tcW w:w="468"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1594,6</w:t>
            </w:r>
          </w:p>
        </w:tc>
        <w:tc>
          <w:tcPr>
            <w:tcW w:w="38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1732,1</w:t>
            </w:r>
          </w:p>
        </w:tc>
        <w:tc>
          <w:tcPr>
            <w:tcW w:w="4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1820,4</w:t>
            </w:r>
          </w:p>
        </w:tc>
      </w:tr>
      <w:tr w:rsidR="00DB62CA" w:rsidRPr="009966F7" w:rsidTr="000C476E">
        <w:trPr>
          <w:trHeight w:val="70"/>
        </w:trPr>
        <w:tc>
          <w:tcPr>
            <w:tcW w:w="109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tabs>
                <w:tab w:val="left" w:pos="840"/>
                <w:tab w:val="left" w:pos="980"/>
              </w:tabs>
              <w:ind w:left="-57" w:right="-57"/>
              <w:rPr>
                <w:sz w:val="24"/>
                <w:szCs w:val="24"/>
              </w:rPr>
            </w:pPr>
            <w:r w:rsidRPr="009966F7">
              <w:rPr>
                <w:sz w:val="24"/>
                <w:szCs w:val="24"/>
              </w:rPr>
              <w:t>Продолжительность жизни</w:t>
            </w:r>
          </w:p>
        </w:tc>
        <w:tc>
          <w:tcPr>
            <w:tcW w:w="62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Год</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72,9</w:t>
            </w:r>
          </w:p>
        </w:tc>
        <w:tc>
          <w:tcPr>
            <w:tcW w:w="3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73,0</w:t>
            </w:r>
          </w:p>
        </w:tc>
        <w:tc>
          <w:tcPr>
            <w:tcW w:w="456"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73,5</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73,2</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74,3</w:t>
            </w:r>
          </w:p>
        </w:tc>
        <w:tc>
          <w:tcPr>
            <w:tcW w:w="468"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73,4</w:t>
            </w:r>
          </w:p>
        </w:tc>
        <w:tc>
          <w:tcPr>
            <w:tcW w:w="38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75,0</w:t>
            </w:r>
          </w:p>
        </w:tc>
        <w:tc>
          <w:tcPr>
            <w:tcW w:w="4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75,7</w:t>
            </w:r>
          </w:p>
        </w:tc>
      </w:tr>
      <w:tr w:rsidR="00DB62CA" w:rsidRPr="009966F7" w:rsidTr="000C476E">
        <w:trPr>
          <w:trHeight w:val="70"/>
        </w:trPr>
        <w:tc>
          <w:tcPr>
            <w:tcW w:w="109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rPr>
                <w:sz w:val="24"/>
                <w:szCs w:val="24"/>
                <w:vertAlign w:val="superscript"/>
              </w:rPr>
            </w:pPr>
            <w:r w:rsidRPr="009966F7">
              <w:rPr>
                <w:sz w:val="24"/>
                <w:szCs w:val="24"/>
              </w:rPr>
              <w:t>Рождаемость</w:t>
            </w:r>
            <w:r w:rsidRPr="009966F7">
              <w:rPr>
                <w:sz w:val="24"/>
                <w:szCs w:val="24"/>
                <w:vertAlign w:val="superscript"/>
              </w:rPr>
              <w:t>1</w:t>
            </w:r>
          </w:p>
        </w:tc>
        <w:tc>
          <w:tcPr>
            <w:tcW w:w="62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Промилле</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15,2</w:t>
            </w:r>
          </w:p>
        </w:tc>
        <w:tc>
          <w:tcPr>
            <w:tcW w:w="3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13,9</w:t>
            </w:r>
          </w:p>
        </w:tc>
        <w:tc>
          <w:tcPr>
            <w:tcW w:w="456"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14,5</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12,4</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13,0</w:t>
            </w:r>
          </w:p>
        </w:tc>
        <w:tc>
          <w:tcPr>
            <w:tcW w:w="468"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11,0</w:t>
            </w:r>
          </w:p>
        </w:tc>
        <w:tc>
          <w:tcPr>
            <w:tcW w:w="38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12,2</w:t>
            </w:r>
          </w:p>
        </w:tc>
        <w:tc>
          <w:tcPr>
            <w:tcW w:w="4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12,5</w:t>
            </w:r>
          </w:p>
        </w:tc>
      </w:tr>
      <w:tr w:rsidR="00DB62CA" w:rsidRPr="009966F7" w:rsidTr="000C476E">
        <w:tc>
          <w:tcPr>
            <w:tcW w:w="109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rPr>
                <w:sz w:val="24"/>
                <w:szCs w:val="24"/>
                <w:vertAlign w:val="superscript"/>
              </w:rPr>
            </w:pPr>
            <w:r w:rsidRPr="009966F7">
              <w:rPr>
                <w:sz w:val="24"/>
                <w:szCs w:val="24"/>
              </w:rPr>
              <w:t>Смертность общая</w:t>
            </w:r>
            <w:r w:rsidRPr="009966F7">
              <w:rPr>
                <w:sz w:val="24"/>
                <w:szCs w:val="24"/>
                <w:vertAlign w:val="superscript"/>
              </w:rPr>
              <w:t>2</w:t>
            </w:r>
          </w:p>
        </w:tc>
        <w:tc>
          <w:tcPr>
            <w:tcW w:w="62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Промилле</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11,2</w:t>
            </w:r>
          </w:p>
        </w:tc>
        <w:tc>
          <w:tcPr>
            <w:tcW w:w="3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11,5</w:t>
            </w:r>
          </w:p>
        </w:tc>
        <w:tc>
          <w:tcPr>
            <w:tcW w:w="456"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10,5</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11,9</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10,0</w:t>
            </w:r>
          </w:p>
        </w:tc>
        <w:tc>
          <w:tcPr>
            <w:tcW w:w="468"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12,3</w:t>
            </w:r>
          </w:p>
        </w:tc>
        <w:tc>
          <w:tcPr>
            <w:tcW w:w="38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9,4</w:t>
            </w:r>
          </w:p>
        </w:tc>
        <w:tc>
          <w:tcPr>
            <w:tcW w:w="4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9,0</w:t>
            </w:r>
          </w:p>
        </w:tc>
      </w:tr>
      <w:tr w:rsidR="00DB62CA" w:rsidRPr="009966F7" w:rsidTr="000C476E">
        <w:trPr>
          <w:trHeight w:val="70"/>
        </w:trPr>
        <w:tc>
          <w:tcPr>
            <w:tcW w:w="109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rPr>
                <w:sz w:val="24"/>
                <w:szCs w:val="24"/>
                <w:vertAlign w:val="superscript"/>
              </w:rPr>
            </w:pPr>
            <w:r w:rsidRPr="009966F7">
              <w:rPr>
                <w:sz w:val="24"/>
                <w:szCs w:val="24"/>
              </w:rPr>
              <w:t>Общий коэффициент брачности</w:t>
            </w:r>
            <w:r w:rsidRPr="009966F7">
              <w:rPr>
                <w:sz w:val="24"/>
                <w:szCs w:val="24"/>
                <w:vertAlign w:val="superscript"/>
              </w:rPr>
              <w:t>3</w:t>
            </w:r>
          </w:p>
        </w:tc>
        <w:tc>
          <w:tcPr>
            <w:tcW w:w="62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Единица</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7,6</w:t>
            </w:r>
          </w:p>
        </w:tc>
        <w:tc>
          <w:tcPr>
            <w:tcW w:w="3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7,7</w:t>
            </w:r>
          </w:p>
        </w:tc>
        <w:tc>
          <w:tcPr>
            <w:tcW w:w="456"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7,9</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7,8</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8,2</w:t>
            </w:r>
          </w:p>
        </w:tc>
        <w:tc>
          <w:tcPr>
            <w:tcW w:w="468"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7,9</w:t>
            </w:r>
          </w:p>
        </w:tc>
        <w:tc>
          <w:tcPr>
            <w:tcW w:w="38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8,5</w:t>
            </w:r>
          </w:p>
        </w:tc>
        <w:tc>
          <w:tcPr>
            <w:tcW w:w="4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8,8</w:t>
            </w:r>
          </w:p>
        </w:tc>
      </w:tr>
      <w:tr w:rsidR="00DB62CA" w:rsidRPr="009966F7" w:rsidTr="000C476E">
        <w:trPr>
          <w:trHeight w:val="70"/>
        </w:trPr>
        <w:tc>
          <w:tcPr>
            <w:tcW w:w="109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rPr>
                <w:sz w:val="24"/>
                <w:szCs w:val="24"/>
              </w:rPr>
            </w:pPr>
            <w:r w:rsidRPr="009966F7">
              <w:rPr>
                <w:sz w:val="24"/>
                <w:szCs w:val="24"/>
              </w:rPr>
              <w:t>Общий коэффициент разводимости</w:t>
            </w:r>
            <w:r w:rsidRPr="009966F7">
              <w:rPr>
                <w:sz w:val="24"/>
                <w:szCs w:val="24"/>
                <w:vertAlign w:val="superscript"/>
              </w:rPr>
              <w:t>4</w:t>
            </w:r>
          </w:p>
        </w:tc>
        <w:tc>
          <w:tcPr>
            <w:tcW w:w="62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Единица</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4,4</w:t>
            </w:r>
          </w:p>
        </w:tc>
        <w:tc>
          <w:tcPr>
            <w:tcW w:w="3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4,5</w:t>
            </w:r>
          </w:p>
        </w:tc>
        <w:tc>
          <w:tcPr>
            <w:tcW w:w="456"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4,3</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4,6</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4,2</w:t>
            </w:r>
          </w:p>
        </w:tc>
        <w:tc>
          <w:tcPr>
            <w:tcW w:w="468"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4,7</w:t>
            </w:r>
          </w:p>
        </w:tc>
        <w:tc>
          <w:tcPr>
            <w:tcW w:w="38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4,1</w:t>
            </w:r>
          </w:p>
        </w:tc>
        <w:tc>
          <w:tcPr>
            <w:tcW w:w="4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4,0</w:t>
            </w:r>
          </w:p>
        </w:tc>
      </w:tr>
      <w:tr w:rsidR="00DB62CA" w:rsidRPr="009966F7" w:rsidTr="000C476E">
        <w:tc>
          <w:tcPr>
            <w:tcW w:w="1091"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rPr>
                <w:sz w:val="24"/>
                <w:szCs w:val="24"/>
              </w:rPr>
            </w:pPr>
            <w:r w:rsidRPr="0098194F">
              <w:rPr>
                <w:sz w:val="24"/>
                <w:szCs w:val="24"/>
              </w:rPr>
              <w:t>Количество школьников дневных образовательных учреждений всех форм собственности</w:t>
            </w:r>
          </w:p>
        </w:tc>
        <w:tc>
          <w:tcPr>
            <w:tcW w:w="627"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Тысяча человек</w:t>
            </w:r>
          </w:p>
        </w:tc>
        <w:tc>
          <w:tcPr>
            <w:tcW w:w="377"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147,2</w:t>
            </w:r>
          </w:p>
        </w:tc>
        <w:tc>
          <w:tcPr>
            <w:tcW w:w="373"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178,5</w:t>
            </w:r>
          </w:p>
        </w:tc>
        <w:tc>
          <w:tcPr>
            <w:tcW w:w="456"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179,5</w:t>
            </w:r>
          </w:p>
        </w:tc>
        <w:tc>
          <w:tcPr>
            <w:tcW w:w="377"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218,2</w:t>
            </w:r>
          </w:p>
        </w:tc>
        <w:tc>
          <w:tcPr>
            <w:tcW w:w="377"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229,6</w:t>
            </w:r>
          </w:p>
        </w:tc>
        <w:tc>
          <w:tcPr>
            <w:tcW w:w="468"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227,6</w:t>
            </w:r>
          </w:p>
        </w:tc>
        <w:tc>
          <w:tcPr>
            <w:tcW w:w="381"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258,2</w:t>
            </w:r>
          </w:p>
        </w:tc>
        <w:tc>
          <w:tcPr>
            <w:tcW w:w="473"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256,6</w:t>
            </w:r>
          </w:p>
        </w:tc>
      </w:tr>
      <w:tr w:rsidR="00DB62CA" w:rsidRPr="009966F7" w:rsidTr="000C476E">
        <w:trPr>
          <w:trHeight w:val="70"/>
        </w:trPr>
        <w:tc>
          <w:tcPr>
            <w:tcW w:w="1091"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tabs>
                <w:tab w:val="left" w:pos="916"/>
                <w:tab w:val="left" w:pos="1832"/>
                <w:tab w:val="left" w:pos="2846"/>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sz w:val="24"/>
                <w:szCs w:val="24"/>
              </w:rPr>
            </w:pPr>
            <w:r w:rsidRPr="0098194F">
              <w:rPr>
                <w:sz w:val="24"/>
                <w:szCs w:val="24"/>
              </w:rPr>
              <w:t>Удовлетворенность населения качеством дошкольного образования</w:t>
            </w:r>
          </w:p>
        </w:tc>
        <w:tc>
          <w:tcPr>
            <w:tcW w:w="627"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Процент</w:t>
            </w:r>
          </w:p>
        </w:tc>
        <w:tc>
          <w:tcPr>
            <w:tcW w:w="377"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94,0</w:t>
            </w:r>
          </w:p>
        </w:tc>
        <w:tc>
          <w:tcPr>
            <w:tcW w:w="373"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90,0</w:t>
            </w:r>
          </w:p>
        </w:tc>
        <w:tc>
          <w:tcPr>
            <w:tcW w:w="456"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95,0</w:t>
            </w:r>
          </w:p>
        </w:tc>
        <w:tc>
          <w:tcPr>
            <w:tcW w:w="377"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90,0</w:t>
            </w:r>
          </w:p>
        </w:tc>
        <w:tc>
          <w:tcPr>
            <w:tcW w:w="377"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96,0</w:t>
            </w:r>
          </w:p>
        </w:tc>
        <w:tc>
          <w:tcPr>
            <w:tcW w:w="468"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90,0</w:t>
            </w:r>
          </w:p>
        </w:tc>
        <w:tc>
          <w:tcPr>
            <w:tcW w:w="381"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97,0</w:t>
            </w:r>
          </w:p>
        </w:tc>
        <w:tc>
          <w:tcPr>
            <w:tcW w:w="473"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97,0</w:t>
            </w:r>
          </w:p>
        </w:tc>
      </w:tr>
      <w:tr w:rsidR="00DB62CA" w:rsidRPr="009966F7" w:rsidTr="000C476E">
        <w:trPr>
          <w:trHeight w:val="70"/>
        </w:trPr>
        <w:tc>
          <w:tcPr>
            <w:tcW w:w="1091"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tabs>
                <w:tab w:val="left" w:pos="916"/>
                <w:tab w:val="left" w:pos="1832"/>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sz w:val="24"/>
                <w:szCs w:val="24"/>
              </w:rPr>
            </w:pPr>
            <w:r w:rsidRPr="0098194F">
              <w:rPr>
                <w:sz w:val="24"/>
                <w:szCs w:val="24"/>
              </w:rPr>
              <w:t>Удовлетворенность населения качеством общего образования детей</w:t>
            </w:r>
          </w:p>
        </w:tc>
        <w:tc>
          <w:tcPr>
            <w:tcW w:w="627"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Процент</w:t>
            </w:r>
          </w:p>
        </w:tc>
        <w:tc>
          <w:tcPr>
            <w:tcW w:w="377"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89,0</w:t>
            </w:r>
          </w:p>
        </w:tc>
        <w:tc>
          <w:tcPr>
            <w:tcW w:w="373"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85,0</w:t>
            </w:r>
          </w:p>
        </w:tc>
        <w:tc>
          <w:tcPr>
            <w:tcW w:w="456"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90,0</w:t>
            </w:r>
          </w:p>
        </w:tc>
        <w:tc>
          <w:tcPr>
            <w:tcW w:w="377"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85,0</w:t>
            </w:r>
          </w:p>
        </w:tc>
        <w:tc>
          <w:tcPr>
            <w:tcW w:w="377"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91,0</w:t>
            </w:r>
          </w:p>
        </w:tc>
        <w:tc>
          <w:tcPr>
            <w:tcW w:w="468"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85,0</w:t>
            </w:r>
          </w:p>
        </w:tc>
        <w:tc>
          <w:tcPr>
            <w:tcW w:w="381"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92,0</w:t>
            </w:r>
          </w:p>
        </w:tc>
        <w:tc>
          <w:tcPr>
            <w:tcW w:w="473"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93,0</w:t>
            </w:r>
          </w:p>
        </w:tc>
      </w:tr>
      <w:tr w:rsidR="00DB62CA" w:rsidRPr="009966F7" w:rsidTr="000C476E">
        <w:tc>
          <w:tcPr>
            <w:tcW w:w="1091"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rPr>
                <w:sz w:val="24"/>
                <w:szCs w:val="24"/>
              </w:rPr>
            </w:pPr>
            <w:r w:rsidRPr="0098194F">
              <w:rPr>
                <w:sz w:val="24"/>
                <w:szCs w:val="24"/>
              </w:rPr>
              <w:t>Удовлетворенность населения качеством дополнительного образования детей</w:t>
            </w:r>
          </w:p>
        </w:tc>
        <w:tc>
          <w:tcPr>
            <w:tcW w:w="627"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Процент</w:t>
            </w:r>
          </w:p>
        </w:tc>
        <w:tc>
          <w:tcPr>
            <w:tcW w:w="377"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96,0</w:t>
            </w:r>
          </w:p>
        </w:tc>
        <w:tc>
          <w:tcPr>
            <w:tcW w:w="373"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80,0</w:t>
            </w:r>
          </w:p>
        </w:tc>
        <w:tc>
          <w:tcPr>
            <w:tcW w:w="456"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96,0</w:t>
            </w:r>
          </w:p>
        </w:tc>
        <w:tc>
          <w:tcPr>
            <w:tcW w:w="377"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80,0</w:t>
            </w:r>
          </w:p>
        </w:tc>
        <w:tc>
          <w:tcPr>
            <w:tcW w:w="377"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97,0</w:t>
            </w:r>
          </w:p>
        </w:tc>
        <w:tc>
          <w:tcPr>
            <w:tcW w:w="468"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80,0</w:t>
            </w:r>
          </w:p>
        </w:tc>
        <w:tc>
          <w:tcPr>
            <w:tcW w:w="381"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97,0</w:t>
            </w:r>
          </w:p>
        </w:tc>
        <w:tc>
          <w:tcPr>
            <w:tcW w:w="473" w:type="pct"/>
            <w:tcBorders>
              <w:top w:val="single" w:sz="4" w:space="0" w:color="auto"/>
              <w:left w:val="single" w:sz="4" w:space="0" w:color="auto"/>
              <w:bottom w:val="single" w:sz="4" w:space="0" w:color="auto"/>
              <w:right w:val="single" w:sz="4" w:space="0" w:color="auto"/>
            </w:tcBorders>
          </w:tcPr>
          <w:p w:rsidR="00DB62CA" w:rsidRPr="0098194F" w:rsidRDefault="00DB62CA" w:rsidP="00976F3E">
            <w:pPr>
              <w:ind w:left="-57" w:right="-57"/>
              <w:jc w:val="center"/>
              <w:rPr>
                <w:sz w:val="24"/>
                <w:szCs w:val="24"/>
              </w:rPr>
            </w:pPr>
            <w:r w:rsidRPr="0098194F">
              <w:rPr>
                <w:sz w:val="24"/>
                <w:szCs w:val="24"/>
              </w:rPr>
              <w:t>97,0</w:t>
            </w:r>
          </w:p>
        </w:tc>
      </w:tr>
      <w:tr w:rsidR="00DB62CA" w:rsidRPr="009966F7" w:rsidTr="000C476E">
        <w:trPr>
          <w:trHeight w:val="70"/>
        </w:trPr>
        <w:tc>
          <w:tcPr>
            <w:tcW w:w="109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rPr>
                <w:sz w:val="24"/>
                <w:szCs w:val="24"/>
              </w:rPr>
            </w:pPr>
            <w:r w:rsidRPr="009966F7">
              <w:rPr>
                <w:sz w:val="24"/>
                <w:szCs w:val="24"/>
              </w:rPr>
              <w:t>Число посещений театров</w:t>
            </w:r>
          </w:p>
        </w:tc>
        <w:tc>
          <w:tcPr>
            <w:tcW w:w="62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Тысяча человек</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799,1</w:t>
            </w:r>
          </w:p>
        </w:tc>
        <w:tc>
          <w:tcPr>
            <w:tcW w:w="3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809,0</w:t>
            </w:r>
          </w:p>
        </w:tc>
        <w:tc>
          <w:tcPr>
            <w:tcW w:w="456"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824,0</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819,0</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849,0</w:t>
            </w:r>
          </w:p>
        </w:tc>
        <w:tc>
          <w:tcPr>
            <w:tcW w:w="468"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829,0</w:t>
            </w:r>
          </w:p>
        </w:tc>
        <w:tc>
          <w:tcPr>
            <w:tcW w:w="38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874,0</w:t>
            </w:r>
          </w:p>
        </w:tc>
        <w:tc>
          <w:tcPr>
            <w:tcW w:w="4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899,0</w:t>
            </w:r>
          </w:p>
        </w:tc>
      </w:tr>
      <w:tr w:rsidR="00DB62CA" w:rsidRPr="009966F7" w:rsidTr="000C476E">
        <w:trPr>
          <w:trHeight w:val="70"/>
        </w:trPr>
        <w:tc>
          <w:tcPr>
            <w:tcW w:w="109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rPr>
                <w:sz w:val="24"/>
                <w:szCs w:val="24"/>
              </w:rPr>
            </w:pPr>
            <w:r w:rsidRPr="009966F7">
              <w:rPr>
                <w:sz w:val="24"/>
                <w:szCs w:val="24"/>
              </w:rPr>
              <w:t>Число посещений музеев</w:t>
            </w:r>
          </w:p>
        </w:tc>
        <w:tc>
          <w:tcPr>
            <w:tcW w:w="62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Тысяча человек</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722,2</w:t>
            </w:r>
          </w:p>
        </w:tc>
        <w:tc>
          <w:tcPr>
            <w:tcW w:w="3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732,0</w:t>
            </w:r>
          </w:p>
        </w:tc>
        <w:tc>
          <w:tcPr>
            <w:tcW w:w="456"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772,0</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742,0</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822,0</w:t>
            </w:r>
          </w:p>
        </w:tc>
        <w:tc>
          <w:tcPr>
            <w:tcW w:w="468"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752,0</w:t>
            </w:r>
          </w:p>
        </w:tc>
        <w:tc>
          <w:tcPr>
            <w:tcW w:w="38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872,0</w:t>
            </w:r>
          </w:p>
        </w:tc>
        <w:tc>
          <w:tcPr>
            <w:tcW w:w="4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922,0</w:t>
            </w:r>
          </w:p>
        </w:tc>
      </w:tr>
      <w:tr w:rsidR="00DB62CA" w:rsidRPr="009966F7" w:rsidTr="000C476E">
        <w:trPr>
          <w:trHeight w:val="70"/>
        </w:trPr>
        <w:tc>
          <w:tcPr>
            <w:tcW w:w="109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rPr>
                <w:sz w:val="24"/>
                <w:szCs w:val="24"/>
              </w:rPr>
            </w:pPr>
            <w:r w:rsidRPr="009966F7">
              <w:rPr>
                <w:sz w:val="24"/>
                <w:szCs w:val="24"/>
              </w:rPr>
              <w:lastRenderedPageBreak/>
              <w:t>Книжный фонд в муниципальных библиотеках</w:t>
            </w:r>
          </w:p>
        </w:tc>
        <w:tc>
          <w:tcPr>
            <w:tcW w:w="62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jc w:val="center"/>
              <w:rPr>
                <w:sz w:val="24"/>
                <w:szCs w:val="24"/>
              </w:rPr>
            </w:pPr>
            <w:r w:rsidRPr="009966F7">
              <w:rPr>
                <w:sz w:val="24"/>
                <w:szCs w:val="24"/>
              </w:rPr>
              <w:t>Тысяча экземпляров</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4105,9</w:t>
            </w:r>
          </w:p>
        </w:tc>
        <w:tc>
          <w:tcPr>
            <w:tcW w:w="3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4155,9</w:t>
            </w:r>
          </w:p>
        </w:tc>
        <w:tc>
          <w:tcPr>
            <w:tcW w:w="456"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4500,9</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4245,9</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5079,9</w:t>
            </w:r>
          </w:p>
        </w:tc>
        <w:tc>
          <w:tcPr>
            <w:tcW w:w="468"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4295,9</w:t>
            </w:r>
          </w:p>
        </w:tc>
        <w:tc>
          <w:tcPr>
            <w:tcW w:w="38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5474,9</w:t>
            </w:r>
          </w:p>
        </w:tc>
        <w:tc>
          <w:tcPr>
            <w:tcW w:w="4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5869,9</w:t>
            </w:r>
          </w:p>
        </w:tc>
      </w:tr>
      <w:tr w:rsidR="00DB62CA" w:rsidRPr="009966F7" w:rsidTr="000C476E">
        <w:tc>
          <w:tcPr>
            <w:tcW w:w="109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rPr>
                <w:sz w:val="24"/>
                <w:szCs w:val="24"/>
              </w:rPr>
            </w:pPr>
            <w:r w:rsidRPr="009966F7">
              <w:rPr>
                <w:sz w:val="24"/>
                <w:szCs w:val="24"/>
              </w:rPr>
              <w:t>Количество занимающихся физической культурой и спортом</w:t>
            </w:r>
          </w:p>
        </w:tc>
        <w:tc>
          <w:tcPr>
            <w:tcW w:w="62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rPr>
                <w:sz w:val="24"/>
                <w:szCs w:val="24"/>
              </w:rPr>
            </w:pPr>
            <w:r w:rsidRPr="009966F7">
              <w:rPr>
                <w:sz w:val="24"/>
                <w:szCs w:val="24"/>
              </w:rPr>
              <w:t>Тысяча человек</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467,4</w:t>
            </w:r>
          </w:p>
        </w:tc>
        <w:tc>
          <w:tcPr>
            <w:tcW w:w="3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577,8</w:t>
            </w:r>
          </w:p>
        </w:tc>
        <w:tc>
          <w:tcPr>
            <w:tcW w:w="456"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632,7</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632,9</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673,5</w:t>
            </w:r>
          </w:p>
        </w:tc>
        <w:tc>
          <w:tcPr>
            <w:tcW w:w="468"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668,0</w:t>
            </w:r>
          </w:p>
        </w:tc>
        <w:tc>
          <w:tcPr>
            <w:tcW w:w="38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711,8</w:t>
            </w:r>
          </w:p>
        </w:tc>
        <w:tc>
          <w:tcPr>
            <w:tcW w:w="4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758,5</w:t>
            </w:r>
          </w:p>
        </w:tc>
      </w:tr>
      <w:tr w:rsidR="00DB62CA" w:rsidRPr="009966F7" w:rsidTr="000C476E">
        <w:trPr>
          <w:trHeight w:val="70"/>
        </w:trPr>
        <w:tc>
          <w:tcPr>
            <w:tcW w:w="109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rPr>
                <w:sz w:val="24"/>
                <w:szCs w:val="24"/>
              </w:rPr>
            </w:pPr>
            <w:r w:rsidRPr="009966F7">
              <w:rPr>
                <w:sz w:val="24"/>
                <w:szCs w:val="24"/>
              </w:rPr>
              <w:t>Доля населения, занимающегося физической культурой и спортом</w:t>
            </w:r>
          </w:p>
        </w:tc>
        <w:tc>
          <w:tcPr>
            <w:tcW w:w="627" w:type="pct"/>
            <w:tcBorders>
              <w:top w:val="single" w:sz="4" w:space="0" w:color="auto"/>
              <w:left w:val="single" w:sz="4" w:space="0" w:color="auto"/>
              <w:bottom w:val="single" w:sz="4" w:space="0" w:color="auto"/>
              <w:right w:val="single" w:sz="4" w:space="0" w:color="auto"/>
            </w:tcBorders>
          </w:tcPr>
          <w:p w:rsidR="00DB62CA" w:rsidRPr="009966F7" w:rsidRDefault="00DB62CA" w:rsidP="00E96612">
            <w:pPr>
              <w:ind w:left="-57" w:right="-57"/>
              <w:jc w:val="center"/>
              <w:rPr>
                <w:sz w:val="24"/>
                <w:szCs w:val="24"/>
              </w:rPr>
            </w:pPr>
            <w:r w:rsidRPr="009966F7">
              <w:rPr>
                <w:sz w:val="24"/>
                <w:szCs w:val="24"/>
              </w:rPr>
              <w:t>Процент</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34,0</w:t>
            </w:r>
          </w:p>
        </w:tc>
        <w:tc>
          <w:tcPr>
            <w:tcW w:w="3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38,0</w:t>
            </w:r>
          </w:p>
        </w:tc>
        <w:tc>
          <w:tcPr>
            <w:tcW w:w="456"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41,4</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40,5</w:t>
            </w:r>
          </w:p>
        </w:tc>
        <w:tc>
          <w:tcPr>
            <w:tcW w:w="377"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42,4</w:t>
            </w:r>
          </w:p>
        </w:tc>
        <w:tc>
          <w:tcPr>
            <w:tcW w:w="468"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42,0</w:t>
            </w:r>
          </w:p>
        </w:tc>
        <w:tc>
          <w:tcPr>
            <w:tcW w:w="381"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43,4</w:t>
            </w:r>
          </w:p>
        </w:tc>
        <w:tc>
          <w:tcPr>
            <w:tcW w:w="473" w:type="pct"/>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jc w:val="center"/>
              <w:rPr>
                <w:sz w:val="24"/>
                <w:szCs w:val="24"/>
              </w:rPr>
            </w:pPr>
            <w:r w:rsidRPr="009966F7">
              <w:rPr>
                <w:sz w:val="24"/>
                <w:szCs w:val="24"/>
              </w:rPr>
              <w:t>45,0</w:t>
            </w:r>
          </w:p>
        </w:tc>
      </w:tr>
      <w:tr w:rsidR="00DB62CA" w:rsidRPr="009966F7" w:rsidTr="00337B3B">
        <w:trPr>
          <w:trHeight w:val="70"/>
        </w:trPr>
        <w:tc>
          <w:tcPr>
            <w:tcW w:w="5000" w:type="pct"/>
            <w:gridSpan w:val="10"/>
            <w:tcBorders>
              <w:top w:val="single" w:sz="4" w:space="0" w:color="auto"/>
              <w:left w:val="single" w:sz="4" w:space="0" w:color="auto"/>
              <w:bottom w:val="single" w:sz="4" w:space="0" w:color="auto"/>
              <w:right w:val="single" w:sz="4" w:space="0" w:color="auto"/>
            </w:tcBorders>
          </w:tcPr>
          <w:p w:rsidR="00DB62CA" w:rsidRPr="009966F7" w:rsidRDefault="00DB62CA" w:rsidP="00976F3E">
            <w:pPr>
              <w:ind w:left="-57" w:right="-57"/>
              <w:rPr>
                <w:sz w:val="24"/>
                <w:szCs w:val="24"/>
              </w:rPr>
            </w:pPr>
          </w:p>
          <w:p w:rsidR="00DB62CA" w:rsidRPr="009966F7" w:rsidRDefault="00DB62CA" w:rsidP="00976F3E">
            <w:pPr>
              <w:ind w:left="-57" w:right="-57"/>
              <w:rPr>
                <w:sz w:val="24"/>
                <w:szCs w:val="24"/>
              </w:rPr>
            </w:pPr>
            <w:r w:rsidRPr="009966F7">
              <w:rPr>
                <w:sz w:val="24"/>
                <w:szCs w:val="24"/>
              </w:rPr>
              <w:t>1. Рождаемость – отношение числа родившихся (без мертворожденных) к среднегодовой численности населения.</w:t>
            </w:r>
          </w:p>
          <w:p w:rsidR="00DB62CA" w:rsidRPr="009966F7" w:rsidRDefault="00DB62CA" w:rsidP="00976F3E">
            <w:pPr>
              <w:ind w:left="-57" w:right="-57"/>
              <w:rPr>
                <w:sz w:val="24"/>
                <w:szCs w:val="24"/>
              </w:rPr>
            </w:pPr>
            <w:r w:rsidRPr="009966F7">
              <w:rPr>
                <w:sz w:val="24"/>
                <w:szCs w:val="24"/>
              </w:rPr>
              <w:t>2. Смертность общая – отношение числа умерших к среднегодовой численности населения.</w:t>
            </w:r>
          </w:p>
          <w:p w:rsidR="00DB62CA" w:rsidRPr="009966F7" w:rsidRDefault="00DB62CA" w:rsidP="00976F3E">
            <w:pPr>
              <w:ind w:left="-57" w:right="-57"/>
              <w:rPr>
                <w:sz w:val="24"/>
                <w:szCs w:val="24"/>
              </w:rPr>
            </w:pPr>
            <w:r w:rsidRPr="009966F7">
              <w:rPr>
                <w:sz w:val="24"/>
                <w:szCs w:val="24"/>
              </w:rPr>
              <w:t>3. Отношение числа заключенных браков к среднегодовой численности населения.</w:t>
            </w:r>
          </w:p>
          <w:p w:rsidR="00DB62CA" w:rsidRPr="009966F7" w:rsidRDefault="00DB62CA" w:rsidP="00976F3E">
            <w:pPr>
              <w:ind w:left="-57" w:right="-57"/>
              <w:rPr>
                <w:sz w:val="24"/>
                <w:szCs w:val="24"/>
              </w:rPr>
            </w:pPr>
            <w:r w:rsidRPr="009966F7">
              <w:rPr>
                <w:sz w:val="24"/>
                <w:szCs w:val="24"/>
              </w:rPr>
              <w:t>4. Отношение числа расторгнутых браков (разводов) к среднегодовой численности населения.</w:t>
            </w:r>
          </w:p>
        </w:tc>
      </w:tr>
    </w:tbl>
    <w:p w:rsidR="00DB62CA" w:rsidRPr="009966F7" w:rsidRDefault="00DB62CA" w:rsidP="00976F3E">
      <w:pPr>
        <w:rPr>
          <w:szCs w:val="28"/>
        </w:rPr>
        <w:sectPr w:rsidR="00DB62CA" w:rsidRPr="009966F7" w:rsidSect="000C476E">
          <w:headerReference w:type="default" r:id="rId72"/>
          <w:footnotePr>
            <w:numRestart w:val="eachPage"/>
          </w:footnotePr>
          <w:pgSz w:w="16838" w:h="11906" w:orient="landscape"/>
          <w:pgMar w:top="1701" w:right="1134" w:bottom="567" w:left="1134" w:header="709" w:footer="709" w:gutter="0"/>
          <w:cols w:space="708"/>
          <w:docGrid w:linePitch="360"/>
        </w:sectPr>
      </w:pPr>
    </w:p>
    <w:p w:rsidR="00DB62CA" w:rsidRPr="009966F7" w:rsidRDefault="008A5AB6" w:rsidP="00976F3E">
      <w:pPr>
        <w:keepNext/>
        <w:jc w:val="center"/>
        <w:outlineLvl w:val="2"/>
        <w:rPr>
          <w:rFonts w:eastAsia="Times New Roman"/>
          <w:bCs/>
          <w:szCs w:val="28"/>
        </w:rPr>
      </w:pPr>
      <w:bookmarkStart w:id="210" w:name="P1187"/>
      <w:bookmarkStart w:id="211" w:name="_Toc501527572"/>
      <w:bookmarkEnd w:id="210"/>
      <w:r w:rsidRPr="009966F7">
        <w:rPr>
          <w:rFonts w:eastAsia="Times New Roman"/>
          <w:bCs/>
          <w:szCs w:val="28"/>
        </w:rPr>
        <w:lastRenderedPageBreak/>
        <w:t>СТРАТЕГИЧЕСКАЯ ПРОГРАММА</w:t>
      </w:r>
      <w:r w:rsidRPr="009966F7">
        <w:rPr>
          <w:rFonts w:eastAsia="Times New Roman"/>
          <w:bCs/>
          <w:szCs w:val="28"/>
        </w:rPr>
        <w:br/>
        <w:t>«ЕКАТЕРИНБУРГ - ЗДОРОВЫЙ ГОРОД»</w:t>
      </w:r>
      <w:bookmarkEnd w:id="211"/>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976F3E">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КРАТКОЕ ОПИСАНИЕ</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976F3E">
      <w:pPr>
        <w:ind w:firstLine="709"/>
        <w:jc w:val="both"/>
        <w:rPr>
          <w:szCs w:val="28"/>
        </w:rPr>
      </w:pPr>
      <w:r w:rsidRPr="009966F7">
        <w:rPr>
          <w:szCs w:val="28"/>
        </w:rPr>
        <w:t>Положения Стратегической программы согласованно развивают приоритеты и основные направления государственной политики и нормативно-правового регулирования в сфере здравоохранения, а также задачи, решение которых направлено на сохранение и укрепление здоровья граждан Российской Федерации, проживающих в г</w:t>
      </w:r>
      <w:r w:rsidR="00625669" w:rsidRPr="009966F7">
        <w:rPr>
          <w:szCs w:val="28"/>
        </w:rPr>
        <w:t>ороде</w:t>
      </w:r>
      <w:r w:rsidRPr="009966F7">
        <w:rPr>
          <w:szCs w:val="28"/>
        </w:rPr>
        <w:t xml:space="preserve"> Екатеринбурге на основе обеспечения повышения доступности и качества медицинской помощи; увеличения продолжительности жизни, снижения уровня смертности, роста рождаемости с целью долгосрочного развития, а также устойчивого развития отрасли здравоохранения.</w:t>
      </w:r>
    </w:p>
    <w:p w:rsidR="00DB62CA" w:rsidRPr="009966F7" w:rsidRDefault="00DB62CA" w:rsidP="00976F3E">
      <w:pPr>
        <w:ind w:firstLine="709"/>
        <w:jc w:val="both"/>
        <w:rPr>
          <w:szCs w:val="28"/>
        </w:rPr>
      </w:pPr>
      <w:r w:rsidRPr="009966F7">
        <w:rPr>
          <w:szCs w:val="28"/>
        </w:rPr>
        <w:t>На данном этапе важнейшее значение имеет сохранение положительных тенденций в развитии человеческого потенциала (его здоровья, высокой физической и умственной работоспособности).</w:t>
      </w:r>
    </w:p>
    <w:p w:rsidR="00DB62CA" w:rsidRPr="009966F7" w:rsidRDefault="00DB62CA" w:rsidP="00976F3E">
      <w:pPr>
        <w:pStyle w:val="Style4"/>
        <w:widowControl/>
        <w:spacing w:line="240" w:lineRule="auto"/>
        <w:ind w:firstLine="709"/>
        <w:rPr>
          <w:rStyle w:val="FontStyle28"/>
        </w:rPr>
      </w:pPr>
      <w:r w:rsidRPr="009966F7">
        <w:rPr>
          <w:rStyle w:val="FontStyle28"/>
        </w:rPr>
        <w:t>В настоящее время наиболее эффективными, доказанными и международн</w:t>
      </w:r>
      <w:r w:rsidR="00A2396B" w:rsidRPr="009966F7">
        <w:rPr>
          <w:rStyle w:val="FontStyle28"/>
        </w:rPr>
        <w:t>о-признанными являются здоровье</w:t>
      </w:r>
      <w:r w:rsidRPr="009966F7">
        <w:rPr>
          <w:rStyle w:val="FontStyle28"/>
        </w:rPr>
        <w:t xml:space="preserve">сберегающие технологии, основанные на: </w:t>
      </w:r>
    </w:p>
    <w:p w:rsidR="00DB62CA" w:rsidRPr="009966F7" w:rsidRDefault="00DB62CA" w:rsidP="00976F3E">
      <w:pPr>
        <w:pStyle w:val="Style4"/>
        <w:widowControl/>
        <w:spacing w:line="240" w:lineRule="auto"/>
        <w:ind w:firstLine="709"/>
        <w:rPr>
          <w:rStyle w:val="FontStyle28"/>
        </w:rPr>
      </w:pPr>
      <w:r w:rsidRPr="009966F7">
        <w:rPr>
          <w:rStyle w:val="FontStyle28"/>
        </w:rPr>
        <w:t xml:space="preserve">проведении массовых скринингов в рамках диспансеризации и профилактических осмотров (определение риска развития неинфекционных заболеваний, раннее выявление сосудистых, онкологических и других заболеваний), </w:t>
      </w:r>
    </w:p>
    <w:p w:rsidR="00DB62CA" w:rsidRPr="009966F7" w:rsidRDefault="00DB62CA" w:rsidP="00976F3E">
      <w:pPr>
        <w:pStyle w:val="Style4"/>
        <w:widowControl/>
        <w:spacing w:line="240" w:lineRule="auto"/>
        <w:ind w:firstLine="709"/>
        <w:rPr>
          <w:rStyle w:val="FontStyle28"/>
        </w:rPr>
      </w:pPr>
      <w:r w:rsidRPr="009966F7">
        <w:rPr>
          <w:rStyle w:val="FontStyle28"/>
        </w:rPr>
        <w:t xml:space="preserve">диспансерном наблюдении лиц, страдающих хроническими заболеваниями или имеющих серьезный интегративный риск развития острых заболеваний, </w:t>
      </w:r>
    </w:p>
    <w:p w:rsidR="00DB62CA" w:rsidRPr="009966F7" w:rsidRDefault="00DB62CA" w:rsidP="00976F3E">
      <w:pPr>
        <w:pStyle w:val="Style4"/>
        <w:widowControl/>
        <w:spacing w:line="240" w:lineRule="auto"/>
        <w:ind w:firstLine="709"/>
        <w:rPr>
          <w:rStyle w:val="FontStyle28"/>
        </w:rPr>
      </w:pPr>
      <w:r w:rsidRPr="009966F7">
        <w:rPr>
          <w:rStyle w:val="FontStyle28"/>
        </w:rPr>
        <w:t>максимально ранней коррекции факторов риска и повышении приверженности населения к лечению болезней на стадиях их максимальной излечимости,</w:t>
      </w:r>
    </w:p>
    <w:p w:rsidR="00DB62CA" w:rsidRPr="009966F7" w:rsidRDefault="00DB62CA" w:rsidP="00976F3E">
      <w:pPr>
        <w:pStyle w:val="Style4"/>
        <w:widowControl/>
        <w:spacing w:line="240" w:lineRule="auto"/>
        <w:ind w:firstLine="709"/>
        <w:rPr>
          <w:rStyle w:val="FontStyle28"/>
        </w:rPr>
      </w:pPr>
      <w:r w:rsidRPr="009966F7">
        <w:rPr>
          <w:rStyle w:val="FontStyle28"/>
        </w:rPr>
        <w:t>массовой иммунопрофилактике в рамках Национального Календаря прививок,</w:t>
      </w:r>
    </w:p>
    <w:p w:rsidR="00DB62CA" w:rsidRPr="009966F7" w:rsidRDefault="00DB62CA" w:rsidP="00976F3E">
      <w:pPr>
        <w:pStyle w:val="Style4"/>
        <w:widowControl/>
        <w:spacing w:line="240" w:lineRule="auto"/>
        <w:ind w:firstLine="709"/>
        <w:rPr>
          <w:rStyle w:val="FontStyle28"/>
        </w:rPr>
      </w:pPr>
      <w:r w:rsidRPr="009966F7">
        <w:rPr>
          <w:rStyle w:val="FontStyle28"/>
        </w:rPr>
        <w:t>координированной, четкой и быстрой работе служб неотложной, скорой</w:t>
      </w:r>
      <w:r w:rsidR="006B11D2" w:rsidRPr="009966F7">
        <w:rPr>
          <w:rStyle w:val="FontStyle28"/>
        </w:rPr>
        <w:t xml:space="preserve"> </w:t>
      </w:r>
      <w:r w:rsidRPr="009966F7">
        <w:rPr>
          <w:rStyle w:val="FontStyle28"/>
        </w:rPr>
        <w:t>медицинской помощи – в случае возникновения острой патологии,</w:t>
      </w:r>
    </w:p>
    <w:p w:rsidR="00DB62CA" w:rsidRPr="009966F7" w:rsidRDefault="00DB62CA" w:rsidP="00976F3E">
      <w:pPr>
        <w:pStyle w:val="Style4"/>
        <w:widowControl/>
        <w:spacing w:line="240" w:lineRule="auto"/>
        <w:ind w:firstLine="709"/>
        <w:rPr>
          <w:rStyle w:val="FontStyle28"/>
        </w:rPr>
      </w:pPr>
      <w:r w:rsidRPr="009966F7">
        <w:rPr>
          <w:rStyle w:val="FontStyle28"/>
        </w:rPr>
        <w:t>развитой специализированной медицинской помощи с увеличением доли высокотехнологичной медицинской помощи,</w:t>
      </w:r>
    </w:p>
    <w:p w:rsidR="00DB62CA" w:rsidRPr="009966F7" w:rsidRDefault="00DB62CA" w:rsidP="00976F3E">
      <w:pPr>
        <w:pStyle w:val="Style4"/>
        <w:widowControl/>
        <w:spacing w:line="240" w:lineRule="auto"/>
        <w:ind w:firstLine="709"/>
        <w:rPr>
          <w:rStyle w:val="FontStyle28"/>
        </w:rPr>
      </w:pPr>
      <w:r w:rsidRPr="009966F7">
        <w:rPr>
          <w:rStyle w:val="FontStyle28"/>
        </w:rPr>
        <w:t>междисциплинарной медицинской реабилитации.</w:t>
      </w:r>
    </w:p>
    <w:p w:rsidR="00DB62CA" w:rsidRPr="009966F7" w:rsidRDefault="00DB62CA" w:rsidP="00976F3E">
      <w:pPr>
        <w:pStyle w:val="ConsPlusNormal"/>
        <w:jc w:val="center"/>
        <w:rPr>
          <w:rFonts w:ascii="Times New Roman" w:hAnsi="Times New Roman" w:cs="Times New Roman"/>
          <w:sz w:val="28"/>
          <w:szCs w:val="28"/>
        </w:rPr>
      </w:pPr>
    </w:p>
    <w:p w:rsidR="00DB62CA" w:rsidRPr="009966F7" w:rsidRDefault="00DB62CA" w:rsidP="002D14EC">
      <w:pPr>
        <w:jc w:val="center"/>
        <w:rPr>
          <w:szCs w:val="28"/>
        </w:rPr>
      </w:pPr>
      <w:r w:rsidRPr="009966F7">
        <w:rPr>
          <w:szCs w:val="28"/>
        </w:rPr>
        <w:t>ЦЕЛЬ ПРОГРАММЫ</w:t>
      </w:r>
    </w:p>
    <w:p w:rsidR="00DB62CA" w:rsidRPr="009966F7" w:rsidRDefault="00DB62CA" w:rsidP="00976F3E">
      <w:pPr>
        <w:ind w:firstLine="709"/>
        <w:jc w:val="both"/>
        <w:rPr>
          <w:sz w:val="24"/>
          <w:szCs w:val="24"/>
        </w:rPr>
      </w:pPr>
    </w:p>
    <w:p w:rsidR="00DB62CA" w:rsidRPr="009966F7" w:rsidRDefault="00DB62CA" w:rsidP="008A5AB6">
      <w:pPr>
        <w:pStyle w:val="ConsPlusNormal"/>
        <w:ind w:firstLine="709"/>
        <w:jc w:val="both"/>
        <w:rPr>
          <w:szCs w:val="28"/>
        </w:rPr>
      </w:pPr>
      <w:r w:rsidRPr="009966F7">
        <w:rPr>
          <w:rFonts w:ascii="Times New Roman" w:hAnsi="Times New Roman" w:cs="Times New Roman"/>
          <w:sz w:val="28"/>
          <w:szCs w:val="28"/>
        </w:rPr>
        <w:t>Сохранение и укрепление здоровья жителей муниципального образования «город Екатеринбург» в условиях здоровьесберегающей медико-профилактической среды на основе интеграции сети муниципальных и частных учреждений здравоохранения на основе внедрения современных наукоемких медицински</w:t>
      </w:r>
      <w:r w:rsidR="008A5AB6" w:rsidRPr="009966F7">
        <w:rPr>
          <w:rFonts w:ascii="Times New Roman" w:hAnsi="Times New Roman" w:cs="Times New Roman"/>
          <w:sz w:val="28"/>
          <w:szCs w:val="28"/>
        </w:rPr>
        <w:t>х и профилактических технологий</w:t>
      </w:r>
      <w:r w:rsidRPr="009966F7">
        <w:rPr>
          <w:szCs w:val="28"/>
        </w:rPr>
        <w:t>.</w:t>
      </w:r>
    </w:p>
    <w:p w:rsidR="00DB62CA" w:rsidRPr="009966F7" w:rsidRDefault="00DB62CA" w:rsidP="002D14EC">
      <w:pPr>
        <w:jc w:val="center"/>
        <w:rPr>
          <w:szCs w:val="28"/>
        </w:rPr>
      </w:pPr>
      <w:r w:rsidRPr="009966F7">
        <w:rPr>
          <w:szCs w:val="28"/>
        </w:rPr>
        <w:lastRenderedPageBreak/>
        <w:t>ОСНОВНЫЕ ЗАДАЧИ</w:t>
      </w:r>
    </w:p>
    <w:p w:rsidR="00DB62CA" w:rsidRPr="009966F7" w:rsidRDefault="00DB62CA" w:rsidP="00976F3E">
      <w:pPr>
        <w:ind w:firstLine="709"/>
        <w:jc w:val="both"/>
        <w:rPr>
          <w:sz w:val="24"/>
          <w:szCs w:val="24"/>
        </w:rPr>
      </w:pPr>
    </w:p>
    <w:p w:rsidR="00DB62CA" w:rsidRPr="009966F7" w:rsidRDefault="003A1D3D" w:rsidP="003A1D3D">
      <w:pPr>
        <w:ind w:firstLine="709"/>
        <w:jc w:val="both"/>
        <w:rPr>
          <w:szCs w:val="28"/>
        </w:rPr>
      </w:pPr>
      <w:r w:rsidRPr="009966F7">
        <w:rPr>
          <w:szCs w:val="28"/>
        </w:rPr>
        <w:t>Ф</w:t>
      </w:r>
      <w:r w:rsidR="00DB62CA" w:rsidRPr="009966F7">
        <w:rPr>
          <w:szCs w:val="28"/>
        </w:rPr>
        <w:t>ормирование у населения ценностей здорового образа жизни, ответственного отношения к своему здоровью;</w:t>
      </w:r>
    </w:p>
    <w:p w:rsidR="00DB62CA" w:rsidRPr="009966F7" w:rsidRDefault="00DB62CA" w:rsidP="003A1D3D">
      <w:pPr>
        <w:ind w:firstLine="709"/>
        <w:jc w:val="both"/>
        <w:rPr>
          <w:szCs w:val="28"/>
        </w:rPr>
      </w:pPr>
      <w:r w:rsidRPr="009966F7">
        <w:rPr>
          <w:szCs w:val="28"/>
        </w:rPr>
        <w:t>профилактика неинфекционных заболеваний;</w:t>
      </w:r>
    </w:p>
    <w:p w:rsidR="00DB62CA" w:rsidRPr="009966F7" w:rsidRDefault="00DB62CA" w:rsidP="003A1D3D">
      <w:pPr>
        <w:ind w:firstLine="709"/>
        <w:rPr>
          <w:szCs w:val="28"/>
        </w:rPr>
      </w:pPr>
      <w:r w:rsidRPr="009966F7">
        <w:rPr>
          <w:szCs w:val="28"/>
        </w:rPr>
        <w:t>развитие системы реабилитации, возвращение населения к нормальной социальной жизнедеятельности после перенесенных заболеваний;</w:t>
      </w:r>
    </w:p>
    <w:p w:rsidR="00DB62CA" w:rsidRPr="009966F7" w:rsidRDefault="00DB62CA" w:rsidP="003A1D3D">
      <w:pPr>
        <w:ind w:firstLine="709"/>
        <w:jc w:val="both"/>
        <w:rPr>
          <w:szCs w:val="28"/>
        </w:rPr>
      </w:pPr>
      <w:r w:rsidRPr="009966F7">
        <w:rPr>
          <w:szCs w:val="28"/>
        </w:rPr>
        <w:t>совершенствование организации оказания паллиативной медицинской помощи</w:t>
      </w:r>
    </w:p>
    <w:p w:rsidR="00DB62CA" w:rsidRPr="009966F7" w:rsidRDefault="00DB62CA" w:rsidP="003A1D3D">
      <w:pPr>
        <w:ind w:firstLine="709"/>
        <w:jc w:val="both"/>
        <w:rPr>
          <w:szCs w:val="28"/>
        </w:rPr>
      </w:pPr>
      <w:r w:rsidRPr="009966F7">
        <w:rPr>
          <w:szCs w:val="28"/>
        </w:rPr>
        <w:t>повышение уровня профессиональной квалификации медицинских работников, престижа профессии за счет внедрения современных наукоемких медицинских и профилактических технологий;</w:t>
      </w:r>
    </w:p>
    <w:p w:rsidR="00DB62CA" w:rsidRPr="009966F7" w:rsidRDefault="00DB62CA" w:rsidP="003A1D3D">
      <w:pPr>
        <w:ind w:firstLine="709"/>
        <w:jc w:val="both"/>
        <w:rPr>
          <w:szCs w:val="28"/>
        </w:rPr>
      </w:pPr>
      <w:r w:rsidRPr="009966F7">
        <w:rPr>
          <w:szCs w:val="28"/>
        </w:rPr>
        <w:t>развитию технологической и научной базы учреждений здравоохранения города;</w:t>
      </w:r>
    </w:p>
    <w:p w:rsidR="00DB62CA" w:rsidRPr="009966F7" w:rsidRDefault="00DB62CA" w:rsidP="003A1D3D">
      <w:pPr>
        <w:ind w:firstLine="709"/>
        <w:jc w:val="both"/>
        <w:rPr>
          <w:szCs w:val="28"/>
        </w:rPr>
      </w:pPr>
      <w:r w:rsidRPr="009966F7">
        <w:rPr>
          <w:szCs w:val="28"/>
        </w:rPr>
        <w:t>информатизация отрасли здравоохранения.</w:t>
      </w:r>
    </w:p>
    <w:p w:rsidR="00DB62CA" w:rsidRPr="009966F7" w:rsidRDefault="00DB62CA" w:rsidP="00976F3E">
      <w:pPr>
        <w:ind w:left="1416"/>
        <w:jc w:val="center"/>
        <w:rPr>
          <w:szCs w:val="28"/>
        </w:rPr>
      </w:pPr>
    </w:p>
    <w:p w:rsidR="00DB62CA" w:rsidRPr="009966F7" w:rsidRDefault="00DB62CA" w:rsidP="003A1D3D">
      <w:pPr>
        <w:jc w:val="center"/>
        <w:rPr>
          <w:szCs w:val="28"/>
        </w:rPr>
      </w:pPr>
      <w:r w:rsidRPr="009966F7">
        <w:rPr>
          <w:szCs w:val="28"/>
        </w:rPr>
        <w:t>ОЖИДАЕМЫЕ РЕЗУЛЬТАТЫ</w:t>
      </w:r>
    </w:p>
    <w:p w:rsidR="00DB62CA" w:rsidRPr="009966F7" w:rsidRDefault="00DB62CA" w:rsidP="00976F3E">
      <w:pPr>
        <w:ind w:firstLine="708"/>
        <w:jc w:val="both"/>
        <w:rPr>
          <w:sz w:val="24"/>
          <w:szCs w:val="24"/>
        </w:rPr>
      </w:pPr>
    </w:p>
    <w:p w:rsidR="00DB62CA" w:rsidRPr="009966F7" w:rsidRDefault="008D000C" w:rsidP="008D000C">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w:t>
      </w:r>
      <w:r w:rsidR="00DB62CA" w:rsidRPr="009966F7">
        <w:rPr>
          <w:rFonts w:ascii="Times New Roman" w:hAnsi="Times New Roman" w:cs="Times New Roman"/>
          <w:sz w:val="28"/>
          <w:szCs w:val="28"/>
        </w:rPr>
        <w:t xml:space="preserve">охранение рождаемости на уровне 14,5 промилле в 2020 году, с учетом повышения суммарного коэффициента рождаемости, на уровне не </w:t>
      </w:r>
      <w:r w:rsidR="007F6072" w:rsidRPr="009966F7">
        <w:rPr>
          <w:rFonts w:ascii="Times New Roman" w:hAnsi="Times New Roman" w:cs="Times New Roman"/>
          <w:sz w:val="28"/>
          <w:szCs w:val="28"/>
        </w:rPr>
        <w:t>менее</w:t>
      </w:r>
      <w:r w:rsidR="007F6072" w:rsidRPr="009966F7">
        <w:rPr>
          <w:rFonts w:ascii="Times New Roman" w:hAnsi="Times New Roman" w:cs="Times New Roman"/>
          <w:sz w:val="28"/>
          <w:szCs w:val="28"/>
        </w:rPr>
        <w:br/>
        <w:t>12,</w:t>
      </w:r>
      <w:r w:rsidR="004B2B5B" w:rsidRPr="009966F7">
        <w:rPr>
          <w:rFonts w:ascii="Times New Roman" w:hAnsi="Times New Roman" w:cs="Times New Roman"/>
          <w:sz w:val="28"/>
          <w:szCs w:val="28"/>
        </w:rPr>
        <w:t>2</w:t>
      </w:r>
      <w:r w:rsidR="007F6072" w:rsidRPr="009966F7">
        <w:rPr>
          <w:rFonts w:ascii="Times New Roman" w:hAnsi="Times New Roman" w:cs="Times New Roman"/>
          <w:sz w:val="28"/>
          <w:szCs w:val="28"/>
        </w:rPr>
        <w:t xml:space="preserve"> промилле в 203</w:t>
      </w:r>
      <w:r w:rsidR="004B2B5B" w:rsidRPr="009966F7">
        <w:rPr>
          <w:rFonts w:ascii="Times New Roman" w:hAnsi="Times New Roman" w:cs="Times New Roman"/>
          <w:sz w:val="28"/>
          <w:szCs w:val="28"/>
        </w:rPr>
        <w:t>0</w:t>
      </w:r>
      <w:r w:rsidR="007F6072" w:rsidRPr="009966F7">
        <w:rPr>
          <w:rFonts w:ascii="Times New Roman" w:hAnsi="Times New Roman" w:cs="Times New Roman"/>
          <w:sz w:val="28"/>
          <w:szCs w:val="28"/>
        </w:rPr>
        <w:t xml:space="preserve"> году;</w:t>
      </w:r>
    </w:p>
    <w:p w:rsidR="00DB62CA" w:rsidRPr="009966F7" w:rsidRDefault="00DB62CA" w:rsidP="008D000C">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общая смертность не выше 10,5 промилле в 2020 го</w:t>
      </w:r>
      <w:r w:rsidR="004B2B5B" w:rsidRPr="009966F7">
        <w:rPr>
          <w:rFonts w:ascii="Times New Roman" w:hAnsi="Times New Roman" w:cs="Times New Roman"/>
          <w:sz w:val="28"/>
          <w:szCs w:val="28"/>
        </w:rPr>
        <w:t>ду, не более</w:t>
      </w:r>
      <w:r w:rsidR="0098194F">
        <w:rPr>
          <w:rFonts w:ascii="Times New Roman" w:hAnsi="Times New Roman" w:cs="Times New Roman"/>
          <w:sz w:val="28"/>
          <w:szCs w:val="28"/>
        </w:rPr>
        <w:br/>
      </w:r>
      <w:r w:rsidR="004B2B5B" w:rsidRPr="009966F7">
        <w:rPr>
          <w:rFonts w:ascii="Times New Roman" w:hAnsi="Times New Roman" w:cs="Times New Roman"/>
          <w:sz w:val="28"/>
          <w:szCs w:val="28"/>
        </w:rPr>
        <w:t>9,4 промилле в 2030</w:t>
      </w:r>
      <w:r w:rsidRPr="009966F7">
        <w:rPr>
          <w:rFonts w:ascii="Times New Roman" w:hAnsi="Times New Roman" w:cs="Times New Roman"/>
          <w:sz w:val="28"/>
          <w:szCs w:val="28"/>
        </w:rPr>
        <w:t xml:space="preserve"> году;</w:t>
      </w:r>
    </w:p>
    <w:p w:rsidR="00DB62CA" w:rsidRPr="009966F7" w:rsidRDefault="00DB62CA" w:rsidP="008D000C">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увеличение средней продолжительности жизни до 75 лет к 203</w:t>
      </w:r>
      <w:r w:rsidR="002879DF" w:rsidRPr="009966F7">
        <w:rPr>
          <w:rFonts w:ascii="Times New Roman" w:hAnsi="Times New Roman" w:cs="Times New Roman"/>
          <w:sz w:val="28"/>
          <w:szCs w:val="28"/>
        </w:rPr>
        <w:t>0</w:t>
      </w:r>
      <w:r w:rsidRPr="009966F7">
        <w:rPr>
          <w:rFonts w:ascii="Times New Roman" w:hAnsi="Times New Roman" w:cs="Times New Roman"/>
          <w:sz w:val="28"/>
          <w:szCs w:val="28"/>
        </w:rPr>
        <w:t xml:space="preserve"> г</w:t>
      </w:r>
      <w:r w:rsidR="0010307E" w:rsidRPr="009966F7">
        <w:rPr>
          <w:rFonts w:ascii="Times New Roman" w:hAnsi="Times New Roman" w:cs="Times New Roman"/>
          <w:sz w:val="28"/>
          <w:szCs w:val="28"/>
        </w:rPr>
        <w:t>оду</w:t>
      </w:r>
      <w:r w:rsidRPr="009966F7">
        <w:rPr>
          <w:rFonts w:ascii="Times New Roman" w:hAnsi="Times New Roman" w:cs="Times New Roman"/>
          <w:sz w:val="28"/>
          <w:szCs w:val="28"/>
        </w:rPr>
        <w:t>.</w:t>
      </w:r>
    </w:p>
    <w:p w:rsidR="00DB62CA" w:rsidRPr="009966F7" w:rsidRDefault="00DB62CA" w:rsidP="00976F3E">
      <w:pPr>
        <w:pStyle w:val="a8"/>
        <w:ind w:firstLine="709"/>
        <w:jc w:val="center"/>
      </w:pPr>
    </w:p>
    <w:p w:rsidR="00DB62CA" w:rsidRPr="009966F7" w:rsidRDefault="00DB62CA" w:rsidP="00B24E57">
      <w:pPr>
        <w:pStyle w:val="a8"/>
        <w:ind w:left="0"/>
        <w:jc w:val="center"/>
      </w:pPr>
      <w:r w:rsidRPr="009966F7">
        <w:t>ПЕРЕЧЕНЬ СТРАТЕГИЧЕСКИХ ПРОЕКТОВ</w:t>
      </w:r>
    </w:p>
    <w:p w:rsidR="00DB62CA" w:rsidRPr="009966F7" w:rsidRDefault="00DB62CA" w:rsidP="00976F3E">
      <w:pPr>
        <w:ind w:firstLine="708"/>
        <w:jc w:val="both"/>
        <w:rPr>
          <w:szCs w:val="28"/>
        </w:rPr>
      </w:pPr>
    </w:p>
    <w:p w:rsidR="00DB62CA" w:rsidRPr="009966F7" w:rsidRDefault="00B24E57" w:rsidP="00976F3E">
      <w:pPr>
        <w:ind w:firstLine="708"/>
        <w:jc w:val="both"/>
        <w:rPr>
          <w:szCs w:val="28"/>
        </w:rPr>
      </w:pPr>
      <w:r w:rsidRPr="009966F7">
        <w:rPr>
          <w:szCs w:val="28"/>
        </w:rPr>
        <w:t>«</w:t>
      </w:r>
      <w:r w:rsidR="00DB62CA" w:rsidRPr="009966F7">
        <w:rPr>
          <w:szCs w:val="28"/>
        </w:rPr>
        <w:t>Здоровье маленьких горожан</w:t>
      </w:r>
      <w:r w:rsidRPr="009966F7">
        <w:rPr>
          <w:szCs w:val="28"/>
        </w:rPr>
        <w:t>».</w:t>
      </w:r>
    </w:p>
    <w:p w:rsidR="00DB62CA" w:rsidRPr="009966F7" w:rsidRDefault="00B24E57" w:rsidP="00976F3E">
      <w:pPr>
        <w:pStyle w:val="a8"/>
        <w:ind w:left="0" w:firstLine="708"/>
        <w:jc w:val="both"/>
      </w:pPr>
      <w:r w:rsidRPr="009966F7">
        <w:t>«</w:t>
      </w:r>
      <w:r w:rsidR="00DB62CA" w:rsidRPr="009966F7">
        <w:t>Три шага к долголетию, состоящий их трех подпроектов: «Профилактика и лечение артериальной гипертонии»; «Совершенствование травматологической помощи жителям Екатеринбурга»; «Совершенствование системы профилактики и медицинской помощи населению при новообразованиях (Онкология)»</w:t>
      </w:r>
      <w:r w:rsidRPr="009966F7">
        <w:t>.</w:t>
      </w:r>
    </w:p>
    <w:p w:rsidR="00DB62CA" w:rsidRPr="009966F7" w:rsidRDefault="00B24E57" w:rsidP="00976F3E">
      <w:pPr>
        <w:ind w:firstLine="708"/>
        <w:jc w:val="both"/>
        <w:rPr>
          <w:szCs w:val="28"/>
        </w:rPr>
      </w:pPr>
      <w:r w:rsidRPr="009966F7">
        <w:rPr>
          <w:szCs w:val="28"/>
        </w:rPr>
        <w:t>«</w:t>
      </w:r>
      <w:r w:rsidR="00DB62CA" w:rsidRPr="009966F7">
        <w:rPr>
          <w:szCs w:val="28"/>
        </w:rPr>
        <w:t>Профилактика – упреждающий удар</w:t>
      </w:r>
      <w:r w:rsidRPr="009966F7">
        <w:rPr>
          <w:szCs w:val="28"/>
        </w:rPr>
        <w:t>».</w:t>
      </w:r>
    </w:p>
    <w:p w:rsidR="00DB62CA" w:rsidRPr="009966F7" w:rsidRDefault="00B24E57" w:rsidP="00976F3E">
      <w:pPr>
        <w:ind w:firstLine="708"/>
        <w:jc w:val="both"/>
        <w:rPr>
          <w:szCs w:val="28"/>
        </w:rPr>
      </w:pPr>
      <w:r w:rsidRPr="009966F7">
        <w:rPr>
          <w:szCs w:val="28"/>
        </w:rPr>
        <w:t>«</w:t>
      </w:r>
      <w:r w:rsidR="00DB62CA" w:rsidRPr="009966F7">
        <w:rPr>
          <w:szCs w:val="28"/>
        </w:rPr>
        <w:t>Екатеринбург медицинский</w:t>
      </w:r>
      <w:r w:rsidRPr="009966F7">
        <w:rPr>
          <w:szCs w:val="28"/>
        </w:rPr>
        <w:t>».</w:t>
      </w:r>
    </w:p>
    <w:p w:rsidR="00DB62CA" w:rsidRPr="009966F7" w:rsidRDefault="00DB62CA" w:rsidP="00976F3E">
      <w:pPr>
        <w:pStyle w:val="ConsPlusNormal"/>
        <w:jc w:val="center"/>
        <w:rPr>
          <w:rFonts w:ascii="Times New Roman" w:hAnsi="Times New Roman" w:cs="Times New Roman"/>
          <w:sz w:val="28"/>
          <w:szCs w:val="28"/>
        </w:rPr>
      </w:pPr>
    </w:p>
    <w:p w:rsidR="00DB62CA" w:rsidRPr="009966F7" w:rsidRDefault="00DB62CA" w:rsidP="00976F3E">
      <w:pPr>
        <w:pStyle w:val="ConsPlusNormal"/>
        <w:jc w:val="center"/>
        <w:rPr>
          <w:rFonts w:ascii="Times New Roman" w:hAnsi="Times New Roman" w:cs="Times New Roman"/>
          <w:sz w:val="28"/>
          <w:szCs w:val="28"/>
        </w:rPr>
      </w:pPr>
    </w:p>
    <w:p w:rsidR="00DB62CA" w:rsidRPr="009966F7" w:rsidRDefault="00CE7443" w:rsidP="00976F3E">
      <w:pPr>
        <w:keepNext/>
        <w:pageBreakBefore/>
        <w:jc w:val="center"/>
        <w:outlineLvl w:val="2"/>
        <w:rPr>
          <w:rFonts w:eastAsia="Times New Roman"/>
          <w:bCs/>
          <w:szCs w:val="28"/>
        </w:rPr>
      </w:pPr>
      <w:bookmarkStart w:id="212" w:name="_Toc501527573"/>
      <w:r w:rsidRPr="009966F7">
        <w:rPr>
          <w:rFonts w:eastAsia="Times New Roman"/>
          <w:bCs/>
          <w:szCs w:val="28"/>
        </w:rPr>
        <w:lastRenderedPageBreak/>
        <w:t>СТРАТЕГИЧЕСКАЯ ПРОГРАММА «ОБРАЗОВАНИЕ - ОСНОВА РАЗВИТИЯ, ЗАЛОГ УСПЕХА»</w:t>
      </w:r>
      <w:bookmarkEnd w:id="212"/>
    </w:p>
    <w:p w:rsidR="00DB62CA" w:rsidRPr="009966F7" w:rsidRDefault="00DB62CA" w:rsidP="00976F3E">
      <w:pPr>
        <w:pStyle w:val="ConsPlusNormal"/>
        <w:rPr>
          <w:rFonts w:ascii="Times New Roman" w:hAnsi="Times New Roman" w:cs="Times New Roman"/>
          <w:sz w:val="28"/>
          <w:szCs w:val="28"/>
        </w:rPr>
      </w:pPr>
    </w:p>
    <w:p w:rsidR="00DB62CA" w:rsidRPr="009966F7" w:rsidRDefault="00DB62CA" w:rsidP="00800517">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КРАТКОЕ ОПИСАНИЕ</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4415C4">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Программа направлена на совершенствование сферы образования города, а именно на позитивные и устойчивые количественные и качественные, структурные и функциональные изменения, способствующие максимально полному выполнению функций доступного качественного образования, так как это продолжает оставаться одной из наиболее важных жизненных ценностей граждан, решающим фактором социальной справедливости и политической стабильности.</w:t>
      </w:r>
    </w:p>
    <w:p w:rsidR="00DB62CA" w:rsidRPr="009966F7" w:rsidRDefault="00DB62CA" w:rsidP="004415C4">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Стратегическая программа нацелена на продолжение уже начатых преобразований, призванных обеспечить переход от системы массового образования, характерной для индустриальной экономики, к необходимому для создания инновационной, социально ориентированной экономики непрерывному индивидуализированному образованию для всех, развитию образования, связанному с мировой и отечественной фундаментальной наукой, ориентированному на формирование творческой социально ответственной личности</w:t>
      </w:r>
      <w:r w:rsidR="004415C4" w:rsidRPr="009966F7">
        <w:rPr>
          <w:rFonts w:ascii="Times New Roman" w:hAnsi="Times New Roman" w:cs="Times New Roman"/>
          <w:sz w:val="28"/>
          <w:szCs w:val="28"/>
        </w:rPr>
        <w:t>.</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721980">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ЦЕЛЬ ПРОГРАММЫ</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4E3074">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Развитие многоуровневого непрерывного и мобильного </w:t>
      </w:r>
      <w:r w:rsidR="00051B6E" w:rsidRPr="00051B6E">
        <w:rPr>
          <w:rFonts w:ascii="Times New Roman" w:hAnsi="Times New Roman" w:cs="Times New Roman"/>
          <w:sz w:val="28"/>
          <w:szCs w:val="28"/>
        </w:rPr>
        <w:t>практико-ориентированного</w:t>
      </w:r>
      <w:r w:rsidR="00051B6E" w:rsidRPr="009966F7">
        <w:rPr>
          <w:rFonts w:ascii="Times New Roman" w:hAnsi="Times New Roman" w:cs="Times New Roman"/>
          <w:sz w:val="28"/>
          <w:szCs w:val="28"/>
        </w:rPr>
        <w:t xml:space="preserve"> </w:t>
      </w:r>
      <w:r w:rsidRPr="009966F7">
        <w:rPr>
          <w:rFonts w:ascii="Times New Roman" w:hAnsi="Times New Roman" w:cs="Times New Roman"/>
          <w:sz w:val="28"/>
          <w:szCs w:val="28"/>
        </w:rPr>
        <w:t>образовательного пространства города, интегрированного в российское и мировое информационное и образовательное пространство, обеспечивающего доступность и расширяющиеся возможности для формирования у всех поколений горожан современных образовательных, профессионал</w:t>
      </w:r>
      <w:r w:rsidR="00512AE1" w:rsidRPr="009966F7">
        <w:rPr>
          <w:rFonts w:ascii="Times New Roman" w:hAnsi="Times New Roman" w:cs="Times New Roman"/>
          <w:sz w:val="28"/>
          <w:szCs w:val="28"/>
        </w:rPr>
        <w:t>ьных компетенций и квалификаций.</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721980">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ОСНОВНЫЕ ЗАДАЧИ</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4E3074">
      <w:pPr>
        <w:ind w:firstLine="709"/>
        <w:jc w:val="both"/>
        <w:rPr>
          <w:rFonts w:eastAsia="Times New Roman"/>
          <w:szCs w:val="28"/>
        </w:rPr>
      </w:pPr>
      <w:r w:rsidRPr="009966F7">
        <w:rPr>
          <w:rFonts w:eastAsia="Times New Roman"/>
          <w:szCs w:val="28"/>
        </w:rPr>
        <w:t>Обеспечение оптимальной структуры сети образовательных учреждений, обеспечивающую пространственную доступность различных форм и уровней образования.</w:t>
      </w:r>
    </w:p>
    <w:p w:rsidR="00DB62CA" w:rsidRPr="009966F7" w:rsidRDefault="00DB62CA" w:rsidP="004E3074">
      <w:pPr>
        <w:ind w:firstLine="709"/>
        <w:jc w:val="both"/>
        <w:rPr>
          <w:rFonts w:eastAsia="Times New Roman"/>
          <w:szCs w:val="28"/>
        </w:rPr>
      </w:pPr>
      <w:r w:rsidRPr="009966F7">
        <w:rPr>
          <w:rFonts w:eastAsia="Times New Roman"/>
          <w:szCs w:val="28"/>
        </w:rPr>
        <w:t>Строительство, реконструкция и ремонт зданий образовательных организаций на основе новых технологических и дизайнерских решений, соответствующих современным стандартам безопасности.</w:t>
      </w:r>
    </w:p>
    <w:p w:rsidR="00DB62CA" w:rsidRPr="009966F7" w:rsidRDefault="00DB62CA" w:rsidP="004E3074">
      <w:pPr>
        <w:ind w:firstLine="709"/>
        <w:contextualSpacing/>
        <w:jc w:val="both"/>
        <w:rPr>
          <w:rFonts w:eastAsia="Times New Roman"/>
          <w:szCs w:val="28"/>
        </w:rPr>
      </w:pPr>
      <w:r w:rsidRPr="009966F7">
        <w:rPr>
          <w:rFonts w:eastAsia="Times New Roman"/>
          <w:szCs w:val="28"/>
        </w:rPr>
        <w:t>Формирование и реализация механизмов опережающего развития содержания и технологий образования, внедрение апробированных эффективных инновационных практик в массовые образовательные организации, сокращение разрыва в качестве образовательных результатов образовательных организаций.</w:t>
      </w:r>
    </w:p>
    <w:p w:rsidR="00DB62CA" w:rsidRPr="009966F7" w:rsidRDefault="00DB62CA" w:rsidP="004E3074">
      <w:pPr>
        <w:ind w:firstLine="709"/>
        <w:jc w:val="both"/>
        <w:rPr>
          <w:rFonts w:eastAsia="Times New Roman"/>
          <w:szCs w:val="28"/>
        </w:rPr>
      </w:pPr>
      <w:r w:rsidRPr="009966F7">
        <w:rPr>
          <w:rFonts w:eastAsia="Times New Roman"/>
          <w:szCs w:val="28"/>
        </w:rPr>
        <w:t xml:space="preserve">Обеспечение доступности качественных образовательных услуг и учебной успешности групп детей с особыми образовательными потребностями </w:t>
      </w:r>
      <w:r w:rsidRPr="009966F7">
        <w:rPr>
          <w:rFonts w:eastAsia="Times New Roman"/>
          <w:szCs w:val="28"/>
        </w:rPr>
        <w:lastRenderedPageBreak/>
        <w:t>(дети с ограниченными возможностями здоровья, дети-инвалиды, одаренные дети и молодежь, дети мигрантов, дети, находящиеся в трудной жизненной ситуации).</w:t>
      </w:r>
    </w:p>
    <w:p w:rsidR="00DB62CA" w:rsidRPr="009966F7" w:rsidRDefault="00DB62CA" w:rsidP="004E3074">
      <w:pPr>
        <w:ind w:firstLine="709"/>
        <w:jc w:val="both"/>
        <w:rPr>
          <w:rFonts w:eastAsia="Times New Roman"/>
          <w:szCs w:val="28"/>
        </w:rPr>
      </w:pPr>
      <w:r w:rsidRPr="009966F7">
        <w:rPr>
          <w:rFonts w:eastAsia="Times New Roman"/>
          <w:szCs w:val="28"/>
        </w:rPr>
        <w:t>Формирование современной технологической среды в системе образования и управления, обеспечивающей равный доступ всех участников образовательных отношений к передовым росси</w:t>
      </w:r>
      <w:r w:rsidR="0023255E" w:rsidRPr="009966F7">
        <w:rPr>
          <w:rFonts w:eastAsia="Times New Roman"/>
          <w:szCs w:val="28"/>
        </w:rPr>
        <w:t xml:space="preserve">йским и мировым образовательным </w:t>
      </w:r>
      <w:r w:rsidRPr="009966F7">
        <w:rPr>
          <w:rFonts w:eastAsia="Times New Roman"/>
          <w:szCs w:val="28"/>
        </w:rPr>
        <w:t>ресурсам и технологиям, открытым информационным и образовательным ресурсам.</w:t>
      </w:r>
    </w:p>
    <w:p w:rsidR="00DB62CA" w:rsidRPr="009966F7" w:rsidRDefault="00DB62CA" w:rsidP="004E3074">
      <w:pPr>
        <w:ind w:firstLine="709"/>
        <w:jc w:val="both"/>
        <w:rPr>
          <w:rFonts w:eastAsia="Times New Roman"/>
          <w:szCs w:val="28"/>
        </w:rPr>
      </w:pPr>
      <w:r w:rsidRPr="009966F7">
        <w:rPr>
          <w:rFonts w:eastAsia="Times New Roman"/>
          <w:szCs w:val="28"/>
        </w:rPr>
        <w:t>Формирование у педагогических работников экспертно-образовательных компетенций для работы с разнообразием в содержании образования, индивидуальными запросами детей и их законных представителей.</w:t>
      </w:r>
    </w:p>
    <w:p w:rsidR="00DB62CA" w:rsidRPr="009966F7" w:rsidRDefault="00DB62CA" w:rsidP="004E3074">
      <w:pPr>
        <w:ind w:firstLine="709"/>
        <w:jc w:val="both"/>
        <w:rPr>
          <w:rFonts w:eastAsia="Times New Roman"/>
          <w:szCs w:val="28"/>
        </w:rPr>
      </w:pPr>
      <w:r w:rsidRPr="009966F7">
        <w:rPr>
          <w:rFonts w:eastAsia="Times New Roman"/>
          <w:szCs w:val="28"/>
        </w:rPr>
        <w:t>Формирование современной системы непрерывного профессионального развития руководящих и педагогических работников на основе передовых достижений российской и мировой науки.</w:t>
      </w:r>
    </w:p>
    <w:p w:rsidR="00DB62CA" w:rsidRPr="009966F7" w:rsidRDefault="00DB62CA" w:rsidP="00976F3E">
      <w:pPr>
        <w:ind w:firstLine="539"/>
        <w:jc w:val="both"/>
        <w:rPr>
          <w:rFonts w:eastAsia="Times New Roman"/>
          <w:szCs w:val="28"/>
        </w:rPr>
      </w:pPr>
    </w:p>
    <w:p w:rsidR="00DB62CA" w:rsidRPr="009966F7" w:rsidRDefault="00DB62CA" w:rsidP="004E3074">
      <w:pPr>
        <w:jc w:val="center"/>
        <w:rPr>
          <w:rFonts w:eastAsia="Times New Roman"/>
          <w:szCs w:val="28"/>
        </w:rPr>
      </w:pPr>
      <w:r w:rsidRPr="009966F7">
        <w:rPr>
          <w:rFonts w:eastAsia="Times New Roman"/>
          <w:szCs w:val="28"/>
        </w:rPr>
        <w:t>ОЖИДАЕМЫЕ РЕЗУЛЬТАТЫ</w:t>
      </w:r>
    </w:p>
    <w:p w:rsidR="0023255E" w:rsidRPr="009966F7" w:rsidRDefault="0023255E" w:rsidP="00976F3E">
      <w:pPr>
        <w:ind w:firstLine="540"/>
        <w:jc w:val="center"/>
        <w:rPr>
          <w:rFonts w:eastAsia="Times New Roman"/>
          <w:szCs w:val="28"/>
        </w:rPr>
      </w:pPr>
    </w:p>
    <w:p w:rsidR="00DB62CA" w:rsidRPr="009966F7" w:rsidRDefault="00DB62CA" w:rsidP="004E3074">
      <w:pPr>
        <w:ind w:firstLine="709"/>
        <w:jc w:val="both"/>
        <w:rPr>
          <w:rFonts w:eastAsia="Times New Roman"/>
          <w:szCs w:val="28"/>
        </w:rPr>
      </w:pPr>
      <w:r w:rsidRPr="009966F7">
        <w:rPr>
          <w:rFonts w:eastAsia="Times New Roman"/>
          <w:szCs w:val="28"/>
        </w:rPr>
        <w:t>К 2030 году ожидается:</w:t>
      </w:r>
    </w:p>
    <w:p w:rsidR="00DB62CA" w:rsidRPr="009966F7" w:rsidRDefault="00DB62CA" w:rsidP="004E3074">
      <w:pPr>
        <w:ind w:firstLine="709"/>
        <w:jc w:val="both"/>
        <w:rPr>
          <w:rFonts w:eastAsia="Times New Roman"/>
          <w:szCs w:val="28"/>
        </w:rPr>
      </w:pPr>
      <w:r w:rsidRPr="009966F7">
        <w:rPr>
          <w:rFonts w:eastAsia="Times New Roman"/>
          <w:szCs w:val="28"/>
        </w:rPr>
        <w:t>рост количества школьников</w:t>
      </w:r>
      <w:r w:rsidR="00585BD1" w:rsidRPr="009966F7">
        <w:rPr>
          <w:rFonts w:eastAsia="Times New Roman"/>
          <w:szCs w:val="28"/>
        </w:rPr>
        <w:t xml:space="preserve"> дневных образовательных учреждений</w:t>
      </w:r>
      <w:r w:rsidRPr="009966F7">
        <w:rPr>
          <w:rFonts w:eastAsia="Times New Roman"/>
          <w:szCs w:val="28"/>
        </w:rPr>
        <w:t xml:space="preserve"> с 147,2 до 258,2 тысячи человек;</w:t>
      </w:r>
    </w:p>
    <w:p w:rsidR="00DB62CA" w:rsidRPr="009966F7" w:rsidRDefault="00DB62CA" w:rsidP="004E3074">
      <w:pPr>
        <w:ind w:firstLine="709"/>
        <w:jc w:val="both"/>
        <w:rPr>
          <w:rFonts w:eastAsia="Times New Roman"/>
          <w:szCs w:val="28"/>
        </w:rPr>
      </w:pPr>
      <w:r w:rsidRPr="009966F7">
        <w:rPr>
          <w:rFonts w:eastAsia="Times New Roman"/>
          <w:szCs w:val="28"/>
        </w:rPr>
        <w:t xml:space="preserve">повышение степени удовлетворенности </w:t>
      </w:r>
      <w:r w:rsidR="00C6563D" w:rsidRPr="009966F7">
        <w:rPr>
          <w:rFonts w:eastAsia="Times New Roman"/>
          <w:szCs w:val="28"/>
        </w:rPr>
        <w:t xml:space="preserve">населения </w:t>
      </w:r>
      <w:r w:rsidRPr="009966F7">
        <w:rPr>
          <w:rFonts w:eastAsia="Times New Roman"/>
          <w:szCs w:val="28"/>
        </w:rPr>
        <w:t>качеством дошкольного образования с 94 до 97 процентов;</w:t>
      </w:r>
    </w:p>
    <w:p w:rsidR="00C6563D" w:rsidRPr="009966F7" w:rsidRDefault="00DB62CA" w:rsidP="004E3074">
      <w:pPr>
        <w:ind w:firstLine="709"/>
        <w:jc w:val="both"/>
        <w:rPr>
          <w:rFonts w:eastAsia="Times New Roman"/>
          <w:szCs w:val="28"/>
        </w:rPr>
      </w:pPr>
      <w:r w:rsidRPr="009966F7">
        <w:rPr>
          <w:rFonts w:eastAsia="Times New Roman"/>
          <w:szCs w:val="28"/>
        </w:rPr>
        <w:t xml:space="preserve">повышение степени удовлетворенности </w:t>
      </w:r>
      <w:r w:rsidR="00C6563D" w:rsidRPr="009966F7">
        <w:rPr>
          <w:rFonts w:eastAsia="Times New Roman"/>
          <w:szCs w:val="28"/>
        </w:rPr>
        <w:t xml:space="preserve">населения </w:t>
      </w:r>
      <w:r w:rsidRPr="009966F7">
        <w:rPr>
          <w:rFonts w:eastAsia="Times New Roman"/>
          <w:szCs w:val="28"/>
        </w:rPr>
        <w:t>качеством общего образования с 89 до 92 про</w:t>
      </w:r>
      <w:r w:rsidR="003D6D92" w:rsidRPr="009966F7">
        <w:rPr>
          <w:rFonts w:eastAsia="Times New Roman"/>
          <w:szCs w:val="28"/>
        </w:rPr>
        <w:t>центов</w:t>
      </w:r>
      <w:r w:rsidR="00C6563D" w:rsidRPr="009966F7">
        <w:rPr>
          <w:rFonts w:eastAsia="Times New Roman"/>
          <w:szCs w:val="28"/>
        </w:rPr>
        <w:t>;</w:t>
      </w:r>
    </w:p>
    <w:p w:rsidR="00DB62CA" w:rsidRPr="009966F7" w:rsidRDefault="00C6563D" w:rsidP="004E3074">
      <w:pPr>
        <w:ind w:firstLine="709"/>
        <w:jc w:val="both"/>
        <w:rPr>
          <w:rFonts w:eastAsia="Times New Roman"/>
          <w:szCs w:val="28"/>
        </w:rPr>
      </w:pPr>
      <w:r w:rsidRPr="009966F7">
        <w:rPr>
          <w:rFonts w:eastAsia="Times New Roman"/>
          <w:szCs w:val="28"/>
        </w:rPr>
        <w:t>повышение степени удовлетворенности населения качеством дополнительного образования с 96 до 97</w:t>
      </w:r>
      <w:r w:rsidR="00390EE1" w:rsidRPr="009966F7">
        <w:rPr>
          <w:rFonts w:eastAsia="Times New Roman"/>
          <w:szCs w:val="28"/>
        </w:rPr>
        <w:t xml:space="preserve"> процентов</w:t>
      </w:r>
      <w:r w:rsidR="003D6D92" w:rsidRPr="009966F7">
        <w:rPr>
          <w:rFonts w:eastAsia="Times New Roman"/>
          <w:szCs w:val="28"/>
        </w:rPr>
        <w:t>.</w:t>
      </w:r>
    </w:p>
    <w:p w:rsidR="00DB62CA" w:rsidRPr="009966F7" w:rsidRDefault="00DB62CA" w:rsidP="00976F3E">
      <w:pPr>
        <w:ind w:firstLine="540"/>
        <w:jc w:val="center"/>
        <w:rPr>
          <w:rFonts w:eastAsia="Times New Roman"/>
          <w:szCs w:val="28"/>
        </w:rPr>
      </w:pPr>
    </w:p>
    <w:p w:rsidR="00DB62CA" w:rsidRPr="009966F7" w:rsidRDefault="00DB62CA" w:rsidP="004E3074">
      <w:pPr>
        <w:jc w:val="center"/>
        <w:rPr>
          <w:rFonts w:eastAsia="Times New Roman"/>
          <w:szCs w:val="28"/>
        </w:rPr>
      </w:pPr>
      <w:r w:rsidRPr="009966F7">
        <w:rPr>
          <w:rFonts w:eastAsia="Times New Roman"/>
          <w:szCs w:val="28"/>
        </w:rPr>
        <w:t>ПЕРЕЧЕНЬ СТРАТЕГИЧЕСКИХ ПРОЕКТОВ</w:t>
      </w:r>
    </w:p>
    <w:p w:rsidR="0023255E" w:rsidRPr="009966F7" w:rsidRDefault="0023255E" w:rsidP="00976F3E">
      <w:pPr>
        <w:ind w:firstLine="539"/>
        <w:jc w:val="center"/>
        <w:rPr>
          <w:rFonts w:eastAsia="Times New Roman"/>
          <w:szCs w:val="28"/>
        </w:rPr>
      </w:pPr>
    </w:p>
    <w:p w:rsidR="00DB62CA" w:rsidRPr="009966F7" w:rsidRDefault="00BA7822" w:rsidP="004E3074">
      <w:pPr>
        <w:ind w:firstLine="709"/>
        <w:jc w:val="both"/>
        <w:rPr>
          <w:rFonts w:eastAsia="Times New Roman"/>
          <w:szCs w:val="28"/>
        </w:rPr>
      </w:pPr>
      <w:r w:rsidRPr="009966F7">
        <w:rPr>
          <w:rFonts w:eastAsia="Times New Roman"/>
          <w:szCs w:val="28"/>
        </w:rPr>
        <w:t>«</w:t>
      </w:r>
      <w:r w:rsidR="00DB62CA" w:rsidRPr="009966F7">
        <w:rPr>
          <w:rFonts w:eastAsia="Times New Roman"/>
          <w:szCs w:val="28"/>
        </w:rPr>
        <w:t xml:space="preserve">Городская школа - стандарт </w:t>
      </w:r>
      <w:r w:rsidR="002E6402" w:rsidRPr="009966F7">
        <w:rPr>
          <w:rFonts w:eastAsia="Times New Roman"/>
          <w:szCs w:val="28"/>
        </w:rPr>
        <w:t>«</w:t>
      </w:r>
      <w:r w:rsidR="00DB62CA" w:rsidRPr="009966F7">
        <w:rPr>
          <w:rFonts w:eastAsia="Times New Roman"/>
          <w:szCs w:val="28"/>
        </w:rPr>
        <w:t>пять звезд</w:t>
      </w:r>
      <w:r w:rsidR="002E6402" w:rsidRPr="009966F7">
        <w:rPr>
          <w:rFonts w:eastAsia="Times New Roman"/>
          <w:szCs w:val="28"/>
        </w:rPr>
        <w:t>»</w:t>
      </w:r>
      <w:r w:rsidR="00DB62CA" w:rsidRPr="009966F7">
        <w:rPr>
          <w:rFonts w:eastAsia="Times New Roman"/>
          <w:szCs w:val="28"/>
        </w:rPr>
        <w:t>.</w:t>
      </w:r>
    </w:p>
    <w:p w:rsidR="00DB62CA" w:rsidRPr="009966F7" w:rsidRDefault="00BA7822" w:rsidP="004E3074">
      <w:pPr>
        <w:ind w:firstLine="709"/>
        <w:jc w:val="both"/>
        <w:rPr>
          <w:rFonts w:eastAsia="Times New Roman"/>
          <w:szCs w:val="28"/>
        </w:rPr>
      </w:pPr>
      <w:r w:rsidRPr="009966F7">
        <w:rPr>
          <w:rFonts w:eastAsia="Times New Roman"/>
          <w:szCs w:val="28"/>
        </w:rPr>
        <w:t>«</w:t>
      </w:r>
      <w:r w:rsidR="00DB62CA" w:rsidRPr="009966F7">
        <w:rPr>
          <w:rFonts w:eastAsia="Times New Roman"/>
          <w:szCs w:val="28"/>
        </w:rPr>
        <w:t>Екатеринбург - центр профессионального образования</w:t>
      </w:r>
      <w:r w:rsidRPr="009966F7">
        <w:rPr>
          <w:rFonts w:eastAsia="Times New Roman"/>
          <w:szCs w:val="28"/>
        </w:rPr>
        <w:t>»</w:t>
      </w:r>
      <w:r w:rsidR="00DB62CA" w:rsidRPr="009966F7">
        <w:rPr>
          <w:rFonts w:eastAsia="Times New Roman"/>
          <w:szCs w:val="28"/>
        </w:rPr>
        <w:t>.</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976F3E">
      <w:pPr>
        <w:spacing w:after="200"/>
        <w:rPr>
          <w:rFonts w:eastAsia="Times New Roman"/>
          <w:szCs w:val="28"/>
        </w:rPr>
      </w:pPr>
      <w:r w:rsidRPr="009966F7">
        <w:rPr>
          <w:szCs w:val="28"/>
        </w:rPr>
        <w:br w:type="page"/>
      </w:r>
    </w:p>
    <w:p w:rsidR="00DB62CA" w:rsidRPr="009966F7" w:rsidRDefault="00DB62CA" w:rsidP="00C258A5">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lastRenderedPageBreak/>
        <w:t>СТРАТЕГИЧЕСКАЯ ПРОГРАММА</w:t>
      </w:r>
    </w:p>
    <w:p w:rsidR="00DB62CA" w:rsidRPr="009966F7" w:rsidRDefault="002E6402" w:rsidP="00C258A5">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w:t>
      </w:r>
      <w:r w:rsidR="00DB62CA" w:rsidRPr="009966F7">
        <w:rPr>
          <w:rFonts w:ascii="Times New Roman" w:hAnsi="Times New Roman" w:cs="Times New Roman"/>
          <w:sz w:val="28"/>
          <w:szCs w:val="28"/>
        </w:rPr>
        <w:t>ЕКАТЕРИНБУРГ - МЕГАПОЛИС КУЛЬТУ</w:t>
      </w:r>
      <w:r w:rsidRPr="009966F7">
        <w:rPr>
          <w:rFonts w:ascii="Times New Roman" w:hAnsi="Times New Roman" w:cs="Times New Roman"/>
          <w:sz w:val="28"/>
          <w:szCs w:val="28"/>
        </w:rPr>
        <w:t>РЫ И ИСКУССТВА»</w:t>
      </w:r>
    </w:p>
    <w:p w:rsidR="00DB62CA" w:rsidRPr="009966F7" w:rsidRDefault="00DB62CA" w:rsidP="00C258A5">
      <w:pPr>
        <w:pStyle w:val="ConsPlusNormal"/>
        <w:ind w:firstLine="0"/>
        <w:rPr>
          <w:rFonts w:ascii="Times New Roman" w:hAnsi="Times New Roman" w:cs="Times New Roman"/>
          <w:sz w:val="28"/>
          <w:szCs w:val="28"/>
        </w:rPr>
      </w:pPr>
    </w:p>
    <w:p w:rsidR="00DB62CA" w:rsidRPr="009966F7" w:rsidRDefault="00DB62CA" w:rsidP="00C258A5">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КРАТКОЕ ОПИСАНИЕ</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C258A5">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Одним из основных критериев оценки привлекательности и конкурентоспособности города с точки зрения качества жизни, динамичности и устойчивости социально-экономического развития выступает уровень развития культуры и искусства, а также общий уровень развития креативной интеллектуально-культурной среды.</w:t>
      </w:r>
    </w:p>
    <w:p w:rsidR="00DB62CA" w:rsidRPr="009966F7" w:rsidRDefault="00DB62CA" w:rsidP="00C258A5">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Культурный потенциал Екатеринбурга многогранен - это памятники истории и культуры, музеи, библиотеки, театры, центры современного искусства, а также высокопрофессиональные кадры, работающие в данной сфере. </w:t>
      </w:r>
    </w:p>
    <w:p w:rsidR="00DB62CA" w:rsidRPr="009966F7" w:rsidRDefault="00DB62CA" w:rsidP="00C258A5">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Важнейшим стратегическим ориентиром является выработка и презентация российской и мировой общественности устойчивого социокультурного бренда города как центра создания и продвижения востребованных культурных инноваций и культурных продуктов, по качеству соизмеримых и превосходящих лучшие отечественные и мировые образцы.</w:t>
      </w:r>
    </w:p>
    <w:p w:rsidR="00DB62CA" w:rsidRPr="009966F7" w:rsidRDefault="00DB62CA" w:rsidP="00C258A5">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Содержание и направленность данной стратегической программы полностью соответствуют направлениям государственной политики в сфере культуры, определившим культуру как национальный приоритет и важнейший фактор роста качества жизни и гармонизации общественных отношений</w:t>
      </w:r>
      <w:r w:rsidR="009D6487" w:rsidRPr="009966F7">
        <w:rPr>
          <w:rFonts w:ascii="Times New Roman" w:hAnsi="Times New Roman" w:cs="Times New Roman"/>
          <w:sz w:val="28"/>
          <w:szCs w:val="28"/>
        </w:rPr>
        <w:t>.</w:t>
      </w:r>
    </w:p>
    <w:p w:rsidR="00DB62CA" w:rsidRPr="009966F7" w:rsidRDefault="00DB62CA" w:rsidP="00C258A5">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Название программы определяет характер, содержание и масштаб развития городской культуры. Превращение города в мегаполис интернациональной, многонациональной культуры и концептуального современного искусства – это логико-историческое развитие Екатеринбурга, определяемое многочисленными экономическими, историческими, социальными и культурными факторами.</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615774">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ЦЕЛЬ ПРОГРАММЫ</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615774">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Сохранение и развитие городской культурной среды, повышение интеллектуальной и культурной компетентности горожан, предоставление</w:t>
      </w:r>
      <w:r w:rsidR="007F31C8" w:rsidRPr="009966F7">
        <w:rPr>
          <w:rFonts w:ascii="Times New Roman" w:hAnsi="Times New Roman" w:cs="Times New Roman"/>
          <w:sz w:val="28"/>
          <w:szCs w:val="28"/>
        </w:rPr>
        <w:t xml:space="preserve"> </w:t>
      </w:r>
      <w:r w:rsidRPr="009966F7">
        <w:rPr>
          <w:rFonts w:ascii="Times New Roman" w:hAnsi="Times New Roman" w:cs="Times New Roman"/>
          <w:sz w:val="28"/>
          <w:szCs w:val="28"/>
        </w:rPr>
        <w:t>им возможности свободной культурно-творческой самореализации для стабильного производства в креативной культурно-индустриальной среде актуальных культурных инноваций и продуктов, востребованных россий</w:t>
      </w:r>
      <w:r w:rsidR="00B947A6" w:rsidRPr="009966F7">
        <w:rPr>
          <w:rFonts w:ascii="Times New Roman" w:hAnsi="Times New Roman" w:cs="Times New Roman"/>
          <w:sz w:val="28"/>
          <w:szCs w:val="28"/>
        </w:rPr>
        <w:t>ской и мировой общественностью.</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615774">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ОСНОВНЫЕ ЗАДАЧИ</w:t>
      </w:r>
    </w:p>
    <w:p w:rsidR="00615774" w:rsidRPr="009966F7" w:rsidRDefault="00615774" w:rsidP="00976F3E">
      <w:pPr>
        <w:pStyle w:val="ConsPlusNormal"/>
        <w:ind w:firstLine="540"/>
        <w:jc w:val="both"/>
        <w:rPr>
          <w:rFonts w:ascii="Times New Roman" w:hAnsi="Times New Roman" w:cs="Times New Roman"/>
          <w:sz w:val="28"/>
          <w:szCs w:val="28"/>
        </w:rPr>
      </w:pPr>
    </w:p>
    <w:p w:rsidR="00DB62CA" w:rsidRPr="009966F7" w:rsidRDefault="00DB62CA" w:rsidP="00615774">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Сохранение и совершенствование накопленного культурного потенциала города путем развития сети культурных организаций и обеспечения преемственности, актуализации и многообразия форм проявления городской культуры, наряду с поддержкой инноваций и процесса интеграции </w:t>
      </w:r>
      <w:r w:rsidRPr="009966F7">
        <w:rPr>
          <w:rFonts w:ascii="Times New Roman" w:hAnsi="Times New Roman" w:cs="Times New Roman"/>
          <w:sz w:val="28"/>
          <w:szCs w:val="28"/>
        </w:rPr>
        <w:lastRenderedPageBreak/>
        <w:t>Екатеринбурга в региональный, федеральный и мировой культурные процессы.</w:t>
      </w:r>
    </w:p>
    <w:p w:rsidR="00DB62CA" w:rsidRPr="009966F7" w:rsidRDefault="00DB62CA" w:rsidP="00615774">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Обеспечение единства и доступности культурного пространства для всех социально-демографических и социально-профессиональных групп горожан с учетом их культурных интересов и потребностей.</w:t>
      </w:r>
    </w:p>
    <w:p w:rsidR="00DB62CA" w:rsidRPr="009966F7" w:rsidRDefault="00DB62CA" w:rsidP="00615774">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Создание условий для активной и продуктивной культурно-творческой деятельности, этического и эстетического воспитания и развития культурно компетентной личности горожанина, формирования у него позитивных ценностных установок и поведенческих норм, в том числе высокой культуры бытового поведения и толерантности к </w:t>
      </w:r>
      <w:r w:rsidR="00516AE8" w:rsidRPr="009966F7">
        <w:rPr>
          <w:rFonts w:ascii="Times New Roman" w:hAnsi="Times New Roman" w:cs="Times New Roman"/>
          <w:sz w:val="28"/>
          <w:szCs w:val="28"/>
        </w:rPr>
        <w:t>другим культурам и их носителям.</w:t>
      </w:r>
    </w:p>
    <w:p w:rsidR="00DB62CA" w:rsidRPr="009966F7" w:rsidRDefault="00DB62CA" w:rsidP="00615774">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Сохранение и пропаганда культурно-исторического наследия города и формирование его устойчивого социокультурного бренда города в регионе, стране и за рубежом, развитие системы востребованных событийных мероприятий в сфере культуры и искусства.</w:t>
      </w:r>
    </w:p>
    <w:p w:rsidR="00DB62CA" w:rsidRPr="009966F7" w:rsidRDefault="00DB62CA" w:rsidP="00615774">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Сохранение и развитие кадрового потенциала сферы культуры и искусства и его воспроизводство через систему непрерывного многоуровневого вариативного профессионально-художественного образования.</w:t>
      </w:r>
    </w:p>
    <w:p w:rsidR="00DB62CA" w:rsidRPr="009966F7" w:rsidRDefault="00DB62CA" w:rsidP="00615774">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Разработка и внедрение эффективных организационных и социально-экономических мер финансирования, защиты, поддержки и стимулирования продуктивного развития статусных и востребованных высококачественных сегментов культуры и искусства, в том числе их информатизация.</w:t>
      </w:r>
    </w:p>
    <w:p w:rsidR="00DB62CA" w:rsidRPr="009966F7" w:rsidRDefault="00DB62CA" w:rsidP="00615774">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Поддержка «клубных» структур, объединяющих благотворителей, меценатов, любителей, помощников, друзей разнообразных культурных институций Екатеринбурга.</w:t>
      </w:r>
    </w:p>
    <w:p w:rsidR="00B947A6" w:rsidRPr="009966F7" w:rsidRDefault="00B947A6" w:rsidP="00615774">
      <w:pPr>
        <w:pStyle w:val="ConsPlusNormal"/>
        <w:ind w:firstLine="709"/>
        <w:jc w:val="both"/>
        <w:rPr>
          <w:rFonts w:ascii="Times New Roman" w:hAnsi="Times New Roman" w:cs="Times New Roman"/>
          <w:sz w:val="28"/>
          <w:szCs w:val="28"/>
        </w:rPr>
      </w:pPr>
      <w:r w:rsidRPr="0098194F">
        <w:rPr>
          <w:rFonts w:ascii="Times New Roman" w:hAnsi="Times New Roman" w:cs="Times New Roman"/>
          <w:sz w:val="28"/>
          <w:szCs w:val="28"/>
        </w:rPr>
        <w:t>Сохранение, использование и популяризация объектов культурного наследия (памятников истории и культуры)</w:t>
      </w:r>
      <w:r w:rsidR="00156EC9" w:rsidRPr="0098194F">
        <w:rPr>
          <w:rFonts w:ascii="Times New Roman" w:hAnsi="Times New Roman" w:cs="Times New Roman"/>
          <w:sz w:val="28"/>
          <w:szCs w:val="28"/>
        </w:rPr>
        <w:t>, находящихся в собственности муниципального образования «город Екатеринбург»</w:t>
      </w:r>
      <w:r w:rsidRPr="0098194F">
        <w:rPr>
          <w:rFonts w:ascii="Times New Roman" w:hAnsi="Times New Roman" w:cs="Times New Roman"/>
          <w:sz w:val="28"/>
          <w:szCs w:val="28"/>
        </w:rPr>
        <w:t>.</w:t>
      </w:r>
    </w:p>
    <w:p w:rsidR="00DB62CA" w:rsidRPr="009966F7" w:rsidRDefault="00DB62CA" w:rsidP="00976F3E">
      <w:pPr>
        <w:shd w:val="clear" w:color="auto" w:fill="FFFFFF"/>
        <w:ind w:firstLine="709"/>
        <w:jc w:val="both"/>
        <w:rPr>
          <w:rFonts w:eastAsia="Times New Roman"/>
          <w:szCs w:val="28"/>
        </w:rPr>
      </w:pPr>
    </w:p>
    <w:p w:rsidR="00DB62CA" w:rsidRPr="009966F7" w:rsidRDefault="00DB62CA" w:rsidP="00615774">
      <w:pPr>
        <w:shd w:val="clear" w:color="auto" w:fill="FFFFFF"/>
        <w:jc w:val="center"/>
        <w:rPr>
          <w:rFonts w:eastAsia="Times New Roman"/>
          <w:szCs w:val="28"/>
        </w:rPr>
      </w:pPr>
      <w:r w:rsidRPr="009966F7">
        <w:rPr>
          <w:rFonts w:eastAsia="Times New Roman"/>
          <w:szCs w:val="28"/>
        </w:rPr>
        <w:t>ОЖИДАЕМЫЕ РЕЗУЛЬТАТЫ</w:t>
      </w:r>
    </w:p>
    <w:p w:rsidR="00DB62CA" w:rsidRPr="009966F7" w:rsidRDefault="00DB62CA" w:rsidP="00976F3E">
      <w:pPr>
        <w:shd w:val="clear" w:color="auto" w:fill="FFFFFF"/>
        <w:ind w:firstLine="709"/>
        <w:jc w:val="center"/>
        <w:rPr>
          <w:rFonts w:eastAsia="Times New Roman"/>
          <w:szCs w:val="28"/>
        </w:rPr>
      </w:pPr>
    </w:p>
    <w:p w:rsidR="00DB62CA" w:rsidRPr="009966F7" w:rsidRDefault="000F5141" w:rsidP="00976F3E">
      <w:pPr>
        <w:shd w:val="clear" w:color="auto" w:fill="FFFFFF"/>
        <w:ind w:firstLine="709"/>
        <w:jc w:val="both"/>
        <w:rPr>
          <w:rFonts w:eastAsia="Times New Roman"/>
          <w:szCs w:val="28"/>
        </w:rPr>
      </w:pPr>
      <w:r>
        <w:rPr>
          <w:rFonts w:eastAsia="Times New Roman"/>
          <w:szCs w:val="28"/>
        </w:rPr>
        <w:t xml:space="preserve">К </w:t>
      </w:r>
      <w:r w:rsidR="00DB62CA" w:rsidRPr="009966F7">
        <w:rPr>
          <w:rFonts w:eastAsia="Times New Roman"/>
          <w:szCs w:val="28"/>
        </w:rPr>
        <w:t>203</w:t>
      </w:r>
      <w:r w:rsidR="00E666C6" w:rsidRPr="009966F7">
        <w:rPr>
          <w:rFonts w:eastAsia="Times New Roman"/>
          <w:szCs w:val="28"/>
        </w:rPr>
        <w:t xml:space="preserve">0 </w:t>
      </w:r>
      <w:r w:rsidR="00DB62CA" w:rsidRPr="009966F7">
        <w:rPr>
          <w:rFonts w:eastAsia="Times New Roman"/>
          <w:szCs w:val="28"/>
        </w:rPr>
        <w:t>г</w:t>
      </w:r>
      <w:r w:rsidR="00E666C6" w:rsidRPr="009966F7">
        <w:rPr>
          <w:rFonts w:eastAsia="Times New Roman"/>
          <w:szCs w:val="28"/>
        </w:rPr>
        <w:t xml:space="preserve">оду </w:t>
      </w:r>
      <w:r>
        <w:rPr>
          <w:rFonts w:eastAsia="Times New Roman"/>
          <w:szCs w:val="28"/>
        </w:rPr>
        <w:t>ожидается</w:t>
      </w:r>
      <w:r w:rsidR="00DB62CA" w:rsidRPr="009966F7">
        <w:rPr>
          <w:rFonts w:eastAsia="Times New Roman"/>
          <w:szCs w:val="28"/>
        </w:rPr>
        <w:t>:</w:t>
      </w:r>
    </w:p>
    <w:p w:rsidR="00DB62CA" w:rsidRPr="009966F7" w:rsidRDefault="000F5141" w:rsidP="00976F3E">
      <w:pPr>
        <w:shd w:val="clear" w:color="auto" w:fill="FFFFFF"/>
        <w:ind w:firstLine="709"/>
        <w:jc w:val="both"/>
        <w:rPr>
          <w:rFonts w:eastAsia="Times New Roman"/>
          <w:szCs w:val="28"/>
        </w:rPr>
      </w:pPr>
      <w:r>
        <w:rPr>
          <w:rFonts w:eastAsia="Times New Roman"/>
          <w:szCs w:val="28"/>
        </w:rPr>
        <w:t xml:space="preserve">увеличение </w:t>
      </w:r>
      <w:r w:rsidR="00DB62CA" w:rsidRPr="009966F7">
        <w:rPr>
          <w:rFonts w:eastAsia="Times New Roman"/>
          <w:szCs w:val="28"/>
        </w:rPr>
        <w:t>числ</w:t>
      </w:r>
      <w:r>
        <w:rPr>
          <w:rFonts w:eastAsia="Times New Roman"/>
          <w:szCs w:val="28"/>
        </w:rPr>
        <w:t>а</w:t>
      </w:r>
      <w:r w:rsidR="00DB62CA" w:rsidRPr="009966F7">
        <w:rPr>
          <w:rFonts w:eastAsia="Times New Roman"/>
          <w:szCs w:val="28"/>
        </w:rPr>
        <w:t xml:space="preserve"> посещений театров</w:t>
      </w:r>
      <w:r>
        <w:rPr>
          <w:rFonts w:eastAsia="Times New Roman"/>
          <w:szCs w:val="28"/>
        </w:rPr>
        <w:t xml:space="preserve"> до</w:t>
      </w:r>
      <w:r w:rsidR="00DB62CA" w:rsidRPr="009966F7">
        <w:rPr>
          <w:rFonts w:eastAsia="Times New Roman"/>
          <w:szCs w:val="28"/>
        </w:rPr>
        <w:t xml:space="preserve"> 8</w:t>
      </w:r>
      <w:r w:rsidR="00E666C6" w:rsidRPr="009966F7">
        <w:rPr>
          <w:rFonts w:eastAsia="Times New Roman"/>
          <w:szCs w:val="28"/>
        </w:rPr>
        <w:t xml:space="preserve">74 </w:t>
      </w:r>
      <w:r w:rsidR="00DB62CA" w:rsidRPr="009966F7">
        <w:rPr>
          <w:rFonts w:eastAsia="Times New Roman"/>
          <w:szCs w:val="28"/>
        </w:rPr>
        <w:t>тыс</w:t>
      </w:r>
      <w:r w:rsidR="00E666C6" w:rsidRPr="009966F7">
        <w:rPr>
          <w:rFonts w:eastAsia="Times New Roman"/>
          <w:szCs w:val="28"/>
        </w:rPr>
        <w:t>яч</w:t>
      </w:r>
      <w:r w:rsidR="00DB62CA" w:rsidRPr="009966F7">
        <w:rPr>
          <w:rFonts w:eastAsia="Times New Roman"/>
          <w:szCs w:val="28"/>
        </w:rPr>
        <w:t xml:space="preserve"> чел</w:t>
      </w:r>
      <w:r w:rsidR="00E666C6" w:rsidRPr="009966F7">
        <w:rPr>
          <w:rFonts w:eastAsia="Times New Roman"/>
          <w:szCs w:val="28"/>
        </w:rPr>
        <w:t>овек</w:t>
      </w:r>
      <w:r w:rsidR="00DB62CA" w:rsidRPr="009966F7">
        <w:rPr>
          <w:rFonts w:eastAsia="Times New Roman"/>
          <w:szCs w:val="28"/>
        </w:rPr>
        <w:t xml:space="preserve"> в</w:t>
      </w:r>
      <w:r w:rsidR="0063339E" w:rsidRPr="009966F7">
        <w:rPr>
          <w:rFonts w:eastAsia="Times New Roman"/>
          <w:szCs w:val="28"/>
        </w:rPr>
        <w:t xml:space="preserve"> </w:t>
      </w:r>
      <w:r w:rsidR="00DB62CA" w:rsidRPr="009966F7">
        <w:rPr>
          <w:rFonts w:eastAsia="Times New Roman"/>
          <w:szCs w:val="28"/>
        </w:rPr>
        <w:t>год;</w:t>
      </w:r>
    </w:p>
    <w:p w:rsidR="00620075" w:rsidRDefault="000F5141" w:rsidP="009807A8">
      <w:pPr>
        <w:shd w:val="clear" w:color="auto" w:fill="FFFFFF"/>
        <w:ind w:firstLine="709"/>
        <w:jc w:val="both"/>
        <w:rPr>
          <w:rFonts w:eastAsia="Times New Roman"/>
          <w:szCs w:val="28"/>
        </w:rPr>
      </w:pPr>
      <w:r>
        <w:rPr>
          <w:rFonts w:eastAsia="Times New Roman"/>
          <w:szCs w:val="28"/>
        </w:rPr>
        <w:t>увеличение</w:t>
      </w:r>
      <w:r w:rsidRPr="009966F7">
        <w:rPr>
          <w:rFonts w:eastAsia="Times New Roman"/>
          <w:szCs w:val="28"/>
        </w:rPr>
        <w:t xml:space="preserve"> </w:t>
      </w:r>
      <w:r w:rsidR="00DB62CA" w:rsidRPr="009966F7">
        <w:rPr>
          <w:rFonts w:eastAsia="Times New Roman"/>
          <w:szCs w:val="28"/>
        </w:rPr>
        <w:t>числ</w:t>
      </w:r>
      <w:r>
        <w:rPr>
          <w:rFonts w:eastAsia="Times New Roman"/>
          <w:szCs w:val="28"/>
        </w:rPr>
        <w:t>а</w:t>
      </w:r>
      <w:r w:rsidR="00DB62CA" w:rsidRPr="009966F7">
        <w:rPr>
          <w:rFonts w:eastAsia="Times New Roman"/>
          <w:szCs w:val="28"/>
        </w:rPr>
        <w:t xml:space="preserve"> посещений муниципальных музеев</w:t>
      </w:r>
      <w:r>
        <w:rPr>
          <w:rFonts w:eastAsia="Times New Roman"/>
          <w:szCs w:val="28"/>
        </w:rPr>
        <w:t xml:space="preserve"> до </w:t>
      </w:r>
      <w:r w:rsidR="00DB62CA" w:rsidRPr="009966F7">
        <w:rPr>
          <w:rFonts w:eastAsia="Times New Roman"/>
          <w:szCs w:val="28"/>
        </w:rPr>
        <w:t>922</w:t>
      </w:r>
      <w:r w:rsidR="00E666C6" w:rsidRPr="009966F7">
        <w:rPr>
          <w:rFonts w:eastAsia="Times New Roman"/>
          <w:szCs w:val="28"/>
        </w:rPr>
        <w:t xml:space="preserve"> тысяч человек в год</w:t>
      </w:r>
      <w:r w:rsidR="00620075">
        <w:rPr>
          <w:rFonts w:eastAsia="Times New Roman"/>
          <w:szCs w:val="28"/>
        </w:rPr>
        <w:t>;</w:t>
      </w:r>
    </w:p>
    <w:p w:rsidR="00DB62CA" w:rsidRPr="009966F7" w:rsidRDefault="000F5141" w:rsidP="009807A8">
      <w:pPr>
        <w:shd w:val="clear" w:color="auto" w:fill="FFFFFF"/>
        <w:ind w:firstLine="709"/>
        <w:jc w:val="both"/>
        <w:rPr>
          <w:rFonts w:eastAsia="Times New Roman"/>
          <w:szCs w:val="28"/>
        </w:rPr>
      </w:pPr>
      <w:r>
        <w:rPr>
          <w:rFonts w:eastAsia="Times New Roman"/>
          <w:szCs w:val="28"/>
        </w:rPr>
        <w:t xml:space="preserve">увеличение </w:t>
      </w:r>
      <w:r w:rsidR="00620075">
        <w:rPr>
          <w:rFonts w:eastAsia="Times New Roman"/>
          <w:szCs w:val="28"/>
        </w:rPr>
        <w:t>к</w:t>
      </w:r>
      <w:r w:rsidR="00620075" w:rsidRPr="00620075">
        <w:rPr>
          <w:rFonts w:eastAsia="Times New Roman"/>
          <w:szCs w:val="28"/>
        </w:rPr>
        <w:t>нижн</w:t>
      </w:r>
      <w:r>
        <w:rPr>
          <w:rFonts w:eastAsia="Times New Roman"/>
          <w:szCs w:val="28"/>
        </w:rPr>
        <w:t xml:space="preserve">ого </w:t>
      </w:r>
      <w:r w:rsidR="00620075" w:rsidRPr="00620075">
        <w:rPr>
          <w:rFonts w:eastAsia="Times New Roman"/>
          <w:szCs w:val="28"/>
        </w:rPr>
        <w:t>фонд</w:t>
      </w:r>
      <w:r>
        <w:rPr>
          <w:rFonts w:eastAsia="Times New Roman"/>
          <w:szCs w:val="28"/>
        </w:rPr>
        <w:t>а</w:t>
      </w:r>
      <w:r w:rsidR="00620075" w:rsidRPr="00620075">
        <w:rPr>
          <w:rFonts w:eastAsia="Times New Roman"/>
          <w:szCs w:val="28"/>
        </w:rPr>
        <w:t xml:space="preserve"> в муниципальных библиотеках</w:t>
      </w:r>
      <w:r>
        <w:rPr>
          <w:rFonts w:eastAsia="Times New Roman"/>
          <w:szCs w:val="28"/>
        </w:rPr>
        <w:br/>
        <w:t xml:space="preserve">до </w:t>
      </w:r>
      <w:r w:rsidRPr="000F5141">
        <w:rPr>
          <w:rFonts w:eastAsia="Times New Roman"/>
          <w:szCs w:val="28"/>
        </w:rPr>
        <w:t>5474,9 тысячи экземпляров</w:t>
      </w:r>
      <w:r w:rsidR="009807A8" w:rsidRPr="009966F7">
        <w:rPr>
          <w:rFonts w:eastAsia="Times New Roman"/>
          <w:szCs w:val="28"/>
        </w:rPr>
        <w:t>.</w:t>
      </w:r>
    </w:p>
    <w:p w:rsidR="00DB62CA" w:rsidRPr="009966F7" w:rsidRDefault="00DB62CA" w:rsidP="00976F3E">
      <w:pPr>
        <w:shd w:val="clear" w:color="auto" w:fill="FFFFFF"/>
        <w:ind w:firstLine="709"/>
        <w:jc w:val="both"/>
        <w:rPr>
          <w:rFonts w:eastAsia="Times New Roman"/>
          <w:szCs w:val="28"/>
        </w:rPr>
      </w:pPr>
    </w:p>
    <w:p w:rsidR="00DB62CA" w:rsidRPr="009966F7" w:rsidRDefault="00DB62CA" w:rsidP="00615774">
      <w:pPr>
        <w:shd w:val="clear" w:color="auto" w:fill="FFFFFF"/>
        <w:jc w:val="center"/>
        <w:rPr>
          <w:rFonts w:eastAsia="Times New Roman"/>
          <w:szCs w:val="28"/>
        </w:rPr>
      </w:pPr>
      <w:r w:rsidRPr="009966F7">
        <w:rPr>
          <w:rFonts w:eastAsia="Times New Roman"/>
          <w:szCs w:val="28"/>
        </w:rPr>
        <w:t>П</w:t>
      </w:r>
      <w:r w:rsidR="00615774" w:rsidRPr="009966F7">
        <w:rPr>
          <w:rFonts w:eastAsia="Times New Roman"/>
          <w:szCs w:val="28"/>
        </w:rPr>
        <w:t>ЕРЕЧЕНЬ СТРАТЕГИЧЕСКИХ ПРОЕКТОВ</w:t>
      </w:r>
    </w:p>
    <w:p w:rsidR="00615774" w:rsidRPr="009966F7" w:rsidRDefault="00615774" w:rsidP="00976F3E">
      <w:pPr>
        <w:shd w:val="clear" w:color="auto" w:fill="FFFFFF"/>
        <w:ind w:left="360"/>
        <w:jc w:val="both"/>
        <w:rPr>
          <w:rFonts w:eastAsia="Times New Roman"/>
          <w:szCs w:val="28"/>
        </w:rPr>
      </w:pPr>
    </w:p>
    <w:p w:rsidR="00DB62CA" w:rsidRPr="009966F7" w:rsidRDefault="00615774" w:rsidP="00976F3E">
      <w:pPr>
        <w:shd w:val="clear" w:color="auto" w:fill="FFFFFF"/>
        <w:ind w:left="360"/>
        <w:jc w:val="both"/>
        <w:rPr>
          <w:rFonts w:eastAsia="Times New Roman"/>
          <w:szCs w:val="28"/>
        </w:rPr>
      </w:pPr>
      <w:r w:rsidRPr="009966F7">
        <w:rPr>
          <w:rFonts w:eastAsia="Times New Roman"/>
          <w:szCs w:val="28"/>
        </w:rPr>
        <w:t>«</w:t>
      </w:r>
      <w:r w:rsidR="00DB62CA" w:rsidRPr="009966F7">
        <w:rPr>
          <w:rFonts w:eastAsia="Times New Roman"/>
          <w:szCs w:val="28"/>
        </w:rPr>
        <w:t>Екатеринбург – центр современного искусства</w:t>
      </w:r>
      <w:r w:rsidRPr="009966F7">
        <w:rPr>
          <w:rFonts w:eastAsia="Times New Roman"/>
          <w:szCs w:val="28"/>
        </w:rPr>
        <w:t>».</w:t>
      </w:r>
    </w:p>
    <w:p w:rsidR="00DB62CA" w:rsidRPr="009966F7" w:rsidRDefault="00615774" w:rsidP="00976F3E">
      <w:pPr>
        <w:shd w:val="clear" w:color="auto" w:fill="FFFFFF"/>
        <w:ind w:left="360"/>
        <w:jc w:val="both"/>
        <w:rPr>
          <w:rFonts w:eastAsia="Times New Roman"/>
          <w:szCs w:val="28"/>
        </w:rPr>
      </w:pPr>
      <w:r w:rsidRPr="009966F7">
        <w:rPr>
          <w:rFonts w:eastAsia="Times New Roman"/>
          <w:szCs w:val="28"/>
        </w:rPr>
        <w:t>«</w:t>
      </w:r>
      <w:r w:rsidR="00DB62CA" w:rsidRPr="009966F7">
        <w:rPr>
          <w:rFonts w:eastAsia="Times New Roman"/>
          <w:szCs w:val="28"/>
        </w:rPr>
        <w:t>Екатеринбург – территория творчества</w:t>
      </w:r>
      <w:r w:rsidRPr="009966F7">
        <w:rPr>
          <w:rFonts w:eastAsia="Times New Roman"/>
          <w:szCs w:val="28"/>
        </w:rPr>
        <w:t>».</w:t>
      </w:r>
    </w:p>
    <w:p w:rsidR="00DB62CA" w:rsidRPr="0098194F" w:rsidRDefault="00615774" w:rsidP="00976F3E">
      <w:pPr>
        <w:shd w:val="clear" w:color="auto" w:fill="FFFFFF"/>
        <w:ind w:left="360"/>
        <w:jc w:val="both"/>
        <w:rPr>
          <w:rFonts w:eastAsia="Times New Roman"/>
          <w:szCs w:val="28"/>
        </w:rPr>
      </w:pPr>
      <w:r w:rsidRPr="009966F7">
        <w:rPr>
          <w:rFonts w:eastAsia="Times New Roman"/>
          <w:szCs w:val="28"/>
        </w:rPr>
        <w:t>«</w:t>
      </w:r>
      <w:r w:rsidR="00DB62CA" w:rsidRPr="0098194F">
        <w:rPr>
          <w:rFonts w:eastAsia="Times New Roman"/>
          <w:szCs w:val="28"/>
        </w:rPr>
        <w:t>Библиотека XXI века</w:t>
      </w:r>
      <w:r w:rsidRPr="0098194F">
        <w:rPr>
          <w:rFonts w:eastAsia="Times New Roman"/>
          <w:szCs w:val="28"/>
        </w:rPr>
        <w:t>».</w:t>
      </w:r>
    </w:p>
    <w:p w:rsidR="00DB62CA" w:rsidRPr="0098194F" w:rsidRDefault="00615774" w:rsidP="00976F3E">
      <w:pPr>
        <w:shd w:val="clear" w:color="auto" w:fill="FFFFFF"/>
        <w:ind w:left="360"/>
        <w:jc w:val="both"/>
        <w:rPr>
          <w:rFonts w:eastAsia="Times New Roman"/>
          <w:szCs w:val="28"/>
        </w:rPr>
      </w:pPr>
      <w:r w:rsidRPr="0098194F">
        <w:rPr>
          <w:rFonts w:eastAsia="Times New Roman"/>
          <w:szCs w:val="28"/>
        </w:rPr>
        <w:t>«</w:t>
      </w:r>
      <w:r w:rsidR="00DB62CA" w:rsidRPr="0098194F">
        <w:rPr>
          <w:rFonts w:eastAsia="Times New Roman"/>
          <w:szCs w:val="28"/>
        </w:rPr>
        <w:t xml:space="preserve">Музейный комплекс </w:t>
      </w:r>
      <w:r w:rsidR="00FE40FE" w:rsidRPr="0098194F">
        <w:rPr>
          <w:rFonts w:eastAsia="Times New Roman"/>
          <w:szCs w:val="28"/>
        </w:rPr>
        <w:t>«</w:t>
      </w:r>
      <w:r w:rsidR="00DB62CA" w:rsidRPr="0098194F">
        <w:rPr>
          <w:rFonts w:eastAsia="Times New Roman"/>
          <w:szCs w:val="28"/>
        </w:rPr>
        <w:t>Екатеринбург</w:t>
      </w:r>
      <w:r w:rsidR="00FE40FE" w:rsidRPr="0098194F">
        <w:rPr>
          <w:rFonts w:eastAsia="Times New Roman"/>
          <w:szCs w:val="28"/>
        </w:rPr>
        <w:t>»</w:t>
      </w:r>
      <w:r w:rsidRPr="0098194F">
        <w:rPr>
          <w:rFonts w:eastAsia="Times New Roman"/>
          <w:szCs w:val="28"/>
        </w:rPr>
        <w:t>.</w:t>
      </w:r>
    </w:p>
    <w:p w:rsidR="00EB7A62" w:rsidRPr="009966F7" w:rsidRDefault="00EB7A62" w:rsidP="00976F3E">
      <w:pPr>
        <w:shd w:val="clear" w:color="auto" w:fill="FFFFFF"/>
        <w:ind w:left="360"/>
        <w:jc w:val="both"/>
        <w:rPr>
          <w:rFonts w:eastAsia="Times New Roman"/>
          <w:szCs w:val="28"/>
        </w:rPr>
      </w:pPr>
      <w:r w:rsidRPr="0098194F">
        <w:rPr>
          <w:szCs w:val="28"/>
        </w:rPr>
        <w:t>«Сохранение объектов культурного наследия муниципального образования «город Екатеринбург» (недвижимые памятники истории и культуры)»</w:t>
      </w:r>
      <w:r w:rsidR="00615774" w:rsidRPr="0098194F">
        <w:rPr>
          <w:szCs w:val="28"/>
        </w:rPr>
        <w:t>.</w:t>
      </w:r>
    </w:p>
    <w:p w:rsidR="00DB62CA" w:rsidRPr="009966F7" w:rsidRDefault="00DB62CA" w:rsidP="00976F3E">
      <w:pPr>
        <w:spacing w:after="200"/>
        <w:rPr>
          <w:rFonts w:eastAsia="Times New Roman"/>
          <w:szCs w:val="28"/>
        </w:rPr>
      </w:pPr>
      <w:r w:rsidRPr="009966F7">
        <w:rPr>
          <w:szCs w:val="28"/>
        </w:rPr>
        <w:br w:type="page"/>
      </w:r>
    </w:p>
    <w:p w:rsidR="00DB62CA" w:rsidRPr="009966F7" w:rsidRDefault="00DB62CA" w:rsidP="00976F3E">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lastRenderedPageBreak/>
        <w:t>СТРАТЕГИЧЕСКАЯ ПРОГРАММА</w:t>
      </w:r>
    </w:p>
    <w:p w:rsidR="00DB62CA" w:rsidRPr="009966F7" w:rsidRDefault="00AD1D3B" w:rsidP="00976F3E">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w:t>
      </w:r>
      <w:r w:rsidR="00DB62CA" w:rsidRPr="009966F7">
        <w:rPr>
          <w:rFonts w:ascii="Times New Roman" w:hAnsi="Times New Roman" w:cs="Times New Roman"/>
          <w:sz w:val="28"/>
          <w:szCs w:val="28"/>
        </w:rPr>
        <w:t>ЕКАТЕРИНБУРГ СПОРТИВНЫЙ</w:t>
      </w:r>
      <w:r w:rsidRPr="009966F7">
        <w:rPr>
          <w:rFonts w:ascii="Times New Roman" w:hAnsi="Times New Roman" w:cs="Times New Roman"/>
          <w:sz w:val="28"/>
          <w:szCs w:val="28"/>
        </w:rPr>
        <w:t>»</w:t>
      </w:r>
    </w:p>
    <w:p w:rsidR="00DB62CA" w:rsidRPr="009966F7" w:rsidRDefault="00DB62CA" w:rsidP="00976F3E">
      <w:pPr>
        <w:pStyle w:val="ConsPlusNormal"/>
        <w:ind w:firstLine="0"/>
        <w:rPr>
          <w:rFonts w:ascii="Times New Roman" w:hAnsi="Times New Roman" w:cs="Times New Roman"/>
          <w:sz w:val="28"/>
          <w:szCs w:val="28"/>
        </w:rPr>
      </w:pPr>
    </w:p>
    <w:p w:rsidR="00DB62CA" w:rsidRPr="009966F7" w:rsidRDefault="00DB62CA" w:rsidP="00976F3E">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КРАТКОЕ ОПИСАНИЕ</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AD1D3B">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Развитие физической культуры и спорта в стране в настоящее время осуществляется с позиций улучшения качества жизни населения, его благосостояния, формирования здорового образа жизни, духовности, гражданственности и социальной активности россиян, особенно подрастающего поколения.</w:t>
      </w:r>
    </w:p>
    <w:p w:rsidR="00DB62CA" w:rsidRPr="009966F7" w:rsidRDefault="00DB62CA" w:rsidP="00AD1D3B">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Актуализация программы вызвана необходимостью определения путей и способов обеспечения в долгосрочной перспективе до 2035 года устойчивого и динамичного развития муниципальной системы физической культуры и спорта, формирования здорового образа жизни и потребностей у населения в регулярных занятиях спортом, повышения эффективности использования возможностей физической культуры и спорта в укреплении здоровья и воспитании подрастающего поколения, профилактики негативных социальных проявлений, повышения конкурентоспособности российского спорта, что в целом будет способствовать социально-экономическому развитию и улучшению качества жизни, повышению благосостояния жителей города. </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AD1D3B">
      <w:pPr>
        <w:pStyle w:val="ConsPlusNormal"/>
        <w:ind w:firstLine="0"/>
        <w:jc w:val="center"/>
        <w:outlineLvl w:val="4"/>
        <w:rPr>
          <w:rFonts w:ascii="Times New Roman" w:hAnsi="Times New Roman" w:cs="Times New Roman"/>
          <w:sz w:val="28"/>
          <w:szCs w:val="28"/>
        </w:rPr>
      </w:pPr>
      <w:r w:rsidRPr="009966F7">
        <w:rPr>
          <w:rFonts w:ascii="Times New Roman" w:hAnsi="Times New Roman" w:cs="Times New Roman"/>
          <w:sz w:val="28"/>
          <w:szCs w:val="28"/>
        </w:rPr>
        <w:t>ЦЕЛЬ ПРОГРАММЫ</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F16F06">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Создание условий, обеспечивающих населению города возможность систематически заниматься физической культурой, массовым спортом и спортом высших достижений.</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030DD8">
      <w:pPr>
        <w:pStyle w:val="ConsPlusNormal"/>
        <w:ind w:firstLine="0"/>
        <w:jc w:val="center"/>
        <w:outlineLvl w:val="4"/>
        <w:rPr>
          <w:rFonts w:ascii="Times New Roman" w:hAnsi="Times New Roman" w:cs="Times New Roman"/>
          <w:sz w:val="28"/>
          <w:szCs w:val="28"/>
        </w:rPr>
      </w:pPr>
      <w:r w:rsidRPr="009966F7">
        <w:rPr>
          <w:rFonts w:ascii="Times New Roman" w:hAnsi="Times New Roman" w:cs="Times New Roman"/>
          <w:sz w:val="28"/>
          <w:szCs w:val="28"/>
        </w:rPr>
        <w:t>ОСНОВНЫЕ ЗАДАЧИ</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030DD8" w:rsidP="00030DD8">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Ф</w:t>
      </w:r>
      <w:r w:rsidR="00DB62CA" w:rsidRPr="009966F7">
        <w:rPr>
          <w:rFonts w:ascii="Times New Roman" w:hAnsi="Times New Roman" w:cs="Times New Roman"/>
          <w:sz w:val="28"/>
          <w:szCs w:val="28"/>
        </w:rPr>
        <w:t>ормирование у населения устойчивого интереса к регулярным занятиям физической культурой и спортом, к здоровому образу жизни;</w:t>
      </w:r>
    </w:p>
    <w:p w:rsidR="00DB62CA" w:rsidRPr="009966F7" w:rsidRDefault="00DB62CA" w:rsidP="00030DD8">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совершенствование инфраструктуры физической культуры и спорта города, включая реализацию инвестиционных проектов;</w:t>
      </w:r>
    </w:p>
    <w:p w:rsidR="00DB62CA" w:rsidRPr="009966F7" w:rsidRDefault="00DB62CA" w:rsidP="00030DD8">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модернизация системы физического воспитания различных категорий и групп населения;</w:t>
      </w:r>
    </w:p>
    <w:p w:rsidR="00DB62CA" w:rsidRPr="009966F7" w:rsidRDefault="00DB62CA" w:rsidP="00030DD8">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совершенствование системы отбора и подготовки спортивного резерва и спортсменов высокого класса;</w:t>
      </w:r>
    </w:p>
    <w:p w:rsidR="00DB62CA" w:rsidRPr="009966F7" w:rsidRDefault="00DB62CA" w:rsidP="00030DD8">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развитие организационно-управленческого, кадрового, научного, научно-методического и медико-биологического обеспечения физкультурно-спортивной деятельности;</w:t>
      </w:r>
    </w:p>
    <w:p w:rsidR="00DB62CA" w:rsidRPr="009966F7" w:rsidRDefault="00DB62CA" w:rsidP="00030DD8">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пропаганда физической культуры и спорта как важнейшей составляющей здорового образа жизни;</w:t>
      </w:r>
    </w:p>
    <w:p w:rsidR="00DB62CA" w:rsidRPr="009966F7" w:rsidRDefault="00DB62CA" w:rsidP="00030DD8">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модернизация системы обеспечения общественной безопасности на объектах спорта; и организация работы с болельщиками при проведении физкультурных и спортивных мероприятий.</w:t>
      </w:r>
    </w:p>
    <w:p w:rsidR="00DB62CA" w:rsidRPr="009966F7" w:rsidRDefault="00DB62CA" w:rsidP="00F21297">
      <w:pPr>
        <w:pStyle w:val="ConsPlusNormal"/>
        <w:ind w:firstLine="0"/>
        <w:jc w:val="center"/>
        <w:outlineLvl w:val="4"/>
        <w:rPr>
          <w:rFonts w:ascii="Times New Roman" w:hAnsi="Times New Roman" w:cs="Times New Roman"/>
          <w:sz w:val="28"/>
          <w:szCs w:val="28"/>
        </w:rPr>
      </w:pPr>
      <w:r w:rsidRPr="009966F7">
        <w:rPr>
          <w:rFonts w:ascii="Times New Roman" w:hAnsi="Times New Roman" w:cs="Times New Roman"/>
          <w:sz w:val="28"/>
          <w:szCs w:val="28"/>
        </w:rPr>
        <w:lastRenderedPageBreak/>
        <w:t>ОЖИДАЕМЫЕ РЕЗУЛЬТАТЫ</w:t>
      </w:r>
    </w:p>
    <w:p w:rsidR="00DB62CA" w:rsidRPr="009966F7" w:rsidRDefault="00DB62CA" w:rsidP="00976F3E">
      <w:pPr>
        <w:pStyle w:val="ConsPlusNormal"/>
        <w:jc w:val="both"/>
        <w:rPr>
          <w:rFonts w:ascii="Times New Roman" w:hAnsi="Times New Roman" w:cs="Times New Roman"/>
          <w:sz w:val="28"/>
          <w:szCs w:val="28"/>
        </w:rPr>
      </w:pPr>
    </w:p>
    <w:p w:rsidR="00DB62CA" w:rsidRPr="009966F7" w:rsidRDefault="00DB62CA" w:rsidP="00F21297">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Реализация мероприятий п</w:t>
      </w:r>
      <w:r w:rsidR="00D71796" w:rsidRPr="009966F7">
        <w:rPr>
          <w:rFonts w:ascii="Times New Roman" w:hAnsi="Times New Roman" w:cs="Times New Roman"/>
          <w:sz w:val="28"/>
          <w:szCs w:val="28"/>
        </w:rPr>
        <w:t>рограммы позволит достичь к 2030</w:t>
      </w:r>
      <w:r w:rsidRPr="009966F7">
        <w:rPr>
          <w:rFonts w:ascii="Times New Roman" w:hAnsi="Times New Roman" w:cs="Times New Roman"/>
          <w:sz w:val="28"/>
          <w:szCs w:val="28"/>
        </w:rPr>
        <w:t xml:space="preserve"> году следующих показателей:</w:t>
      </w:r>
    </w:p>
    <w:p w:rsidR="00DB62CA" w:rsidRPr="009966F7" w:rsidRDefault="00DB62CA" w:rsidP="00F21297">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рост численности жителей, регулярно занимающихся физической культурой и спортом, до 4</w:t>
      </w:r>
      <w:r w:rsidR="00D71796" w:rsidRPr="009966F7">
        <w:rPr>
          <w:rFonts w:ascii="Times New Roman" w:hAnsi="Times New Roman" w:cs="Times New Roman"/>
          <w:sz w:val="28"/>
          <w:szCs w:val="28"/>
        </w:rPr>
        <w:t>3,4</w:t>
      </w:r>
      <w:r w:rsidRPr="009966F7">
        <w:rPr>
          <w:rFonts w:ascii="Times New Roman" w:hAnsi="Times New Roman" w:cs="Times New Roman"/>
          <w:sz w:val="28"/>
          <w:szCs w:val="28"/>
        </w:rPr>
        <w:t xml:space="preserve"> процент</w:t>
      </w:r>
      <w:r w:rsidR="00D71796" w:rsidRPr="009966F7">
        <w:rPr>
          <w:rFonts w:ascii="Times New Roman" w:hAnsi="Times New Roman" w:cs="Times New Roman"/>
          <w:sz w:val="28"/>
          <w:szCs w:val="28"/>
        </w:rPr>
        <w:t>а</w:t>
      </w:r>
      <w:r w:rsidRPr="009966F7">
        <w:rPr>
          <w:rFonts w:ascii="Times New Roman" w:hAnsi="Times New Roman" w:cs="Times New Roman"/>
          <w:sz w:val="28"/>
          <w:szCs w:val="28"/>
        </w:rPr>
        <w:t xml:space="preserve"> и приближение по этому показателю к уровню ведущих мировых спортивных держав;</w:t>
      </w:r>
    </w:p>
    <w:p w:rsidR="00DB62CA" w:rsidRPr="009966F7" w:rsidRDefault="00DB62CA" w:rsidP="00F21297">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сохранение численности детей и подростков (от 5 до 18 лет), занимающихся в детско-юношеских спортивных школах и специализированных детско-юношеских школах олимпийского резерва;</w:t>
      </w:r>
    </w:p>
    <w:p w:rsidR="00DB62CA" w:rsidRPr="009966F7" w:rsidRDefault="00DB62CA" w:rsidP="00F21297">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сохранение уровня обеспеченности населения спортивными сооружениями исходя из единовременной пропускной способности</w:t>
      </w:r>
      <w:r w:rsidR="00E36E30">
        <w:rPr>
          <w:rFonts w:ascii="Times New Roman" w:hAnsi="Times New Roman" w:cs="Times New Roman"/>
          <w:sz w:val="28"/>
          <w:szCs w:val="28"/>
        </w:rPr>
        <w:br/>
      </w:r>
      <w:r w:rsidRPr="009966F7">
        <w:rPr>
          <w:rFonts w:ascii="Times New Roman" w:hAnsi="Times New Roman" w:cs="Times New Roman"/>
          <w:sz w:val="28"/>
          <w:szCs w:val="28"/>
        </w:rPr>
        <w:t xml:space="preserve">25 процентов; </w:t>
      </w:r>
    </w:p>
    <w:p w:rsidR="00DB62CA" w:rsidRPr="009966F7" w:rsidRDefault="00DB62CA" w:rsidP="00F21297">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успешное выступление спортсменов Екатеринбурга на чемпионатах и первенствах Российской Федерации, Европы, мира и олимпийских играх.</w:t>
      </w:r>
    </w:p>
    <w:p w:rsidR="00DB62CA" w:rsidRPr="009966F7" w:rsidRDefault="00DB62CA" w:rsidP="00976F3E">
      <w:pPr>
        <w:pStyle w:val="ConsPlusNormal"/>
        <w:rPr>
          <w:rFonts w:ascii="Times New Roman" w:hAnsi="Times New Roman" w:cs="Times New Roman"/>
          <w:sz w:val="28"/>
          <w:szCs w:val="28"/>
        </w:rPr>
      </w:pPr>
    </w:p>
    <w:p w:rsidR="00DB62CA" w:rsidRPr="009966F7" w:rsidRDefault="00DB62CA" w:rsidP="00F21297">
      <w:pPr>
        <w:pStyle w:val="ConsPlusNormal"/>
        <w:ind w:firstLine="0"/>
        <w:jc w:val="center"/>
        <w:outlineLvl w:val="4"/>
        <w:rPr>
          <w:rFonts w:ascii="Times New Roman" w:hAnsi="Times New Roman" w:cs="Times New Roman"/>
          <w:sz w:val="28"/>
          <w:szCs w:val="28"/>
        </w:rPr>
      </w:pPr>
      <w:r w:rsidRPr="009966F7">
        <w:rPr>
          <w:rFonts w:ascii="Times New Roman" w:hAnsi="Times New Roman" w:cs="Times New Roman"/>
          <w:sz w:val="28"/>
          <w:szCs w:val="28"/>
        </w:rPr>
        <w:t>ПЕРЕЧЕНЬ СТРАТЕГИЧЕСКИХ ПРОЕКТОВ</w:t>
      </w:r>
    </w:p>
    <w:p w:rsidR="00DB62CA" w:rsidRPr="009966F7" w:rsidRDefault="00DB62CA" w:rsidP="00976F3E">
      <w:pPr>
        <w:pStyle w:val="ConsPlusNormal"/>
        <w:ind w:left="540"/>
        <w:jc w:val="both"/>
        <w:rPr>
          <w:rFonts w:ascii="Times New Roman" w:hAnsi="Times New Roman" w:cs="Times New Roman"/>
          <w:sz w:val="28"/>
          <w:szCs w:val="28"/>
        </w:rPr>
      </w:pPr>
    </w:p>
    <w:p w:rsidR="00DB62CA" w:rsidRPr="009966F7" w:rsidRDefault="00F21297" w:rsidP="00976F3E">
      <w:pPr>
        <w:pStyle w:val="ConsPlusNormal"/>
        <w:ind w:firstLine="540"/>
        <w:jc w:val="both"/>
        <w:rPr>
          <w:rFonts w:ascii="Times New Roman" w:hAnsi="Times New Roman" w:cs="Times New Roman"/>
          <w:sz w:val="28"/>
          <w:szCs w:val="28"/>
        </w:rPr>
      </w:pPr>
      <w:r w:rsidRPr="009966F7">
        <w:rPr>
          <w:rFonts w:ascii="Times New Roman" w:hAnsi="Times New Roman" w:cs="Times New Roman"/>
          <w:sz w:val="28"/>
          <w:szCs w:val="28"/>
        </w:rPr>
        <w:t>«</w:t>
      </w:r>
      <w:r w:rsidR="00DB62CA" w:rsidRPr="009966F7">
        <w:rPr>
          <w:rFonts w:ascii="Times New Roman" w:hAnsi="Times New Roman" w:cs="Times New Roman"/>
          <w:sz w:val="28"/>
          <w:szCs w:val="28"/>
        </w:rPr>
        <w:t>Стадион во дворе</w:t>
      </w:r>
      <w:r w:rsidRPr="009966F7">
        <w:rPr>
          <w:rFonts w:ascii="Times New Roman" w:hAnsi="Times New Roman" w:cs="Times New Roman"/>
          <w:sz w:val="28"/>
          <w:szCs w:val="28"/>
        </w:rPr>
        <w:t>»</w:t>
      </w:r>
      <w:r w:rsidR="00DB62CA" w:rsidRPr="009966F7">
        <w:rPr>
          <w:rFonts w:ascii="Times New Roman" w:hAnsi="Times New Roman" w:cs="Times New Roman"/>
          <w:sz w:val="28"/>
          <w:szCs w:val="28"/>
        </w:rPr>
        <w:t>.</w:t>
      </w:r>
    </w:p>
    <w:p w:rsidR="00DB62CA" w:rsidRPr="009966F7" w:rsidRDefault="00F21297" w:rsidP="00976F3E">
      <w:pPr>
        <w:pStyle w:val="ConsPlusNormal"/>
        <w:ind w:firstLine="540"/>
        <w:jc w:val="both"/>
        <w:rPr>
          <w:rFonts w:ascii="Times New Roman" w:hAnsi="Times New Roman" w:cs="Times New Roman"/>
          <w:sz w:val="28"/>
          <w:szCs w:val="28"/>
        </w:rPr>
      </w:pPr>
      <w:r w:rsidRPr="009966F7">
        <w:rPr>
          <w:rFonts w:ascii="Times New Roman" w:hAnsi="Times New Roman" w:cs="Times New Roman"/>
          <w:sz w:val="28"/>
          <w:szCs w:val="28"/>
        </w:rPr>
        <w:t>«</w:t>
      </w:r>
      <w:r w:rsidR="00DB62CA" w:rsidRPr="009966F7">
        <w:rPr>
          <w:rFonts w:ascii="Times New Roman" w:hAnsi="Times New Roman" w:cs="Times New Roman"/>
          <w:sz w:val="28"/>
          <w:szCs w:val="28"/>
        </w:rPr>
        <w:t>Спортивный Олимп</w:t>
      </w:r>
      <w:r w:rsidRPr="009966F7">
        <w:rPr>
          <w:rFonts w:ascii="Times New Roman" w:hAnsi="Times New Roman" w:cs="Times New Roman"/>
          <w:sz w:val="28"/>
          <w:szCs w:val="28"/>
        </w:rPr>
        <w:t>»</w:t>
      </w:r>
      <w:r w:rsidR="00DB62CA" w:rsidRPr="009966F7">
        <w:rPr>
          <w:rFonts w:ascii="Times New Roman" w:hAnsi="Times New Roman" w:cs="Times New Roman"/>
          <w:sz w:val="28"/>
          <w:szCs w:val="28"/>
        </w:rPr>
        <w:t>.</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976F3E">
      <w:pPr>
        <w:spacing w:after="200"/>
        <w:rPr>
          <w:rFonts w:eastAsia="Times New Roman"/>
          <w:szCs w:val="28"/>
        </w:rPr>
      </w:pPr>
      <w:r w:rsidRPr="009966F7">
        <w:rPr>
          <w:szCs w:val="28"/>
        </w:rPr>
        <w:br w:type="page"/>
      </w:r>
    </w:p>
    <w:p w:rsidR="00DB62CA" w:rsidRPr="009966F7" w:rsidRDefault="00DB62CA" w:rsidP="00D9020D">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lastRenderedPageBreak/>
        <w:t>СТРАТЕГИЧЕСКАЯ ПРОГРАММА</w:t>
      </w:r>
    </w:p>
    <w:p w:rsidR="00DB62CA" w:rsidRPr="009966F7" w:rsidRDefault="00D9020D" w:rsidP="00D9020D">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w:t>
      </w:r>
      <w:r w:rsidR="00DB62CA" w:rsidRPr="009966F7">
        <w:rPr>
          <w:rFonts w:ascii="Times New Roman" w:hAnsi="Times New Roman" w:cs="Times New Roman"/>
          <w:sz w:val="28"/>
          <w:szCs w:val="28"/>
        </w:rPr>
        <w:t>ЕКАТЕРИНБУРГ - ГОРОД КОМФОРТНОЙ СОЦИАЛЬНОЙ СРЕДЫ</w:t>
      </w:r>
      <w:r w:rsidRPr="009966F7">
        <w:rPr>
          <w:rFonts w:ascii="Times New Roman" w:hAnsi="Times New Roman" w:cs="Times New Roman"/>
          <w:sz w:val="28"/>
          <w:szCs w:val="28"/>
        </w:rPr>
        <w:t>»</w:t>
      </w:r>
    </w:p>
    <w:p w:rsidR="00DB62CA" w:rsidRPr="009966F7" w:rsidRDefault="00DB62CA" w:rsidP="00D9020D">
      <w:pPr>
        <w:pStyle w:val="ConsPlusNormal"/>
        <w:ind w:firstLine="0"/>
        <w:rPr>
          <w:rFonts w:ascii="Times New Roman" w:hAnsi="Times New Roman" w:cs="Times New Roman"/>
          <w:sz w:val="28"/>
          <w:szCs w:val="28"/>
        </w:rPr>
      </w:pPr>
    </w:p>
    <w:p w:rsidR="00DB62CA" w:rsidRPr="009966F7" w:rsidRDefault="00DB62CA" w:rsidP="00D9020D">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КРАТКОЕ ОПИСАНИЕ</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582F5A">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Программа направлена на создание социально-технологических условий развития города в отношении формирования благоприятной среды проживания горожан, создания условий для укрепления института семьи, содействия реализации ее основных функций, развития условий для социализации и самореализации молодых горожан, повышения их уровня жизни и социальной активности.</w:t>
      </w:r>
    </w:p>
    <w:p w:rsidR="00DB62CA" w:rsidRPr="009966F7" w:rsidRDefault="00DB62CA" w:rsidP="00582F5A">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Молодежь - это стратегический ресурс развития города. Именно новому поколению горожан предстоит укреплять и строить будущее Екатеринбурга. Ориентация на создание в городе креативных молодежных пространств позволит активизировать интеграцию и поддержку самоорганизованных молодежных сообществ микрорайонов, вовлечённых в созидательную деятельность. Квалифицированный кадровый состав специалистов по работе с молодежью позволит развивать гражданственность и ориентированность на созидательный досуг молодого поколения через новые технологии. Развитие таких сообществ окажет положительное влияние на социально-психологический климат города, будет способствовать нейтрализации попыток вовлечения молодежи в преступные и деструктивные неформальные сообщества. Формирование сообщества социально активных молодых горожан, объединенных </w:t>
      </w:r>
      <w:r w:rsidR="005E402E" w:rsidRPr="009966F7">
        <w:rPr>
          <w:rFonts w:ascii="Times New Roman" w:hAnsi="Times New Roman" w:cs="Times New Roman"/>
          <w:sz w:val="28"/>
          <w:szCs w:val="28"/>
        </w:rPr>
        <w:t>в креативные пространства микрорайонов,</w:t>
      </w:r>
      <w:r w:rsidRPr="009966F7">
        <w:rPr>
          <w:rFonts w:ascii="Times New Roman" w:hAnsi="Times New Roman" w:cs="Times New Roman"/>
          <w:sz w:val="28"/>
          <w:szCs w:val="28"/>
        </w:rPr>
        <w:t xml:space="preserve"> станет основой развития гражданского общества всего города. Потенциал этого направления наиболее высок в условиях активного пространственного развития города для новых микрорайонов с еще не сложившимися традициями.  </w:t>
      </w:r>
    </w:p>
    <w:p w:rsidR="00DB62CA" w:rsidRPr="009966F7" w:rsidRDefault="00DB62CA" w:rsidP="00582F5A">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Реализация стратегической программы способствует повышению конкурентоспособности каждого человека, каждой семьи, которые могут реализовать собственную жизненную стратегию, обеспечить достойное экономическое, социальное и духовное развитие.</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582F5A">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ЦЕЛЬ ПРОГРАММЫ</w:t>
      </w:r>
    </w:p>
    <w:p w:rsidR="00DB62CA" w:rsidRPr="009966F7" w:rsidRDefault="00DB62CA" w:rsidP="00976F3E">
      <w:pPr>
        <w:pStyle w:val="ConsPlusNormal"/>
        <w:ind w:firstLine="540"/>
        <w:jc w:val="both"/>
        <w:rPr>
          <w:rFonts w:ascii="Times New Roman" w:hAnsi="Times New Roman" w:cs="Times New Roman"/>
          <w:sz w:val="28"/>
          <w:szCs w:val="28"/>
        </w:rPr>
      </w:pPr>
    </w:p>
    <w:p w:rsidR="00DB62CA" w:rsidRPr="009966F7" w:rsidRDefault="00DB62CA" w:rsidP="00582F5A">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Создание условий для формирования активной жизненной позиции, самосохранения, социальной защищенности, социально-творческой активности в различных сферах жизнедеятельности горожан</w:t>
      </w:r>
      <w:r w:rsidR="00C66905" w:rsidRPr="009966F7">
        <w:rPr>
          <w:rFonts w:ascii="Times New Roman" w:hAnsi="Times New Roman" w:cs="Times New Roman"/>
          <w:sz w:val="28"/>
          <w:szCs w:val="28"/>
        </w:rPr>
        <w:t>.</w:t>
      </w:r>
    </w:p>
    <w:p w:rsidR="00DB62CA" w:rsidRPr="009966F7" w:rsidRDefault="00DB62CA" w:rsidP="00976F3E">
      <w:pPr>
        <w:pStyle w:val="ConsPlusNormal"/>
        <w:jc w:val="both"/>
        <w:rPr>
          <w:rFonts w:ascii="Times New Roman" w:hAnsi="Times New Roman" w:cs="Times New Roman"/>
          <w:sz w:val="28"/>
          <w:szCs w:val="28"/>
        </w:rPr>
      </w:pPr>
    </w:p>
    <w:p w:rsidR="00DB62CA" w:rsidRPr="009966F7" w:rsidRDefault="00DB62CA" w:rsidP="00582F5A">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ОСНОВНЫЕ ЗАДАЧИ</w:t>
      </w:r>
    </w:p>
    <w:p w:rsidR="00DB62CA" w:rsidRPr="009966F7" w:rsidRDefault="00DB62CA" w:rsidP="00976F3E">
      <w:pPr>
        <w:pStyle w:val="ConsPlusNormal"/>
        <w:jc w:val="center"/>
        <w:rPr>
          <w:rFonts w:ascii="Times New Roman" w:hAnsi="Times New Roman" w:cs="Times New Roman"/>
          <w:sz w:val="28"/>
          <w:szCs w:val="28"/>
        </w:rPr>
      </w:pPr>
    </w:p>
    <w:p w:rsidR="00DB62CA" w:rsidRPr="009966F7" w:rsidRDefault="00582F5A" w:rsidP="00582F5A">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w:t>
      </w:r>
      <w:r w:rsidR="00DB62CA" w:rsidRPr="009966F7">
        <w:rPr>
          <w:rFonts w:ascii="Times New Roman" w:hAnsi="Times New Roman" w:cs="Times New Roman"/>
          <w:sz w:val="28"/>
          <w:szCs w:val="28"/>
        </w:rPr>
        <w:t>еализация устойчиво развивающейся демографической политики через укрепление и развитие института семьи, поддержку социально-активной жизненной позиции горожан, совершенствование условий для реализации семьей своих функций;</w:t>
      </w:r>
    </w:p>
    <w:p w:rsidR="00DB62CA" w:rsidRPr="009966F7" w:rsidRDefault="00DB62CA" w:rsidP="00582F5A">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 xml:space="preserve">формирование креативного молодежного пространства Екатеринбурга, </w:t>
      </w:r>
      <w:r w:rsidRPr="009966F7">
        <w:rPr>
          <w:rFonts w:ascii="Times New Roman" w:hAnsi="Times New Roman" w:cs="Times New Roman"/>
          <w:sz w:val="28"/>
          <w:szCs w:val="28"/>
        </w:rPr>
        <w:lastRenderedPageBreak/>
        <w:t>ориентированного на интеграцию и поддержку самоорганизованных молодежных сообществ, вовлечённых в созидател</w:t>
      </w:r>
      <w:r w:rsidR="005E402E" w:rsidRPr="009966F7">
        <w:rPr>
          <w:rFonts w:ascii="Times New Roman" w:hAnsi="Times New Roman" w:cs="Times New Roman"/>
          <w:sz w:val="28"/>
          <w:szCs w:val="28"/>
        </w:rPr>
        <w:t xml:space="preserve">ьную креативную, инновационную </w:t>
      </w:r>
      <w:r w:rsidRPr="009966F7">
        <w:rPr>
          <w:rFonts w:ascii="Times New Roman" w:hAnsi="Times New Roman" w:cs="Times New Roman"/>
          <w:sz w:val="28"/>
          <w:szCs w:val="28"/>
        </w:rPr>
        <w:t>деятельность;</w:t>
      </w:r>
    </w:p>
    <w:p w:rsidR="00DB62CA" w:rsidRPr="009966F7" w:rsidRDefault="00DB62CA" w:rsidP="00582F5A">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развитие инклюзивной среды поддержки лиц с ограниченными возможностями здоровья, повышение доступности социально-культурных, профессионально-образовательных и других видов деятельности и услуг;</w:t>
      </w:r>
    </w:p>
    <w:p w:rsidR="00DB62CA" w:rsidRPr="009966F7" w:rsidRDefault="00DB62CA" w:rsidP="00582F5A">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развитие эффективной системы социальной поддержки и профилактики социально-разрушающих форм поведения (наркомании, токсикомании, алкоголизма, терроризма, суицида и др.)  для различных категорий и групп населения, формирование системы жизненных ценностей и моделей поведения, способствующих здоровому образу жизни;</w:t>
      </w:r>
    </w:p>
    <w:p w:rsidR="00DB62CA" w:rsidRPr="009966F7" w:rsidRDefault="00DB62CA" w:rsidP="00582F5A">
      <w:pPr>
        <w:pStyle w:val="ConsPlusNormal"/>
        <w:ind w:firstLine="709"/>
        <w:jc w:val="both"/>
        <w:rPr>
          <w:rFonts w:ascii="Times New Roman" w:hAnsi="Times New Roman" w:cs="Times New Roman"/>
          <w:sz w:val="28"/>
          <w:szCs w:val="28"/>
        </w:rPr>
      </w:pPr>
      <w:r w:rsidRPr="009966F7">
        <w:rPr>
          <w:rFonts w:ascii="Times New Roman" w:hAnsi="Times New Roman" w:cs="Times New Roman"/>
          <w:sz w:val="28"/>
          <w:szCs w:val="28"/>
        </w:rPr>
        <w:t>создание благоприятной социально-культурной среды для лиц, относящихся к категории легальных мигрантов, через решение вопросов социальной адаптации, профилактики экстремизма, формирования толерантного отношения к культуре, обычаям и традициям представителей других национальностей.</w:t>
      </w:r>
    </w:p>
    <w:p w:rsidR="00DB62CA" w:rsidRPr="009966F7" w:rsidRDefault="00DB62CA" w:rsidP="00582F5A">
      <w:pPr>
        <w:pStyle w:val="ConsPlusNormal"/>
        <w:ind w:firstLine="709"/>
        <w:jc w:val="both"/>
        <w:rPr>
          <w:rFonts w:ascii="Times New Roman" w:hAnsi="Times New Roman" w:cs="Times New Roman"/>
          <w:sz w:val="28"/>
          <w:szCs w:val="28"/>
        </w:rPr>
      </w:pPr>
    </w:p>
    <w:p w:rsidR="00DB62CA" w:rsidRPr="0098194F" w:rsidRDefault="00DB62CA" w:rsidP="00582F5A">
      <w:pPr>
        <w:pStyle w:val="ConsPlusNormal"/>
        <w:ind w:firstLine="0"/>
        <w:jc w:val="center"/>
        <w:rPr>
          <w:rFonts w:ascii="Times New Roman" w:hAnsi="Times New Roman" w:cs="Times New Roman"/>
          <w:sz w:val="28"/>
          <w:szCs w:val="28"/>
        </w:rPr>
      </w:pPr>
      <w:r w:rsidRPr="0098194F">
        <w:rPr>
          <w:rFonts w:ascii="Times New Roman" w:hAnsi="Times New Roman" w:cs="Times New Roman"/>
          <w:sz w:val="28"/>
          <w:szCs w:val="28"/>
        </w:rPr>
        <w:t>ОЖИДАЕМЫЕ РЕЗУЛЬТАТЫ</w:t>
      </w:r>
    </w:p>
    <w:p w:rsidR="00DB62CA" w:rsidRPr="0098194F" w:rsidRDefault="00DB62CA" w:rsidP="00976F3E">
      <w:pPr>
        <w:pStyle w:val="ConsPlusNormal"/>
        <w:ind w:firstLine="540"/>
        <w:jc w:val="both"/>
        <w:rPr>
          <w:rFonts w:ascii="Times New Roman" w:hAnsi="Times New Roman" w:cs="Times New Roman"/>
          <w:sz w:val="28"/>
          <w:szCs w:val="28"/>
        </w:rPr>
      </w:pPr>
    </w:p>
    <w:p w:rsidR="00DB62CA" w:rsidRPr="0098194F" w:rsidRDefault="00DB62CA" w:rsidP="00582F5A">
      <w:pPr>
        <w:pStyle w:val="ConsPlusNormal"/>
        <w:ind w:firstLine="709"/>
        <w:jc w:val="both"/>
        <w:rPr>
          <w:rFonts w:ascii="Times New Roman" w:hAnsi="Times New Roman" w:cs="Times New Roman"/>
          <w:sz w:val="28"/>
          <w:szCs w:val="28"/>
        </w:rPr>
      </w:pPr>
      <w:r w:rsidRPr="0098194F">
        <w:rPr>
          <w:rFonts w:ascii="Times New Roman" w:hAnsi="Times New Roman" w:cs="Times New Roman"/>
          <w:sz w:val="28"/>
          <w:szCs w:val="28"/>
        </w:rPr>
        <w:t>Реализация программных мероприятий позволит достичь к 203</w:t>
      </w:r>
      <w:r w:rsidR="007437BD" w:rsidRPr="0098194F">
        <w:rPr>
          <w:rFonts w:ascii="Times New Roman" w:hAnsi="Times New Roman" w:cs="Times New Roman"/>
          <w:sz w:val="28"/>
          <w:szCs w:val="28"/>
        </w:rPr>
        <w:t>0</w:t>
      </w:r>
      <w:r w:rsidRPr="0098194F">
        <w:rPr>
          <w:rFonts w:ascii="Times New Roman" w:hAnsi="Times New Roman" w:cs="Times New Roman"/>
          <w:sz w:val="28"/>
          <w:szCs w:val="28"/>
        </w:rPr>
        <w:t xml:space="preserve"> году следующих результатов:</w:t>
      </w:r>
    </w:p>
    <w:p w:rsidR="00DB62CA" w:rsidRPr="0098194F" w:rsidRDefault="00DB62CA" w:rsidP="00582F5A">
      <w:pPr>
        <w:pStyle w:val="ConsPlusNormal"/>
        <w:ind w:firstLine="709"/>
        <w:jc w:val="both"/>
        <w:rPr>
          <w:rFonts w:ascii="Times New Roman" w:hAnsi="Times New Roman" w:cs="Times New Roman"/>
          <w:sz w:val="28"/>
          <w:szCs w:val="28"/>
        </w:rPr>
      </w:pPr>
      <w:r w:rsidRPr="0098194F">
        <w:rPr>
          <w:rFonts w:ascii="Times New Roman" w:hAnsi="Times New Roman" w:cs="Times New Roman"/>
          <w:sz w:val="28"/>
          <w:szCs w:val="28"/>
        </w:rPr>
        <w:t>повышение коэффициента брачности до 8,</w:t>
      </w:r>
      <w:r w:rsidR="007437BD" w:rsidRPr="0098194F">
        <w:rPr>
          <w:rFonts w:ascii="Times New Roman" w:hAnsi="Times New Roman" w:cs="Times New Roman"/>
          <w:sz w:val="28"/>
          <w:szCs w:val="28"/>
        </w:rPr>
        <w:t>5</w:t>
      </w:r>
      <w:r w:rsidRPr="0098194F">
        <w:rPr>
          <w:rFonts w:ascii="Times New Roman" w:hAnsi="Times New Roman" w:cs="Times New Roman"/>
          <w:sz w:val="28"/>
          <w:szCs w:val="28"/>
        </w:rPr>
        <w:t xml:space="preserve"> единицы, снижение коэффициента разводимости до 4,</w:t>
      </w:r>
      <w:r w:rsidR="007437BD" w:rsidRPr="0098194F">
        <w:rPr>
          <w:rFonts w:ascii="Times New Roman" w:hAnsi="Times New Roman" w:cs="Times New Roman"/>
          <w:sz w:val="28"/>
          <w:szCs w:val="28"/>
        </w:rPr>
        <w:t>1</w:t>
      </w:r>
      <w:r w:rsidRPr="0098194F">
        <w:rPr>
          <w:rFonts w:ascii="Times New Roman" w:hAnsi="Times New Roman" w:cs="Times New Roman"/>
          <w:sz w:val="28"/>
          <w:szCs w:val="28"/>
        </w:rPr>
        <w:t xml:space="preserve"> единицы;</w:t>
      </w:r>
    </w:p>
    <w:p w:rsidR="00DB62CA" w:rsidRPr="0098194F" w:rsidRDefault="00DB62CA" w:rsidP="00582F5A">
      <w:pPr>
        <w:pStyle w:val="ConsPlusNormal"/>
        <w:ind w:firstLine="709"/>
        <w:jc w:val="both"/>
        <w:rPr>
          <w:rFonts w:ascii="Times New Roman" w:hAnsi="Times New Roman" w:cs="Times New Roman"/>
          <w:sz w:val="28"/>
          <w:szCs w:val="28"/>
        </w:rPr>
      </w:pPr>
      <w:r w:rsidRPr="0098194F">
        <w:rPr>
          <w:rFonts w:ascii="Times New Roman" w:hAnsi="Times New Roman" w:cs="Times New Roman"/>
          <w:sz w:val="28"/>
          <w:szCs w:val="28"/>
        </w:rPr>
        <w:t>социализация и самореализация молодых горожан, возможность быть успешным, включенным в активную социально-экономическую, политическую и культурную жизнь города;</w:t>
      </w:r>
    </w:p>
    <w:p w:rsidR="00DB62CA" w:rsidRPr="0098194F" w:rsidRDefault="00DB62CA" w:rsidP="00582F5A">
      <w:pPr>
        <w:pStyle w:val="ConsPlusNormal"/>
        <w:ind w:firstLine="709"/>
        <w:jc w:val="both"/>
        <w:rPr>
          <w:rFonts w:ascii="Times New Roman" w:hAnsi="Times New Roman" w:cs="Times New Roman"/>
          <w:sz w:val="28"/>
          <w:szCs w:val="28"/>
        </w:rPr>
      </w:pPr>
      <w:r w:rsidRPr="0098194F">
        <w:rPr>
          <w:rFonts w:ascii="Times New Roman" w:hAnsi="Times New Roman" w:cs="Times New Roman"/>
          <w:sz w:val="28"/>
          <w:szCs w:val="28"/>
        </w:rPr>
        <w:t>снижение масштабов асоциального поведения и психологической дезадаптации семей и молодежи, минимизация факторов, негативно влияющих на личность;</w:t>
      </w:r>
    </w:p>
    <w:p w:rsidR="00DB62CA" w:rsidRPr="0098194F" w:rsidRDefault="00DB62CA" w:rsidP="00582F5A">
      <w:pPr>
        <w:pStyle w:val="ConsPlusNormal"/>
        <w:ind w:firstLine="709"/>
        <w:jc w:val="both"/>
        <w:rPr>
          <w:rFonts w:ascii="Times New Roman" w:hAnsi="Times New Roman" w:cs="Times New Roman"/>
          <w:sz w:val="28"/>
          <w:szCs w:val="28"/>
        </w:rPr>
      </w:pPr>
      <w:r w:rsidRPr="0098194F">
        <w:rPr>
          <w:rFonts w:ascii="Times New Roman" w:hAnsi="Times New Roman" w:cs="Times New Roman"/>
          <w:sz w:val="28"/>
          <w:szCs w:val="28"/>
        </w:rPr>
        <w:t>включение в активную жизнь лиц с ограниченными возможностями и граждан пожилого возраста;</w:t>
      </w:r>
    </w:p>
    <w:p w:rsidR="00DB62CA" w:rsidRPr="009966F7" w:rsidRDefault="00DB62CA" w:rsidP="00582F5A">
      <w:pPr>
        <w:pStyle w:val="ConsPlusNormal"/>
        <w:ind w:firstLine="709"/>
        <w:jc w:val="both"/>
        <w:rPr>
          <w:rFonts w:ascii="Times New Roman" w:hAnsi="Times New Roman" w:cs="Times New Roman"/>
          <w:sz w:val="28"/>
          <w:szCs w:val="28"/>
        </w:rPr>
      </w:pPr>
      <w:r w:rsidRPr="0098194F">
        <w:rPr>
          <w:rFonts w:ascii="Times New Roman" w:hAnsi="Times New Roman" w:cs="Times New Roman"/>
          <w:sz w:val="28"/>
          <w:szCs w:val="28"/>
        </w:rPr>
        <w:t>снижение распространения социальных заболеваний, формирование у жителей города системы ценностей здорового образа жизни.</w:t>
      </w:r>
    </w:p>
    <w:p w:rsidR="00DB62CA" w:rsidRPr="009966F7" w:rsidRDefault="00DB62CA" w:rsidP="00976F3E">
      <w:pPr>
        <w:pStyle w:val="ConsPlusNormal"/>
        <w:jc w:val="both"/>
        <w:rPr>
          <w:rFonts w:ascii="Times New Roman" w:hAnsi="Times New Roman" w:cs="Times New Roman"/>
          <w:sz w:val="28"/>
          <w:szCs w:val="28"/>
        </w:rPr>
      </w:pPr>
    </w:p>
    <w:p w:rsidR="00DB62CA" w:rsidRPr="009966F7" w:rsidRDefault="00DB62CA" w:rsidP="00582F5A">
      <w:pPr>
        <w:pStyle w:val="ConsPlusNormal"/>
        <w:ind w:firstLine="0"/>
        <w:jc w:val="center"/>
        <w:rPr>
          <w:rFonts w:ascii="Times New Roman" w:hAnsi="Times New Roman" w:cs="Times New Roman"/>
          <w:sz w:val="28"/>
          <w:szCs w:val="28"/>
        </w:rPr>
      </w:pPr>
      <w:r w:rsidRPr="009966F7">
        <w:rPr>
          <w:rFonts w:ascii="Times New Roman" w:hAnsi="Times New Roman" w:cs="Times New Roman"/>
          <w:sz w:val="28"/>
          <w:szCs w:val="28"/>
        </w:rPr>
        <w:t>ПЕРЕЧЕНЬ СТРАТЕГИЧЕСКИХ ПРОЕКТОВ</w:t>
      </w:r>
    </w:p>
    <w:p w:rsidR="00DB62CA" w:rsidRPr="009966F7" w:rsidRDefault="00DB62CA" w:rsidP="00976F3E">
      <w:pPr>
        <w:pStyle w:val="ConsPlusNormal"/>
        <w:ind w:left="540"/>
        <w:jc w:val="both"/>
        <w:rPr>
          <w:rFonts w:ascii="Times New Roman" w:hAnsi="Times New Roman" w:cs="Times New Roman"/>
          <w:sz w:val="28"/>
          <w:szCs w:val="28"/>
        </w:rPr>
      </w:pPr>
    </w:p>
    <w:p w:rsidR="00DB62CA" w:rsidRPr="009966F7" w:rsidRDefault="004000C9" w:rsidP="00976F3E">
      <w:pPr>
        <w:pStyle w:val="ConsPlusNormal"/>
        <w:ind w:firstLine="540"/>
        <w:jc w:val="both"/>
        <w:rPr>
          <w:rFonts w:ascii="Times New Roman" w:hAnsi="Times New Roman" w:cs="Times New Roman"/>
          <w:sz w:val="28"/>
          <w:szCs w:val="28"/>
        </w:rPr>
      </w:pPr>
      <w:r w:rsidRPr="009966F7">
        <w:rPr>
          <w:rFonts w:ascii="Times New Roman" w:hAnsi="Times New Roman" w:cs="Times New Roman"/>
          <w:sz w:val="28"/>
          <w:szCs w:val="28"/>
        </w:rPr>
        <w:t>«</w:t>
      </w:r>
      <w:r w:rsidR="00DB62CA" w:rsidRPr="009966F7">
        <w:rPr>
          <w:rFonts w:ascii="Times New Roman" w:hAnsi="Times New Roman" w:cs="Times New Roman"/>
          <w:sz w:val="28"/>
          <w:szCs w:val="28"/>
        </w:rPr>
        <w:t>Семья</w:t>
      </w:r>
      <w:r w:rsidRPr="009966F7">
        <w:rPr>
          <w:rFonts w:ascii="Times New Roman" w:hAnsi="Times New Roman" w:cs="Times New Roman"/>
          <w:sz w:val="28"/>
          <w:szCs w:val="28"/>
        </w:rPr>
        <w:t>»</w:t>
      </w:r>
      <w:r w:rsidR="00DB62CA" w:rsidRPr="009966F7">
        <w:rPr>
          <w:rFonts w:ascii="Times New Roman" w:hAnsi="Times New Roman" w:cs="Times New Roman"/>
          <w:sz w:val="28"/>
          <w:szCs w:val="28"/>
        </w:rPr>
        <w:t>.</w:t>
      </w:r>
    </w:p>
    <w:p w:rsidR="00DB62CA" w:rsidRPr="009966F7" w:rsidRDefault="004000C9" w:rsidP="00976F3E">
      <w:pPr>
        <w:pStyle w:val="ConsPlusNormal"/>
        <w:ind w:firstLine="540"/>
        <w:jc w:val="both"/>
        <w:rPr>
          <w:rFonts w:ascii="Times New Roman" w:hAnsi="Times New Roman" w:cs="Times New Roman"/>
          <w:sz w:val="28"/>
          <w:szCs w:val="28"/>
        </w:rPr>
      </w:pPr>
      <w:r w:rsidRPr="009966F7">
        <w:rPr>
          <w:rFonts w:ascii="Times New Roman" w:hAnsi="Times New Roman" w:cs="Times New Roman"/>
          <w:sz w:val="28"/>
          <w:szCs w:val="28"/>
        </w:rPr>
        <w:t>«</w:t>
      </w:r>
      <w:r w:rsidR="00DB62CA" w:rsidRPr="009966F7">
        <w:rPr>
          <w:rFonts w:ascii="Times New Roman" w:hAnsi="Times New Roman" w:cs="Times New Roman"/>
          <w:sz w:val="28"/>
          <w:szCs w:val="28"/>
        </w:rPr>
        <w:t>Молодежный проспект</w:t>
      </w:r>
      <w:r w:rsidRPr="009966F7">
        <w:rPr>
          <w:rFonts w:ascii="Times New Roman" w:hAnsi="Times New Roman" w:cs="Times New Roman"/>
          <w:sz w:val="28"/>
          <w:szCs w:val="28"/>
        </w:rPr>
        <w:t>»</w:t>
      </w:r>
      <w:r w:rsidR="00DB62CA" w:rsidRPr="009966F7">
        <w:rPr>
          <w:rFonts w:ascii="Times New Roman" w:hAnsi="Times New Roman" w:cs="Times New Roman"/>
          <w:sz w:val="28"/>
          <w:szCs w:val="28"/>
        </w:rPr>
        <w:t>.</w:t>
      </w:r>
    </w:p>
    <w:p w:rsidR="00DB62CA" w:rsidRPr="009966F7" w:rsidRDefault="004000C9" w:rsidP="00976F3E">
      <w:pPr>
        <w:pStyle w:val="ConsPlusNormal"/>
        <w:ind w:firstLine="540"/>
        <w:jc w:val="both"/>
        <w:rPr>
          <w:rFonts w:ascii="Times New Roman" w:hAnsi="Times New Roman" w:cs="Times New Roman"/>
          <w:sz w:val="28"/>
          <w:szCs w:val="28"/>
        </w:rPr>
      </w:pPr>
      <w:r w:rsidRPr="009966F7">
        <w:rPr>
          <w:rFonts w:ascii="Times New Roman" w:hAnsi="Times New Roman" w:cs="Times New Roman"/>
          <w:sz w:val="28"/>
          <w:szCs w:val="28"/>
        </w:rPr>
        <w:t>«</w:t>
      </w:r>
      <w:r w:rsidR="00DB62CA" w:rsidRPr="009966F7">
        <w:rPr>
          <w:rFonts w:ascii="Times New Roman" w:hAnsi="Times New Roman" w:cs="Times New Roman"/>
          <w:sz w:val="28"/>
          <w:szCs w:val="28"/>
        </w:rPr>
        <w:t>Выбираю жизнь</w:t>
      </w:r>
      <w:r w:rsidRPr="009966F7">
        <w:rPr>
          <w:rFonts w:ascii="Times New Roman" w:hAnsi="Times New Roman" w:cs="Times New Roman"/>
          <w:sz w:val="28"/>
          <w:szCs w:val="28"/>
        </w:rPr>
        <w:t>»</w:t>
      </w:r>
      <w:r w:rsidR="00DB62CA" w:rsidRPr="009966F7">
        <w:rPr>
          <w:rFonts w:ascii="Times New Roman" w:hAnsi="Times New Roman" w:cs="Times New Roman"/>
          <w:sz w:val="28"/>
          <w:szCs w:val="28"/>
        </w:rPr>
        <w:t>.</w:t>
      </w:r>
    </w:p>
    <w:p w:rsidR="00DB62CA" w:rsidRPr="009966F7" w:rsidRDefault="00DB62CA" w:rsidP="00976F3E">
      <w:pPr>
        <w:jc w:val="center"/>
        <w:outlineLvl w:val="0"/>
        <w:rPr>
          <w:rFonts w:eastAsia="Times New Roman"/>
          <w:bCs/>
          <w:color w:val="000000" w:themeColor="text1"/>
          <w:sz w:val="32"/>
          <w:szCs w:val="32"/>
        </w:rPr>
        <w:sectPr w:rsidR="00DB62CA" w:rsidRPr="009966F7" w:rsidSect="00337B3B">
          <w:headerReference w:type="default" r:id="rId73"/>
          <w:footerReference w:type="default" r:id="rId74"/>
          <w:footnotePr>
            <w:numRestart w:val="eachPage"/>
          </w:footnotePr>
          <w:pgSz w:w="11906" w:h="16838"/>
          <w:pgMar w:top="1134" w:right="567" w:bottom="1134" w:left="1701" w:header="709" w:footer="709" w:gutter="0"/>
          <w:cols w:space="708"/>
          <w:docGrid w:linePitch="360"/>
        </w:sectPr>
      </w:pPr>
    </w:p>
    <w:p w:rsidR="003F1DE9" w:rsidRPr="009966F7" w:rsidRDefault="003F1DE9" w:rsidP="003F1DE9">
      <w:pPr>
        <w:jc w:val="center"/>
        <w:rPr>
          <w:rFonts w:eastAsia="Times New Roman" w:cs="Arial"/>
          <w:bCs/>
          <w:color w:val="000000" w:themeColor="text1"/>
          <w:szCs w:val="28"/>
        </w:rPr>
      </w:pPr>
      <w:bookmarkStart w:id="213" w:name="_Toc501527574"/>
      <w:r w:rsidRPr="009966F7">
        <w:rPr>
          <w:rFonts w:eastAsia="Times New Roman"/>
          <w:szCs w:val="28"/>
        </w:rPr>
        <w:lastRenderedPageBreak/>
        <w:t>НАПРАВЛЕНИЕ 2. «ЕКАТЕРИНБУРГ - МЕЖРЕГИОНАЛЬНЫЙ ИННОВАЦИОННО ОРИЕНТИРОВАННЫЙ ПРОМЫШЛЕННО-ФИНАНСОВЫЙ ЦЕНТР</w:t>
      </w:r>
      <w:r w:rsidRPr="009966F7">
        <w:rPr>
          <w:rFonts w:eastAsia="Times New Roman" w:cs="Arial"/>
          <w:bCs/>
          <w:color w:val="000000" w:themeColor="text1"/>
          <w:szCs w:val="28"/>
        </w:rPr>
        <w:t>»</w:t>
      </w:r>
    </w:p>
    <w:p w:rsidR="003F1DE9" w:rsidRPr="009966F7" w:rsidRDefault="003F1DE9" w:rsidP="003F1DE9">
      <w:pPr>
        <w:jc w:val="both"/>
        <w:rPr>
          <w:color w:val="000000" w:themeColor="text1"/>
          <w:szCs w:val="30"/>
        </w:rPr>
      </w:pPr>
      <w:r w:rsidRPr="009966F7">
        <w:rPr>
          <w:rFonts w:eastAsia="Times New Roman" w:cs="Arial"/>
          <w:bCs/>
          <w:color w:val="000000" w:themeColor="text1"/>
          <w:sz w:val="24"/>
          <w:szCs w:val="24"/>
        </w:rPr>
        <w:tab/>
      </w:r>
    </w:p>
    <w:p w:rsidR="003F1DE9" w:rsidRPr="009966F7" w:rsidRDefault="00AC7DE5" w:rsidP="003F1DE9">
      <w:pPr>
        <w:keepNext/>
        <w:jc w:val="center"/>
        <w:outlineLvl w:val="3"/>
        <w:rPr>
          <w:rFonts w:eastAsia="Times New Roman"/>
          <w:bCs/>
          <w:color w:val="000000" w:themeColor="text1"/>
          <w:szCs w:val="28"/>
        </w:rPr>
      </w:pPr>
      <w:r w:rsidRPr="009966F7">
        <w:rPr>
          <w:rFonts w:eastAsia="Times New Roman"/>
          <w:bCs/>
          <w:color w:val="000000" w:themeColor="text1"/>
          <w:szCs w:val="28"/>
        </w:rPr>
        <w:t>ЦЕЛЕВОЙ ВЕКТОР</w:t>
      </w:r>
    </w:p>
    <w:p w:rsidR="003F1DE9" w:rsidRPr="009966F7" w:rsidRDefault="003F1DE9" w:rsidP="003F1DE9">
      <w:pPr>
        <w:rPr>
          <w:color w:val="000000" w:themeColor="text1"/>
        </w:rPr>
      </w:pPr>
    </w:p>
    <w:p w:rsidR="003F1DE9" w:rsidRPr="009966F7" w:rsidRDefault="003F1DE9" w:rsidP="003F1DE9">
      <w:pPr>
        <w:ind w:firstLine="709"/>
        <w:jc w:val="both"/>
        <w:rPr>
          <w:szCs w:val="28"/>
        </w:rPr>
      </w:pPr>
      <w:r w:rsidRPr="009966F7">
        <w:rPr>
          <w:color w:val="000000" w:themeColor="text1"/>
          <w:szCs w:val="28"/>
        </w:rPr>
        <w:t>Формирование крупнейшего межрегионального центра «новой экономики», встроенного в глобальные экономические процессы</w:t>
      </w:r>
      <w:r w:rsidR="0052357A">
        <w:rPr>
          <w:color w:val="000000" w:themeColor="text1"/>
          <w:szCs w:val="28"/>
        </w:rPr>
        <w:t>,</w:t>
      </w:r>
      <w:r w:rsidR="00FD589A">
        <w:rPr>
          <w:color w:val="000000" w:themeColor="text1"/>
          <w:szCs w:val="28"/>
        </w:rPr>
        <w:t xml:space="preserve"> </w:t>
      </w:r>
      <w:r w:rsidRPr="009966F7">
        <w:rPr>
          <w:color w:val="000000" w:themeColor="text1"/>
          <w:szCs w:val="28"/>
        </w:rPr>
        <w:t>повышени</w:t>
      </w:r>
      <w:r w:rsidR="0052357A">
        <w:rPr>
          <w:color w:val="000000" w:themeColor="text1"/>
          <w:szCs w:val="28"/>
        </w:rPr>
        <w:t>е</w:t>
      </w:r>
      <w:r w:rsidRPr="009966F7">
        <w:rPr>
          <w:color w:val="000000" w:themeColor="text1"/>
          <w:szCs w:val="28"/>
        </w:rPr>
        <w:t xml:space="preserve"> конкурентоспособности </w:t>
      </w:r>
      <w:r w:rsidRPr="009966F7">
        <w:rPr>
          <w:szCs w:val="28"/>
        </w:rPr>
        <w:t>промышленно-финансового комплекса города и создани</w:t>
      </w:r>
      <w:r w:rsidR="0052357A">
        <w:rPr>
          <w:szCs w:val="28"/>
        </w:rPr>
        <w:t xml:space="preserve">е </w:t>
      </w:r>
      <w:r w:rsidRPr="009966F7">
        <w:rPr>
          <w:szCs w:val="28"/>
        </w:rPr>
        <w:t>благоприятных условий для устойчивого развития инновационного бизнеса и стимулирования инвестиционной деятельности.</w:t>
      </w:r>
    </w:p>
    <w:p w:rsidR="003F1DE9" w:rsidRPr="009966F7" w:rsidRDefault="003F1DE9" w:rsidP="003F1DE9">
      <w:pPr>
        <w:keepNext/>
        <w:jc w:val="center"/>
        <w:outlineLvl w:val="3"/>
        <w:rPr>
          <w:rFonts w:eastAsia="Times New Roman"/>
          <w:bCs/>
          <w:szCs w:val="28"/>
        </w:rPr>
      </w:pPr>
    </w:p>
    <w:p w:rsidR="003F1DE9" w:rsidRPr="009966F7" w:rsidRDefault="00AC7DE5" w:rsidP="003F1DE9">
      <w:pPr>
        <w:keepNext/>
        <w:jc w:val="center"/>
        <w:outlineLvl w:val="3"/>
        <w:rPr>
          <w:rFonts w:eastAsia="Times New Roman"/>
          <w:bCs/>
          <w:szCs w:val="28"/>
        </w:rPr>
      </w:pPr>
      <w:r w:rsidRPr="009966F7">
        <w:rPr>
          <w:rFonts w:eastAsia="Times New Roman"/>
          <w:bCs/>
          <w:szCs w:val="28"/>
        </w:rPr>
        <w:t xml:space="preserve">ОСНОВНЫЕ ЗАДАЧИ </w:t>
      </w:r>
    </w:p>
    <w:p w:rsidR="003F1DE9" w:rsidRPr="009966F7" w:rsidRDefault="003F1DE9" w:rsidP="003F1DE9">
      <w:pPr>
        <w:keepNext/>
        <w:jc w:val="center"/>
        <w:outlineLvl w:val="3"/>
        <w:rPr>
          <w:rFonts w:eastAsia="Times New Roman"/>
          <w:bCs/>
          <w:szCs w:val="28"/>
        </w:rPr>
      </w:pPr>
    </w:p>
    <w:p w:rsidR="003F1DE9" w:rsidRPr="00BB7BEB" w:rsidRDefault="00533CCB" w:rsidP="003F1DE9">
      <w:pPr>
        <w:shd w:val="clear" w:color="auto" w:fill="FFFFFF" w:themeFill="background1"/>
        <w:ind w:firstLine="709"/>
        <w:jc w:val="both"/>
        <w:rPr>
          <w:szCs w:val="28"/>
        </w:rPr>
      </w:pPr>
      <w:r w:rsidRPr="00BB7BEB">
        <w:rPr>
          <w:i/>
          <w:szCs w:val="28"/>
        </w:rPr>
        <w:t>Ф</w:t>
      </w:r>
      <w:r w:rsidR="003F1DE9" w:rsidRPr="00BB7BEB">
        <w:rPr>
          <w:i/>
          <w:szCs w:val="28"/>
        </w:rPr>
        <w:t>ормирование промышленного инновационного центра</w:t>
      </w:r>
      <w:r w:rsidR="003F1DE9" w:rsidRPr="00BB7BEB">
        <w:rPr>
          <w:szCs w:val="28"/>
        </w:rPr>
        <w:t>, направленного на повышение эффективности и инновационной активности промышленного комплекса города и создания условий для опережающего развития новых технологических ниш и производственного сервиса;</w:t>
      </w:r>
    </w:p>
    <w:p w:rsidR="003F1DE9" w:rsidRPr="00BB7BEB" w:rsidRDefault="003F1DE9" w:rsidP="003F1DE9">
      <w:pPr>
        <w:shd w:val="clear" w:color="auto" w:fill="FFFFFF" w:themeFill="background1"/>
        <w:ind w:firstLine="709"/>
        <w:jc w:val="both"/>
        <w:rPr>
          <w:szCs w:val="28"/>
        </w:rPr>
      </w:pPr>
      <w:r w:rsidRPr="00BB7BEB">
        <w:rPr>
          <w:i/>
          <w:szCs w:val="28"/>
        </w:rPr>
        <w:t xml:space="preserve">формирование межрегионального центра притяжения финансовых и инвестиционных ресурсов, </w:t>
      </w:r>
      <w:r w:rsidRPr="00BB7BEB">
        <w:rPr>
          <w:szCs w:val="28"/>
        </w:rPr>
        <w:t xml:space="preserve">направленного на совершенствование деловых, институциональных и инфраструктурных условий для развития инновационной экономики города, повышение эффективности инвестиций для бизнеса и формирование крупнейшего регионального центра принятия решений; </w:t>
      </w:r>
    </w:p>
    <w:p w:rsidR="003F1DE9" w:rsidRPr="00BB7BEB" w:rsidRDefault="003F1DE9" w:rsidP="003F1DE9">
      <w:pPr>
        <w:ind w:firstLine="709"/>
        <w:jc w:val="both"/>
        <w:rPr>
          <w:i/>
          <w:szCs w:val="28"/>
        </w:rPr>
      </w:pPr>
      <w:r w:rsidRPr="00BB7BEB">
        <w:rPr>
          <w:i/>
          <w:szCs w:val="28"/>
        </w:rPr>
        <w:t>развитие направлений цифровой экономики в городе</w:t>
      </w:r>
      <w:r w:rsidRPr="00BB7BEB">
        <w:rPr>
          <w:szCs w:val="28"/>
        </w:rPr>
        <w:t>, направленных на повышение эффективности взаимодействия бизнеса, власти и общества, своевременное обеспечение информационно-коммуникативных сервисов современными инфраструктурными, институциональными, технологическими и кадровыми ресурсами.</w:t>
      </w:r>
      <w:r w:rsidRPr="00BB7BEB">
        <w:rPr>
          <w:i/>
          <w:szCs w:val="28"/>
        </w:rPr>
        <w:t xml:space="preserve"> </w:t>
      </w:r>
    </w:p>
    <w:p w:rsidR="003F1DE9" w:rsidRPr="009966F7" w:rsidRDefault="003F1DE9" w:rsidP="003F1DE9">
      <w:pPr>
        <w:ind w:firstLine="709"/>
        <w:jc w:val="both"/>
        <w:rPr>
          <w:szCs w:val="28"/>
        </w:rPr>
      </w:pPr>
    </w:p>
    <w:p w:rsidR="003F1DE9" w:rsidRPr="009966F7" w:rsidRDefault="00533CCB" w:rsidP="00533CCB">
      <w:pPr>
        <w:jc w:val="center"/>
        <w:rPr>
          <w:rFonts w:eastAsia="Times New Roman"/>
          <w:bCs/>
          <w:kern w:val="36"/>
          <w:szCs w:val="28"/>
        </w:rPr>
      </w:pPr>
      <w:r w:rsidRPr="009966F7">
        <w:rPr>
          <w:rFonts w:eastAsia="Times New Roman"/>
          <w:bCs/>
          <w:kern w:val="36"/>
          <w:szCs w:val="28"/>
        </w:rPr>
        <w:t>СТРАТЕГИЧЕСКОЕ ВИДЕНИЕ БУДУЩЕГО</w:t>
      </w:r>
    </w:p>
    <w:p w:rsidR="003F1DE9" w:rsidRPr="009966F7" w:rsidRDefault="003F1DE9" w:rsidP="003F1DE9">
      <w:pPr>
        <w:ind w:firstLine="709"/>
        <w:jc w:val="center"/>
        <w:rPr>
          <w:rFonts w:eastAsia="Times New Roman"/>
          <w:bCs/>
          <w:kern w:val="36"/>
          <w:szCs w:val="28"/>
        </w:rPr>
      </w:pPr>
    </w:p>
    <w:p w:rsidR="003F1DE9" w:rsidRPr="009966F7" w:rsidRDefault="003F1DE9" w:rsidP="003F1DE9">
      <w:pPr>
        <w:ind w:firstLine="709"/>
        <w:jc w:val="both"/>
        <w:rPr>
          <w:szCs w:val="28"/>
        </w:rPr>
      </w:pPr>
      <w:r w:rsidRPr="009966F7">
        <w:rPr>
          <w:szCs w:val="28"/>
        </w:rPr>
        <w:t xml:space="preserve">В Екатеринбурге будет совершенствоваться система эффективного взаимодействия крупных, средних и малых инновационных и производственных предприятий на основе развития кластерной формы организации бизнеса, кооперации крупного, среднего и малого бизнеса, создания и развития инфраструктуры поддержки инновационного потенциала города. </w:t>
      </w:r>
    </w:p>
    <w:p w:rsidR="003F1DE9" w:rsidRPr="009966F7" w:rsidRDefault="003F1DE9" w:rsidP="003F1DE9">
      <w:pPr>
        <w:widowControl w:val="0"/>
        <w:ind w:firstLine="709"/>
        <w:jc w:val="both"/>
        <w:rPr>
          <w:szCs w:val="28"/>
        </w:rPr>
      </w:pPr>
      <w:r w:rsidRPr="009966F7">
        <w:rPr>
          <w:szCs w:val="28"/>
        </w:rPr>
        <w:t>В городе будут созданы благоприятные организационные условия для формирования инновационной системы, направленной на внедрение результатов интеллектуальной деятельности и освоение производства инновационной промышленной продукции существующих хозяйствующих субъектов, а также будут созданы новые инновационные производства в перспективных технологических нишах.</w:t>
      </w:r>
    </w:p>
    <w:p w:rsidR="003F1DE9" w:rsidRPr="009966F7" w:rsidRDefault="003F1DE9" w:rsidP="003F1DE9">
      <w:pPr>
        <w:widowControl w:val="0"/>
        <w:ind w:firstLine="709"/>
        <w:jc w:val="both"/>
        <w:rPr>
          <w:szCs w:val="28"/>
        </w:rPr>
      </w:pPr>
      <w:r w:rsidRPr="009966F7">
        <w:rPr>
          <w:szCs w:val="28"/>
        </w:rPr>
        <w:t xml:space="preserve">Продолжится подготовка высококвалифицированных кадров, ориентированных на текущие и перспективные потребности инновационных отраслей экономики и обеспечение роста производительности труда, будет </w:t>
      </w:r>
      <w:r w:rsidRPr="009966F7">
        <w:rPr>
          <w:szCs w:val="28"/>
        </w:rPr>
        <w:lastRenderedPageBreak/>
        <w:t>внедрена система непрерывной подготовки инженерных кадров в рамках программы «Уральская инженерная школа».</w:t>
      </w:r>
    </w:p>
    <w:p w:rsidR="003F1DE9" w:rsidRPr="009966F7" w:rsidRDefault="003F1DE9" w:rsidP="003F1DE9">
      <w:pPr>
        <w:widowControl w:val="0"/>
        <w:ind w:firstLine="709"/>
        <w:jc w:val="both"/>
        <w:rPr>
          <w:szCs w:val="28"/>
        </w:rPr>
      </w:pPr>
      <w:r w:rsidRPr="009966F7">
        <w:rPr>
          <w:szCs w:val="28"/>
        </w:rPr>
        <w:t>Екатеринбург укрепит позиции в качестве одного из крупнейших в стране межрегиональных центров притяжения финансовых и инвестиционных ресурсов, а также региональных центров принятия решений, который сможет предлагать широкий спектр финансовых, организационных и инфраструктурных инструментов для формирования и развития инновационных идей (привлекая таким образом на территорию инновации), развития высокотехнологичного бизнеса, внедрения инноваций в производственные процессы с последующим масштабированием в промышленности.</w:t>
      </w:r>
    </w:p>
    <w:p w:rsidR="003F1DE9" w:rsidRPr="009966F7" w:rsidRDefault="003F1DE9" w:rsidP="003F1DE9">
      <w:pPr>
        <w:widowControl w:val="0"/>
        <w:ind w:firstLine="709"/>
        <w:jc w:val="both"/>
        <w:rPr>
          <w:szCs w:val="28"/>
        </w:rPr>
      </w:pPr>
      <w:r w:rsidRPr="009966F7">
        <w:rPr>
          <w:szCs w:val="28"/>
        </w:rPr>
        <w:t>Устойчивое и сбалансированное развитие телекоммуникационного комплекса будет способствовать формированию современной инфокоммуникационной инфраструктуры и единого информационного пространства города, обеспечивающего на их основе высокий уровень качества и доступности использования информационных технологий во всех сферах жизни общества, а также открытости и прозрачности взаимодействия власти, бизнеса и общества.</w:t>
      </w:r>
    </w:p>
    <w:p w:rsidR="003F1DE9" w:rsidRPr="009966F7" w:rsidRDefault="003F1DE9" w:rsidP="003F1DE9">
      <w:pPr>
        <w:ind w:firstLine="709"/>
        <w:jc w:val="center"/>
        <w:rPr>
          <w:rFonts w:eastAsia="Times New Roman"/>
          <w:bCs/>
          <w:kern w:val="36"/>
          <w:szCs w:val="28"/>
        </w:rPr>
      </w:pPr>
    </w:p>
    <w:p w:rsidR="003F1DE9" w:rsidRPr="009966F7" w:rsidRDefault="00C8037D" w:rsidP="00C8037D">
      <w:pPr>
        <w:jc w:val="center"/>
        <w:rPr>
          <w:rFonts w:eastAsia="Times New Roman"/>
          <w:bCs/>
          <w:kern w:val="36"/>
          <w:szCs w:val="28"/>
        </w:rPr>
      </w:pPr>
      <w:r w:rsidRPr="009966F7">
        <w:rPr>
          <w:rFonts w:eastAsia="Times New Roman"/>
          <w:bCs/>
          <w:kern w:val="36"/>
          <w:szCs w:val="28"/>
        </w:rPr>
        <w:t>АНАЛИЗ ИСХОДНОЙ СИТУАЦИИ (SWOT-АНАЛИЗ)</w:t>
      </w:r>
    </w:p>
    <w:p w:rsidR="003F1DE9" w:rsidRPr="009966F7" w:rsidRDefault="003F1DE9" w:rsidP="00C8037D">
      <w:pPr>
        <w:jc w:val="center"/>
        <w:rPr>
          <w:szCs w:val="28"/>
        </w:rPr>
      </w:pPr>
    </w:p>
    <w:p w:rsidR="003F1DE9" w:rsidRPr="009966F7" w:rsidRDefault="00C8037D" w:rsidP="00C8037D">
      <w:pPr>
        <w:pStyle w:val="a8"/>
        <w:ind w:left="0"/>
        <w:jc w:val="center"/>
        <w:rPr>
          <w:rFonts w:eastAsia="Calibri"/>
        </w:rPr>
      </w:pPr>
      <w:r w:rsidRPr="009966F7">
        <w:rPr>
          <w:rFonts w:eastAsia="Calibri"/>
        </w:rPr>
        <w:t>СИЛЬНЫЕ СТОРОНЫ ГОРОДА</w:t>
      </w:r>
    </w:p>
    <w:p w:rsidR="003F1DE9" w:rsidRPr="009966F7" w:rsidRDefault="003F1DE9" w:rsidP="003F1DE9">
      <w:pPr>
        <w:pStyle w:val="a8"/>
        <w:ind w:left="0" w:firstLine="709"/>
        <w:jc w:val="both"/>
        <w:rPr>
          <w:rFonts w:eastAsia="Calibri"/>
        </w:rPr>
      </w:pPr>
    </w:p>
    <w:p w:rsidR="003F1DE9" w:rsidRPr="009966F7" w:rsidRDefault="00C8037D" w:rsidP="003F1DE9">
      <w:pPr>
        <w:ind w:firstLine="709"/>
        <w:jc w:val="both"/>
        <w:rPr>
          <w:szCs w:val="28"/>
        </w:rPr>
      </w:pPr>
      <w:r w:rsidRPr="009966F7">
        <w:rPr>
          <w:i/>
          <w:szCs w:val="28"/>
        </w:rPr>
        <w:t>У</w:t>
      </w:r>
      <w:r w:rsidR="003F1DE9" w:rsidRPr="009966F7">
        <w:rPr>
          <w:i/>
          <w:szCs w:val="28"/>
        </w:rPr>
        <w:t>никальная структура промышленного производства:</w:t>
      </w:r>
      <w:r w:rsidR="003F1DE9" w:rsidRPr="009966F7">
        <w:rPr>
          <w:szCs w:val="28"/>
        </w:rPr>
        <w:t xml:space="preserve"> доля обрабатывающих производств составляет более 80</w:t>
      </w:r>
      <w:r w:rsidR="00026CCE">
        <w:rPr>
          <w:szCs w:val="28"/>
        </w:rPr>
        <w:t xml:space="preserve"> процентов</w:t>
      </w:r>
      <w:r w:rsidR="003F1DE9" w:rsidRPr="009966F7">
        <w:rPr>
          <w:szCs w:val="28"/>
        </w:rPr>
        <w:t xml:space="preserve"> промышленного производства города, более 54</w:t>
      </w:r>
      <w:r w:rsidR="00026CCE">
        <w:rPr>
          <w:szCs w:val="28"/>
        </w:rPr>
        <w:t xml:space="preserve"> процентов</w:t>
      </w:r>
      <w:r w:rsidR="003F1DE9" w:rsidRPr="009966F7">
        <w:rPr>
          <w:szCs w:val="28"/>
        </w:rPr>
        <w:t xml:space="preserve"> обрабатывающих производств приходится на машиностроение; высокая концентрация предприятий оборонно-промышленного комплекса и гражданского машиностроения, сохранившие свой технологический потенциал и научно-исследовательскую базу, позволили сформировать и сохранить уникальные производства и технологии;</w:t>
      </w:r>
    </w:p>
    <w:p w:rsidR="003F1DE9" w:rsidRPr="009966F7" w:rsidRDefault="003F1DE9" w:rsidP="003F1DE9">
      <w:pPr>
        <w:ind w:firstLine="709"/>
        <w:jc w:val="both"/>
        <w:rPr>
          <w:szCs w:val="28"/>
        </w:rPr>
      </w:pPr>
      <w:r w:rsidRPr="009966F7">
        <w:rPr>
          <w:i/>
          <w:szCs w:val="28"/>
        </w:rPr>
        <w:t>диверсифицированная структура экономики города</w:t>
      </w:r>
      <w:r w:rsidRPr="009966F7">
        <w:rPr>
          <w:szCs w:val="28"/>
        </w:rPr>
        <w:t xml:space="preserve"> (по итогам 2016 года: доля торгово-сервисного сектора – 41</w:t>
      </w:r>
      <w:r w:rsidR="00026CCE">
        <w:rPr>
          <w:szCs w:val="28"/>
        </w:rPr>
        <w:t xml:space="preserve"> процент</w:t>
      </w:r>
      <w:r w:rsidRPr="009966F7">
        <w:rPr>
          <w:szCs w:val="28"/>
        </w:rPr>
        <w:t>, до</w:t>
      </w:r>
      <w:r w:rsidR="00026CCE">
        <w:rPr>
          <w:szCs w:val="28"/>
        </w:rPr>
        <w:t>ля индустриального сектора</w:t>
      </w:r>
      <w:r w:rsidR="00026CCE">
        <w:rPr>
          <w:szCs w:val="28"/>
        </w:rPr>
        <w:br/>
      </w:r>
      <w:r w:rsidRPr="009966F7">
        <w:rPr>
          <w:szCs w:val="28"/>
        </w:rPr>
        <w:t>37</w:t>
      </w:r>
      <w:r w:rsidR="00026CCE">
        <w:rPr>
          <w:szCs w:val="28"/>
        </w:rPr>
        <w:t xml:space="preserve"> процентов</w:t>
      </w:r>
      <w:r w:rsidRPr="009966F7">
        <w:rPr>
          <w:szCs w:val="28"/>
        </w:rPr>
        <w:t>), дающая возможности для развития кооперационных связей, формирования кластеров;</w:t>
      </w:r>
    </w:p>
    <w:p w:rsidR="003F1DE9" w:rsidRPr="009966F7" w:rsidRDefault="003F1DE9" w:rsidP="003F1DE9">
      <w:pPr>
        <w:ind w:firstLine="709"/>
        <w:jc w:val="both"/>
        <w:rPr>
          <w:szCs w:val="28"/>
        </w:rPr>
      </w:pPr>
      <w:r w:rsidRPr="009966F7">
        <w:rPr>
          <w:i/>
          <w:szCs w:val="28"/>
        </w:rPr>
        <w:t>выгодное пространственно-географическое положение города</w:t>
      </w:r>
      <w:r w:rsidRPr="009966F7">
        <w:rPr>
          <w:szCs w:val="28"/>
        </w:rPr>
        <w:t xml:space="preserve">, позволяющее выступать ядром в системе внутрирегиональных, межрегиональных и международных связей; </w:t>
      </w:r>
    </w:p>
    <w:p w:rsidR="003F1DE9" w:rsidRPr="009966F7" w:rsidRDefault="003F1DE9" w:rsidP="003F1DE9">
      <w:pPr>
        <w:ind w:firstLine="709"/>
        <w:jc w:val="both"/>
        <w:rPr>
          <w:szCs w:val="28"/>
        </w:rPr>
      </w:pPr>
      <w:r w:rsidRPr="009966F7">
        <w:rPr>
          <w:i/>
          <w:szCs w:val="28"/>
        </w:rPr>
        <w:t>высокий уровень развития научно-образовательного и инновационного сектора</w:t>
      </w:r>
      <w:r w:rsidRPr="009966F7">
        <w:rPr>
          <w:szCs w:val="28"/>
        </w:rPr>
        <w:t>, обеспечивающие экономику высококвалифицированными кадрами и передовыми производственными технологиями (в городе базируются федеральный университет и отделение Российской академии наук, а научные группы входят в топ-10 мирового уровня по более чем 80 научным компетенциям);</w:t>
      </w:r>
    </w:p>
    <w:p w:rsidR="003F1DE9" w:rsidRPr="009966F7" w:rsidRDefault="003F1DE9" w:rsidP="003F1DE9">
      <w:pPr>
        <w:ind w:firstLine="709"/>
        <w:jc w:val="both"/>
        <w:rPr>
          <w:szCs w:val="28"/>
        </w:rPr>
      </w:pPr>
      <w:r w:rsidRPr="009966F7">
        <w:rPr>
          <w:i/>
          <w:szCs w:val="28"/>
        </w:rPr>
        <w:t>высокий уровень развития финансовой инфраструктуры</w:t>
      </w:r>
      <w:r w:rsidRPr="009966F7">
        <w:rPr>
          <w:szCs w:val="28"/>
        </w:rPr>
        <w:t>, представленной ведущими региональными и российскими банками, инвестиционными, страховыми и лизинговыми компаниями;</w:t>
      </w:r>
    </w:p>
    <w:p w:rsidR="003F1DE9" w:rsidRPr="009966F7" w:rsidRDefault="003F1DE9" w:rsidP="00C8037D">
      <w:pPr>
        <w:widowControl w:val="0"/>
        <w:ind w:firstLine="709"/>
        <w:jc w:val="both"/>
        <w:rPr>
          <w:szCs w:val="28"/>
        </w:rPr>
      </w:pPr>
      <w:r w:rsidRPr="009966F7">
        <w:rPr>
          <w:szCs w:val="28"/>
        </w:rPr>
        <w:t xml:space="preserve">Екатеринбург является </w:t>
      </w:r>
      <w:r w:rsidRPr="009966F7">
        <w:rPr>
          <w:i/>
          <w:szCs w:val="28"/>
        </w:rPr>
        <w:t xml:space="preserve">лидером в уральском регионе по количеству </w:t>
      </w:r>
      <w:r w:rsidRPr="009966F7">
        <w:rPr>
          <w:i/>
          <w:szCs w:val="28"/>
        </w:rPr>
        <w:lastRenderedPageBreak/>
        <w:t>институциональных инвесторов</w:t>
      </w:r>
      <w:r w:rsidRPr="009966F7">
        <w:rPr>
          <w:szCs w:val="28"/>
        </w:rPr>
        <w:t xml:space="preserve"> (инвестиционных компаний, фондов прямых инвестиций), профессиональных участников рынка ценных бумаг, объему регистрации выпусков ценных бумаг, представительству мировых консалтинговых компаний;</w:t>
      </w:r>
    </w:p>
    <w:p w:rsidR="003F1DE9" w:rsidRPr="009966F7" w:rsidRDefault="003F1DE9" w:rsidP="003F1DE9">
      <w:pPr>
        <w:ind w:firstLine="709"/>
        <w:jc w:val="both"/>
        <w:rPr>
          <w:szCs w:val="28"/>
        </w:rPr>
      </w:pPr>
      <w:r w:rsidRPr="009966F7">
        <w:rPr>
          <w:szCs w:val="28"/>
        </w:rPr>
        <w:t xml:space="preserve">город занимает в России </w:t>
      </w:r>
      <w:r w:rsidRPr="009966F7">
        <w:rPr>
          <w:i/>
          <w:szCs w:val="28"/>
        </w:rPr>
        <w:t>одну из ведущих позиций по инвестиционной привлекательности</w:t>
      </w:r>
      <w:r w:rsidRPr="009966F7">
        <w:rPr>
          <w:szCs w:val="28"/>
        </w:rPr>
        <w:t>: он находится в первой пятерке городов по объему капитальных вложений, прибыли предприятий и организаций по всем видам деятельности, низкому удельному весу убыточных предприятий;</w:t>
      </w:r>
    </w:p>
    <w:p w:rsidR="003F1DE9" w:rsidRPr="009966F7" w:rsidRDefault="003F1DE9" w:rsidP="003F1DE9">
      <w:pPr>
        <w:ind w:firstLine="709"/>
        <w:jc w:val="both"/>
        <w:rPr>
          <w:szCs w:val="28"/>
        </w:rPr>
      </w:pPr>
      <w:r w:rsidRPr="009966F7">
        <w:rPr>
          <w:i/>
          <w:szCs w:val="28"/>
        </w:rPr>
        <w:t>развитый сектор малого предпринимательства</w:t>
      </w:r>
      <w:r w:rsidRPr="009966F7">
        <w:rPr>
          <w:szCs w:val="28"/>
        </w:rPr>
        <w:t xml:space="preserve"> (по итогам 2015 года</w:t>
      </w:r>
      <w:r w:rsidR="00BB7BEB">
        <w:rPr>
          <w:szCs w:val="28"/>
        </w:rPr>
        <w:br/>
      </w:r>
      <w:r w:rsidRPr="009966F7">
        <w:rPr>
          <w:szCs w:val="28"/>
        </w:rPr>
        <w:t>686 субъектов малого и среднего предпринимательства в расчете на 10 тысяч человек населения, лидер среди городов-миллионников (за исключением Москвы и Санкт-Петербурга);</w:t>
      </w:r>
    </w:p>
    <w:p w:rsidR="003F1DE9" w:rsidRPr="009966F7" w:rsidRDefault="003F1DE9" w:rsidP="003F1DE9">
      <w:pPr>
        <w:ind w:firstLine="709"/>
        <w:jc w:val="both"/>
        <w:rPr>
          <w:color w:val="000000" w:themeColor="text1"/>
          <w:szCs w:val="28"/>
        </w:rPr>
      </w:pPr>
      <w:r w:rsidRPr="009966F7">
        <w:rPr>
          <w:i/>
          <w:szCs w:val="28"/>
        </w:rPr>
        <w:t>наличие доступных ресурсов</w:t>
      </w:r>
      <w:r w:rsidRPr="009966F7">
        <w:rPr>
          <w:szCs w:val="28"/>
        </w:rPr>
        <w:t xml:space="preserve">, обеспечивающих эффективность ведения бизнеса на территории города: наличие на территории города готовой </w:t>
      </w:r>
      <w:r w:rsidRPr="009966F7">
        <w:rPr>
          <w:i/>
          <w:szCs w:val="28"/>
        </w:rPr>
        <w:t>индустриальной и инновационной инфраструктуры</w:t>
      </w:r>
      <w:r w:rsidRPr="009966F7">
        <w:rPr>
          <w:szCs w:val="28"/>
        </w:rPr>
        <w:t xml:space="preserve"> (индустриальные парки, свободные промышленные площадки, технопарки, инжиниринговые центра и центры компетенций); </w:t>
      </w:r>
      <w:r w:rsidRPr="009966F7">
        <w:rPr>
          <w:i/>
          <w:szCs w:val="28"/>
        </w:rPr>
        <w:t>активное развитие системы специальной непрерывной подготовки кадров,</w:t>
      </w:r>
      <w:r w:rsidRPr="009966F7">
        <w:rPr>
          <w:szCs w:val="28"/>
        </w:rPr>
        <w:t xml:space="preserve"> удовлетворяющих текущим и перспективным потребностям экономики, прежде всего инженерных специальностей – «Уральская инженерная школа»; </w:t>
      </w:r>
      <w:r w:rsidRPr="009966F7">
        <w:rPr>
          <w:i/>
          <w:szCs w:val="28"/>
        </w:rPr>
        <w:t>тенденции полицентричного территориального развития</w:t>
      </w:r>
      <w:r w:rsidRPr="009966F7">
        <w:rPr>
          <w:szCs w:val="28"/>
        </w:rPr>
        <w:t>, активизация агломерационных процессов вокруг Екатеринбурга</w:t>
      </w:r>
      <w:r w:rsidRPr="009966F7">
        <w:rPr>
          <w:color w:val="000000" w:themeColor="text1"/>
          <w:szCs w:val="28"/>
        </w:rPr>
        <w:t>, формирующих единые концентриров</w:t>
      </w:r>
      <w:r w:rsidR="00B668F8">
        <w:rPr>
          <w:color w:val="000000" w:themeColor="text1"/>
          <w:szCs w:val="28"/>
        </w:rPr>
        <w:t xml:space="preserve">анные рынки трудовых ресурсов; </w:t>
      </w:r>
      <w:r w:rsidRPr="009966F7">
        <w:rPr>
          <w:i/>
          <w:color w:val="000000" w:themeColor="text1"/>
          <w:szCs w:val="28"/>
        </w:rPr>
        <w:t>нацеленность руководства города на повышение инвестиционной привлекательности</w:t>
      </w:r>
      <w:r w:rsidRPr="009966F7">
        <w:rPr>
          <w:color w:val="000000" w:themeColor="text1"/>
          <w:szCs w:val="28"/>
        </w:rPr>
        <w:t xml:space="preserve"> (в Екатеринбурге функционирует Координационный совет Администрации города Екатеринбурга по инвестициям, назначен инвестиционный уполномоченный);</w:t>
      </w:r>
    </w:p>
    <w:p w:rsidR="003F1DE9" w:rsidRPr="009966F7" w:rsidRDefault="003F1DE9" w:rsidP="003F1DE9">
      <w:pPr>
        <w:ind w:firstLine="709"/>
        <w:jc w:val="both"/>
        <w:rPr>
          <w:color w:val="000000" w:themeColor="text1"/>
          <w:szCs w:val="28"/>
        </w:rPr>
      </w:pPr>
      <w:r w:rsidRPr="009966F7">
        <w:rPr>
          <w:i/>
          <w:color w:val="000000" w:themeColor="text1"/>
          <w:szCs w:val="28"/>
        </w:rPr>
        <w:t>развитый рынок информационных и телекоммуникационных услуг</w:t>
      </w:r>
      <w:r w:rsidRPr="009966F7">
        <w:rPr>
          <w:color w:val="000000" w:themeColor="text1"/>
          <w:szCs w:val="28"/>
        </w:rPr>
        <w:t>.</w:t>
      </w:r>
    </w:p>
    <w:p w:rsidR="003F1DE9" w:rsidRPr="009966F7" w:rsidRDefault="003F1DE9" w:rsidP="003F1DE9">
      <w:pPr>
        <w:jc w:val="both"/>
        <w:rPr>
          <w:color w:val="000000" w:themeColor="text1"/>
          <w:szCs w:val="28"/>
        </w:rPr>
      </w:pPr>
    </w:p>
    <w:p w:rsidR="003F1DE9" w:rsidRPr="009966F7" w:rsidRDefault="00C8037D" w:rsidP="00C8037D">
      <w:pPr>
        <w:jc w:val="center"/>
        <w:rPr>
          <w:color w:val="000000" w:themeColor="text1"/>
          <w:szCs w:val="28"/>
        </w:rPr>
      </w:pPr>
      <w:r w:rsidRPr="009966F7">
        <w:rPr>
          <w:color w:val="000000" w:themeColor="text1"/>
          <w:szCs w:val="28"/>
        </w:rPr>
        <w:t>СЛАБЫЕ СТОРОНЫ ГОРОДА</w:t>
      </w:r>
    </w:p>
    <w:p w:rsidR="003F1DE9" w:rsidRPr="009966F7" w:rsidRDefault="003F1DE9" w:rsidP="003F1DE9">
      <w:pPr>
        <w:ind w:firstLine="709"/>
        <w:jc w:val="both"/>
        <w:rPr>
          <w:rFonts w:eastAsia="Times New Roman"/>
          <w:bCs/>
          <w:kern w:val="36"/>
          <w:szCs w:val="28"/>
        </w:rPr>
      </w:pPr>
    </w:p>
    <w:p w:rsidR="003F1DE9" w:rsidRPr="009966F7" w:rsidRDefault="00C8037D" w:rsidP="003F1DE9">
      <w:pPr>
        <w:ind w:firstLine="709"/>
        <w:jc w:val="both"/>
        <w:rPr>
          <w:color w:val="000000" w:themeColor="text1"/>
          <w:szCs w:val="28"/>
        </w:rPr>
      </w:pPr>
      <w:r w:rsidRPr="009966F7">
        <w:rPr>
          <w:i/>
          <w:color w:val="000000" w:themeColor="text1"/>
          <w:szCs w:val="28"/>
        </w:rPr>
        <w:t>Д</w:t>
      </w:r>
      <w:r w:rsidR="003F1DE9" w:rsidRPr="009966F7">
        <w:rPr>
          <w:i/>
          <w:color w:val="000000" w:themeColor="text1"/>
          <w:szCs w:val="28"/>
        </w:rPr>
        <w:t>ефицит квалифицированных и инженерных кадро</w:t>
      </w:r>
      <w:r w:rsidR="003F1DE9" w:rsidRPr="009966F7">
        <w:rPr>
          <w:color w:val="000000" w:themeColor="text1"/>
          <w:szCs w:val="28"/>
        </w:rPr>
        <w:t xml:space="preserve">в, </w:t>
      </w:r>
      <w:r w:rsidR="003F1DE9" w:rsidRPr="009966F7">
        <w:rPr>
          <w:i/>
          <w:color w:val="000000" w:themeColor="text1"/>
          <w:szCs w:val="28"/>
        </w:rPr>
        <w:t>дисбаланс спроса и предложения на рынке труда по уровням образования и специализации</w:t>
      </w:r>
      <w:r w:rsidR="003F1DE9" w:rsidRPr="009966F7">
        <w:rPr>
          <w:color w:val="000000" w:themeColor="text1"/>
          <w:szCs w:val="28"/>
        </w:rPr>
        <w:t xml:space="preserve"> (доля специалистов высшего уровня квалификации составляет лишь 5 процентов от заявленной работодателями потребности; уровень укомплектованности промышленных предприятий инженерами, конструкторами и технологами </w:t>
      </w:r>
      <w:r w:rsidRPr="009966F7">
        <w:rPr>
          <w:color w:val="000000" w:themeColor="text1"/>
          <w:szCs w:val="28"/>
        </w:rPr>
        <w:br/>
      </w:r>
      <w:r w:rsidR="003F1DE9" w:rsidRPr="009966F7">
        <w:rPr>
          <w:color w:val="000000" w:themeColor="text1"/>
          <w:szCs w:val="28"/>
        </w:rPr>
        <w:t>70 процентов; средний возраст высококвалифицированного инженерно-технического персонала составляет 53 года и выше; утрачена профессиональная ориентированность системы среднего технического образования);</w:t>
      </w:r>
    </w:p>
    <w:p w:rsidR="003F1DE9" w:rsidRPr="009966F7" w:rsidRDefault="003F1DE9" w:rsidP="003F1DE9">
      <w:pPr>
        <w:pStyle w:val="a8"/>
        <w:ind w:left="0" w:firstLine="709"/>
        <w:jc w:val="both"/>
        <w:rPr>
          <w:rFonts w:eastAsia="Calibri"/>
          <w:color w:val="000000" w:themeColor="text1"/>
        </w:rPr>
      </w:pPr>
      <w:r w:rsidRPr="009966F7">
        <w:rPr>
          <w:rFonts w:eastAsia="Calibri"/>
          <w:i/>
          <w:color w:val="000000" w:themeColor="text1"/>
        </w:rPr>
        <w:t>низкая производительность труда в экономике по сравнению с развитыми странами</w:t>
      </w:r>
      <w:r w:rsidRPr="009966F7">
        <w:rPr>
          <w:rFonts w:eastAsia="Calibri"/>
          <w:color w:val="000000" w:themeColor="text1"/>
        </w:rPr>
        <w:t xml:space="preserve">, обусловленная недостаточным уровнем технологического оснащения предприятий, низкой восприимчивостью к инновациям (невысокий уровень внедрения инноваций в экономику – удельный вес инновационных товаров в общем объеме отгруженных товаров предприятий промышленного производства 6,1 </w:t>
      </w:r>
      <w:r w:rsidR="00026CCE">
        <w:rPr>
          <w:rFonts w:eastAsia="Calibri"/>
          <w:color w:val="000000" w:themeColor="text1"/>
        </w:rPr>
        <w:t>процента</w:t>
      </w:r>
      <w:r w:rsidRPr="009966F7">
        <w:rPr>
          <w:rFonts w:eastAsia="Calibri"/>
          <w:color w:val="000000" w:themeColor="text1"/>
        </w:rPr>
        <w:t xml:space="preserve"> по итогам 2016 года; неразвитость финансовых механизмов поддержки инновационных проектов; недостаточный уровень взаимодействия финансовых, промышленных и научных организаций в реализации инновационных </w:t>
      </w:r>
      <w:r w:rsidRPr="009966F7">
        <w:rPr>
          <w:rFonts w:eastAsia="Calibri"/>
          <w:color w:val="000000" w:themeColor="text1"/>
        </w:rPr>
        <w:lastRenderedPageBreak/>
        <w:t>проектов; низкая доля малого и среднего предпринимательства в общем объеме промышленной отгрузки);</w:t>
      </w:r>
    </w:p>
    <w:p w:rsidR="003F1DE9" w:rsidRPr="009966F7" w:rsidRDefault="003F1DE9" w:rsidP="003F1DE9">
      <w:pPr>
        <w:ind w:firstLine="708"/>
        <w:jc w:val="both"/>
        <w:rPr>
          <w:color w:val="000000" w:themeColor="text1"/>
          <w:szCs w:val="28"/>
        </w:rPr>
      </w:pPr>
      <w:r w:rsidRPr="009966F7">
        <w:rPr>
          <w:i/>
          <w:color w:val="000000" w:themeColor="text1"/>
          <w:szCs w:val="28"/>
        </w:rPr>
        <w:t xml:space="preserve">высокая энерго- и материалоемкость, </w:t>
      </w:r>
      <w:r w:rsidRPr="009966F7">
        <w:rPr>
          <w:color w:val="000000" w:themeColor="text1"/>
          <w:szCs w:val="28"/>
        </w:rPr>
        <w:t>приводящие к снижению конкурентоспособности некоторых видов выпускаемой продукции;</w:t>
      </w:r>
    </w:p>
    <w:p w:rsidR="003F1DE9" w:rsidRPr="009966F7" w:rsidRDefault="003F1DE9" w:rsidP="003F1DE9">
      <w:pPr>
        <w:ind w:firstLine="708"/>
        <w:jc w:val="both"/>
        <w:rPr>
          <w:color w:val="000000" w:themeColor="text1"/>
          <w:szCs w:val="28"/>
        </w:rPr>
      </w:pPr>
      <w:r w:rsidRPr="009966F7">
        <w:rPr>
          <w:i/>
          <w:color w:val="000000" w:themeColor="text1"/>
          <w:szCs w:val="28"/>
        </w:rPr>
        <w:t>наличие неиспользуемых или нерационально используемых производственных мощностей</w:t>
      </w:r>
      <w:r w:rsidRPr="009966F7">
        <w:rPr>
          <w:color w:val="000000" w:themeColor="text1"/>
          <w:szCs w:val="28"/>
        </w:rPr>
        <w:t>;</w:t>
      </w:r>
    </w:p>
    <w:p w:rsidR="003F1DE9" w:rsidRPr="009966F7" w:rsidRDefault="003F1DE9" w:rsidP="003F1DE9">
      <w:pPr>
        <w:ind w:firstLine="708"/>
        <w:jc w:val="both"/>
        <w:rPr>
          <w:color w:val="000000" w:themeColor="text1"/>
          <w:szCs w:val="28"/>
        </w:rPr>
      </w:pPr>
      <w:r w:rsidRPr="009966F7">
        <w:rPr>
          <w:i/>
          <w:color w:val="000000" w:themeColor="text1"/>
          <w:szCs w:val="28"/>
        </w:rPr>
        <w:t>незаинтересованность страховых компаний и негосударственных пенсионных фондов в инвестировании средств</w:t>
      </w:r>
      <w:r w:rsidRPr="009966F7">
        <w:rPr>
          <w:color w:val="000000" w:themeColor="text1"/>
          <w:szCs w:val="28"/>
        </w:rPr>
        <w:t xml:space="preserve"> в существующие финансовые инструменты на территории города, их низкая активность в разработке и реализации инновационных и инвестиционных проектов;</w:t>
      </w:r>
    </w:p>
    <w:p w:rsidR="003F1DE9" w:rsidRPr="009966F7" w:rsidRDefault="003F1DE9" w:rsidP="003F1DE9">
      <w:pPr>
        <w:ind w:firstLine="708"/>
        <w:jc w:val="both"/>
        <w:rPr>
          <w:i/>
          <w:color w:val="000000" w:themeColor="text1"/>
          <w:szCs w:val="28"/>
        </w:rPr>
      </w:pPr>
      <w:r w:rsidRPr="009966F7">
        <w:rPr>
          <w:i/>
          <w:color w:val="000000" w:themeColor="text1"/>
          <w:szCs w:val="28"/>
        </w:rPr>
        <w:t>наличие морально и физически устаревшего оборудования информационно-телекоммуникационных сетей, недостаточная интенсификация использования технологий.</w:t>
      </w:r>
    </w:p>
    <w:p w:rsidR="003F1DE9" w:rsidRPr="009966F7" w:rsidRDefault="003F1DE9" w:rsidP="003F1DE9">
      <w:pPr>
        <w:ind w:firstLine="708"/>
        <w:jc w:val="both"/>
        <w:rPr>
          <w:i/>
          <w:color w:val="000000" w:themeColor="text1"/>
          <w:szCs w:val="28"/>
        </w:rPr>
      </w:pPr>
    </w:p>
    <w:p w:rsidR="003F1DE9" w:rsidRPr="009966F7" w:rsidRDefault="00C8037D" w:rsidP="00C8037D">
      <w:pPr>
        <w:jc w:val="center"/>
        <w:rPr>
          <w:color w:val="000000" w:themeColor="text1"/>
          <w:szCs w:val="28"/>
        </w:rPr>
      </w:pPr>
      <w:r w:rsidRPr="009966F7">
        <w:rPr>
          <w:color w:val="000000" w:themeColor="text1"/>
          <w:szCs w:val="28"/>
        </w:rPr>
        <w:t>ВОЗМОЖНОСТИ ГОРОДА</w:t>
      </w:r>
    </w:p>
    <w:p w:rsidR="003F1DE9" w:rsidRPr="009966F7" w:rsidRDefault="003F1DE9" w:rsidP="003F1DE9">
      <w:pPr>
        <w:ind w:firstLine="709"/>
        <w:jc w:val="both"/>
        <w:rPr>
          <w:rFonts w:eastAsia="Times New Roman"/>
          <w:bCs/>
          <w:i/>
          <w:kern w:val="36"/>
          <w:szCs w:val="28"/>
        </w:rPr>
      </w:pPr>
    </w:p>
    <w:p w:rsidR="003F1DE9" w:rsidRPr="009966F7" w:rsidRDefault="00C8037D" w:rsidP="003F1DE9">
      <w:pPr>
        <w:pStyle w:val="a8"/>
        <w:ind w:left="29" w:firstLine="679"/>
        <w:jc w:val="both"/>
        <w:rPr>
          <w:rFonts w:eastAsia="Calibri"/>
          <w:color w:val="000000" w:themeColor="text1"/>
        </w:rPr>
      </w:pPr>
      <w:r w:rsidRPr="009966F7">
        <w:rPr>
          <w:rFonts w:eastAsia="Calibri"/>
          <w:i/>
          <w:color w:val="000000" w:themeColor="text1"/>
        </w:rPr>
        <w:t>Р</w:t>
      </w:r>
      <w:r w:rsidR="003F1DE9" w:rsidRPr="009966F7">
        <w:rPr>
          <w:rFonts w:eastAsia="Calibri"/>
          <w:i/>
          <w:color w:val="000000" w:themeColor="text1"/>
        </w:rPr>
        <w:t>азвитие Екатеринбургской агломерации</w:t>
      </w:r>
      <w:r w:rsidR="003F1DE9" w:rsidRPr="009966F7">
        <w:rPr>
          <w:rFonts w:eastAsia="Calibri"/>
          <w:color w:val="000000" w:themeColor="text1"/>
        </w:rPr>
        <w:t xml:space="preserve"> (формирование единого рынка труда, недвижимости, пояса промышленных предприятий, развитие кооперационных связей);</w:t>
      </w:r>
    </w:p>
    <w:p w:rsidR="003F1DE9" w:rsidRPr="009966F7" w:rsidRDefault="003F1DE9" w:rsidP="003F1DE9">
      <w:pPr>
        <w:pStyle w:val="a8"/>
        <w:ind w:left="29" w:firstLine="679"/>
        <w:jc w:val="both"/>
        <w:rPr>
          <w:rFonts w:eastAsia="Calibri"/>
          <w:color w:val="000000" w:themeColor="text1"/>
        </w:rPr>
      </w:pPr>
      <w:r w:rsidRPr="009966F7">
        <w:rPr>
          <w:rFonts w:eastAsia="Calibri"/>
          <w:i/>
          <w:color w:val="000000" w:themeColor="text1"/>
        </w:rPr>
        <w:t>высокий уровень востребованности продукции оборонно-промышленного комплекса</w:t>
      </w:r>
      <w:r w:rsidRPr="009966F7">
        <w:rPr>
          <w:rFonts w:eastAsia="Calibri"/>
          <w:color w:val="000000" w:themeColor="text1"/>
        </w:rPr>
        <w:t>, возможность развития оборонного заказа на среднесрочную перспективу;</w:t>
      </w:r>
    </w:p>
    <w:p w:rsidR="003F1DE9" w:rsidRPr="009966F7" w:rsidRDefault="003F1DE9" w:rsidP="003F1DE9">
      <w:pPr>
        <w:pStyle w:val="a8"/>
        <w:ind w:left="29" w:firstLine="679"/>
        <w:jc w:val="both"/>
        <w:rPr>
          <w:rFonts w:eastAsia="Calibri"/>
          <w:color w:val="000000" w:themeColor="text1"/>
        </w:rPr>
      </w:pPr>
      <w:r w:rsidRPr="009966F7">
        <w:rPr>
          <w:rFonts w:eastAsia="Calibri"/>
          <w:i/>
          <w:color w:val="000000" w:themeColor="text1"/>
        </w:rPr>
        <w:t>востребованность и активное продвижение</w:t>
      </w:r>
      <w:r w:rsidRPr="009966F7">
        <w:rPr>
          <w:rFonts w:eastAsia="Calibri"/>
          <w:color w:val="000000" w:themeColor="text1"/>
        </w:rPr>
        <w:t xml:space="preserve"> на отечественном, международном и мировом рынках приборов и оборудования для медицины, оборудования и изделий для строительства и жилищно-коммунального хозяйства, приборов и оборудования для топливно-энергетического комплекса и ресурсосбережения, сенсоров контроля, учета коммунальных энергоресурсов; продукции металлообрабатывающих производств и металлургии;</w:t>
      </w:r>
    </w:p>
    <w:p w:rsidR="003F1DE9" w:rsidRPr="009966F7" w:rsidRDefault="003F1DE9" w:rsidP="003F1DE9">
      <w:pPr>
        <w:pStyle w:val="a8"/>
        <w:ind w:left="29" w:firstLine="679"/>
        <w:jc w:val="both"/>
        <w:rPr>
          <w:rFonts w:eastAsia="Calibri"/>
          <w:color w:val="000000" w:themeColor="text1"/>
        </w:rPr>
      </w:pPr>
      <w:r w:rsidRPr="009966F7">
        <w:rPr>
          <w:rFonts w:eastAsia="Calibri"/>
          <w:i/>
          <w:color w:val="000000" w:themeColor="text1"/>
        </w:rPr>
        <w:t>приоритет государства в области цифровой экономики и инноваций</w:t>
      </w:r>
      <w:r w:rsidRPr="009966F7">
        <w:rPr>
          <w:rFonts w:eastAsia="Calibri"/>
          <w:color w:val="000000" w:themeColor="text1"/>
        </w:rPr>
        <w:t>;</w:t>
      </w:r>
    </w:p>
    <w:p w:rsidR="003F1DE9" w:rsidRPr="009966F7" w:rsidRDefault="003F1DE9" w:rsidP="003F1DE9">
      <w:pPr>
        <w:pStyle w:val="a8"/>
        <w:ind w:left="29" w:firstLine="679"/>
        <w:jc w:val="both"/>
        <w:rPr>
          <w:rFonts w:eastAsia="Calibri"/>
          <w:color w:val="000000" w:themeColor="text1"/>
        </w:rPr>
      </w:pPr>
      <w:r w:rsidRPr="009966F7">
        <w:rPr>
          <w:rFonts w:eastAsia="Calibri"/>
          <w:i/>
          <w:color w:val="000000" w:themeColor="text1"/>
        </w:rPr>
        <w:t>финансирование институтами поддержки и развития проектов развития территорий</w:t>
      </w:r>
      <w:r w:rsidRPr="009966F7">
        <w:rPr>
          <w:rFonts w:eastAsia="Calibri"/>
          <w:color w:val="000000" w:themeColor="text1"/>
        </w:rPr>
        <w:t xml:space="preserve"> (Фонд развития промышленности, Российский научный фонд, программы Министерства экономического развития РФ, Министерства промышленности торговли РФ, Министерства образования РФ и др.);</w:t>
      </w:r>
    </w:p>
    <w:p w:rsidR="003F1DE9" w:rsidRPr="009966F7" w:rsidRDefault="003F1DE9" w:rsidP="003F1DE9">
      <w:pPr>
        <w:pStyle w:val="a8"/>
        <w:ind w:left="29" w:firstLine="679"/>
        <w:jc w:val="both"/>
        <w:rPr>
          <w:rFonts w:eastAsia="Calibri"/>
          <w:color w:val="000000" w:themeColor="text1"/>
        </w:rPr>
      </w:pPr>
      <w:r w:rsidRPr="009966F7">
        <w:rPr>
          <w:rFonts w:eastAsia="Calibri"/>
          <w:i/>
          <w:color w:val="000000" w:themeColor="text1"/>
        </w:rPr>
        <w:t>направленность федеральной политики на создание и развитие индустриальных и промышленных парков, бизнес-инкубаторов, инновационных территориальных кластеров, инновационной инфраструктуры вузов</w:t>
      </w:r>
      <w:r w:rsidRPr="009966F7">
        <w:rPr>
          <w:rFonts w:eastAsia="Calibri"/>
          <w:color w:val="000000" w:themeColor="text1"/>
        </w:rPr>
        <w:t xml:space="preserve"> через финансирование соответствующих программ развития;</w:t>
      </w:r>
    </w:p>
    <w:p w:rsidR="003F1DE9" w:rsidRPr="009966F7" w:rsidRDefault="003F1DE9" w:rsidP="003F1DE9">
      <w:pPr>
        <w:pStyle w:val="a8"/>
        <w:ind w:left="29" w:firstLine="679"/>
        <w:jc w:val="both"/>
        <w:rPr>
          <w:rFonts w:eastAsia="Calibri"/>
          <w:color w:val="000000" w:themeColor="text1"/>
        </w:rPr>
      </w:pPr>
      <w:r w:rsidRPr="009966F7">
        <w:rPr>
          <w:rFonts w:eastAsia="Calibri"/>
          <w:i/>
          <w:color w:val="000000" w:themeColor="text1"/>
        </w:rPr>
        <w:t>потенциал привлечения трудовых мигрантов</w:t>
      </w:r>
      <w:r w:rsidRPr="009966F7">
        <w:rPr>
          <w:rFonts w:eastAsia="Calibri"/>
          <w:color w:val="000000" w:themeColor="text1"/>
        </w:rPr>
        <w:t xml:space="preserve"> из других муниципальных образований Свердловской области, других регионов страны и из-за рубежа, в приоритете высококвалифицированные специалисты и креативный класс;</w:t>
      </w:r>
    </w:p>
    <w:p w:rsidR="003F1DE9" w:rsidRPr="009966F7" w:rsidRDefault="003F1DE9" w:rsidP="003F1DE9">
      <w:pPr>
        <w:ind w:firstLine="709"/>
        <w:jc w:val="both"/>
        <w:rPr>
          <w:color w:val="000000" w:themeColor="text1"/>
          <w:szCs w:val="28"/>
        </w:rPr>
      </w:pPr>
      <w:r w:rsidRPr="009966F7">
        <w:rPr>
          <w:i/>
          <w:color w:val="000000" w:themeColor="text1"/>
          <w:szCs w:val="28"/>
        </w:rPr>
        <w:t>укрепление торгово-промышленных и финансовых взаимосвязей Екатеринбурга с зарубежными странами</w:t>
      </w:r>
      <w:r w:rsidRPr="009966F7">
        <w:rPr>
          <w:color w:val="000000" w:themeColor="text1"/>
          <w:szCs w:val="28"/>
        </w:rPr>
        <w:t>, особенно юго-восточной Азии;</w:t>
      </w:r>
    </w:p>
    <w:p w:rsidR="003F1DE9" w:rsidRPr="009966F7" w:rsidRDefault="003F1DE9" w:rsidP="003F1DE9">
      <w:pPr>
        <w:ind w:firstLine="709"/>
        <w:jc w:val="both"/>
        <w:rPr>
          <w:color w:val="000000" w:themeColor="text1"/>
          <w:szCs w:val="28"/>
        </w:rPr>
      </w:pPr>
      <w:r w:rsidRPr="009966F7">
        <w:rPr>
          <w:i/>
          <w:color w:val="000000" w:themeColor="text1"/>
          <w:szCs w:val="28"/>
        </w:rPr>
        <w:t>возможность привлечения дополнительных инвестиций в экономику города</w:t>
      </w:r>
      <w:r w:rsidRPr="009966F7">
        <w:rPr>
          <w:color w:val="000000" w:themeColor="text1"/>
          <w:szCs w:val="28"/>
        </w:rPr>
        <w:t xml:space="preserve"> за счет участия в федеральных и региональных программах, а также использования зарубежного и отечественного опыта успешной реализации проектов </w:t>
      </w:r>
      <w:r w:rsidRPr="009966F7">
        <w:rPr>
          <w:color w:val="000000" w:themeColor="text1"/>
          <w:szCs w:val="28"/>
        </w:rPr>
        <w:lastRenderedPageBreak/>
        <w:t>муниципально-частного партнёрства для привлечения частных инвестиций в условиях ограниченных бюджетных ресурсов;</w:t>
      </w:r>
    </w:p>
    <w:p w:rsidR="003F1DE9" w:rsidRPr="009966F7" w:rsidRDefault="003F1DE9" w:rsidP="003F1DE9">
      <w:pPr>
        <w:ind w:firstLine="709"/>
        <w:jc w:val="both"/>
        <w:rPr>
          <w:color w:val="000000" w:themeColor="text1"/>
          <w:szCs w:val="28"/>
        </w:rPr>
      </w:pPr>
      <w:r w:rsidRPr="009966F7">
        <w:rPr>
          <w:i/>
          <w:color w:val="000000" w:themeColor="text1"/>
          <w:szCs w:val="28"/>
        </w:rPr>
        <w:t>возможность встраивания высокотехнологичных и инновационных компаний города в глобальные кластеры</w:t>
      </w:r>
      <w:r w:rsidRPr="009966F7">
        <w:rPr>
          <w:color w:val="000000" w:themeColor="text1"/>
          <w:szCs w:val="28"/>
        </w:rPr>
        <w:t xml:space="preserve"> и потенциал их выхода на международные рынки;</w:t>
      </w:r>
    </w:p>
    <w:p w:rsidR="003F1DE9" w:rsidRPr="009966F7" w:rsidRDefault="003F1DE9" w:rsidP="003F1DE9">
      <w:pPr>
        <w:ind w:firstLine="709"/>
        <w:jc w:val="both"/>
        <w:rPr>
          <w:color w:val="000000" w:themeColor="text1"/>
          <w:szCs w:val="28"/>
        </w:rPr>
      </w:pPr>
      <w:r w:rsidRPr="009966F7">
        <w:rPr>
          <w:i/>
          <w:color w:val="000000" w:themeColor="text1"/>
          <w:szCs w:val="28"/>
        </w:rPr>
        <w:t xml:space="preserve">глобальные тренды, для развития которых в Екатеринбурге есть научно-технологический задел </w:t>
      </w:r>
      <w:r w:rsidRPr="009966F7">
        <w:rPr>
          <w:color w:val="000000" w:themeColor="text1"/>
          <w:szCs w:val="28"/>
        </w:rPr>
        <w:t>(появление принципиально новых технологий (disruptive technologies), стремительно меняющих существующие рынки, способы производства, среду обитания; интеллектуализация экономики: развитие «умных» и экологически чистых технологий, создание «умных» сред, «умных» систем и «умных» производств: транспортных систем, систем энергоснабжения, производственных систем, домов, магазинов, городов и др.);</w:t>
      </w:r>
    </w:p>
    <w:p w:rsidR="003F1DE9" w:rsidRPr="009966F7" w:rsidRDefault="003F1DE9" w:rsidP="003F1DE9">
      <w:pPr>
        <w:ind w:firstLine="709"/>
        <w:jc w:val="both"/>
        <w:rPr>
          <w:color w:val="000000" w:themeColor="text1"/>
          <w:szCs w:val="28"/>
        </w:rPr>
      </w:pPr>
      <w:r w:rsidRPr="009966F7">
        <w:rPr>
          <w:i/>
          <w:color w:val="000000" w:themeColor="text1"/>
          <w:szCs w:val="28"/>
        </w:rPr>
        <w:t>совершенствование нормативно-правовой базы</w:t>
      </w:r>
      <w:r w:rsidRPr="009966F7">
        <w:rPr>
          <w:color w:val="000000" w:themeColor="text1"/>
          <w:szCs w:val="28"/>
        </w:rPr>
        <w:t xml:space="preserve"> в стране в части улучшения инвестиционного климата в стране, развития информационных технологий и пр.</w:t>
      </w:r>
    </w:p>
    <w:p w:rsidR="003F1DE9" w:rsidRPr="009966F7" w:rsidRDefault="003F1DE9" w:rsidP="003F1DE9">
      <w:pPr>
        <w:ind w:firstLine="709"/>
        <w:jc w:val="center"/>
        <w:rPr>
          <w:color w:val="000000" w:themeColor="text1"/>
          <w:szCs w:val="28"/>
        </w:rPr>
      </w:pPr>
    </w:p>
    <w:p w:rsidR="003F1DE9" w:rsidRPr="009966F7" w:rsidRDefault="00C8037D" w:rsidP="00C8037D">
      <w:pPr>
        <w:jc w:val="center"/>
        <w:rPr>
          <w:color w:val="000000" w:themeColor="text1"/>
          <w:szCs w:val="28"/>
        </w:rPr>
      </w:pPr>
      <w:r w:rsidRPr="009966F7">
        <w:rPr>
          <w:color w:val="000000" w:themeColor="text1"/>
          <w:szCs w:val="28"/>
        </w:rPr>
        <w:t>УГРОЗЫ ГОРОДУ</w:t>
      </w:r>
    </w:p>
    <w:p w:rsidR="003F1DE9" w:rsidRPr="009966F7" w:rsidRDefault="003F1DE9" w:rsidP="003F1DE9">
      <w:pPr>
        <w:ind w:firstLine="709"/>
        <w:jc w:val="center"/>
        <w:rPr>
          <w:color w:val="000000" w:themeColor="text1"/>
          <w:szCs w:val="28"/>
        </w:rPr>
      </w:pPr>
    </w:p>
    <w:p w:rsidR="003F1DE9" w:rsidRPr="009966F7" w:rsidRDefault="00C8037D" w:rsidP="003F1DE9">
      <w:pPr>
        <w:ind w:firstLine="709"/>
        <w:jc w:val="both"/>
        <w:rPr>
          <w:color w:val="000000" w:themeColor="text1"/>
          <w:szCs w:val="28"/>
        </w:rPr>
      </w:pPr>
      <w:r w:rsidRPr="009966F7">
        <w:rPr>
          <w:i/>
          <w:color w:val="000000" w:themeColor="text1"/>
          <w:szCs w:val="28"/>
        </w:rPr>
        <w:t>К</w:t>
      </w:r>
      <w:r w:rsidR="003F1DE9" w:rsidRPr="009966F7">
        <w:rPr>
          <w:i/>
          <w:color w:val="000000" w:themeColor="text1"/>
          <w:szCs w:val="28"/>
        </w:rPr>
        <w:t xml:space="preserve">олебания внутренних и мировых цен </w:t>
      </w:r>
      <w:r w:rsidR="003F1DE9" w:rsidRPr="009966F7">
        <w:rPr>
          <w:color w:val="000000" w:themeColor="text1"/>
          <w:szCs w:val="28"/>
        </w:rPr>
        <w:t>на металлы, тепло- и энергоресурсы и ужесточение конкуренции со стороны зарубежных производителей, приводящие к нестабильности спроса на машиностроительную продукцию;</w:t>
      </w:r>
    </w:p>
    <w:p w:rsidR="003F1DE9" w:rsidRPr="009966F7" w:rsidRDefault="003F1DE9" w:rsidP="003F1DE9">
      <w:pPr>
        <w:ind w:firstLine="709"/>
        <w:jc w:val="both"/>
        <w:rPr>
          <w:color w:val="000000" w:themeColor="text1"/>
          <w:szCs w:val="28"/>
        </w:rPr>
      </w:pPr>
      <w:r w:rsidRPr="009966F7">
        <w:rPr>
          <w:i/>
          <w:color w:val="000000" w:themeColor="text1"/>
          <w:szCs w:val="28"/>
        </w:rPr>
        <w:t>снижение доступности финансово-кредитных ресурсов для предприятий и несовершенство налогового законодательства</w:t>
      </w:r>
      <w:r w:rsidRPr="009966F7">
        <w:rPr>
          <w:color w:val="000000" w:themeColor="text1"/>
          <w:szCs w:val="28"/>
        </w:rPr>
        <w:t>, ведущие к снижению рентабельности и конкурентоспособности продукции, нарастанию технологической отсталости предприятий основной отраслевой специализации города;</w:t>
      </w:r>
    </w:p>
    <w:p w:rsidR="003F1DE9" w:rsidRPr="009966F7" w:rsidRDefault="003F1DE9" w:rsidP="003F1DE9">
      <w:pPr>
        <w:ind w:firstLine="709"/>
        <w:jc w:val="both"/>
        <w:rPr>
          <w:color w:val="000000" w:themeColor="text1"/>
          <w:szCs w:val="28"/>
        </w:rPr>
      </w:pPr>
      <w:r w:rsidRPr="009966F7">
        <w:rPr>
          <w:i/>
          <w:color w:val="000000" w:themeColor="text1"/>
          <w:szCs w:val="28"/>
        </w:rPr>
        <w:t>отсутствие эффективной законодательной базы</w:t>
      </w:r>
      <w:r w:rsidRPr="009966F7">
        <w:rPr>
          <w:color w:val="000000" w:themeColor="text1"/>
          <w:szCs w:val="28"/>
        </w:rPr>
        <w:t>, обеспечивающей развитие института трансферта передовых научных разработок в производство;</w:t>
      </w:r>
    </w:p>
    <w:p w:rsidR="003F1DE9" w:rsidRPr="009966F7" w:rsidRDefault="003F1DE9" w:rsidP="003F1DE9">
      <w:pPr>
        <w:ind w:firstLine="709"/>
        <w:jc w:val="both"/>
        <w:rPr>
          <w:color w:val="000000" w:themeColor="text1"/>
          <w:szCs w:val="28"/>
        </w:rPr>
      </w:pPr>
      <w:r w:rsidRPr="009966F7">
        <w:rPr>
          <w:i/>
          <w:color w:val="000000" w:themeColor="text1"/>
          <w:szCs w:val="28"/>
        </w:rPr>
        <w:t>угроза дестабилизации российской финансовой системы</w:t>
      </w:r>
      <w:r w:rsidRPr="009966F7">
        <w:rPr>
          <w:color w:val="000000" w:themeColor="text1"/>
          <w:szCs w:val="28"/>
        </w:rPr>
        <w:t>, риск банкротства финансово-кредитных организаций федерального уровня и банков с участием иностранного капитала, филиалы которых расположены в городе;</w:t>
      </w:r>
    </w:p>
    <w:p w:rsidR="003F1DE9" w:rsidRPr="009966F7" w:rsidRDefault="003F1DE9" w:rsidP="003F1DE9">
      <w:pPr>
        <w:ind w:firstLine="709"/>
        <w:jc w:val="both"/>
        <w:rPr>
          <w:i/>
          <w:color w:val="000000" w:themeColor="text1"/>
          <w:szCs w:val="28"/>
        </w:rPr>
      </w:pPr>
      <w:r w:rsidRPr="009966F7">
        <w:rPr>
          <w:i/>
          <w:color w:val="000000" w:themeColor="text1"/>
          <w:szCs w:val="28"/>
        </w:rPr>
        <w:t xml:space="preserve">удорожание современных инфокоммуникационных услуг и технологий, </w:t>
      </w:r>
      <w:r w:rsidRPr="009966F7">
        <w:rPr>
          <w:color w:val="000000" w:themeColor="text1"/>
          <w:szCs w:val="28"/>
        </w:rPr>
        <w:t>влекущее за собой снижение их доступности;</w:t>
      </w:r>
    </w:p>
    <w:p w:rsidR="003F1DE9" w:rsidRPr="009966F7" w:rsidRDefault="003F1DE9" w:rsidP="003F1DE9">
      <w:pPr>
        <w:ind w:firstLine="709"/>
        <w:jc w:val="both"/>
        <w:rPr>
          <w:i/>
          <w:color w:val="000000" w:themeColor="text1"/>
          <w:szCs w:val="28"/>
        </w:rPr>
      </w:pPr>
      <w:r w:rsidRPr="009966F7">
        <w:rPr>
          <w:i/>
          <w:color w:val="000000" w:themeColor="text1"/>
          <w:szCs w:val="28"/>
        </w:rPr>
        <w:t>нестабильная внешнеполитическая обстановка, экономические санкции;</w:t>
      </w:r>
    </w:p>
    <w:p w:rsidR="003F1DE9" w:rsidRPr="009966F7" w:rsidRDefault="003F1DE9" w:rsidP="003F1DE9">
      <w:pPr>
        <w:ind w:firstLine="709"/>
        <w:jc w:val="both"/>
        <w:rPr>
          <w:i/>
          <w:color w:val="000000" w:themeColor="text1"/>
          <w:szCs w:val="28"/>
        </w:rPr>
      </w:pPr>
      <w:r w:rsidRPr="009966F7">
        <w:rPr>
          <w:i/>
          <w:color w:val="000000" w:themeColor="text1"/>
          <w:szCs w:val="28"/>
        </w:rPr>
        <w:t>высокая волатильность курса рубля.</w:t>
      </w:r>
    </w:p>
    <w:p w:rsidR="003F1DE9" w:rsidRPr="009966F7" w:rsidRDefault="003F1DE9" w:rsidP="003F1DE9">
      <w:pPr>
        <w:keepNext/>
        <w:jc w:val="center"/>
        <w:outlineLvl w:val="3"/>
        <w:rPr>
          <w:rFonts w:eastAsia="Times New Roman"/>
          <w:bCs/>
          <w:color w:val="000000" w:themeColor="text1"/>
          <w:szCs w:val="28"/>
        </w:rPr>
      </w:pPr>
    </w:p>
    <w:p w:rsidR="003F1DE9" w:rsidRPr="009966F7" w:rsidRDefault="00C8037D" w:rsidP="003F1DE9">
      <w:pPr>
        <w:keepNext/>
        <w:jc w:val="center"/>
        <w:outlineLvl w:val="3"/>
        <w:rPr>
          <w:rFonts w:eastAsia="Times New Roman"/>
          <w:bCs/>
          <w:color w:val="000000" w:themeColor="text1"/>
          <w:szCs w:val="28"/>
        </w:rPr>
      </w:pPr>
      <w:r w:rsidRPr="009966F7">
        <w:rPr>
          <w:rFonts w:eastAsia="Times New Roman"/>
          <w:bCs/>
          <w:color w:val="000000" w:themeColor="text1"/>
          <w:szCs w:val="28"/>
        </w:rPr>
        <w:t>МЕТОДЫ РЕШЕНИЯ СТРАТЕГИЧЕСКИХ ЗАДАЧ</w:t>
      </w:r>
    </w:p>
    <w:p w:rsidR="003F1DE9" w:rsidRPr="009966F7" w:rsidRDefault="003F1DE9" w:rsidP="003F1DE9">
      <w:pPr>
        <w:keepNext/>
        <w:jc w:val="center"/>
        <w:outlineLvl w:val="3"/>
        <w:rPr>
          <w:rFonts w:eastAsia="Times New Roman"/>
          <w:bCs/>
          <w:color w:val="000000" w:themeColor="text1"/>
          <w:szCs w:val="28"/>
        </w:rPr>
      </w:pPr>
    </w:p>
    <w:p w:rsidR="003F1DE9" w:rsidRPr="00B668F8" w:rsidRDefault="003738E7" w:rsidP="003F1DE9">
      <w:pPr>
        <w:tabs>
          <w:tab w:val="left" w:pos="9140"/>
        </w:tabs>
        <w:ind w:firstLine="709"/>
        <w:jc w:val="both"/>
        <w:rPr>
          <w:color w:val="000000" w:themeColor="text1"/>
          <w:szCs w:val="28"/>
        </w:rPr>
      </w:pPr>
      <w:r>
        <w:rPr>
          <w:i/>
          <w:color w:val="000000" w:themeColor="text1"/>
          <w:szCs w:val="28"/>
        </w:rPr>
        <w:t>ф</w:t>
      </w:r>
      <w:r w:rsidR="003F1DE9" w:rsidRPr="00B668F8">
        <w:rPr>
          <w:i/>
          <w:color w:val="000000" w:themeColor="text1"/>
          <w:szCs w:val="28"/>
        </w:rPr>
        <w:t>ормирование промышленного инновационного центра:</w:t>
      </w:r>
      <w:r w:rsidR="003F1DE9" w:rsidRPr="00B668F8">
        <w:rPr>
          <w:color w:val="000000" w:themeColor="text1"/>
          <w:szCs w:val="28"/>
        </w:rPr>
        <w:t xml:space="preserve"> </w:t>
      </w:r>
      <w:r w:rsidR="003F1DE9" w:rsidRPr="00B668F8">
        <w:rPr>
          <w:color w:val="000000" w:themeColor="text1"/>
          <w:szCs w:val="28"/>
        </w:rPr>
        <w:tab/>
      </w:r>
    </w:p>
    <w:p w:rsidR="003F1DE9" w:rsidRPr="009966F7" w:rsidRDefault="003F1DE9" w:rsidP="003F1DE9">
      <w:pPr>
        <w:pStyle w:val="a8"/>
        <w:tabs>
          <w:tab w:val="left" w:pos="993"/>
        </w:tabs>
        <w:ind w:left="0" w:firstLine="709"/>
        <w:jc w:val="both"/>
        <w:rPr>
          <w:rFonts w:eastAsia="Calibri"/>
        </w:rPr>
      </w:pPr>
      <w:r w:rsidRPr="009966F7">
        <w:rPr>
          <w:rFonts w:eastAsia="Calibri"/>
        </w:rPr>
        <w:t>развитие Екатеринбургской агломерации с целью оптимизации распределения производственных мощностей и рынка туда;</w:t>
      </w:r>
    </w:p>
    <w:p w:rsidR="003F1DE9" w:rsidRPr="009966F7" w:rsidRDefault="003F1DE9" w:rsidP="003F1DE9">
      <w:pPr>
        <w:pStyle w:val="a8"/>
        <w:tabs>
          <w:tab w:val="left" w:pos="993"/>
        </w:tabs>
        <w:ind w:left="0" w:firstLine="709"/>
        <w:jc w:val="both"/>
        <w:rPr>
          <w:rFonts w:eastAsia="Calibri"/>
        </w:rPr>
      </w:pPr>
      <w:r w:rsidRPr="009966F7">
        <w:rPr>
          <w:rFonts w:eastAsia="Calibri"/>
        </w:rPr>
        <w:t>участие в государственных программах Российской Федерации и Свердловской области по развитию промышленности, инноваций и предпринимательства, а также соответствующей инфраструктуры и в прочих конкурсах институтов развития;</w:t>
      </w:r>
    </w:p>
    <w:p w:rsidR="003F1DE9" w:rsidRPr="009966F7" w:rsidRDefault="003F1DE9" w:rsidP="003F1DE9">
      <w:pPr>
        <w:pStyle w:val="a8"/>
        <w:tabs>
          <w:tab w:val="left" w:pos="993"/>
        </w:tabs>
        <w:ind w:left="0" w:firstLine="709"/>
        <w:jc w:val="both"/>
        <w:rPr>
          <w:rFonts w:eastAsia="Calibri"/>
          <w:color w:val="000000" w:themeColor="text1"/>
          <w:highlight w:val="green"/>
        </w:rPr>
      </w:pPr>
      <w:r w:rsidRPr="009966F7">
        <w:rPr>
          <w:rFonts w:eastAsia="Calibri"/>
        </w:rPr>
        <w:t>развитие</w:t>
      </w:r>
      <w:r w:rsidRPr="009966F7">
        <w:rPr>
          <w:rFonts w:eastAsia="Calibri"/>
          <w:color w:val="000000" w:themeColor="text1"/>
        </w:rPr>
        <w:t xml:space="preserve"> комплексной системы поддержки инноваций путем </w:t>
      </w:r>
      <w:r w:rsidRPr="009966F7">
        <w:rPr>
          <w:rFonts w:eastAsia="Calibri"/>
          <w:color w:val="000000" w:themeColor="text1"/>
        </w:rPr>
        <w:lastRenderedPageBreak/>
        <w:t>софинансирования инновационных проектов, организации муниципальных заказов и внедрения технологических коридоров;</w:t>
      </w:r>
    </w:p>
    <w:p w:rsidR="003F1DE9" w:rsidRPr="009966F7" w:rsidRDefault="00C8037D" w:rsidP="00C8037D">
      <w:pPr>
        <w:pStyle w:val="a8"/>
        <w:tabs>
          <w:tab w:val="left" w:pos="993"/>
        </w:tabs>
        <w:ind w:left="0" w:firstLine="709"/>
        <w:jc w:val="both"/>
        <w:rPr>
          <w:rFonts w:eastAsia="Calibri"/>
          <w:color w:val="000000" w:themeColor="text1"/>
        </w:rPr>
      </w:pPr>
      <w:r w:rsidRPr="009966F7">
        <w:rPr>
          <w:rFonts w:eastAsia="Calibri"/>
        </w:rPr>
        <w:t>р</w:t>
      </w:r>
      <w:r w:rsidR="003F1DE9" w:rsidRPr="009966F7">
        <w:rPr>
          <w:rFonts w:eastAsia="Calibri"/>
        </w:rPr>
        <w:t xml:space="preserve">азвитие кооперационных связей и качественно новых форм взаимодействия </w:t>
      </w:r>
      <w:r w:rsidR="003F1DE9" w:rsidRPr="009966F7">
        <w:rPr>
          <w:rFonts w:eastAsia="Calibri"/>
          <w:color w:val="000000" w:themeColor="text1"/>
        </w:rPr>
        <w:t>крупных, средних и малых производственных предприятий</w:t>
      </w:r>
      <w:r w:rsidR="003F1DE9" w:rsidRPr="009966F7">
        <w:rPr>
          <w:rFonts w:eastAsia="Calibri"/>
        </w:rPr>
        <w:t xml:space="preserve"> с наукой</w:t>
      </w:r>
      <w:r w:rsidR="003F1DE9" w:rsidRPr="009966F7">
        <w:rPr>
          <w:rFonts w:eastAsia="Calibri"/>
          <w:color w:val="000000" w:themeColor="text1"/>
        </w:rPr>
        <w:t xml:space="preserve"> и образовательными организациями;</w:t>
      </w:r>
    </w:p>
    <w:p w:rsidR="003F1DE9" w:rsidRPr="009966F7" w:rsidRDefault="003F1DE9" w:rsidP="00C8037D">
      <w:pPr>
        <w:pStyle w:val="a8"/>
        <w:tabs>
          <w:tab w:val="left" w:pos="993"/>
        </w:tabs>
        <w:ind w:left="0" w:firstLine="709"/>
        <w:jc w:val="both"/>
        <w:rPr>
          <w:rFonts w:eastAsia="Calibri"/>
        </w:rPr>
      </w:pPr>
      <w:r w:rsidRPr="009966F7">
        <w:rPr>
          <w:rFonts w:eastAsia="Calibri"/>
        </w:rPr>
        <w:t>формирование городских экспертных советов с участием представителей научно-образовательного сектора по реализации приоритетных инновационных проектов;</w:t>
      </w:r>
    </w:p>
    <w:p w:rsidR="003F1DE9" w:rsidRPr="009966F7" w:rsidRDefault="003F1DE9" w:rsidP="00C8037D">
      <w:pPr>
        <w:pStyle w:val="a8"/>
        <w:tabs>
          <w:tab w:val="left" w:pos="993"/>
        </w:tabs>
        <w:ind w:left="0" w:firstLine="709"/>
        <w:jc w:val="both"/>
        <w:rPr>
          <w:rFonts w:eastAsia="Calibri"/>
        </w:rPr>
      </w:pPr>
      <w:r w:rsidRPr="009966F7">
        <w:rPr>
          <w:rFonts w:eastAsia="Calibri"/>
        </w:rPr>
        <w:t>разработка и реализация муниципальных программ в области развития промышленности и повышения его инновационности и технологичности, развития малого и среднего предпринимательства, прежде всего производственного и пр.;</w:t>
      </w:r>
    </w:p>
    <w:p w:rsidR="003F1DE9" w:rsidRPr="009966F7" w:rsidRDefault="003F1DE9" w:rsidP="00C8037D">
      <w:pPr>
        <w:pStyle w:val="a8"/>
        <w:tabs>
          <w:tab w:val="left" w:pos="993"/>
        </w:tabs>
        <w:ind w:left="0" w:firstLine="709"/>
        <w:jc w:val="both"/>
        <w:rPr>
          <w:rFonts w:eastAsia="Calibri"/>
        </w:rPr>
      </w:pPr>
      <w:r w:rsidRPr="009966F7">
        <w:rPr>
          <w:rFonts w:eastAsia="Calibri"/>
        </w:rPr>
        <w:t>создание и развитие современной индустриальной и инновационной инфраструктуры, реорганизация промышленных зон;</w:t>
      </w:r>
    </w:p>
    <w:p w:rsidR="003F1DE9" w:rsidRPr="009966F7" w:rsidRDefault="003F1DE9" w:rsidP="00C8037D">
      <w:pPr>
        <w:pStyle w:val="a8"/>
        <w:tabs>
          <w:tab w:val="left" w:pos="993"/>
        </w:tabs>
        <w:ind w:left="0" w:firstLine="709"/>
        <w:jc w:val="both"/>
        <w:rPr>
          <w:rFonts w:eastAsia="Calibri"/>
        </w:rPr>
      </w:pPr>
      <w:r w:rsidRPr="009966F7">
        <w:rPr>
          <w:rFonts w:eastAsia="Calibri"/>
        </w:rPr>
        <w:t>содействие техническому перевооружению и модернизации производств на основе реструктуризации;</w:t>
      </w:r>
    </w:p>
    <w:p w:rsidR="003F1DE9" w:rsidRPr="00FD589A" w:rsidRDefault="003F1DE9" w:rsidP="00C8037D">
      <w:pPr>
        <w:pStyle w:val="a8"/>
        <w:tabs>
          <w:tab w:val="left" w:pos="993"/>
        </w:tabs>
        <w:ind w:left="0" w:firstLine="709"/>
        <w:jc w:val="both"/>
        <w:rPr>
          <w:rFonts w:eastAsia="Calibri"/>
        </w:rPr>
      </w:pPr>
      <w:r w:rsidRPr="009966F7">
        <w:rPr>
          <w:rFonts w:eastAsia="Calibri"/>
        </w:rPr>
        <w:t>содействие промышленным и научно-производственным предприятиям в получении услуг в области стандартизации, сертификации, патентования и выходе на новые рынки</w:t>
      </w:r>
      <w:r w:rsidRPr="00FD589A">
        <w:rPr>
          <w:rFonts w:eastAsia="Calibri"/>
        </w:rPr>
        <w:t>;</w:t>
      </w:r>
    </w:p>
    <w:p w:rsidR="00FD589A" w:rsidRPr="00FD589A" w:rsidRDefault="00FD589A" w:rsidP="00FD589A">
      <w:pPr>
        <w:pStyle w:val="a8"/>
        <w:tabs>
          <w:tab w:val="left" w:pos="993"/>
        </w:tabs>
        <w:ind w:left="0" w:firstLine="709"/>
        <w:jc w:val="both"/>
        <w:rPr>
          <w:rFonts w:eastAsia="Calibri"/>
        </w:rPr>
      </w:pPr>
      <w:r w:rsidRPr="00FD589A">
        <w:rPr>
          <w:rFonts w:eastAsia="Calibri"/>
        </w:rPr>
        <w:t>внедрение «Стандарта развития конкуренции муниципального образования «город Екатеринбург»;</w:t>
      </w:r>
    </w:p>
    <w:p w:rsidR="003F1DE9" w:rsidRPr="009966F7" w:rsidRDefault="003F1DE9" w:rsidP="003F1DE9">
      <w:pPr>
        <w:ind w:firstLine="709"/>
        <w:jc w:val="both"/>
        <w:rPr>
          <w:color w:val="000000" w:themeColor="text1"/>
          <w:szCs w:val="28"/>
          <w:lang w:val="x-none"/>
        </w:rPr>
      </w:pPr>
    </w:p>
    <w:p w:rsidR="003F1DE9" w:rsidRPr="00B668F8" w:rsidRDefault="003F1DE9" w:rsidP="003F1DE9">
      <w:pPr>
        <w:ind w:firstLine="709"/>
        <w:jc w:val="both"/>
        <w:rPr>
          <w:color w:val="000000" w:themeColor="text1"/>
          <w:szCs w:val="28"/>
        </w:rPr>
      </w:pPr>
      <w:r w:rsidRPr="00B668F8">
        <w:rPr>
          <w:i/>
          <w:color w:val="000000" w:themeColor="text1"/>
          <w:szCs w:val="28"/>
        </w:rPr>
        <w:t>формирование межрегионального центра притяжения финансовых и инвестиционных ресурсов:</w:t>
      </w:r>
    </w:p>
    <w:p w:rsidR="003F1DE9" w:rsidRPr="009966F7" w:rsidRDefault="003F1DE9" w:rsidP="00761836">
      <w:pPr>
        <w:pStyle w:val="a8"/>
        <w:tabs>
          <w:tab w:val="left" w:pos="993"/>
        </w:tabs>
        <w:ind w:left="0" w:firstLine="709"/>
        <w:jc w:val="both"/>
        <w:rPr>
          <w:rFonts w:eastAsia="Calibri"/>
        </w:rPr>
      </w:pPr>
      <w:r w:rsidRPr="009966F7">
        <w:rPr>
          <w:rFonts w:eastAsia="Calibri"/>
        </w:rPr>
        <w:t>внедрение административного регламента сопровождения инвестиционных проектов (муниципальный инвестиционный стандарт в Свердловской области);</w:t>
      </w:r>
    </w:p>
    <w:p w:rsidR="003F1DE9" w:rsidRPr="009966F7" w:rsidRDefault="003F1DE9" w:rsidP="00761836">
      <w:pPr>
        <w:pStyle w:val="a8"/>
        <w:tabs>
          <w:tab w:val="left" w:pos="993"/>
        </w:tabs>
        <w:ind w:left="0" w:firstLine="709"/>
        <w:jc w:val="both"/>
        <w:rPr>
          <w:rFonts w:eastAsia="Calibri"/>
        </w:rPr>
      </w:pPr>
      <w:r w:rsidRPr="009966F7">
        <w:rPr>
          <w:rFonts w:eastAsia="Calibri"/>
        </w:rPr>
        <w:t xml:space="preserve">организации сопровождения инвестиционных проектов по принципу «одного окна»; </w:t>
      </w:r>
    </w:p>
    <w:p w:rsidR="003F1DE9" w:rsidRPr="009966F7" w:rsidRDefault="003F1DE9" w:rsidP="00761836">
      <w:pPr>
        <w:pStyle w:val="a8"/>
        <w:tabs>
          <w:tab w:val="left" w:pos="993"/>
        </w:tabs>
        <w:ind w:left="0" w:firstLine="709"/>
        <w:jc w:val="both"/>
        <w:rPr>
          <w:rFonts w:eastAsia="Calibri"/>
        </w:rPr>
      </w:pPr>
      <w:r w:rsidRPr="009966F7">
        <w:rPr>
          <w:rFonts w:eastAsia="Calibri"/>
        </w:rPr>
        <w:t xml:space="preserve">формирование открытых городских экспертных советов по реализации приоритетных проектов развития города, включающих представителей администрации города, инвесторов, науки, инфраструктуры и пр. организаций, чьи интересы затрагиваются при реализации проекта; </w:t>
      </w:r>
    </w:p>
    <w:p w:rsidR="003F1DE9" w:rsidRPr="009966F7" w:rsidRDefault="003F1DE9" w:rsidP="00761836">
      <w:pPr>
        <w:pStyle w:val="a8"/>
        <w:tabs>
          <w:tab w:val="left" w:pos="993"/>
        </w:tabs>
        <w:ind w:left="0" w:firstLine="709"/>
        <w:jc w:val="both"/>
        <w:rPr>
          <w:rFonts w:eastAsia="Calibri"/>
        </w:rPr>
      </w:pPr>
      <w:r w:rsidRPr="009966F7">
        <w:rPr>
          <w:rFonts w:eastAsia="Calibri"/>
        </w:rPr>
        <w:t xml:space="preserve">внедрение новых и совершенствование действующих финансовых инструментов поддержки инвесторов; </w:t>
      </w:r>
    </w:p>
    <w:p w:rsidR="003F1DE9" w:rsidRPr="009966F7" w:rsidRDefault="003F1DE9" w:rsidP="00761836">
      <w:pPr>
        <w:pStyle w:val="a8"/>
        <w:tabs>
          <w:tab w:val="left" w:pos="993"/>
        </w:tabs>
        <w:ind w:left="0" w:firstLine="709"/>
        <w:jc w:val="both"/>
        <w:rPr>
          <w:rFonts w:eastAsia="Calibri"/>
        </w:rPr>
      </w:pPr>
      <w:r w:rsidRPr="009966F7">
        <w:rPr>
          <w:rFonts w:eastAsia="Calibri"/>
        </w:rPr>
        <w:t xml:space="preserve">упрощение разрешительных процедур, снижение административных барьеров; </w:t>
      </w:r>
    </w:p>
    <w:p w:rsidR="003F1DE9" w:rsidRPr="009966F7" w:rsidRDefault="003F1DE9" w:rsidP="00761836">
      <w:pPr>
        <w:pStyle w:val="a8"/>
        <w:tabs>
          <w:tab w:val="left" w:pos="993"/>
        </w:tabs>
        <w:ind w:left="0" w:firstLine="709"/>
        <w:jc w:val="both"/>
        <w:rPr>
          <w:rFonts w:eastAsia="Calibri"/>
        </w:rPr>
      </w:pPr>
      <w:r w:rsidRPr="009966F7">
        <w:rPr>
          <w:rFonts w:eastAsia="Calibri"/>
        </w:rPr>
        <w:t>развитие центров компетенций по вопросам подготовки и ведения документации по управлению проектами, повышения инвестиционной грамотности бизнеса и представителей финансовой инфраструктуры;</w:t>
      </w:r>
    </w:p>
    <w:p w:rsidR="003F1DE9" w:rsidRPr="009966F7" w:rsidRDefault="003F1DE9" w:rsidP="00761836">
      <w:pPr>
        <w:pStyle w:val="a8"/>
        <w:tabs>
          <w:tab w:val="left" w:pos="993"/>
        </w:tabs>
        <w:ind w:left="0" w:firstLine="709"/>
        <w:jc w:val="both"/>
        <w:rPr>
          <w:rFonts w:eastAsia="Calibri"/>
        </w:rPr>
      </w:pPr>
      <w:r w:rsidRPr="009966F7">
        <w:rPr>
          <w:rFonts w:eastAsia="Calibri"/>
        </w:rPr>
        <w:t>маркетинг инвестиционной привлекательности города;</w:t>
      </w:r>
    </w:p>
    <w:p w:rsidR="003F1DE9" w:rsidRPr="009966F7" w:rsidRDefault="003F1DE9" w:rsidP="00761836">
      <w:pPr>
        <w:pStyle w:val="a8"/>
        <w:tabs>
          <w:tab w:val="left" w:pos="993"/>
        </w:tabs>
        <w:ind w:left="0" w:firstLine="709"/>
        <w:jc w:val="both"/>
        <w:rPr>
          <w:rFonts w:eastAsia="Calibri"/>
        </w:rPr>
      </w:pPr>
      <w:r w:rsidRPr="009966F7">
        <w:rPr>
          <w:rFonts w:eastAsia="Calibri"/>
        </w:rPr>
        <w:t>поиск и привлечение инвесторов в приоритетные проекты развития города, в том числе промышленного комплекса и научно-технического сектора;</w:t>
      </w:r>
    </w:p>
    <w:p w:rsidR="004903A1" w:rsidRPr="004903A1" w:rsidRDefault="004903A1" w:rsidP="004903A1">
      <w:pPr>
        <w:pStyle w:val="a8"/>
        <w:tabs>
          <w:tab w:val="left" w:pos="993"/>
        </w:tabs>
        <w:ind w:left="0" w:firstLine="709"/>
        <w:jc w:val="both"/>
        <w:rPr>
          <w:rFonts w:eastAsia="Calibri"/>
        </w:rPr>
      </w:pPr>
      <w:r w:rsidRPr="004903A1">
        <w:rPr>
          <w:rFonts w:eastAsia="Calibri"/>
        </w:rPr>
        <w:t>активное внедрение механизма муниципально-частного частного партнерства при реализации приоритетных проектов развития города;</w:t>
      </w:r>
    </w:p>
    <w:p w:rsidR="003F1DE9" w:rsidRPr="009966F7" w:rsidRDefault="003F1DE9" w:rsidP="00761836">
      <w:pPr>
        <w:pStyle w:val="a8"/>
        <w:tabs>
          <w:tab w:val="left" w:pos="993"/>
        </w:tabs>
        <w:ind w:left="0" w:firstLine="709"/>
        <w:jc w:val="both"/>
        <w:rPr>
          <w:rFonts w:eastAsia="Calibri"/>
        </w:rPr>
      </w:pPr>
      <w:r w:rsidRPr="009966F7">
        <w:rPr>
          <w:rFonts w:eastAsia="Calibri"/>
        </w:rPr>
        <w:t>развитие деловой и финансовой инфраструктуры на территории города и совершенствования уровня подготовки человеческого капитала в этих сферах</w:t>
      </w:r>
      <w:r w:rsidR="003738E7">
        <w:rPr>
          <w:rFonts w:eastAsia="Calibri"/>
        </w:rPr>
        <w:t>;</w:t>
      </w:r>
    </w:p>
    <w:p w:rsidR="003F1DE9" w:rsidRPr="009966F7" w:rsidRDefault="003F1DE9" w:rsidP="003F1DE9">
      <w:pPr>
        <w:ind w:firstLine="709"/>
        <w:jc w:val="both"/>
        <w:rPr>
          <w:color w:val="000000" w:themeColor="text1"/>
          <w:szCs w:val="28"/>
        </w:rPr>
      </w:pPr>
    </w:p>
    <w:p w:rsidR="003F1DE9" w:rsidRPr="00B668F8" w:rsidRDefault="003F1DE9" w:rsidP="003F1DE9">
      <w:pPr>
        <w:ind w:firstLine="709"/>
        <w:jc w:val="both"/>
        <w:rPr>
          <w:i/>
          <w:szCs w:val="28"/>
        </w:rPr>
      </w:pPr>
      <w:r w:rsidRPr="00B668F8">
        <w:rPr>
          <w:i/>
          <w:szCs w:val="28"/>
        </w:rPr>
        <w:t>развитие направлений цифровой экономики в городе:</w:t>
      </w:r>
    </w:p>
    <w:p w:rsidR="003F1DE9" w:rsidRPr="009966F7" w:rsidRDefault="003F1DE9" w:rsidP="003F1DE9">
      <w:pPr>
        <w:pStyle w:val="a8"/>
        <w:ind w:left="0" w:firstLine="709"/>
        <w:jc w:val="both"/>
        <w:rPr>
          <w:rFonts w:eastAsia="Calibri"/>
        </w:rPr>
      </w:pPr>
      <w:r w:rsidRPr="009966F7">
        <w:rPr>
          <w:rFonts w:eastAsia="Calibri"/>
        </w:rPr>
        <w:t>развитие информационной и коммуникационной инфраструктуры города в соответствии с современными технологиями;</w:t>
      </w:r>
    </w:p>
    <w:p w:rsidR="003F1DE9" w:rsidRPr="009966F7" w:rsidRDefault="003F1DE9" w:rsidP="003F1DE9">
      <w:pPr>
        <w:pStyle w:val="a8"/>
        <w:ind w:left="0" w:firstLine="709"/>
        <w:jc w:val="both"/>
        <w:rPr>
          <w:rFonts w:eastAsia="Calibri"/>
        </w:rPr>
      </w:pPr>
      <w:r w:rsidRPr="009966F7">
        <w:rPr>
          <w:rFonts w:eastAsia="Calibri"/>
        </w:rPr>
        <w:t>своевременное внедрение современных информационных технологий и платформ для развития традиционного и высокотехнологичного бизнеса;</w:t>
      </w:r>
    </w:p>
    <w:p w:rsidR="003F1DE9" w:rsidRPr="009966F7" w:rsidRDefault="003F1DE9" w:rsidP="003F1DE9">
      <w:pPr>
        <w:pStyle w:val="a8"/>
        <w:ind w:left="0" w:firstLine="709"/>
        <w:jc w:val="both"/>
        <w:rPr>
          <w:rFonts w:eastAsia="Calibri"/>
        </w:rPr>
      </w:pPr>
      <w:r w:rsidRPr="009966F7">
        <w:rPr>
          <w:rFonts w:eastAsia="Calibri"/>
        </w:rPr>
        <w:t xml:space="preserve">развитие и продвижение единой точки доступа к муниципальным (государственным) услугам, информирования бизнеса и населения в соответствии с их потребностями; </w:t>
      </w:r>
    </w:p>
    <w:p w:rsidR="003F1DE9" w:rsidRPr="009966F7" w:rsidRDefault="003F1DE9" w:rsidP="003F1DE9">
      <w:pPr>
        <w:pStyle w:val="a8"/>
        <w:ind w:left="0" w:firstLine="709"/>
        <w:jc w:val="both"/>
        <w:rPr>
          <w:rFonts w:eastAsia="Calibri"/>
        </w:rPr>
      </w:pPr>
      <w:r w:rsidRPr="009966F7">
        <w:rPr>
          <w:rFonts w:eastAsia="Calibri"/>
        </w:rPr>
        <w:t>расширение межведомственного и межрегионального информационного взаимодействия в электронной форме;</w:t>
      </w:r>
    </w:p>
    <w:p w:rsidR="003F1DE9" w:rsidRPr="009966F7" w:rsidRDefault="003F1DE9" w:rsidP="003F1DE9">
      <w:pPr>
        <w:pStyle w:val="a8"/>
        <w:ind w:left="0" w:firstLine="709"/>
        <w:jc w:val="both"/>
        <w:rPr>
          <w:rFonts w:eastAsia="Calibri"/>
        </w:rPr>
      </w:pPr>
      <w:r w:rsidRPr="009966F7">
        <w:rPr>
          <w:rFonts w:eastAsia="Calibri"/>
        </w:rPr>
        <w:t>повышения доступности информации и интеллектуальных услуг и сервисов для бизнеса и населения;</w:t>
      </w:r>
    </w:p>
    <w:p w:rsidR="003F1DE9" w:rsidRPr="009966F7" w:rsidRDefault="003F1DE9" w:rsidP="003F1DE9">
      <w:pPr>
        <w:pStyle w:val="a8"/>
        <w:ind w:left="0" w:firstLine="709"/>
        <w:jc w:val="both"/>
        <w:rPr>
          <w:rFonts w:eastAsia="Calibri"/>
        </w:rPr>
      </w:pPr>
      <w:r w:rsidRPr="009966F7">
        <w:rPr>
          <w:rFonts w:eastAsia="Calibri"/>
        </w:rPr>
        <w:t>содействие в участии проектов и организаций города в государственной программе «Цифровая экономика»;</w:t>
      </w:r>
    </w:p>
    <w:p w:rsidR="003F1DE9" w:rsidRPr="009966F7" w:rsidRDefault="003F1DE9" w:rsidP="003F1DE9">
      <w:pPr>
        <w:pStyle w:val="a8"/>
        <w:ind w:left="0" w:firstLine="709"/>
        <w:jc w:val="both"/>
        <w:rPr>
          <w:rFonts w:eastAsia="Calibri"/>
        </w:rPr>
      </w:pPr>
      <w:r w:rsidRPr="009966F7">
        <w:rPr>
          <w:rFonts w:eastAsia="Calibri"/>
        </w:rPr>
        <w:t xml:space="preserve">планомерный переход к развитию интеллектуальной городской инфраструктуры, в частности применение технологий «Интернет вещей» в управлении городскими процессами - «Умный город»; </w:t>
      </w:r>
    </w:p>
    <w:p w:rsidR="003F1DE9" w:rsidRPr="009966F7" w:rsidRDefault="003F1DE9" w:rsidP="003F1DE9">
      <w:pPr>
        <w:pStyle w:val="a8"/>
        <w:ind w:left="0" w:firstLine="709"/>
        <w:jc w:val="both"/>
      </w:pPr>
      <w:r w:rsidRPr="009966F7">
        <w:t>содействие формированию ниш в сфере цифровой экономики;</w:t>
      </w:r>
    </w:p>
    <w:p w:rsidR="003F1DE9" w:rsidRPr="009966F7" w:rsidRDefault="003F1DE9" w:rsidP="003F1DE9">
      <w:pPr>
        <w:pStyle w:val="a8"/>
        <w:ind w:left="0" w:firstLine="709"/>
        <w:jc w:val="both"/>
      </w:pPr>
      <w:r w:rsidRPr="009966F7">
        <w:t>содействие повышению компетенций на рынке труда в сфере цифровой экономики и пр.</w:t>
      </w:r>
    </w:p>
    <w:p w:rsidR="003F1DE9" w:rsidRPr="009966F7" w:rsidRDefault="003F1DE9" w:rsidP="003F1DE9">
      <w:pPr>
        <w:keepNext/>
        <w:jc w:val="center"/>
        <w:outlineLvl w:val="3"/>
        <w:rPr>
          <w:rFonts w:eastAsia="Times New Roman"/>
          <w:bCs/>
          <w:color w:val="000000" w:themeColor="text1"/>
          <w:szCs w:val="28"/>
          <w:lang w:val="x-none"/>
        </w:rPr>
      </w:pPr>
    </w:p>
    <w:p w:rsidR="003F1DE9" w:rsidRPr="009966F7" w:rsidRDefault="004A1E12" w:rsidP="003F1DE9">
      <w:pPr>
        <w:keepNext/>
        <w:jc w:val="center"/>
        <w:outlineLvl w:val="3"/>
        <w:rPr>
          <w:rFonts w:eastAsia="Times New Roman"/>
          <w:bCs/>
          <w:color w:val="000000" w:themeColor="text1"/>
          <w:szCs w:val="28"/>
        </w:rPr>
      </w:pPr>
      <w:r w:rsidRPr="009966F7">
        <w:rPr>
          <w:rFonts w:eastAsia="Times New Roman"/>
          <w:bCs/>
          <w:color w:val="000000" w:themeColor="text1"/>
          <w:szCs w:val="28"/>
        </w:rPr>
        <w:t>ПЕРЕЧЕНЬ СТРАТЕГИЧЕСКИХ ПРОГРАММ</w:t>
      </w:r>
    </w:p>
    <w:p w:rsidR="003F1DE9" w:rsidRPr="009966F7" w:rsidRDefault="003F1DE9" w:rsidP="003F1DE9">
      <w:pPr>
        <w:keepNext/>
        <w:jc w:val="center"/>
        <w:outlineLvl w:val="3"/>
        <w:rPr>
          <w:rFonts w:eastAsia="Times New Roman"/>
          <w:bCs/>
          <w:color w:val="000000" w:themeColor="text1"/>
          <w:szCs w:val="28"/>
        </w:rPr>
      </w:pPr>
    </w:p>
    <w:p w:rsidR="003F1DE9" w:rsidRPr="009966F7" w:rsidRDefault="001A4FC4" w:rsidP="000E6495">
      <w:pPr>
        <w:pStyle w:val="a8"/>
        <w:widowControl/>
        <w:autoSpaceDE/>
        <w:autoSpaceDN/>
        <w:adjustRightInd/>
        <w:spacing w:line="259" w:lineRule="auto"/>
        <w:ind w:left="0" w:firstLine="709"/>
        <w:contextualSpacing/>
        <w:jc w:val="both"/>
        <w:rPr>
          <w:rFonts w:cs="Arial"/>
          <w:bCs/>
          <w:color w:val="000000" w:themeColor="text1"/>
          <w:szCs w:val="26"/>
        </w:rPr>
      </w:pPr>
      <w:r>
        <w:rPr>
          <w:rFonts w:cs="Arial"/>
          <w:bCs/>
          <w:color w:val="000000" w:themeColor="text1"/>
          <w:szCs w:val="26"/>
        </w:rPr>
        <w:t>«</w:t>
      </w:r>
      <w:r w:rsidR="003F1DE9" w:rsidRPr="009966F7">
        <w:rPr>
          <w:rFonts w:cs="Arial"/>
          <w:bCs/>
          <w:color w:val="000000" w:themeColor="text1"/>
          <w:szCs w:val="26"/>
        </w:rPr>
        <w:t>Екатеринбург – промышленный инновационный центр</w:t>
      </w:r>
      <w:r>
        <w:rPr>
          <w:rFonts w:cs="Arial"/>
          <w:bCs/>
          <w:color w:val="000000" w:themeColor="text1"/>
          <w:szCs w:val="26"/>
        </w:rPr>
        <w:t>».</w:t>
      </w:r>
    </w:p>
    <w:p w:rsidR="003F1DE9" w:rsidRPr="009966F7" w:rsidRDefault="001A4FC4" w:rsidP="000E6495">
      <w:pPr>
        <w:pStyle w:val="a8"/>
        <w:widowControl/>
        <w:autoSpaceDE/>
        <w:autoSpaceDN/>
        <w:adjustRightInd/>
        <w:spacing w:line="259" w:lineRule="auto"/>
        <w:ind w:left="0" w:firstLine="709"/>
        <w:contextualSpacing/>
        <w:jc w:val="both"/>
        <w:rPr>
          <w:rFonts w:cs="Arial"/>
          <w:bCs/>
          <w:color w:val="000000" w:themeColor="text1"/>
          <w:szCs w:val="26"/>
        </w:rPr>
      </w:pPr>
      <w:r>
        <w:rPr>
          <w:rFonts w:cs="Arial"/>
          <w:bCs/>
          <w:color w:val="000000" w:themeColor="text1"/>
          <w:szCs w:val="26"/>
        </w:rPr>
        <w:t>«</w:t>
      </w:r>
      <w:r w:rsidR="003F1DE9" w:rsidRPr="009966F7">
        <w:rPr>
          <w:rFonts w:cs="Arial"/>
          <w:bCs/>
          <w:color w:val="000000" w:themeColor="text1"/>
          <w:szCs w:val="26"/>
        </w:rPr>
        <w:t>Екатеринбург – межрегиональный центр притяжения финансовых и инвестиционных ресурсов</w:t>
      </w:r>
      <w:r>
        <w:rPr>
          <w:rFonts w:cs="Arial"/>
          <w:bCs/>
          <w:color w:val="000000" w:themeColor="text1"/>
          <w:szCs w:val="26"/>
        </w:rPr>
        <w:t>».</w:t>
      </w:r>
    </w:p>
    <w:p w:rsidR="003F1DE9" w:rsidRPr="009966F7" w:rsidRDefault="001A4FC4" w:rsidP="000E6495">
      <w:pPr>
        <w:pStyle w:val="a8"/>
        <w:widowControl/>
        <w:autoSpaceDE/>
        <w:autoSpaceDN/>
        <w:adjustRightInd/>
        <w:spacing w:line="259" w:lineRule="auto"/>
        <w:ind w:left="0" w:firstLine="709"/>
        <w:contextualSpacing/>
        <w:jc w:val="both"/>
        <w:rPr>
          <w:rFonts w:cs="Arial"/>
          <w:bCs/>
          <w:color w:val="000000" w:themeColor="text1"/>
          <w:szCs w:val="26"/>
        </w:rPr>
      </w:pPr>
      <w:r>
        <w:rPr>
          <w:rFonts w:cs="Arial"/>
          <w:bCs/>
          <w:color w:val="000000" w:themeColor="text1"/>
          <w:szCs w:val="26"/>
        </w:rPr>
        <w:t>«</w:t>
      </w:r>
      <w:r w:rsidR="003F1DE9" w:rsidRPr="009966F7">
        <w:rPr>
          <w:rFonts w:cs="Arial"/>
          <w:bCs/>
          <w:color w:val="000000" w:themeColor="text1"/>
          <w:szCs w:val="26"/>
        </w:rPr>
        <w:t>Цифровой Екатеринбург</w:t>
      </w:r>
      <w:r>
        <w:rPr>
          <w:rFonts w:cs="Arial"/>
          <w:bCs/>
          <w:color w:val="000000" w:themeColor="text1"/>
          <w:szCs w:val="26"/>
        </w:rPr>
        <w:t>».</w:t>
      </w:r>
    </w:p>
    <w:p w:rsidR="003F1DE9" w:rsidRPr="009966F7" w:rsidRDefault="003F1DE9" w:rsidP="003F1DE9">
      <w:pPr>
        <w:pStyle w:val="a8"/>
        <w:ind w:left="709"/>
        <w:jc w:val="both"/>
        <w:rPr>
          <w:rFonts w:cs="Arial"/>
          <w:bCs/>
          <w:color w:val="000000" w:themeColor="text1"/>
          <w:szCs w:val="26"/>
        </w:rPr>
      </w:pPr>
    </w:p>
    <w:p w:rsidR="003F1DE9" w:rsidRPr="009966F7" w:rsidRDefault="003F1DE9" w:rsidP="003F1DE9">
      <w:pPr>
        <w:keepNext/>
        <w:jc w:val="center"/>
        <w:outlineLvl w:val="3"/>
        <w:rPr>
          <w:rFonts w:eastAsia="Times New Roman"/>
          <w:bCs/>
          <w:color w:val="000000" w:themeColor="text1"/>
          <w:szCs w:val="28"/>
        </w:rPr>
        <w:sectPr w:rsidR="003F1DE9" w:rsidRPr="009966F7" w:rsidSect="00DF0352">
          <w:footerReference w:type="default" r:id="rId75"/>
          <w:pgSz w:w="11906" w:h="16838"/>
          <w:pgMar w:top="1134" w:right="567" w:bottom="1134" w:left="1276" w:header="709" w:footer="709" w:gutter="0"/>
          <w:cols w:space="708"/>
          <w:docGrid w:linePitch="360"/>
        </w:sectPr>
      </w:pPr>
    </w:p>
    <w:p w:rsidR="0029050B" w:rsidRPr="009966F7" w:rsidRDefault="0029050B" w:rsidP="008A2731">
      <w:pPr>
        <w:keepNext/>
        <w:outlineLvl w:val="3"/>
      </w:pPr>
      <w:bookmarkStart w:id="214" w:name="_Toc271293979"/>
      <w:r w:rsidRPr="009966F7">
        <w:lastRenderedPageBreak/>
        <w:t>Т а б л и ц а  7</w:t>
      </w:r>
    </w:p>
    <w:p w:rsidR="0029050B" w:rsidRPr="009966F7" w:rsidRDefault="0029050B" w:rsidP="0029050B">
      <w:pPr>
        <w:keepNext/>
        <w:jc w:val="right"/>
        <w:outlineLvl w:val="3"/>
      </w:pPr>
    </w:p>
    <w:p w:rsidR="003F1DE9" w:rsidRPr="009966F7" w:rsidRDefault="0029050B" w:rsidP="008A2731">
      <w:pPr>
        <w:keepNext/>
        <w:spacing w:after="240"/>
        <w:jc w:val="center"/>
        <w:outlineLvl w:val="3"/>
        <w:rPr>
          <w:rFonts w:eastAsia="Times New Roman"/>
          <w:bCs/>
          <w:color w:val="000000" w:themeColor="text1"/>
          <w:szCs w:val="28"/>
        </w:rPr>
      </w:pPr>
      <w:r w:rsidRPr="009966F7">
        <w:t>ОЖИДАЕМЫЕ РЕЗУЛЬТАТЫ РЕАЛИЗАЦИИ НАПРАВЛЕНИЯ «ЕКАТЕРИНБУРГ – МЕЖРЕГИОНАЛЬНЫЙ ИННОВАЦИОННО</w:t>
      </w:r>
      <w:r w:rsidRPr="009966F7">
        <w:rPr>
          <w:rFonts w:eastAsia="Times New Roman"/>
          <w:bCs/>
          <w:kern w:val="36"/>
          <w:szCs w:val="28"/>
        </w:rPr>
        <w:t xml:space="preserve"> ОРИЕНТИРОВАННЫЙ ПРОМЫШЛЕННО-ФИНАНСОВЫЙ ЦЕНТР</w:t>
      </w:r>
      <w:r w:rsidRPr="009966F7">
        <w:rPr>
          <w:rFonts w:eastAsia="Times New Roman"/>
          <w:bCs/>
          <w:color w:val="000000" w:themeColor="text1"/>
          <w:szCs w:val="28"/>
        </w:rPr>
        <w:t>»</w:t>
      </w:r>
    </w:p>
    <w:tbl>
      <w:tblPr>
        <w:tblStyle w:val="af3"/>
        <w:tblW w:w="5000" w:type="pct"/>
        <w:jc w:val="center"/>
        <w:tblLayout w:type="fixed"/>
        <w:tblLook w:val="04A0" w:firstRow="1" w:lastRow="0" w:firstColumn="1" w:lastColumn="0" w:noHBand="0" w:noVBand="1"/>
      </w:tblPr>
      <w:tblGrid>
        <w:gridCol w:w="5637"/>
        <w:gridCol w:w="1328"/>
        <w:gridCol w:w="995"/>
        <w:gridCol w:w="924"/>
        <w:gridCol w:w="925"/>
        <w:gridCol w:w="924"/>
        <w:gridCol w:w="925"/>
        <w:gridCol w:w="924"/>
        <w:gridCol w:w="925"/>
        <w:gridCol w:w="1279"/>
      </w:tblGrid>
      <w:tr w:rsidR="003F1DE9" w:rsidRPr="009966F7" w:rsidTr="00511185">
        <w:trPr>
          <w:jc w:val="center"/>
        </w:trPr>
        <w:tc>
          <w:tcPr>
            <w:tcW w:w="5637" w:type="dxa"/>
            <w:vMerge w:val="restart"/>
            <w:tcBorders>
              <w:top w:val="single" w:sz="4" w:space="0" w:color="auto"/>
            </w:tcBorders>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Показатель</w:t>
            </w:r>
          </w:p>
        </w:tc>
        <w:tc>
          <w:tcPr>
            <w:tcW w:w="1328" w:type="dxa"/>
            <w:vMerge w:val="restart"/>
            <w:tcBorders>
              <w:top w:val="single" w:sz="4" w:space="0" w:color="auto"/>
            </w:tcBorders>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Единица измерения</w:t>
            </w:r>
          </w:p>
        </w:tc>
        <w:tc>
          <w:tcPr>
            <w:tcW w:w="995" w:type="dxa"/>
            <w:vMerge w:val="restart"/>
            <w:tcBorders>
              <w:top w:val="single" w:sz="4" w:space="0" w:color="auto"/>
            </w:tcBorders>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 xml:space="preserve">2016 </w:t>
            </w:r>
          </w:p>
        </w:tc>
        <w:tc>
          <w:tcPr>
            <w:tcW w:w="5547" w:type="dxa"/>
            <w:gridSpan w:val="6"/>
            <w:tcBorders>
              <w:top w:val="single" w:sz="4" w:space="0" w:color="auto"/>
            </w:tcBorders>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Этапы реализации стратегии</w:t>
            </w:r>
          </w:p>
        </w:tc>
        <w:tc>
          <w:tcPr>
            <w:tcW w:w="1279" w:type="dxa"/>
            <w:vMerge w:val="restart"/>
            <w:tcBorders>
              <w:top w:val="single" w:sz="4" w:space="0" w:color="auto"/>
            </w:tcBorders>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Целевой ориентир</w:t>
            </w:r>
          </w:p>
          <w:p w:rsidR="003F1DE9" w:rsidRPr="009966F7" w:rsidRDefault="003F1DE9" w:rsidP="00DF0352">
            <w:pPr>
              <w:keepNext/>
              <w:jc w:val="center"/>
              <w:outlineLvl w:val="3"/>
              <w:rPr>
                <w:bCs/>
                <w:color w:val="000000" w:themeColor="text1"/>
                <w:sz w:val="24"/>
                <w:szCs w:val="24"/>
                <w:lang w:val="en-US"/>
              </w:rPr>
            </w:pPr>
            <w:r w:rsidRPr="009966F7">
              <w:rPr>
                <w:bCs/>
                <w:color w:val="000000" w:themeColor="text1"/>
                <w:sz w:val="24"/>
                <w:szCs w:val="24"/>
                <w:lang w:val="en-US"/>
              </w:rPr>
              <w:t>2035</w:t>
            </w:r>
          </w:p>
        </w:tc>
      </w:tr>
      <w:tr w:rsidR="003F1DE9" w:rsidRPr="009966F7" w:rsidTr="00511185">
        <w:trPr>
          <w:jc w:val="center"/>
        </w:trPr>
        <w:tc>
          <w:tcPr>
            <w:tcW w:w="5637" w:type="dxa"/>
            <w:vMerge/>
          </w:tcPr>
          <w:p w:rsidR="003F1DE9" w:rsidRPr="009966F7" w:rsidRDefault="003F1DE9" w:rsidP="00DF0352">
            <w:pPr>
              <w:keepNext/>
              <w:jc w:val="center"/>
              <w:outlineLvl w:val="3"/>
              <w:rPr>
                <w:bCs/>
                <w:color w:val="000000" w:themeColor="text1"/>
                <w:sz w:val="24"/>
                <w:szCs w:val="24"/>
              </w:rPr>
            </w:pPr>
          </w:p>
        </w:tc>
        <w:tc>
          <w:tcPr>
            <w:tcW w:w="1328" w:type="dxa"/>
            <w:vMerge/>
          </w:tcPr>
          <w:p w:rsidR="003F1DE9" w:rsidRPr="009966F7" w:rsidRDefault="003F1DE9" w:rsidP="00DF0352">
            <w:pPr>
              <w:keepNext/>
              <w:jc w:val="center"/>
              <w:outlineLvl w:val="3"/>
              <w:rPr>
                <w:bCs/>
                <w:color w:val="000000" w:themeColor="text1"/>
                <w:sz w:val="24"/>
                <w:szCs w:val="24"/>
              </w:rPr>
            </w:pPr>
          </w:p>
        </w:tc>
        <w:tc>
          <w:tcPr>
            <w:tcW w:w="995" w:type="dxa"/>
            <w:vMerge/>
          </w:tcPr>
          <w:p w:rsidR="003F1DE9" w:rsidRPr="009966F7" w:rsidRDefault="003F1DE9" w:rsidP="00DF0352">
            <w:pPr>
              <w:keepNext/>
              <w:jc w:val="center"/>
              <w:outlineLvl w:val="3"/>
              <w:rPr>
                <w:bCs/>
                <w:color w:val="000000" w:themeColor="text1"/>
                <w:sz w:val="24"/>
                <w:szCs w:val="24"/>
              </w:rPr>
            </w:pPr>
          </w:p>
        </w:tc>
        <w:tc>
          <w:tcPr>
            <w:tcW w:w="1849" w:type="dxa"/>
            <w:gridSpan w:val="2"/>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2018-2020</w:t>
            </w:r>
          </w:p>
        </w:tc>
        <w:tc>
          <w:tcPr>
            <w:tcW w:w="1849" w:type="dxa"/>
            <w:gridSpan w:val="2"/>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2021-2025</w:t>
            </w:r>
          </w:p>
        </w:tc>
        <w:tc>
          <w:tcPr>
            <w:tcW w:w="1849" w:type="dxa"/>
            <w:gridSpan w:val="2"/>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2026-2030</w:t>
            </w:r>
          </w:p>
        </w:tc>
        <w:tc>
          <w:tcPr>
            <w:tcW w:w="1279" w:type="dxa"/>
            <w:vMerge/>
          </w:tcPr>
          <w:p w:rsidR="003F1DE9" w:rsidRPr="009966F7" w:rsidRDefault="003F1DE9" w:rsidP="00DF0352">
            <w:pPr>
              <w:keepNext/>
              <w:jc w:val="center"/>
              <w:outlineLvl w:val="3"/>
              <w:rPr>
                <w:bCs/>
                <w:color w:val="000000" w:themeColor="text1"/>
                <w:sz w:val="24"/>
                <w:szCs w:val="24"/>
              </w:rPr>
            </w:pPr>
          </w:p>
        </w:tc>
      </w:tr>
      <w:tr w:rsidR="00F17A4A" w:rsidRPr="009966F7" w:rsidTr="00511185">
        <w:trPr>
          <w:jc w:val="center"/>
        </w:trPr>
        <w:tc>
          <w:tcPr>
            <w:tcW w:w="5637" w:type="dxa"/>
            <w:vMerge/>
          </w:tcPr>
          <w:p w:rsidR="00F17A4A" w:rsidRPr="009966F7" w:rsidRDefault="00F17A4A" w:rsidP="00F17A4A">
            <w:pPr>
              <w:keepNext/>
              <w:outlineLvl w:val="3"/>
              <w:rPr>
                <w:bCs/>
                <w:color w:val="000000" w:themeColor="text1"/>
                <w:sz w:val="24"/>
                <w:szCs w:val="24"/>
              </w:rPr>
            </w:pPr>
          </w:p>
        </w:tc>
        <w:tc>
          <w:tcPr>
            <w:tcW w:w="1328" w:type="dxa"/>
            <w:vMerge/>
          </w:tcPr>
          <w:p w:rsidR="00F17A4A" w:rsidRPr="009966F7" w:rsidRDefault="00F17A4A" w:rsidP="00F17A4A">
            <w:pPr>
              <w:keepNext/>
              <w:outlineLvl w:val="3"/>
              <w:rPr>
                <w:bCs/>
                <w:color w:val="000000" w:themeColor="text1"/>
                <w:sz w:val="24"/>
                <w:szCs w:val="24"/>
              </w:rPr>
            </w:pPr>
          </w:p>
        </w:tc>
        <w:tc>
          <w:tcPr>
            <w:tcW w:w="995" w:type="dxa"/>
            <w:vMerge/>
          </w:tcPr>
          <w:p w:rsidR="00F17A4A" w:rsidRPr="009966F7" w:rsidRDefault="00F17A4A" w:rsidP="00F17A4A">
            <w:pPr>
              <w:keepNext/>
              <w:jc w:val="center"/>
              <w:outlineLvl w:val="3"/>
              <w:rPr>
                <w:bCs/>
                <w:color w:val="000000" w:themeColor="text1"/>
                <w:sz w:val="24"/>
                <w:szCs w:val="24"/>
              </w:rPr>
            </w:pPr>
          </w:p>
        </w:tc>
        <w:tc>
          <w:tcPr>
            <w:tcW w:w="924" w:type="dxa"/>
          </w:tcPr>
          <w:p w:rsidR="00F17A4A" w:rsidRPr="009966F7" w:rsidRDefault="00F17A4A" w:rsidP="00F17A4A">
            <w:pPr>
              <w:keepNext/>
              <w:jc w:val="center"/>
              <w:outlineLvl w:val="3"/>
              <w:rPr>
                <w:bCs/>
                <w:color w:val="000000" w:themeColor="text1"/>
                <w:sz w:val="24"/>
                <w:szCs w:val="24"/>
                <w:lang w:val="en-US"/>
              </w:rPr>
            </w:pPr>
            <w:r w:rsidRPr="009966F7">
              <w:rPr>
                <w:bCs/>
                <w:color w:val="000000" w:themeColor="text1"/>
                <w:sz w:val="24"/>
                <w:szCs w:val="24"/>
                <w:lang w:val="en-US"/>
              </w:rPr>
              <w:t>min</w:t>
            </w:r>
          </w:p>
        </w:tc>
        <w:tc>
          <w:tcPr>
            <w:tcW w:w="925" w:type="dxa"/>
          </w:tcPr>
          <w:p w:rsidR="00F17A4A" w:rsidRPr="009966F7" w:rsidRDefault="00F17A4A" w:rsidP="00F17A4A">
            <w:pPr>
              <w:keepNext/>
              <w:jc w:val="center"/>
              <w:outlineLvl w:val="3"/>
              <w:rPr>
                <w:bCs/>
                <w:color w:val="000000" w:themeColor="text1"/>
                <w:sz w:val="24"/>
                <w:szCs w:val="24"/>
                <w:lang w:val="en-US"/>
              </w:rPr>
            </w:pPr>
            <w:r w:rsidRPr="009966F7">
              <w:rPr>
                <w:bCs/>
                <w:color w:val="000000" w:themeColor="text1"/>
                <w:sz w:val="24"/>
                <w:szCs w:val="24"/>
                <w:lang w:val="en-US"/>
              </w:rPr>
              <w:t>max</w:t>
            </w:r>
          </w:p>
        </w:tc>
        <w:tc>
          <w:tcPr>
            <w:tcW w:w="924" w:type="dxa"/>
          </w:tcPr>
          <w:p w:rsidR="00F17A4A" w:rsidRPr="009966F7" w:rsidRDefault="00F17A4A" w:rsidP="00F17A4A">
            <w:pPr>
              <w:keepNext/>
              <w:jc w:val="center"/>
              <w:outlineLvl w:val="3"/>
              <w:rPr>
                <w:bCs/>
                <w:color w:val="000000" w:themeColor="text1"/>
                <w:sz w:val="24"/>
                <w:szCs w:val="24"/>
              </w:rPr>
            </w:pPr>
            <w:r w:rsidRPr="009966F7">
              <w:rPr>
                <w:bCs/>
                <w:color w:val="000000" w:themeColor="text1"/>
                <w:sz w:val="24"/>
                <w:szCs w:val="24"/>
              </w:rPr>
              <w:t>m</w:t>
            </w:r>
            <w:r w:rsidRPr="009966F7">
              <w:rPr>
                <w:bCs/>
                <w:color w:val="000000" w:themeColor="text1"/>
                <w:sz w:val="24"/>
                <w:szCs w:val="24"/>
                <w:lang w:val="en-US"/>
              </w:rPr>
              <w:t>in</w:t>
            </w:r>
          </w:p>
        </w:tc>
        <w:tc>
          <w:tcPr>
            <w:tcW w:w="925" w:type="dxa"/>
          </w:tcPr>
          <w:p w:rsidR="00F17A4A" w:rsidRPr="009966F7" w:rsidRDefault="00F17A4A" w:rsidP="00F17A4A">
            <w:pPr>
              <w:keepNext/>
              <w:jc w:val="center"/>
              <w:outlineLvl w:val="3"/>
              <w:rPr>
                <w:bCs/>
                <w:color w:val="000000" w:themeColor="text1"/>
                <w:sz w:val="24"/>
                <w:szCs w:val="24"/>
              </w:rPr>
            </w:pPr>
            <w:r w:rsidRPr="009966F7">
              <w:rPr>
                <w:bCs/>
                <w:color w:val="000000" w:themeColor="text1"/>
                <w:sz w:val="24"/>
                <w:szCs w:val="24"/>
                <w:lang w:val="en-US"/>
              </w:rPr>
              <w:t>max</w:t>
            </w:r>
          </w:p>
        </w:tc>
        <w:tc>
          <w:tcPr>
            <w:tcW w:w="924" w:type="dxa"/>
          </w:tcPr>
          <w:p w:rsidR="00F17A4A" w:rsidRPr="009966F7" w:rsidRDefault="00F17A4A" w:rsidP="00F17A4A">
            <w:pPr>
              <w:keepNext/>
              <w:jc w:val="center"/>
              <w:outlineLvl w:val="3"/>
              <w:rPr>
                <w:bCs/>
                <w:color w:val="000000" w:themeColor="text1"/>
                <w:sz w:val="24"/>
                <w:szCs w:val="24"/>
              </w:rPr>
            </w:pPr>
            <w:r w:rsidRPr="009966F7">
              <w:rPr>
                <w:bCs/>
                <w:color w:val="000000" w:themeColor="text1"/>
                <w:sz w:val="24"/>
                <w:szCs w:val="24"/>
                <w:lang w:val="en-US"/>
              </w:rPr>
              <w:t>min</w:t>
            </w:r>
          </w:p>
        </w:tc>
        <w:tc>
          <w:tcPr>
            <w:tcW w:w="925" w:type="dxa"/>
          </w:tcPr>
          <w:p w:rsidR="00F17A4A" w:rsidRPr="009966F7" w:rsidRDefault="00F17A4A" w:rsidP="00F17A4A">
            <w:pPr>
              <w:keepNext/>
              <w:jc w:val="center"/>
              <w:outlineLvl w:val="3"/>
              <w:rPr>
                <w:bCs/>
                <w:color w:val="000000" w:themeColor="text1"/>
                <w:sz w:val="24"/>
                <w:szCs w:val="24"/>
              </w:rPr>
            </w:pPr>
            <w:r w:rsidRPr="009966F7">
              <w:rPr>
                <w:bCs/>
                <w:color w:val="000000" w:themeColor="text1"/>
                <w:sz w:val="24"/>
                <w:szCs w:val="24"/>
                <w:lang w:val="en-US"/>
              </w:rPr>
              <w:t>max</w:t>
            </w:r>
          </w:p>
        </w:tc>
        <w:tc>
          <w:tcPr>
            <w:tcW w:w="1279" w:type="dxa"/>
            <w:vMerge/>
          </w:tcPr>
          <w:p w:rsidR="00F17A4A" w:rsidRPr="009966F7" w:rsidRDefault="00F17A4A" w:rsidP="00F17A4A">
            <w:pPr>
              <w:keepNext/>
              <w:jc w:val="center"/>
              <w:outlineLvl w:val="3"/>
              <w:rPr>
                <w:bCs/>
                <w:color w:val="000000" w:themeColor="text1"/>
                <w:sz w:val="24"/>
                <w:szCs w:val="24"/>
              </w:rPr>
            </w:pPr>
          </w:p>
        </w:tc>
      </w:tr>
      <w:tr w:rsidR="003F1DE9" w:rsidRPr="009966F7" w:rsidTr="00511185">
        <w:trPr>
          <w:jc w:val="center"/>
        </w:trPr>
        <w:tc>
          <w:tcPr>
            <w:tcW w:w="5637" w:type="dxa"/>
          </w:tcPr>
          <w:p w:rsidR="003F1DE9" w:rsidRPr="009966F7" w:rsidRDefault="003F1DE9" w:rsidP="00DF0352">
            <w:pPr>
              <w:keepNext/>
              <w:outlineLvl w:val="3"/>
              <w:rPr>
                <w:bCs/>
                <w:color w:val="000000" w:themeColor="text1"/>
                <w:sz w:val="24"/>
                <w:szCs w:val="24"/>
              </w:rPr>
            </w:pPr>
            <w:r w:rsidRPr="009966F7">
              <w:rPr>
                <w:bCs/>
                <w:color w:val="000000" w:themeColor="text1"/>
                <w:sz w:val="24"/>
                <w:szCs w:val="24"/>
              </w:rPr>
              <w:t>Количество занятых по крупным и средним организациям</w:t>
            </w:r>
          </w:p>
        </w:tc>
        <w:tc>
          <w:tcPr>
            <w:tcW w:w="1328" w:type="dxa"/>
          </w:tcPr>
          <w:p w:rsidR="003F1DE9" w:rsidRPr="009966F7" w:rsidRDefault="003F1DE9" w:rsidP="00511185">
            <w:pPr>
              <w:keepNext/>
              <w:jc w:val="center"/>
              <w:outlineLvl w:val="3"/>
              <w:rPr>
                <w:bCs/>
                <w:color w:val="000000" w:themeColor="text1"/>
                <w:sz w:val="24"/>
                <w:szCs w:val="24"/>
              </w:rPr>
            </w:pPr>
            <w:r w:rsidRPr="009966F7">
              <w:rPr>
                <w:bCs/>
                <w:color w:val="000000" w:themeColor="text1"/>
                <w:sz w:val="24"/>
                <w:szCs w:val="24"/>
              </w:rPr>
              <w:t>Тысяча человек</w:t>
            </w:r>
          </w:p>
        </w:tc>
        <w:tc>
          <w:tcPr>
            <w:tcW w:w="99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438,2</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435</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440</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430</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450</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420</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460</w:t>
            </w:r>
          </w:p>
        </w:tc>
        <w:tc>
          <w:tcPr>
            <w:tcW w:w="1279"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470</w:t>
            </w:r>
          </w:p>
        </w:tc>
      </w:tr>
      <w:tr w:rsidR="003F1DE9" w:rsidRPr="009966F7" w:rsidTr="00511185">
        <w:trPr>
          <w:jc w:val="center"/>
        </w:trPr>
        <w:tc>
          <w:tcPr>
            <w:tcW w:w="5637" w:type="dxa"/>
          </w:tcPr>
          <w:p w:rsidR="003F1DE9" w:rsidRPr="009966F7" w:rsidRDefault="003F1DE9" w:rsidP="00DF0352">
            <w:pPr>
              <w:keepNext/>
              <w:outlineLvl w:val="3"/>
              <w:rPr>
                <w:bCs/>
                <w:color w:val="000000" w:themeColor="text1"/>
                <w:sz w:val="24"/>
                <w:szCs w:val="24"/>
              </w:rPr>
            </w:pPr>
            <w:r w:rsidRPr="009966F7">
              <w:rPr>
                <w:bCs/>
                <w:color w:val="000000" w:themeColor="text1"/>
                <w:sz w:val="24"/>
                <w:szCs w:val="24"/>
              </w:rPr>
              <w:t>Среднемесячная заработная плата работников организаций</w:t>
            </w:r>
          </w:p>
        </w:tc>
        <w:tc>
          <w:tcPr>
            <w:tcW w:w="1328" w:type="dxa"/>
          </w:tcPr>
          <w:p w:rsidR="003F1DE9" w:rsidRPr="009966F7" w:rsidRDefault="003F1DE9" w:rsidP="00511185">
            <w:pPr>
              <w:keepNext/>
              <w:jc w:val="center"/>
              <w:outlineLvl w:val="3"/>
              <w:rPr>
                <w:bCs/>
                <w:color w:val="000000" w:themeColor="text1"/>
                <w:sz w:val="24"/>
                <w:szCs w:val="24"/>
              </w:rPr>
            </w:pPr>
            <w:r w:rsidRPr="009966F7">
              <w:rPr>
                <w:bCs/>
                <w:color w:val="000000" w:themeColor="text1"/>
                <w:sz w:val="24"/>
                <w:szCs w:val="24"/>
              </w:rPr>
              <w:t>Рублей</w:t>
            </w:r>
          </w:p>
        </w:tc>
        <w:tc>
          <w:tcPr>
            <w:tcW w:w="99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43910</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53006</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55579</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67650</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74377</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86341</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99533</w:t>
            </w:r>
          </w:p>
        </w:tc>
        <w:tc>
          <w:tcPr>
            <w:tcW w:w="1279"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133197</w:t>
            </w:r>
          </w:p>
        </w:tc>
      </w:tr>
      <w:tr w:rsidR="003F1DE9" w:rsidRPr="009966F7" w:rsidTr="00511185">
        <w:trPr>
          <w:jc w:val="center"/>
        </w:trPr>
        <w:tc>
          <w:tcPr>
            <w:tcW w:w="5637" w:type="dxa"/>
          </w:tcPr>
          <w:p w:rsidR="003F1DE9" w:rsidRPr="009966F7" w:rsidRDefault="003F1DE9" w:rsidP="00DF0352">
            <w:pPr>
              <w:keepNext/>
              <w:outlineLvl w:val="3"/>
              <w:rPr>
                <w:bCs/>
                <w:color w:val="000000" w:themeColor="text1"/>
                <w:sz w:val="24"/>
                <w:szCs w:val="24"/>
              </w:rPr>
            </w:pPr>
            <w:r w:rsidRPr="009966F7">
              <w:rPr>
                <w:bCs/>
                <w:color w:val="000000" w:themeColor="text1"/>
                <w:sz w:val="24"/>
                <w:szCs w:val="24"/>
              </w:rPr>
              <w:t>Уровень регистрируемой безработицы</w:t>
            </w:r>
          </w:p>
        </w:tc>
        <w:tc>
          <w:tcPr>
            <w:tcW w:w="1328" w:type="dxa"/>
          </w:tcPr>
          <w:p w:rsidR="003F1DE9" w:rsidRPr="009966F7" w:rsidRDefault="003F1DE9" w:rsidP="00511185">
            <w:pPr>
              <w:keepNext/>
              <w:jc w:val="center"/>
              <w:outlineLvl w:val="3"/>
              <w:rPr>
                <w:bCs/>
                <w:color w:val="000000" w:themeColor="text1"/>
                <w:sz w:val="24"/>
                <w:szCs w:val="24"/>
              </w:rPr>
            </w:pPr>
            <w:r w:rsidRPr="009966F7">
              <w:rPr>
                <w:bCs/>
                <w:color w:val="000000" w:themeColor="text1"/>
                <w:sz w:val="24"/>
                <w:szCs w:val="24"/>
              </w:rPr>
              <w:t>Процент</w:t>
            </w:r>
          </w:p>
        </w:tc>
        <w:tc>
          <w:tcPr>
            <w:tcW w:w="99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0,72</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0,74</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0,65</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0,77</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0,62</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0,79</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0,58</w:t>
            </w:r>
          </w:p>
        </w:tc>
        <w:tc>
          <w:tcPr>
            <w:tcW w:w="1279"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0,53</w:t>
            </w:r>
          </w:p>
        </w:tc>
      </w:tr>
      <w:tr w:rsidR="003F1DE9" w:rsidRPr="009966F7" w:rsidTr="00511185">
        <w:trPr>
          <w:jc w:val="center"/>
        </w:trPr>
        <w:tc>
          <w:tcPr>
            <w:tcW w:w="14786" w:type="dxa"/>
            <w:gridSpan w:val="10"/>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Формирование промышленного инновационного центра</w:t>
            </w:r>
          </w:p>
        </w:tc>
      </w:tr>
      <w:tr w:rsidR="003F1DE9" w:rsidRPr="009966F7" w:rsidTr="00511185">
        <w:trPr>
          <w:jc w:val="center"/>
        </w:trPr>
        <w:tc>
          <w:tcPr>
            <w:tcW w:w="5637" w:type="dxa"/>
          </w:tcPr>
          <w:p w:rsidR="003F1DE9" w:rsidRPr="009966F7" w:rsidRDefault="003F1DE9" w:rsidP="00DF0352">
            <w:pPr>
              <w:keepNext/>
              <w:outlineLvl w:val="3"/>
              <w:rPr>
                <w:bCs/>
                <w:color w:val="000000" w:themeColor="text1"/>
                <w:sz w:val="24"/>
                <w:szCs w:val="24"/>
              </w:rPr>
            </w:pPr>
            <w:r w:rsidRPr="009966F7">
              <w:rPr>
                <w:bCs/>
                <w:color w:val="000000" w:themeColor="text1"/>
                <w:sz w:val="24"/>
                <w:szCs w:val="24"/>
              </w:rPr>
              <w:t>Оборот по крупным и средним организациям обрабатывающей промышленности</w:t>
            </w:r>
            <w:r w:rsidRPr="009966F7">
              <w:rPr>
                <w:bCs/>
                <w:color w:val="000000" w:themeColor="text1"/>
                <w:sz w:val="24"/>
                <w:szCs w:val="24"/>
              </w:rPr>
              <w:br/>
            </w:r>
            <w:r w:rsidRPr="009966F7">
              <w:rPr>
                <w:bCs/>
                <w:i/>
                <w:color w:val="000000" w:themeColor="text1"/>
                <w:sz w:val="24"/>
                <w:szCs w:val="24"/>
              </w:rPr>
              <w:t>(в сопоставимых ценах)</w:t>
            </w:r>
          </w:p>
        </w:tc>
        <w:tc>
          <w:tcPr>
            <w:tcW w:w="1328" w:type="dxa"/>
          </w:tcPr>
          <w:p w:rsidR="003F1DE9" w:rsidRPr="009966F7" w:rsidRDefault="00511185" w:rsidP="00511185">
            <w:pPr>
              <w:keepNext/>
              <w:jc w:val="center"/>
              <w:outlineLvl w:val="3"/>
              <w:rPr>
                <w:bCs/>
                <w:color w:val="000000" w:themeColor="text1"/>
                <w:sz w:val="24"/>
                <w:szCs w:val="24"/>
              </w:rPr>
            </w:pPr>
            <w:r w:rsidRPr="009966F7">
              <w:rPr>
                <w:bCs/>
                <w:color w:val="000000" w:themeColor="text1"/>
                <w:sz w:val="24"/>
                <w:szCs w:val="24"/>
              </w:rPr>
              <w:t>Миллиард рублей</w:t>
            </w:r>
          </w:p>
        </w:tc>
        <w:tc>
          <w:tcPr>
            <w:tcW w:w="99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387,9</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350,5</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453,5</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325,8</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501,5</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305,3</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570,3</w:t>
            </w:r>
          </w:p>
        </w:tc>
        <w:tc>
          <w:tcPr>
            <w:tcW w:w="1279"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634,2</w:t>
            </w:r>
          </w:p>
        </w:tc>
      </w:tr>
      <w:tr w:rsidR="003F1DE9" w:rsidRPr="009966F7" w:rsidTr="00511185">
        <w:trPr>
          <w:trHeight w:val="70"/>
          <w:jc w:val="center"/>
        </w:trPr>
        <w:tc>
          <w:tcPr>
            <w:tcW w:w="5637" w:type="dxa"/>
          </w:tcPr>
          <w:p w:rsidR="003F1DE9" w:rsidRPr="009966F7" w:rsidRDefault="003F1DE9" w:rsidP="00DF0352">
            <w:pPr>
              <w:keepNext/>
              <w:outlineLvl w:val="3"/>
              <w:rPr>
                <w:bCs/>
                <w:color w:val="000000" w:themeColor="text1"/>
                <w:sz w:val="24"/>
                <w:szCs w:val="24"/>
              </w:rPr>
            </w:pPr>
            <w:r w:rsidRPr="009966F7">
              <w:rPr>
                <w:bCs/>
                <w:color w:val="000000" w:themeColor="text1"/>
                <w:sz w:val="24"/>
                <w:szCs w:val="24"/>
              </w:rPr>
              <w:t>Доля инновационной продукции в общем объеме товаров, работ и услуг, отгруженных промышленными предприятиями на конец периода</w:t>
            </w:r>
          </w:p>
        </w:tc>
        <w:tc>
          <w:tcPr>
            <w:tcW w:w="1328" w:type="dxa"/>
          </w:tcPr>
          <w:p w:rsidR="003F1DE9" w:rsidRPr="009966F7" w:rsidRDefault="003F1DE9" w:rsidP="00511185">
            <w:pPr>
              <w:keepNext/>
              <w:jc w:val="center"/>
              <w:outlineLvl w:val="3"/>
              <w:rPr>
                <w:bCs/>
                <w:color w:val="000000" w:themeColor="text1"/>
                <w:sz w:val="24"/>
                <w:szCs w:val="24"/>
              </w:rPr>
            </w:pPr>
            <w:r w:rsidRPr="009966F7">
              <w:rPr>
                <w:bCs/>
                <w:color w:val="000000" w:themeColor="text1"/>
                <w:sz w:val="24"/>
                <w:szCs w:val="24"/>
              </w:rPr>
              <w:t>Процент</w:t>
            </w:r>
          </w:p>
        </w:tc>
        <w:tc>
          <w:tcPr>
            <w:tcW w:w="99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6,1</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6,2</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9,0</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8,5</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12,0</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11,0</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15,0</w:t>
            </w:r>
          </w:p>
        </w:tc>
        <w:tc>
          <w:tcPr>
            <w:tcW w:w="1279" w:type="dxa"/>
          </w:tcPr>
          <w:p w:rsidR="003F1DE9" w:rsidRPr="009966F7" w:rsidRDefault="00ED3209" w:rsidP="00DF0352">
            <w:pPr>
              <w:keepNext/>
              <w:jc w:val="center"/>
              <w:outlineLvl w:val="3"/>
              <w:rPr>
                <w:bCs/>
                <w:color w:val="000000" w:themeColor="text1"/>
                <w:sz w:val="24"/>
                <w:szCs w:val="24"/>
              </w:rPr>
            </w:pPr>
            <w:r>
              <w:rPr>
                <w:bCs/>
                <w:color w:val="000000" w:themeColor="text1"/>
                <w:sz w:val="24"/>
                <w:szCs w:val="24"/>
              </w:rPr>
              <w:t>20</w:t>
            </w:r>
          </w:p>
        </w:tc>
      </w:tr>
      <w:tr w:rsidR="003F1DE9" w:rsidRPr="009966F7" w:rsidTr="00511185">
        <w:trPr>
          <w:trHeight w:val="70"/>
          <w:jc w:val="center"/>
        </w:trPr>
        <w:tc>
          <w:tcPr>
            <w:tcW w:w="5637" w:type="dxa"/>
          </w:tcPr>
          <w:p w:rsidR="003F1DE9" w:rsidRPr="009966F7" w:rsidRDefault="003F1DE9" w:rsidP="00DF0352">
            <w:pPr>
              <w:keepNext/>
              <w:outlineLvl w:val="3"/>
              <w:rPr>
                <w:bCs/>
                <w:color w:val="000000" w:themeColor="text1"/>
                <w:sz w:val="24"/>
                <w:szCs w:val="24"/>
              </w:rPr>
            </w:pPr>
            <w:r w:rsidRPr="009966F7">
              <w:rPr>
                <w:bCs/>
                <w:color w:val="000000" w:themeColor="text1"/>
                <w:sz w:val="24"/>
                <w:szCs w:val="24"/>
              </w:rPr>
              <w:t xml:space="preserve">Рост </w:t>
            </w:r>
            <w:r w:rsidRPr="009966F7">
              <w:rPr>
                <w:color w:val="000000" w:themeColor="text1"/>
                <w:sz w:val="24"/>
                <w:szCs w:val="24"/>
              </w:rPr>
              <w:t xml:space="preserve">количества отгруженных </w:t>
            </w:r>
            <w:r w:rsidRPr="009966F7">
              <w:rPr>
                <w:bCs/>
                <w:color w:val="000000" w:themeColor="text1"/>
                <w:sz w:val="24"/>
                <w:szCs w:val="24"/>
              </w:rPr>
              <w:t>вновь внедренных или подвергшиеся значительным технологическим изменениям товаров, работ и услуг в течении последних 3-х лет, процент к 2016 году</w:t>
            </w:r>
          </w:p>
        </w:tc>
        <w:tc>
          <w:tcPr>
            <w:tcW w:w="1328" w:type="dxa"/>
          </w:tcPr>
          <w:p w:rsidR="003F1DE9" w:rsidRPr="009966F7" w:rsidRDefault="003F1DE9" w:rsidP="00511185">
            <w:pPr>
              <w:keepNext/>
              <w:jc w:val="center"/>
              <w:outlineLvl w:val="3"/>
              <w:rPr>
                <w:bCs/>
                <w:color w:val="000000" w:themeColor="text1"/>
                <w:sz w:val="24"/>
                <w:szCs w:val="24"/>
              </w:rPr>
            </w:pPr>
            <w:r w:rsidRPr="009966F7">
              <w:rPr>
                <w:bCs/>
                <w:color w:val="000000" w:themeColor="text1"/>
                <w:sz w:val="24"/>
                <w:szCs w:val="24"/>
              </w:rPr>
              <w:t>Процент</w:t>
            </w:r>
          </w:p>
        </w:tc>
        <w:tc>
          <w:tcPr>
            <w:tcW w:w="99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100</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115</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130</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125</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140</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135</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150,0</w:t>
            </w:r>
          </w:p>
        </w:tc>
        <w:tc>
          <w:tcPr>
            <w:tcW w:w="1279"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170</w:t>
            </w:r>
          </w:p>
        </w:tc>
      </w:tr>
      <w:tr w:rsidR="003F1DE9" w:rsidRPr="009966F7" w:rsidTr="00511185">
        <w:trPr>
          <w:trHeight w:val="70"/>
          <w:jc w:val="center"/>
        </w:trPr>
        <w:tc>
          <w:tcPr>
            <w:tcW w:w="5637" w:type="dxa"/>
          </w:tcPr>
          <w:p w:rsidR="003F1DE9" w:rsidRPr="009966F7" w:rsidRDefault="003F1DE9" w:rsidP="00DF0352">
            <w:pPr>
              <w:keepNext/>
              <w:outlineLvl w:val="3"/>
              <w:rPr>
                <w:bCs/>
                <w:color w:val="000000" w:themeColor="text1"/>
                <w:sz w:val="24"/>
                <w:szCs w:val="24"/>
              </w:rPr>
            </w:pPr>
            <w:r w:rsidRPr="009966F7">
              <w:rPr>
                <w:bCs/>
                <w:color w:val="000000" w:themeColor="text1"/>
                <w:sz w:val="24"/>
                <w:szCs w:val="24"/>
              </w:rPr>
              <w:t xml:space="preserve">Производительность труда по крупным и средним организациям в индустриальном секторе </w:t>
            </w:r>
          </w:p>
        </w:tc>
        <w:tc>
          <w:tcPr>
            <w:tcW w:w="1328" w:type="dxa"/>
          </w:tcPr>
          <w:p w:rsidR="003F1DE9" w:rsidRPr="009966F7" w:rsidRDefault="00511185" w:rsidP="00511185">
            <w:pPr>
              <w:keepNext/>
              <w:jc w:val="center"/>
              <w:outlineLvl w:val="3"/>
              <w:rPr>
                <w:bCs/>
                <w:color w:val="000000" w:themeColor="text1"/>
                <w:sz w:val="24"/>
                <w:szCs w:val="24"/>
              </w:rPr>
            </w:pPr>
            <w:r>
              <w:rPr>
                <w:bCs/>
                <w:color w:val="000000" w:themeColor="text1"/>
                <w:sz w:val="24"/>
                <w:szCs w:val="24"/>
              </w:rPr>
              <w:t>Миллион рублей</w:t>
            </w:r>
          </w:p>
        </w:tc>
        <w:tc>
          <w:tcPr>
            <w:tcW w:w="99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6,3</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7,6</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8,3</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10,7</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11,7</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14,6</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15,6</w:t>
            </w:r>
          </w:p>
        </w:tc>
        <w:tc>
          <w:tcPr>
            <w:tcW w:w="1279"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18,5</w:t>
            </w:r>
          </w:p>
        </w:tc>
      </w:tr>
      <w:tr w:rsidR="003F1DE9" w:rsidRPr="009966F7" w:rsidTr="00511185">
        <w:trPr>
          <w:trHeight w:val="70"/>
          <w:jc w:val="center"/>
        </w:trPr>
        <w:tc>
          <w:tcPr>
            <w:tcW w:w="5637" w:type="dxa"/>
          </w:tcPr>
          <w:p w:rsidR="003F1DE9" w:rsidRPr="009966F7" w:rsidRDefault="003F1DE9" w:rsidP="00DF0352">
            <w:pPr>
              <w:keepNext/>
              <w:outlineLvl w:val="3"/>
              <w:rPr>
                <w:bCs/>
                <w:color w:val="000000" w:themeColor="text1"/>
                <w:sz w:val="24"/>
                <w:szCs w:val="24"/>
              </w:rPr>
            </w:pPr>
            <w:r w:rsidRPr="009966F7">
              <w:rPr>
                <w:bCs/>
                <w:color w:val="000000" w:themeColor="text1"/>
                <w:sz w:val="24"/>
                <w:szCs w:val="24"/>
              </w:rPr>
              <w:t>Затраты на научные исследования и разработки</w:t>
            </w:r>
          </w:p>
          <w:p w:rsidR="003F1DE9" w:rsidRPr="009966F7" w:rsidRDefault="003F1DE9" w:rsidP="00DF0352">
            <w:pPr>
              <w:keepNext/>
              <w:outlineLvl w:val="3"/>
              <w:rPr>
                <w:bCs/>
                <w:color w:val="000000" w:themeColor="text1"/>
                <w:sz w:val="24"/>
                <w:szCs w:val="24"/>
              </w:rPr>
            </w:pPr>
          </w:p>
        </w:tc>
        <w:tc>
          <w:tcPr>
            <w:tcW w:w="1328" w:type="dxa"/>
          </w:tcPr>
          <w:p w:rsidR="003F1DE9" w:rsidRPr="009966F7" w:rsidRDefault="00511185" w:rsidP="00511185">
            <w:pPr>
              <w:keepNext/>
              <w:jc w:val="center"/>
              <w:outlineLvl w:val="3"/>
              <w:rPr>
                <w:bCs/>
                <w:color w:val="000000" w:themeColor="text1"/>
                <w:sz w:val="24"/>
                <w:szCs w:val="24"/>
              </w:rPr>
            </w:pPr>
            <w:r>
              <w:rPr>
                <w:bCs/>
                <w:color w:val="000000" w:themeColor="text1"/>
                <w:sz w:val="24"/>
                <w:szCs w:val="24"/>
              </w:rPr>
              <w:t>Миллион рублей</w:t>
            </w:r>
          </w:p>
        </w:tc>
        <w:tc>
          <w:tcPr>
            <w:tcW w:w="995" w:type="dxa"/>
          </w:tcPr>
          <w:p w:rsidR="003F1DE9" w:rsidRPr="009966F7" w:rsidRDefault="003F1DE9" w:rsidP="00DF0352">
            <w:pPr>
              <w:keepNext/>
              <w:ind w:left="-113" w:right="-111"/>
              <w:jc w:val="center"/>
              <w:outlineLvl w:val="3"/>
              <w:rPr>
                <w:bCs/>
                <w:color w:val="000000" w:themeColor="text1"/>
                <w:sz w:val="24"/>
                <w:szCs w:val="24"/>
              </w:rPr>
            </w:pPr>
            <w:r w:rsidRPr="009966F7">
              <w:rPr>
                <w:bCs/>
                <w:color w:val="000000" w:themeColor="text1"/>
                <w:sz w:val="24"/>
                <w:szCs w:val="24"/>
              </w:rPr>
              <w:t>26308,6</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27800</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30500</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29800</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32500</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32000</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35800</w:t>
            </w:r>
          </w:p>
        </w:tc>
        <w:tc>
          <w:tcPr>
            <w:tcW w:w="1279"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40000</w:t>
            </w:r>
          </w:p>
        </w:tc>
      </w:tr>
      <w:tr w:rsidR="003F1DE9" w:rsidRPr="009966F7" w:rsidTr="00511185">
        <w:trPr>
          <w:trHeight w:val="70"/>
          <w:jc w:val="center"/>
        </w:trPr>
        <w:tc>
          <w:tcPr>
            <w:tcW w:w="5637" w:type="dxa"/>
          </w:tcPr>
          <w:p w:rsidR="003F1DE9" w:rsidRPr="00DC251F" w:rsidRDefault="003F1DE9" w:rsidP="002B166A">
            <w:pPr>
              <w:keepNext/>
              <w:outlineLvl w:val="3"/>
              <w:rPr>
                <w:bCs/>
                <w:color w:val="000000" w:themeColor="text1"/>
                <w:sz w:val="24"/>
                <w:szCs w:val="24"/>
              </w:rPr>
            </w:pPr>
            <w:r w:rsidRPr="00DC251F">
              <w:rPr>
                <w:bCs/>
                <w:color w:val="000000" w:themeColor="text1"/>
                <w:sz w:val="24"/>
                <w:szCs w:val="24"/>
              </w:rPr>
              <w:t>Число субъектов малого и среднего предпринимательства на 10 тыс</w:t>
            </w:r>
            <w:r w:rsidR="00D83947" w:rsidRPr="00DC251F">
              <w:rPr>
                <w:bCs/>
                <w:color w:val="000000" w:themeColor="text1"/>
                <w:sz w:val="24"/>
                <w:szCs w:val="24"/>
              </w:rPr>
              <w:t xml:space="preserve">яч </w:t>
            </w:r>
            <w:r w:rsidRPr="00DC251F">
              <w:rPr>
                <w:bCs/>
                <w:color w:val="000000" w:themeColor="text1"/>
                <w:sz w:val="24"/>
                <w:szCs w:val="24"/>
              </w:rPr>
              <w:t>че</w:t>
            </w:r>
            <w:r w:rsidR="00D83947" w:rsidRPr="00DC251F">
              <w:rPr>
                <w:bCs/>
                <w:color w:val="000000" w:themeColor="text1"/>
                <w:sz w:val="24"/>
                <w:szCs w:val="24"/>
              </w:rPr>
              <w:t>ловек</w:t>
            </w:r>
          </w:p>
        </w:tc>
        <w:tc>
          <w:tcPr>
            <w:tcW w:w="1328" w:type="dxa"/>
          </w:tcPr>
          <w:p w:rsidR="003F1DE9" w:rsidRPr="00DC251F" w:rsidRDefault="00511185" w:rsidP="00511185">
            <w:pPr>
              <w:keepNext/>
              <w:jc w:val="center"/>
              <w:outlineLvl w:val="3"/>
              <w:rPr>
                <w:bCs/>
                <w:color w:val="000000" w:themeColor="text1"/>
                <w:sz w:val="24"/>
                <w:szCs w:val="24"/>
              </w:rPr>
            </w:pPr>
            <w:r w:rsidRPr="00DC251F">
              <w:rPr>
                <w:bCs/>
                <w:color w:val="000000" w:themeColor="text1"/>
                <w:sz w:val="24"/>
                <w:szCs w:val="24"/>
              </w:rPr>
              <w:t>Е</w:t>
            </w:r>
            <w:r w:rsidR="003F1DE9" w:rsidRPr="00DC251F">
              <w:rPr>
                <w:bCs/>
                <w:color w:val="000000" w:themeColor="text1"/>
                <w:sz w:val="24"/>
                <w:szCs w:val="24"/>
              </w:rPr>
              <w:t>диница</w:t>
            </w:r>
          </w:p>
        </w:tc>
        <w:tc>
          <w:tcPr>
            <w:tcW w:w="995" w:type="dxa"/>
          </w:tcPr>
          <w:p w:rsidR="003F1DE9" w:rsidRPr="00DC251F" w:rsidRDefault="00DC251F" w:rsidP="00DF0352">
            <w:pPr>
              <w:keepNext/>
              <w:ind w:left="-113" w:right="-111"/>
              <w:jc w:val="center"/>
              <w:outlineLvl w:val="3"/>
              <w:rPr>
                <w:bCs/>
                <w:color w:val="000000" w:themeColor="text1"/>
                <w:sz w:val="24"/>
                <w:szCs w:val="24"/>
              </w:rPr>
            </w:pPr>
            <w:r w:rsidRPr="00DC251F">
              <w:rPr>
                <w:bCs/>
                <w:color w:val="000000" w:themeColor="text1"/>
                <w:sz w:val="24"/>
                <w:szCs w:val="24"/>
              </w:rPr>
              <w:t>705,5</w:t>
            </w:r>
          </w:p>
        </w:tc>
        <w:tc>
          <w:tcPr>
            <w:tcW w:w="924" w:type="dxa"/>
          </w:tcPr>
          <w:p w:rsidR="003F1DE9" w:rsidRPr="00DC251F" w:rsidRDefault="00DC251F" w:rsidP="00DF0352">
            <w:pPr>
              <w:keepNext/>
              <w:jc w:val="center"/>
              <w:outlineLvl w:val="3"/>
              <w:rPr>
                <w:bCs/>
                <w:color w:val="000000" w:themeColor="text1"/>
                <w:sz w:val="24"/>
                <w:szCs w:val="24"/>
              </w:rPr>
            </w:pPr>
            <w:r w:rsidRPr="00DC251F">
              <w:rPr>
                <w:bCs/>
                <w:color w:val="000000" w:themeColor="text1"/>
                <w:sz w:val="24"/>
                <w:szCs w:val="24"/>
              </w:rPr>
              <w:t>785</w:t>
            </w:r>
          </w:p>
        </w:tc>
        <w:tc>
          <w:tcPr>
            <w:tcW w:w="925" w:type="dxa"/>
          </w:tcPr>
          <w:p w:rsidR="003F1DE9" w:rsidRPr="00DC251F" w:rsidRDefault="00DC251F" w:rsidP="00DF0352">
            <w:pPr>
              <w:keepNext/>
              <w:jc w:val="center"/>
              <w:outlineLvl w:val="3"/>
              <w:rPr>
                <w:bCs/>
                <w:color w:val="000000" w:themeColor="text1"/>
                <w:sz w:val="24"/>
                <w:szCs w:val="24"/>
              </w:rPr>
            </w:pPr>
            <w:r w:rsidRPr="00DC251F">
              <w:rPr>
                <w:bCs/>
                <w:color w:val="000000" w:themeColor="text1"/>
                <w:sz w:val="24"/>
                <w:szCs w:val="24"/>
              </w:rPr>
              <w:t>850</w:t>
            </w:r>
          </w:p>
        </w:tc>
        <w:tc>
          <w:tcPr>
            <w:tcW w:w="924" w:type="dxa"/>
          </w:tcPr>
          <w:p w:rsidR="003F1DE9" w:rsidRPr="00DC251F" w:rsidRDefault="00DC251F" w:rsidP="00DF0352">
            <w:pPr>
              <w:keepNext/>
              <w:jc w:val="center"/>
              <w:outlineLvl w:val="3"/>
              <w:rPr>
                <w:bCs/>
                <w:color w:val="000000" w:themeColor="text1"/>
                <w:sz w:val="24"/>
                <w:szCs w:val="24"/>
              </w:rPr>
            </w:pPr>
            <w:r w:rsidRPr="00DC251F">
              <w:rPr>
                <w:bCs/>
                <w:color w:val="000000" w:themeColor="text1"/>
                <w:sz w:val="24"/>
                <w:szCs w:val="24"/>
              </w:rPr>
              <w:t>840</w:t>
            </w:r>
          </w:p>
        </w:tc>
        <w:tc>
          <w:tcPr>
            <w:tcW w:w="925" w:type="dxa"/>
          </w:tcPr>
          <w:p w:rsidR="003F1DE9" w:rsidRPr="00DC251F" w:rsidRDefault="00DC251F" w:rsidP="00DF0352">
            <w:pPr>
              <w:keepNext/>
              <w:jc w:val="center"/>
              <w:outlineLvl w:val="3"/>
              <w:rPr>
                <w:bCs/>
                <w:color w:val="000000" w:themeColor="text1"/>
                <w:sz w:val="24"/>
                <w:szCs w:val="24"/>
              </w:rPr>
            </w:pPr>
            <w:r w:rsidRPr="00DC251F">
              <w:rPr>
                <w:bCs/>
                <w:color w:val="000000" w:themeColor="text1"/>
                <w:sz w:val="24"/>
                <w:szCs w:val="24"/>
              </w:rPr>
              <w:t>980</w:t>
            </w:r>
          </w:p>
        </w:tc>
        <w:tc>
          <w:tcPr>
            <w:tcW w:w="924" w:type="dxa"/>
          </w:tcPr>
          <w:p w:rsidR="003F1DE9" w:rsidRPr="00DC251F" w:rsidRDefault="00DC251F" w:rsidP="00DF0352">
            <w:pPr>
              <w:keepNext/>
              <w:jc w:val="center"/>
              <w:outlineLvl w:val="3"/>
              <w:rPr>
                <w:bCs/>
                <w:color w:val="000000" w:themeColor="text1"/>
                <w:sz w:val="24"/>
                <w:szCs w:val="24"/>
              </w:rPr>
            </w:pPr>
            <w:r w:rsidRPr="00DC251F">
              <w:rPr>
                <w:bCs/>
                <w:color w:val="000000" w:themeColor="text1"/>
                <w:sz w:val="24"/>
                <w:szCs w:val="24"/>
              </w:rPr>
              <w:t>940</w:t>
            </w:r>
          </w:p>
        </w:tc>
        <w:tc>
          <w:tcPr>
            <w:tcW w:w="925" w:type="dxa"/>
          </w:tcPr>
          <w:p w:rsidR="003F1DE9" w:rsidRPr="00DC251F" w:rsidRDefault="00DC251F" w:rsidP="00DF0352">
            <w:pPr>
              <w:keepNext/>
              <w:jc w:val="center"/>
              <w:outlineLvl w:val="3"/>
              <w:rPr>
                <w:bCs/>
                <w:color w:val="000000" w:themeColor="text1"/>
                <w:sz w:val="24"/>
                <w:szCs w:val="24"/>
              </w:rPr>
            </w:pPr>
            <w:r w:rsidRPr="00DC251F">
              <w:rPr>
                <w:bCs/>
                <w:color w:val="000000" w:themeColor="text1"/>
                <w:sz w:val="24"/>
                <w:szCs w:val="24"/>
              </w:rPr>
              <w:t>1080</w:t>
            </w:r>
          </w:p>
        </w:tc>
        <w:tc>
          <w:tcPr>
            <w:tcW w:w="1279" w:type="dxa"/>
          </w:tcPr>
          <w:p w:rsidR="003F1DE9" w:rsidRPr="00DC251F" w:rsidRDefault="00DC251F" w:rsidP="00DF0352">
            <w:pPr>
              <w:keepNext/>
              <w:jc w:val="center"/>
              <w:outlineLvl w:val="3"/>
              <w:rPr>
                <w:bCs/>
                <w:color w:val="000000" w:themeColor="text1"/>
                <w:sz w:val="24"/>
                <w:szCs w:val="24"/>
              </w:rPr>
            </w:pPr>
            <w:r w:rsidRPr="00DC251F">
              <w:rPr>
                <w:bCs/>
                <w:color w:val="000000" w:themeColor="text1"/>
                <w:sz w:val="24"/>
                <w:szCs w:val="24"/>
              </w:rPr>
              <w:t>1400</w:t>
            </w:r>
          </w:p>
        </w:tc>
      </w:tr>
      <w:tr w:rsidR="003F1DE9" w:rsidRPr="009966F7" w:rsidTr="00511185">
        <w:trPr>
          <w:trHeight w:val="70"/>
          <w:jc w:val="center"/>
        </w:trPr>
        <w:tc>
          <w:tcPr>
            <w:tcW w:w="5637" w:type="dxa"/>
          </w:tcPr>
          <w:p w:rsidR="003F1DE9" w:rsidRPr="00F73AEE" w:rsidRDefault="003F1DE9" w:rsidP="00DF0352">
            <w:pPr>
              <w:keepNext/>
              <w:outlineLvl w:val="3"/>
              <w:rPr>
                <w:bCs/>
                <w:color w:val="000000" w:themeColor="text1"/>
                <w:sz w:val="24"/>
                <w:szCs w:val="24"/>
              </w:rPr>
            </w:pPr>
            <w:r w:rsidRPr="00F73AEE">
              <w:rPr>
                <w:bCs/>
                <w:color w:val="000000" w:themeColor="text1"/>
                <w:sz w:val="24"/>
                <w:szCs w:val="24"/>
              </w:rPr>
              <w:t>Доля среднес</w:t>
            </w:r>
            <w:r w:rsidR="00F73AEE">
              <w:rPr>
                <w:bCs/>
                <w:color w:val="000000" w:themeColor="text1"/>
                <w:sz w:val="24"/>
                <w:szCs w:val="24"/>
              </w:rPr>
              <w:t>писочной численности работников</w:t>
            </w:r>
            <w:r w:rsidR="00F73AEE">
              <w:rPr>
                <w:bCs/>
                <w:color w:val="000000" w:themeColor="text1"/>
                <w:sz w:val="24"/>
                <w:szCs w:val="24"/>
              </w:rPr>
              <w:br/>
            </w:r>
            <w:r w:rsidRPr="00F73AEE">
              <w:rPr>
                <w:bCs/>
                <w:color w:val="000000" w:themeColor="text1"/>
                <w:sz w:val="24"/>
                <w:szCs w:val="24"/>
              </w:rPr>
              <w:t xml:space="preserve">(без внешних совместителей) малых и средних предприятий в среднесписочной численности работников (без внешних совместителей) всех </w:t>
            </w:r>
            <w:r w:rsidRPr="00F73AEE">
              <w:rPr>
                <w:bCs/>
                <w:color w:val="000000" w:themeColor="text1"/>
                <w:sz w:val="24"/>
                <w:szCs w:val="24"/>
              </w:rPr>
              <w:lastRenderedPageBreak/>
              <w:t>предприятий и организаций</w:t>
            </w:r>
          </w:p>
        </w:tc>
        <w:tc>
          <w:tcPr>
            <w:tcW w:w="1328" w:type="dxa"/>
          </w:tcPr>
          <w:p w:rsidR="003F1DE9" w:rsidRPr="00F73AEE" w:rsidRDefault="00511185" w:rsidP="00DF0352">
            <w:pPr>
              <w:keepNext/>
              <w:jc w:val="center"/>
              <w:outlineLvl w:val="3"/>
              <w:rPr>
                <w:bCs/>
                <w:color w:val="000000" w:themeColor="text1"/>
                <w:sz w:val="24"/>
                <w:szCs w:val="24"/>
              </w:rPr>
            </w:pPr>
            <w:r w:rsidRPr="00F73AEE">
              <w:rPr>
                <w:bCs/>
                <w:color w:val="000000" w:themeColor="text1"/>
                <w:sz w:val="24"/>
                <w:szCs w:val="24"/>
              </w:rPr>
              <w:lastRenderedPageBreak/>
              <w:t>П</w:t>
            </w:r>
            <w:r w:rsidR="003F1DE9" w:rsidRPr="00F73AEE">
              <w:rPr>
                <w:bCs/>
                <w:color w:val="000000" w:themeColor="text1"/>
                <w:sz w:val="24"/>
                <w:szCs w:val="24"/>
              </w:rPr>
              <w:t>роцент</w:t>
            </w:r>
          </w:p>
        </w:tc>
        <w:tc>
          <w:tcPr>
            <w:tcW w:w="995" w:type="dxa"/>
          </w:tcPr>
          <w:p w:rsidR="003F1DE9" w:rsidRPr="00F73AEE" w:rsidRDefault="003F1DE9" w:rsidP="002214F3">
            <w:pPr>
              <w:keepNext/>
              <w:ind w:left="-113" w:right="-111"/>
              <w:jc w:val="center"/>
              <w:outlineLvl w:val="3"/>
              <w:rPr>
                <w:bCs/>
                <w:color w:val="000000" w:themeColor="text1"/>
                <w:sz w:val="24"/>
                <w:szCs w:val="24"/>
              </w:rPr>
            </w:pPr>
            <w:r w:rsidRPr="00F73AEE">
              <w:rPr>
                <w:bCs/>
                <w:color w:val="000000" w:themeColor="text1"/>
                <w:sz w:val="24"/>
                <w:szCs w:val="24"/>
              </w:rPr>
              <w:t>4</w:t>
            </w:r>
            <w:r w:rsidR="002214F3" w:rsidRPr="00F73AEE">
              <w:rPr>
                <w:bCs/>
                <w:color w:val="000000" w:themeColor="text1"/>
                <w:sz w:val="24"/>
                <w:szCs w:val="24"/>
              </w:rPr>
              <w:t>5</w:t>
            </w:r>
            <w:r w:rsidRPr="00F73AEE">
              <w:rPr>
                <w:bCs/>
                <w:color w:val="000000" w:themeColor="text1"/>
                <w:sz w:val="24"/>
                <w:szCs w:val="24"/>
              </w:rPr>
              <w:t>,</w:t>
            </w:r>
            <w:r w:rsidR="002214F3" w:rsidRPr="00F73AEE">
              <w:rPr>
                <w:bCs/>
                <w:color w:val="000000" w:themeColor="text1"/>
                <w:sz w:val="24"/>
                <w:szCs w:val="24"/>
              </w:rPr>
              <w:t>9</w:t>
            </w:r>
          </w:p>
        </w:tc>
        <w:tc>
          <w:tcPr>
            <w:tcW w:w="924" w:type="dxa"/>
          </w:tcPr>
          <w:p w:rsidR="003F1DE9" w:rsidRPr="00F73AEE" w:rsidRDefault="002214F3" w:rsidP="00DF0352">
            <w:pPr>
              <w:keepNext/>
              <w:jc w:val="center"/>
              <w:outlineLvl w:val="3"/>
              <w:rPr>
                <w:bCs/>
                <w:color w:val="000000" w:themeColor="text1"/>
                <w:sz w:val="24"/>
                <w:szCs w:val="24"/>
              </w:rPr>
            </w:pPr>
            <w:r w:rsidRPr="00F73AEE">
              <w:rPr>
                <w:bCs/>
                <w:color w:val="000000" w:themeColor="text1"/>
                <w:sz w:val="24"/>
                <w:szCs w:val="24"/>
              </w:rPr>
              <w:t>46,0</w:t>
            </w:r>
          </w:p>
        </w:tc>
        <w:tc>
          <w:tcPr>
            <w:tcW w:w="925" w:type="dxa"/>
          </w:tcPr>
          <w:p w:rsidR="003F1DE9" w:rsidRPr="00F73AEE" w:rsidRDefault="002214F3" w:rsidP="00DF0352">
            <w:pPr>
              <w:keepNext/>
              <w:jc w:val="center"/>
              <w:outlineLvl w:val="3"/>
              <w:rPr>
                <w:bCs/>
                <w:color w:val="000000" w:themeColor="text1"/>
                <w:sz w:val="24"/>
                <w:szCs w:val="24"/>
              </w:rPr>
            </w:pPr>
            <w:r w:rsidRPr="00F73AEE">
              <w:rPr>
                <w:bCs/>
                <w:color w:val="000000" w:themeColor="text1"/>
                <w:sz w:val="24"/>
                <w:szCs w:val="24"/>
              </w:rPr>
              <w:t>48,5</w:t>
            </w:r>
          </w:p>
        </w:tc>
        <w:tc>
          <w:tcPr>
            <w:tcW w:w="924" w:type="dxa"/>
          </w:tcPr>
          <w:p w:rsidR="003F1DE9" w:rsidRPr="00F73AEE" w:rsidRDefault="002214F3" w:rsidP="00DF0352">
            <w:pPr>
              <w:keepNext/>
              <w:jc w:val="center"/>
              <w:outlineLvl w:val="3"/>
              <w:rPr>
                <w:bCs/>
                <w:color w:val="000000" w:themeColor="text1"/>
                <w:sz w:val="24"/>
                <w:szCs w:val="24"/>
              </w:rPr>
            </w:pPr>
            <w:r w:rsidRPr="00F73AEE">
              <w:rPr>
                <w:bCs/>
                <w:color w:val="000000" w:themeColor="text1"/>
                <w:sz w:val="24"/>
                <w:szCs w:val="24"/>
              </w:rPr>
              <w:t>47,5</w:t>
            </w:r>
          </w:p>
        </w:tc>
        <w:tc>
          <w:tcPr>
            <w:tcW w:w="925" w:type="dxa"/>
          </w:tcPr>
          <w:p w:rsidR="003F1DE9" w:rsidRPr="00F73AEE" w:rsidRDefault="002214F3" w:rsidP="00DF0352">
            <w:pPr>
              <w:keepNext/>
              <w:jc w:val="center"/>
              <w:outlineLvl w:val="3"/>
              <w:rPr>
                <w:bCs/>
                <w:color w:val="000000" w:themeColor="text1"/>
                <w:sz w:val="24"/>
                <w:szCs w:val="24"/>
              </w:rPr>
            </w:pPr>
            <w:r w:rsidRPr="00F73AEE">
              <w:rPr>
                <w:bCs/>
                <w:color w:val="000000" w:themeColor="text1"/>
                <w:sz w:val="24"/>
                <w:szCs w:val="24"/>
              </w:rPr>
              <w:t>52,5</w:t>
            </w:r>
          </w:p>
        </w:tc>
        <w:tc>
          <w:tcPr>
            <w:tcW w:w="924" w:type="dxa"/>
          </w:tcPr>
          <w:p w:rsidR="003F1DE9" w:rsidRPr="00F73AEE" w:rsidRDefault="002214F3" w:rsidP="00DF0352">
            <w:pPr>
              <w:keepNext/>
              <w:jc w:val="center"/>
              <w:outlineLvl w:val="3"/>
              <w:rPr>
                <w:bCs/>
                <w:color w:val="000000" w:themeColor="text1"/>
                <w:sz w:val="24"/>
                <w:szCs w:val="24"/>
              </w:rPr>
            </w:pPr>
            <w:r w:rsidRPr="00F73AEE">
              <w:rPr>
                <w:bCs/>
                <w:color w:val="000000" w:themeColor="text1"/>
                <w:sz w:val="24"/>
                <w:szCs w:val="24"/>
              </w:rPr>
              <w:t>50,0</w:t>
            </w:r>
          </w:p>
        </w:tc>
        <w:tc>
          <w:tcPr>
            <w:tcW w:w="925" w:type="dxa"/>
          </w:tcPr>
          <w:p w:rsidR="003F1DE9" w:rsidRPr="00F73AEE" w:rsidRDefault="002214F3" w:rsidP="00DF0352">
            <w:pPr>
              <w:keepNext/>
              <w:jc w:val="center"/>
              <w:outlineLvl w:val="3"/>
              <w:rPr>
                <w:bCs/>
                <w:color w:val="000000" w:themeColor="text1"/>
                <w:sz w:val="24"/>
                <w:szCs w:val="24"/>
              </w:rPr>
            </w:pPr>
            <w:r w:rsidRPr="00F73AEE">
              <w:rPr>
                <w:bCs/>
                <w:color w:val="000000" w:themeColor="text1"/>
                <w:sz w:val="24"/>
                <w:szCs w:val="24"/>
              </w:rPr>
              <w:t>55,0</w:t>
            </w:r>
          </w:p>
        </w:tc>
        <w:tc>
          <w:tcPr>
            <w:tcW w:w="1279" w:type="dxa"/>
          </w:tcPr>
          <w:p w:rsidR="003F1DE9" w:rsidRPr="00F73AEE" w:rsidRDefault="002214F3" w:rsidP="00DF0352">
            <w:pPr>
              <w:keepNext/>
              <w:jc w:val="center"/>
              <w:outlineLvl w:val="3"/>
              <w:rPr>
                <w:bCs/>
                <w:color w:val="000000" w:themeColor="text1"/>
                <w:sz w:val="24"/>
                <w:szCs w:val="24"/>
              </w:rPr>
            </w:pPr>
            <w:r w:rsidRPr="00F73AEE">
              <w:rPr>
                <w:bCs/>
                <w:color w:val="000000" w:themeColor="text1"/>
                <w:sz w:val="24"/>
                <w:szCs w:val="24"/>
              </w:rPr>
              <w:t>60</w:t>
            </w:r>
          </w:p>
        </w:tc>
      </w:tr>
      <w:tr w:rsidR="003F1DE9" w:rsidRPr="009966F7" w:rsidTr="00511185">
        <w:trPr>
          <w:trHeight w:val="70"/>
          <w:jc w:val="center"/>
        </w:trPr>
        <w:tc>
          <w:tcPr>
            <w:tcW w:w="14786" w:type="dxa"/>
            <w:gridSpan w:val="10"/>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Формирование межрегионального центра притяжения финансовых и инвестиционных ресурсов</w:t>
            </w:r>
          </w:p>
        </w:tc>
      </w:tr>
      <w:tr w:rsidR="003F1DE9" w:rsidRPr="009966F7" w:rsidTr="00511185">
        <w:trPr>
          <w:jc w:val="center"/>
        </w:trPr>
        <w:tc>
          <w:tcPr>
            <w:tcW w:w="5637" w:type="dxa"/>
          </w:tcPr>
          <w:p w:rsidR="003F1DE9" w:rsidRPr="009966F7" w:rsidRDefault="003F1DE9" w:rsidP="00DF0352">
            <w:pPr>
              <w:keepNext/>
              <w:outlineLvl w:val="3"/>
              <w:rPr>
                <w:bCs/>
                <w:color w:val="000000" w:themeColor="text1"/>
                <w:sz w:val="24"/>
                <w:szCs w:val="24"/>
              </w:rPr>
            </w:pPr>
            <w:r w:rsidRPr="009966F7">
              <w:rPr>
                <w:bCs/>
                <w:color w:val="000000" w:themeColor="text1"/>
                <w:sz w:val="24"/>
                <w:szCs w:val="24"/>
              </w:rPr>
              <w:t xml:space="preserve">Инвестиции в основной капитал по крупным и средним организациям </w:t>
            </w:r>
            <w:r w:rsidRPr="009966F7">
              <w:rPr>
                <w:bCs/>
                <w:i/>
                <w:color w:val="000000" w:themeColor="text1"/>
                <w:sz w:val="24"/>
                <w:szCs w:val="24"/>
              </w:rPr>
              <w:t>(в сопоставимых ценах)</w:t>
            </w:r>
          </w:p>
        </w:tc>
        <w:tc>
          <w:tcPr>
            <w:tcW w:w="1328"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Процент</w:t>
            </w:r>
          </w:p>
        </w:tc>
        <w:tc>
          <w:tcPr>
            <w:tcW w:w="99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100</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121,3</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145,7</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139,4</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185,3</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147,0</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223,4</w:t>
            </w:r>
          </w:p>
        </w:tc>
        <w:tc>
          <w:tcPr>
            <w:tcW w:w="1279"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260,0</w:t>
            </w:r>
          </w:p>
        </w:tc>
      </w:tr>
      <w:tr w:rsidR="003F1DE9" w:rsidRPr="009966F7" w:rsidTr="00511185">
        <w:trPr>
          <w:jc w:val="center"/>
        </w:trPr>
        <w:tc>
          <w:tcPr>
            <w:tcW w:w="14786" w:type="dxa"/>
            <w:gridSpan w:val="10"/>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Развитие направлений цифровой экономики в городе</w:t>
            </w:r>
          </w:p>
        </w:tc>
      </w:tr>
      <w:tr w:rsidR="003F1DE9" w:rsidRPr="009966F7" w:rsidTr="00511185">
        <w:trPr>
          <w:jc w:val="center"/>
        </w:trPr>
        <w:tc>
          <w:tcPr>
            <w:tcW w:w="5637" w:type="dxa"/>
          </w:tcPr>
          <w:p w:rsidR="003F1DE9" w:rsidRPr="009966F7" w:rsidRDefault="003F1DE9" w:rsidP="00DF0352">
            <w:pPr>
              <w:keepNext/>
              <w:outlineLvl w:val="3"/>
              <w:rPr>
                <w:bCs/>
                <w:color w:val="FF0000"/>
                <w:sz w:val="24"/>
                <w:szCs w:val="24"/>
              </w:rPr>
            </w:pPr>
            <w:r w:rsidRPr="009966F7">
              <w:rPr>
                <w:bCs/>
                <w:sz w:val="24"/>
                <w:szCs w:val="24"/>
              </w:rPr>
              <w:t xml:space="preserve">Доля домохозяйств, </w:t>
            </w:r>
            <w:r w:rsidRPr="0098194F">
              <w:rPr>
                <w:bCs/>
                <w:sz w:val="24"/>
                <w:szCs w:val="24"/>
              </w:rPr>
              <w:t>имеющих широкополосный доступ к сети «Интернет», в общем числе домохозяйств (на конец периода)</w:t>
            </w:r>
          </w:p>
        </w:tc>
        <w:tc>
          <w:tcPr>
            <w:tcW w:w="1328"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Процент</w:t>
            </w:r>
          </w:p>
        </w:tc>
        <w:tc>
          <w:tcPr>
            <w:tcW w:w="99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85,0</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88</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95</w:t>
            </w:r>
          </w:p>
        </w:tc>
        <w:tc>
          <w:tcPr>
            <w:tcW w:w="924" w:type="dxa"/>
          </w:tcPr>
          <w:p w:rsidR="003F1DE9" w:rsidRPr="009966F7" w:rsidRDefault="003F1DE9" w:rsidP="00815CCD">
            <w:pPr>
              <w:keepNext/>
              <w:jc w:val="center"/>
              <w:outlineLvl w:val="3"/>
              <w:rPr>
                <w:bCs/>
                <w:color w:val="000000" w:themeColor="text1"/>
                <w:sz w:val="24"/>
                <w:szCs w:val="24"/>
              </w:rPr>
            </w:pPr>
            <w:r w:rsidRPr="009966F7">
              <w:rPr>
                <w:bCs/>
                <w:color w:val="000000" w:themeColor="text1"/>
                <w:sz w:val="24"/>
                <w:szCs w:val="24"/>
              </w:rPr>
              <w:t>9</w:t>
            </w:r>
            <w:r w:rsidR="00815CCD">
              <w:rPr>
                <w:bCs/>
                <w:color w:val="000000" w:themeColor="text1"/>
                <w:sz w:val="24"/>
                <w:szCs w:val="24"/>
              </w:rPr>
              <w:t>3</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97</w:t>
            </w:r>
          </w:p>
        </w:tc>
        <w:tc>
          <w:tcPr>
            <w:tcW w:w="924" w:type="dxa"/>
          </w:tcPr>
          <w:p w:rsidR="003F1DE9" w:rsidRPr="009966F7" w:rsidRDefault="003F1DE9" w:rsidP="00815CCD">
            <w:pPr>
              <w:keepNext/>
              <w:jc w:val="center"/>
              <w:outlineLvl w:val="3"/>
              <w:rPr>
                <w:bCs/>
                <w:color w:val="000000" w:themeColor="text1"/>
                <w:sz w:val="24"/>
                <w:szCs w:val="24"/>
              </w:rPr>
            </w:pPr>
            <w:r w:rsidRPr="009966F7">
              <w:rPr>
                <w:bCs/>
                <w:color w:val="000000" w:themeColor="text1"/>
                <w:sz w:val="24"/>
                <w:szCs w:val="24"/>
              </w:rPr>
              <w:t>9</w:t>
            </w:r>
            <w:r w:rsidR="00815CCD">
              <w:rPr>
                <w:bCs/>
                <w:color w:val="000000" w:themeColor="text1"/>
                <w:sz w:val="24"/>
                <w:szCs w:val="24"/>
              </w:rPr>
              <w:t>6</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98</w:t>
            </w:r>
          </w:p>
        </w:tc>
        <w:tc>
          <w:tcPr>
            <w:tcW w:w="1279"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99</w:t>
            </w:r>
          </w:p>
        </w:tc>
      </w:tr>
      <w:tr w:rsidR="003F1DE9" w:rsidRPr="009966F7" w:rsidTr="00511185">
        <w:trPr>
          <w:jc w:val="center"/>
        </w:trPr>
        <w:tc>
          <w:tcPr>
            <w:tcW w:w="5637" w:type="dxa"/>
          </w:tcPr>
          <w:p w:rsidR="003F1DE9" w:rsidRPr="009966F7" w:rsidRDefault="003F1DE9" w:rsidP="00DF0352">
            <w:pPr>
              <w:keepNext/>
              <w:outlineLvl w:val="3"/>
              <w:rPr>
                <w:bCs/>
                <w:color w:val="000000" w:themeColor="text1"/>
                <w:sz w:val="24"/>
                <w:szCs w:val="24"/>
              </w:rPr>
            </w:pPr>
            <w:r w:rsidRPr="009966F7">
              <w:rPr>
                <w:bCs/>
                <w:color w:val="000000" w:themeColor="text1"/>
                <w:sz w:val="24"/>
                <w:szCs w:val="24"/>
              </w:rPr>
              <w:t>Доля заявлений, поступивших в электронном виде, от общего количества заявлений на получение муниципальных (государственных) услуг</w:t>
            </w:r>
          </w:p>
        </w:tc>
        <w:tc>
          <w:tcPr>
            <w:tcW w:w="1328"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Процент</w:t>
            </w:r>
          </w:p>
        </w:tc>
        <w:tc>
          <w:tcPr>
            <w:tcW w:w="99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9,5</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9</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10</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10</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11</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11</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12</w:t>
            </w:r>
          </w:p>
        </w:tc>
        <w:tc>
          <w:tcPr>
            <w:tcW w:w="1279"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15</w:t>
            </w:r>
          </w:p>
        </w:tc>
      </w:tr>
      <w:tr w:rsidR="003F1DE9" w:rsidRPr="009966F7" w:rsidTr="00511185">
        <w:trPr>
          <w:jc w:val="center"/>
        </w:trPr>
        <w:tc>
          <w:tcPr>
            <w:tcW w:w="5637" w:type="dxa"/>
          </w:tcPr>
          <w:p w:rsidR="003F1DE9" w:rsidRPr="009966F7" w:rsidRDefault="003F1DE9" w:rsidP="00DF0352">
            <w:pPr>
              <w:keepNext/>
              <w:outlineLvl w:val="3"/>
              <w:rPr>
                <w:bCs/>
                <w:color w:val="000000" w:themeColor="text1"/>
                <w:sz w:val="24"/>
                <w:szCs w:val="24"/>
              </w:rPr>
            </w:pPr>
            <w:r w:rsidRPr="009966F7">
              <w:rPr>
                <w:bCs/>
                <w:color w:val="000000" w:themeColor="text1"/>
                <w:sz w:val="24"/>
                <w:szCs w:val="24"/>
              </w:rPr>
              <w:t>Доля специалистов сферы информационных технологий и связи (выпускаемых вузами специалистов и специалистов, проходящих повышение квалификации и переподготовку на базе вузов), от общего числа специалистов, подготавливаемых вузами</w:t>
            </w:r>
          </w:p>
        </w:tc>
        <w:tc>
          <w:tcPr>
            <w:tcW w:w="1328"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Процент</w:t>
            </w:r>
          </w:p>
        </w:tc>
        <w:tc>
          <w:tcPr>
            <w:tcW w:w="995" w:type="dxa"/>
          </w:tcPr>
          <w:p w:rsidR="003F1DE9" w:rsidRPr="009966F7" w:rsidRDefault="003F1DE9" w:rsidP="00DF0352">
            <w:pPr>
              <w:keepNext/>
              <w:jc w:val="center"/>
              <w:outlineLvl w:val="3"/>
              <w:rPr>
                <w:bCs/>
                <w:color w:val="000000" w:themeColor="text1"/>
                <w:sz w:val="24"/>
                <w:szCs w:val="24"/>
                <w:lang w:val="en-US"/>
              </w:rPr>
            </w:pPr>
            <w:r w:rsidRPr="009966F7">
              <w:rPr>
                <w:bCs/>
                <w:color w:val="000000" w:themeColor="text1"/>
                <w:sz w:val="24"/>
                <w:szCs w:val="24"/>
                <w:lang w:val="en-US"/>
              </w:rPr>
              <w:t>3,7</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4</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4,5</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5</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5,5</w:t>
            </w:r>
          </w:p>
        </w:tc>
        <w:tc>
          <w:tcPr>
            <w:tcW w:w="924"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6</w:t>
            </w:r>
          </w:p>
        </w:tc>
        <w:tc>
          <w:tcPr>
            <w:tcW w:w="925"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6,5</w:t>
            </w:r>
          </w:p>
        </w:tc>
        <w:tc>
          <w:tcPr>
            <w:tcW w:w="1279" w:type="dxa"/>
          </w:tcPr>
          <w:p w:rsidR="003F1DE9" w:rsidRPr="009966F7" w:rsidRDefault="003F1DE9" w:rsidP="00DF0352">
            <w:pPr>
              <w:keepNext/>
              <w:jc w:val="center"/>
              <w:outlineLvl w:val="3"/>
              <w:rPr>
                <w:bCs/>
                <w:color w:val="000000" w:themeColor="text1"/>
                <w:sz w:val="24"/>
                <w:szCs w:val="24"/>
              </w:rPr>
            </w:pPr>
            <w:r w:rsidRPr="009966F7">
              <w:rPr>
                <w:bCs/>
                <w:color w:val="000000" w:themeColor="text1"/>
                <w:sz w:val="24"/>
                <w:szCs w:val="24"/>
              </w:rPr>
              <w:t>7</w:t>
            </w:r>
          </w:p>
        </w:tc>
      </w:tr>
      <w:bookmarkEnd w:id="214"/>
    </w:tbl>
    <w:p w:rsidR="003F1DE9" w:rsidRPr="009966F7" w:rsidRDefault="003F1DE9" w:rsidP="003F1DE9">
      <w:pPr>
        <w:rPr>
          <w:rFonts w:eastAsia="Times New Roman" w:cs="Arial"/>
          <w:bCs/>
          <w:color w:val="000000" w:themeColor="text1"/>
          <w:szCs w:val="26"/>
        </w:rPr>
      </w:pPr>
    </w:p>
    <w:p w:rsidR="003F1DE9" w:rsidRPr="009966F7" w:rsidRDefault="003F1DE9" w:rsidP="003F1DE9">
      <w:pPr>
        <w:rPr>
          <w:rFonts w:eastAsia="Times New Roman" w:cs="Arial"/>
          <w:bCs/>
          <w:color w:val="000000" w:themeColor="text1"/>
          <w:szCs w:val="26"/>
        </w:rPr>
        <w:sectPr w:rsidR="003F1DE9" w:rsidRPr="009966F7" w:rsidSect="00DF0352">
          <w:headerReference w:type="default" r:id="rId76"/>
          <w:footerReference w:type="default" r:id="rId77"/>
          <w:pgSz w:w="16838" w:h="11906" w:orient="landscape"/>
          <w:pgMar w:top="1134" w:right="1134" w:bottom="567" w:left="1134" w:header="709" w:footer="709" w:gutter="0"/>
          <w:cols w:space="708"/>
          <w:docGrid w:linePitch="360"/>
        </w:sectPr>
      </w:pPr>
    </w:p>
    <w:p w:rsidR="003F1DE9" w:rsidRPr="009966F7" w:rsidRDefault="00EA0253" w:rsidP="003F1DE9">
      <w:pPr>
        <w:jc w:val="center"/>
        <w:rPr>
          <w:rFonts w:eastAsia="Times New Roman" w:cs="Arial"/>
          <w:bCs/>
          <w:color w:val="000000" w:themeColor="text1"/>
          <w:szCs w:val="26"/>
        </w:rPr>
      </w:pPr>
      <w:r w:rsidRPr="009966F7">
        <w:rPr>
          <w:rFonts w:eastAsia="Times New Roman" w:cs="Arial"/>
          <w:bCs/>
          <w:color w:val="000000" w:themeColor="text1"/>
          <w:szCs w:val="26"/>
        </w:rPr>
        <w:lastRenderedPageBreak/>
        <w:t>СТРАТЕГИЧЕСКАЯ ПРОГРАММА «ЕКАТЕРИНБУРГ – ПРОМЫШЛЕННЫЙ ИННОВАЦИОННЫЙ ЦЕНТР»</w:t>
      </w:r>
    </w:p>
    <w:p w:rsidR="003F1DE9" w:rsidRPr="009966F7" w:rsidRDefault="003F1DE9" w:rsidP="003F1DE9">
      <w:pPr>
        <w:jc w:val="center"/>
        <w:rPr>
          <w:rFonts w:eastAsia="Times New Roman" w:cs="Arial"/>
          <w:bCs/>
          <w:color w:val="000000" w:themeColor="text1"/>
          <w:szCs w:val="26"/>
        </w:rPr>
      </w:pPr>
    </w:p>
    <w:p w:rsidR="003F1DE9" w:rsidRPr="009966F7" w:rsidRDefault="00EA0253" w:rsidP="003F1DE9">
      <w:pPr>
        <w:keepNext/>
        <w:jc w:val="center"/>
        <w:outlineLvl w:val="3"/>
        <w:rPr>
          <w:rFonts w:eastAsia="Times New Roman"/>
          <w:bCs/>
          <w:color w:val="000000" w:themeColor="text1"/>
          <w:szCs w:val="28"/>
        </w:rPr>
      </w:pPr>
      <w:r w:rsidRPr="009966F7">
        <w:rPr>
          <w:rFonts w:eastAsia="Times New Roman"/>
          <w:bCs/>
          <w:color w:val="000000" w:themeColor="text1"/>
          <w:szCs w:val="28"/>
        </w:rPr>
        <w:t>КРАТКОЕ ОПИСАНИЕ</w:t>
      </w:r>
    </w:p>
    <w:p w:rsidR="003F1DE9" w:rsidRPr="00EF134C" w:rsidRDefault="003F1DE9" w:rsidP="003F1DE9">
      <w:pPr>
        <w:jc w:val="both"/>
        <w:rPr>
          <w:color w:val="000000" w:themeColor="text1"/>
          <w:szCs w:val="30"/>
        </w:rPr>
      </w:pPr>
    </w:p>
    <w:p w:rsidR="003F1DE9" w:rsidRPr="009966F7" w:rsidRDefault="003F1DE9" w:rsidP="003F1DE9">
      <w:pPr>
        <w:pStyle w:val="ConsPlusNormal"/>
        <w:ind w:firstLine="540"/>
        <w:jc w:val="both"/>
        <w:rPr>
          <w:rFonts w:ascii="Times New Roman" w:hAnsi="Times New Roman" w:cs="Times New Roman"/>
          <w:color w:val="000000" w:themeColor="text1"/>
          <w:sz w:val="28"/>
          <w:szCs w:val="28"/>
        </w:rPr>
      </w:pPr>
      <w:r w:rsidRPr="009966F7">
        <w:rPr>
          <w:rFonts w:ascii="Times New Roman" w:hAnsi="Times New Roman" w:cs="Times New Roman"/>
          <w:color w:val="000000" w:themeColor="text1"/>
          <w:sz w:val="28"/>
          <w:szCs w:val="28"/>
        </w:rPr>
        <w:t xml:space="preserve">Реализация муниципальной промышленной политики будет направлена на формирование высокотехнологичного, конкурентоспособного и сбалансированного промышленного комплекса за счет технического перевооружения производств, постепенной смены технологической базы промышленности, внедрения современных форм организации промышленного производства. </w:t>
      </w:r>
    </w:p>
    <w:p w:rsidR="003F1DE9" w:rsidRPr="009966F7" w:rsidRDefault="003F1DE9" w:rsidP="003F1DE9">
      <w:pPr>
        <w:pStyle w:val="ConsPlusNormal"/>
        <w:ind w:firstLine="540"/>
        <w:jc w:val="both"/>
        <w:rPr>
          <w:rFonts w:ascii="Times New Roman" w:hAnsi="Times New Roman" w:cs="Times New Roman"/>
          <w:color w:val="000000" w:themeColor="text1"/>
          <w:sz w:val="28"/>
          <w:szCs w:val="28"/>
        </w:rPr>
      </w:pPr>
      <w:r w:rsidRPr="009966F7">
        <w:rPr>
          <w:rFonts w:ascii="Times New Roman" w:hAnsi="Times New Roman" w:cs="Times New Roman"/>
          <w:color w:val="000000" w:themeColor="text1"/>
          <w:sz w:val="28"/>
          <w:szCs w:val="28"/>
        </w:rPr>
        <w:t>Дальнейшее развитие получит инновационная инфраструктура. Город станет центром отработки качественно новых интенсивных механизмов внедрения современных инновационных и ресурсосберегающих технологий в материальном секторе, использования новых кластерных подходов в развитии промышленности. Кроме того, инфраструктура будет способствовать опережающему развитию новых наукоемких технологических ниш, по которым в Екатеринбурге сформирован научно-технологический задел.</w:t>
      </w:r>
    </w:p>
    <w:p w:rsidR="003F1DE9" w:rsidRPr="009966F7" w:rsidRDefault="003F1DE9" w:rsidP="003F1DE9">
      <w:pPr>
        <w:pStyle w:val="ConsPlusNormal"/>
        <w:ind w:firstLine="540"/>
        <w:jc w:val="both"/>
        <w:rPr>
          <w:rFonts w:ascii="Times New Roman" w:hAnsi="Times New Roman" w:cs="Times New Roman"/>
          <w:color w:val="000000" w:themeColor="text1"/>
          <w:sz w:val="28"/>
          <w:szCs w:val="28"/>
        </w:rPr>
      </w:pPr>
      <w:r w:rsidRPr="009966F7">
        <w:rPr>
          <w:rFonts w:ascii="Times New Roman" w:hAnsi="Times New Roman" w:cs="Times New Roman"/>
          <w:color w:val="000000" w:themeColor="text1"/>
          <w:sz w:val="28"/>
          <w:szCs w:val="28"/>
        </w:rPr>
        <w:t xml:space="preserve">В городе будут функционировать современные технологически сложные и наукоемкие производства, размещенные с учетом оптимальной пространственной организации, в том числе за счет развития Екатеринбургской агломерации. </w:t>
      </w:r>
    </w:p>
    <w:p w:rsidR="003F1DE9" w:rsidRPr="009966F7" w:rsidRDefault="003F1DE9" w:rsidP="003F1DE9">
      <w:pPr>
        <w:pStyle w:val="ConsPlusNormal"/>
        <w:ind w:firstLine="540"/>
        <w:jc w:val="both"/>
        <w:rPr>
          <w:rFonts w:ascii="Times New Roman" w:eastAsia="Calibri" w:hAnsi="Times New Roman" w:cs="Times New Roman"/>
          <w:color w:val="000000" w:themeColor="text1"/>
          <w:sz w:val="28"/>
          <w:szCs w:val="28"/>
        </w:rPr>
      </w:pPr>
      <w:r w:rsidRPr="009966F7">
        <w:rPr>
          <w:rFonts w:ascii="Times New Roman" w:hAnsi="Times New Roman" w:cs="Times New Roman"/>
          <w:color w:val="000000" w:themeColor="text1"/>
          <w:sz w:val="28"/>
          <w:szCs w:val="28"/>
        </w:rPr>
        <w:t>В перспективе произойдет формирование предприятий нового типа, отвечающих потребностям повышения конкурентоспособности городской экономики.</w:t>
      </w:r>
    </w:p>
    <w:p w:rsidR="003F1DE9" w:rsidRPr="009966F7" w:rsidRDefault="00EF134C" w:rsidP="003F1DE9">
      <w:pPr>
        <w:keepNext/>
        <w:jc w:val="center"/>
        <w:outlineLvl w:val="3"/>
        <w:rPr>
          <w:rFonts w:eastAsia="Times New Roman"/>
          <w:bCs/>
          <w:color w:val="000000" w:themeColor="text1"/>
          <w:szCs w:val="28"/>
        </w:rPr>
      </w:pPr>
      <w:r w:rsidRPr="009966F7">
        <w:rPr>
          <w:rFonts w:eastAsia="Times New Roman"/>
          <w:bCs/>
          <w:color w:val="000000" w:themeColor="text1"/>
          <w:szCs w:val="28"/>
        </w:rPr>
        <w:t>ЦЕЛЬ ПРОГРАММЫ</w:t>
      </w:r>
    </w:p>
    <w:p w:rsidR="003F1DE9" w:rsidRPr="009966F7" w:rsidRDefault="003F1DE9" w:rsidP="003F1DE9">
      <w:pPr>
        <w:keepNext/>
        <w:jc w:val="center"/>
        <w:outlineLvl w:val="3"/>
        <w:rPr>
          <w:rFonts w:eastAsia="Times New Roman"/>
          <w:bCs/>
          <w:color w:val="000000" w:themeColor="text1"/>
          <w:szCs w:val="28"/>
        </w:rPr>
      </w:pPr>
    </w:p>
    <w:p w:rsidR="003F1DE9" w:rsidRPr="009966F7" w:rsidRDefault="003F1DE9" w:rsidP="003F1DE9">
      <w:pPr>
        <w:shd w:val="clear" w:color="auto" w:fill="FFFFFF" w:themeFill="background1"/>
        <w:ind w:firstLine="709"/>
        <w:jc w:val="both"/>
        <w:rPr>
          <w:szCs w:val="28"/>
        </w:rPr>
      </w:pPr>
      <w:r w:rsidRPr="009966F7">
        <w:rPr>
          <w:szCs w:val="28"/>
        </w:rPr>
        <w:t>Формирование промышленного инновационного центра, направленного на повышение эффективности и инновационной активности промышленного комплекса города и создания условий для опережающего развития новых технологических ниш и производственного сервиса.</w:t>
      </w:r>
    </w:p>
    <w:p w:rsidR="003F1DE9" w:rsidRPr="009966F7" w:rsidRDefault="003F1DE9" w:rsidP="003F1DE9">
      <w:pPr>
        <w:autoSpaceDE w:val="0"/>
        <w:autoSpaceDN w:val="0"/>
        <w:adjustRightInd w:val="0"/>
        <w:ind w:firstLine="540"/>
        <w:jc w:val="both"/>
        <w:rPr>
          <w:color w:val="000000" w:themeColor="text1"/>
          <w:szCs w:val="28"/>
        </w:rPr>
      </w:pPr>
    </w:p>
    <w:p w:rsidR="003F1DE9" w:rsidRPr="009966F7" w:rsidRDefault="00EF134C" w:rsidP="003F1DE9">
      <w:pPr>
        <w:keepNext/>
        <w:jc w:val="center"/>
        <w:outlineLvl w:val="3"/>
        <w:rPr>
          <w:rFonts w:eastAsia="Times New Roman"/>
          <w:bCs/>
          <w:color w:val="000000" w:themeColor="text1"/>
          <w:szCs w:val="28"/>
        </w:rPr>
      </w:pPr>
      <w:r>
        <w:rPr>
          <w:rFonts w:eastAsia="Times New Roman"/>
          <w:bCs/>
          <w:color w:val="000000" w:themeColor="text1"/>
          <w:szCs w:val="28"/>
        </w:rPr>
        <w:t>ОСНОВНЫЕ ЗАДАЧИ</w:t>
      </w:r>
    </w:p>
    <w:p w:rsidR="003F1DE9" w:rsidRPr="009966F7" w:rsidRDefault="003F1DE9" w:rsidP="003F1DE9">
      <w:pPr>
        <w:pStyle w:val="a8"/>
        <w:tabs>
          <w:tab w:val="left" w:pos="993"/>
        </w:tabs>
        <w:ind w:left="0" w:firstLine="709"/>
        <w:jc w:val="both"/>
        <w:rPr>
          <w:rFonts w:eastAsia="Calibri"/>
          <w:color w:val="FF0000"/>
        </w:rPr>
      </w:pPr>
    </w:p>
    <w:p w:rsidR="003F1DE9" w:rsidRPr="009966F7" w:rsidRDefault="00262B6A" w:rsidP="00274B4C">
      <w:pPr>
        <w:shd w:val="clear" w:color="auto" w:fill="FFFFFF" w:themeFill="background1"/>
        <w:ind w:firstLine="709"/>
        <w:jc w:val="both"/>
        <w:rPr>
          <w:szCs w:val="28"/>
        </w:rPr>
      </w:pPr>
      <w:r>
        <w:rPr>
          <w:szCs w:val="28"/>
        </w:rPr>
        <w:t>П</w:t>
      </w:r>
      <w:r w:rsidR="003F1DE9" w:rsidRPr="009966F7">
        <w:rPr>
          <w:szCs w:val="28"/>
        </w:rPr>
        <w:t xml:space="preserve">ривлечение инвестиций в промышленный комплекс и проекты развития города путем оказания содействия субъектам хозяйственной деятельности города в их участии в государственных программах Российской Федерации и Свердловской области, программах институтов развития территорий, касающихся развития промышленного комплекса города, поддержки малого и среднего предпринимательства, развития инновационной и научно-образовательной деятельности, развития информационных технологий, поддержки экспортной деятельности; привлечения российских и иностранных инвесторов для создания совместных предприятий с целью развития новых компетенций, адаптации </w:t>
      </w:r>
      <w:r w:rsidR="003F1DE9" w:rsidRPr="009966F7">
        <w:rPr>
          <w:szCs w:val="28"/>
        </w:rPr>
        <w:lastRenderedPageBreak/>
        <w:t>передовых технологий, встраивания предприятий города к глобальные кластеры;</w:t>
      </w:r>
    </w:p>
    <w:p w:rsidR="003F1DE9" w:rsidRPr="009966F7" w:rsidRDefault="003F1DE9" w:rsidP="00274B4C">
      <w:pPr>
        <w:shd w:val="clear" w:color="auto" w:fill="FFFFFF" w:themeFill="background1"/>
        <w:ind w:firstLine="709"/>
        <w:jc w:val="both"/>
        <w:rPr>
          <w:szCs w:val="28"/>
        </w:rPr>
      </w:pPr>
      <w:r w:rsidRPr="009966F7">
        <w:rPr>
          <w:szCs w:val="28"/>
        </w:rPr>
        <w:t xml:space="preserve">развитие комплексной системы поддержки инноваций и высокотехнологичного бизнеса путем развития инновационной инфраструктуры, обеспечивающей прохождение инноваций от стадии исследований и проведения НИОКР до стадии коммерциализации наукоемкого продукта; разработки муниципальной программы повышения инновационной активности промышленного комплекса города; поддержки высокотехнологичных и инновационных проектов, формирующих новые технологические рынки и создания возможностей для традиционных промышленных секторов интегрироваться в новые рынки; стимулирования спроса на научно-техническую и инновационную продукцию, производственных услуг через систему муниципального заказа и реализации технологических коридоров; содействия продвижению продукции научно-технической и инновационной деятельности на внутреннем и внешнем рынках; </w:t>
      </w:r>
    </w:p>
    <w:p w:rsidR="003F1DE9" w:rsidRPr="009966F7" w:rsidRDefault="003F1DE9" w:rsidP="00274B4C">
      <w:pPr>
        <w:shd w:val="clear" w:color="auto" w:fill="FFFFFF" w:themeFill="background1"/>
        <w:ind w:firstLine="709"/>
        <w:jc w:val="both"/>
        <w:rPr>
          <w:szCs w:val="28"/>
        </w:rPr>
      </w:pPr>
      <w:r w:rsidRPr="009966F7">
        <w:rPr>
          <w:szCs w:val="28"/>
        </w:rPr>
        <w:t>развитие внутримуниципальной и региональной кооперации между крупными, средними и малыми производственными предприятиями, а также научно-образовательными организациями путем проведения деловых бирж, вхождения предприятий в действующие и формирующиеся кластеры и консорциумы; заключения соглашений о сотрудничестве между научными, образовательными промышленными и финансовыми организациями о взаимодействии по реализации инновационных и высокотехнологичных проектов; формирования городских экспертных советов по реализации проектов развития промышленности; содействия предприятиям промышленного комплекса города в выделении на аутсорсинг производственного сервиса, в том числе инжиниринговых услуг;</w:t>
      </w:r>
    </w:p>
    <w:p w:rsidR="003F1DE9" w:rsidRPr="009966F7" w:rsidRDefault="003F1DE9" w:rsidP="00274B4C">
      <w:pPr>
        <w:shd w:val="clear" w:color="auto" w:fill="FFFFFF" w:themeFill="background1"/>
        <w:ind w:firstLine="709"/>
        <w:jc w:val="both"/>
        <w:rPr>
          <w:szCs w:val="28"/>
        </w:rPr>
      </w:pPr>
      <w:r w:rsidRPr="009966F7">
        <w:rPr>
          <w:szCs w:val="28"/>
        </w:rPr>
        <w:t>развитие высокотехнологичного малого и среднего предпринимательства и поддержка выхода его на российский и международный уровень путем разработки и реализации муниципальной программы по поддержке малого и среднего предпринимательства, прежде всего инновационного; формирования и развития инфраструктуры поддержки субъектов малого и среднего предпринимательства и обеспечения ее деятельности; образования координационных органов в области развития малого и среднего предприниматель</w:t>
      </w:r>
      <w:r w:rsidR="008A2731">
        <w:rPr>
          <w:szCs w:val="28"/>
        </w:rPr>
        <w:t xml:space="preserve">ства в производственной сфере; </w:t>
      </w:r>
      <w:r w:rsidRPr="009966F7">
        <w:rPr>
          <w:szCs w:val="28"/>
        </w:rPr>
        <w:t>целенаправленной поддержка средних динамично развивающихся компаний, обладающих потенциалом роста и выхода на российский и международный уровень; пропаганды технологического предпринимательства;</w:t>
      </w:r>
    </w:p>
    <w:p w:rsidR="003F1DE9" w:rsidRPr="009966F7" w:rsidRDefault="003F1DE9" w:rsidP="00274B4C">
      <w:pPr>
        <w:shd w:val="clear" w:color="auto" w:fill="FFFFFF" w:themeFill="background1"/>
        <w:ind w:firstLine="709"/>
        <w:jc w:val="both"/>
        <w:rPr>
          <w:szCs w:val="28"/>
        </w:rPr>
      </w:pPr>
      <w:r w:rsidRPr="009966F7">
        <w:rPr>
          <w:szCs w:val="28"/>
        </w:rPr>
        <w:t xml:space="preserve">формирование и развитие зон компактного размещения производства на территории города и Екатеринбургской агломерации путем содействия созданию и развитию современной индустриальной инфраструктуры (индустриальных парков); оптимизации территориального размещения объектов промышленности и научно-технологичных производств; реорганизации промышленных зон; совершенствования межмуниципального </w:t>
      </w:r>
      <w:r w:rsidRPr="009966F7">
        <w:rPr>
          <w:szCs w:val="28"/>
        </w:rPr>
        <w:lastRenderedPageBreak/>
        <w:t>взаимодействия в рамках Екатеринбургской агломерации по вопросам развития промышленного пояса;</w:t>
      </w:r>
    </w:p>
    <w:p w:rsidR="003F1DE9" w:rsidRPr="009966F7" w:rsidRDefault="003F1DE9" w:rsidP="00274B4C">
      <w:pPr>
        <w:shd w:val="clear" w:color="auto" w:fill="FFFFFF" w:themeFill="background1"/>
        <w:ind w:firstLine="709"/>
        <w:jc w:val="both"/>
        <w:rPr>
          <w:szCs w:val="28"/>
        </w:rPr>
      </w:pPr>
      <w:r w:rsidRPr="009966F7">
        <w:rPr>
          <w:szCs w:val="28"/>
        </w:rPr>
        <w:t>содействие модернизации предприятий промышленного комплекса города путем проведения мероприятий по стимулированию ресурсосбережения и реструктуризации неэффективных предприятий;</w:t>
      </w:r>
    </w:p>
    <w:p w:rsidR="003F1DE9" w:rsidRPr="009966F7" w:rsidRDefault="003F1DE9" w:rsidP="00274B4C">
      <w:pPr>
        <w:shd w:val="clear" w:color="auto" w:fill="FFFFFF" w:themeFill="background1"/>
        <w:ind w:firstLine="709"/>
        <w:jc w:val="both"/>
        <w:rPr>
          <w:szCs w:val="28"/>
        </w:rPr>
      </w:pPr>
      <w:r w:rsidRPr="009966F7">
        <w:rPr>
          <w:szCs w:val="28"/>
        </w:rPr>
        <w:t xml:space="preserve">оказание содействия в проведении патентования, омологации, стандартизации и сертификации продукции и услуг по международным стандартам качества путем возмещения части затрат высокотехнологичным и инновационным предприятиям города;  </w:t>
      </w:r>
    </w:p>
    <w:p w:rsidR="003F1DE9" w:rsidRPr="009966F7" w:rsidRDefault="003F1DE9" w:rsidP="00274B4C">
      <w:pPr>
        <w:shd w:val="clear" w:color="auto" w:fill="FFFFFF" w:themeFill="background1"/>
        <w:ind w:firstLine="709"/>
        <w:jc w:val="both"/>
        <w:rPr>
          <w:color w:val="000000" w:themeColor="text1"/>
          <w:szCs w:val="28"/>
        </w:rPr>
      </w:pPr>
      <w:r w:rsidRPr="009966F7">
        <w:rPr>
          <w:szCs w:val="28"/>
        </w:rPr>
        <w:t>участие в поддержке экспортной деятельности предприятий промышленного комплекса совместно с региональными и федеральными институтами под</w:t>
      </w:r>
      <w:r w:rsidRPr="00262B6A">
        <w:rPr>
          <w:szCs w:val="28"/>
        </w:rPr>
        <w:t>держки экспо</w:t>
      </w:r>
      <w:r w:rsidRPr="009966F7">
        <w:rPr>
          <w:color w:val="000000" w:themeColor="text1"/>
          <w:szCs w:val="28"/>
        </w:rPr>
        <w:t xml:space="preserve">ртной деятельности. </w:t>
      </w:r>
    </w:p>
    <w:p w:rsidR="003F1DE9" w:rsidRPr="009966F7" w:rsidRDefault="003F1DE9" w:rsidP="003F1DE9">
      <w:pPr>
        <w:keepNext/>
        <w:jc w:val="center"/>
        <w:outlineLvl w:val="3"/>
        <w:rPr>
          <w:rFonts w:eastAsia="Times New Roman"/>
          <w:bCs/>
          <w:color w:val="000000" w:themeColor="text1"/>
          <w:szCs w:val="28"/>
        </w:rPr>
      </w:pPr>
    </w:p>
    <w:p w:rsidR="003F1DE9" w:rsidRPr="009966F7" w:rsidRDefault="00262B6A" w:rsidP="003F1DE9">
      <w:pPr>
        <w:keepNext/>
        <w:jc w:val="center"/>
        <w:outlineLvl w:val="3"/>
        <w:rPr>
          <w:rFonts w:eastAsia="Times New Roman"/>
          <w:bCs/>
          <w:color w:val="000000" w:themeColor="text1"/>
          <w:szCs w:val="28"/>
        </w:rPr>
      </w:pPr>
      <w:r w:rsidRPr="009966F7">
        <w:rPr>
          <w:rFonts w:eastAsia="Times New Roman"/>
          <w:bCs/>
          <w:color w:val="000000" w:themeColor="text1"/>
          <w:szCs w:val="28"/>
        </w:rPr>
        <w:t>ОЖИДАЕМЫЕ РЕЗУЛЬТАТЫ</w:t>
      </w:r>
    </w:p>
    <w:p w:rsidR="003F1DE9" w:rsidRPr="009966F7" w:rsidRDefault="003F1DE9" w:rsidP="003F1DE9">
      <w:pPr>
        <w:widowControl w:val="0"/>
        <w:ind w:firstLine="709"/>
        <w:jc w:val="both"/>
        <w:rPr>
          <w:color w:val="000000" w:themeColor="text1"/>
          <w:szCs w:val="28"/>
          <w:highlight w:val="yellow"/>
        </w:rPr>
      </w:pPr>
    </w:p>
    <w:p w:rsidR="003F1DE9" w:rsidRPr="009966F7" w:rsidRDefault="003F1DE9" w:rsidP="00274B4C">
      <w:pPr>
        <w:pStyle w:val="ConsPlusNormal"/>
        <w:ind w:firstLine="709"/>
        <w:jc w:val="both"/>
        <w:rPr>
          <w:rFonts w:ascii="Times New Roman" w:hAnsi="Times New Roman" w:cs="Times New Roman"/>
          <w:color w:val="000000" w:themeColor="text1"/>
          <w:sz w:val="28"/>
          <w:szCs w:val="28"/>
        </w:rPr>
      </w:pPr>
      <w:r w:rsidRPr="009966F7">
        <w:rPr>
          <w:rFonts w:ascii="Times New Roman" w:hAnsi="Times New Roman" w:cs="Times New Roman"/>
          <w:color w:val="000000" w:themeColor="text1"/>
          <w:sz w:val="28"/>
          <w:szCs w:val="28"/>
        </w:rPr>
        <w:t>К 2030 году ожидается:</w:t>
      </w:r>
    </w:p>
    <w:p w:rsidR="003F1DE9" w:rsidRPr="009966F7" w:rsidRDefault="003F1DE9" w:rsidP="00274B4C">
      <w:pPr>
        <w:pStyle w:val="ConsPlusNormal"/>
        <w:ind w:firstLine="709"/>
        <w:jc w:val="both"/>
        <w:rPr>
          <w:rFonts w:ascii="Times New Roman" w:hAnsi="Times New Roman" w:cs="Times New Roman"/>
          <w:color w:val="000000" w:themeColor="text1"/>
          <w:sz w:val="28"/>
          <w:szCs w:val="28"/>
        </w:rPr>
      </w:pPr>
      <w:r w:rsidRPr="009966F7">
        <w:rPr>
          <w:rFonts w:ascii="Times New Roman" w:hAnsi="Times New Roman" w:cs="Times New Roman"/>
          <w:color w:val="000000" w:themeColor="text1"/>
          <w:sz w:val="28"/>
          <w:szCs w:val="28"/>
        </w:rPr>
        <w:t xml:space="preserve">рост объема оборота крупных и средних промышленных предприятий обрабатывающей промышленности до 570 млрд руб.; </w:t>
      </w:r>
    </w:p>
    <w:p w:rsidR="003F1DE9" w:rsidRPr="009966F7" w:rsidRDefault="003F1DE9" w:rsidP="00274B4C">
      <w:pPr>
        <w:pStyle w:val="ConsPlusNormal"/>
        <w:ind w:firstLine="709"/>
        <w:jc w:val="both"/>
        <w:rPr>
          <w:rFonts w:ascii="Times New Roman" w:hAnsi="Times New Roman" w:cs="Times New Roman"/>
          <w:color w:val="000000" w:themeColor="text1"/>
          <w:sz w:val="28"/>
          <w:szCs w:val="28"/>
        </w:rPr>
      </w:pPr>
      <w:r w:rsidRPr="009966F7">
        <w:rPr>
          <w:rFonts w:ascii="Times New Roman" w:hAnsi="Times New Roman" w:cs="Times New Roman"/>
          <w:color w:val="000000" w:themeColor="text1"/>
          <w:sz w:val="28"/>
          <w:szCs w:val="28"/>
        </w:rPr>
        <w:t>рост доли инновационной продукции в общем объеме товаров, работ и услуг, производимых промышленными предприятиями до 15 процентов;</w:t>
      </w:r>
    </w:p>
    <w:p w:rsidR="003F1DE9" w:rsidRPr="009966F7" w:rsidRDefault="003F1DE9" w:rsidP="00274B4C">
      <w:pPr>
        <w:pStyle w:val="ConsPlusNormal"/>
        <w:ind w:firstLine="709"/>
        <w:jc w:val="both"/>
        <w:rPr>
          <w:rFonts w:ascii="Times New Roman" w:hAnsi="Times New Roman" w:cs="Times New Roman"/>
          <w:color w:val="000000" w:themeColor="text1"/>
          <w:sz w:val="28"/>
          <w:szCs w:val="28"/>
        </w:rPr>
      </w:pPr>
      <w:r w:rsidRPr="009966F7">
        <w:rPr>
          <w:rFonts w:ascii="Times New Roman" w:hAnsi="Times New Roman" w:cs="Times New Roman"/>
          <w:color w:val="000000" w:themeColor="text1"/>
          <w:sz w:val="28"/>
          <w:szCs w:val="28"/>
        </w:rPr>
        <w:t xml:space="preserve">рост количества отгруженных </w:t>
      </w:r>
      <w:r w:rsidRPr="009966F7">
        <w:rPr>
          <w:rFonts w:ascii="Times New Roman" w:hAnsi="Times New Roman" w:cs="Times New Roman"/>
          <w:bCs/>
          <w:color w:val="000000" w:themeColor="text1"/>
          <w:sz w:val="28"/>
          <w:szCs w:val="28"/>
        </w:rPr>
        <w:t>вновь внедренных или подвергшиеся значительным технологическим изменениям товаров, работ и услуг в течении последних 3-х лет</w:t>
      </w:r>
      <w:r w:rsidRPr="009966F7">
        <w:rPr>
          <w:rFonts w:ascii="Times New Roman" w:hAnsi="Times New Roman" w:cs="Times New Roman"/>
          <w:color w:val="000000" w:themeColor="text1"/>
          <w:sz w:val="28"/>
          <w:szCs w:val="28"/>
        </w:rPr>
        <w:t xml:space="preserve"> в 1,5 раза относительно уровня 2016 года;</w:t>
      </w:r>
    </w:p>
    <w:p w:rsidR="003F1DE9" w:rsidRPr="009966F7" w:rsidRDefault="003F1DE9" w:rsidP="00274B4C">
      <w:pPr>
        <w:pStyle w:val="ConsPlusNormal"/>
        <w:ind w:firstLine="709"/>
        <w:jc w:val="both"/>
        <w:rPr>
          <w:rFonts w:ascii="Times New Roman" w:hAnsi="Times New Roman" w:cs="Times New Roman"/>
          <w:color w:val="000000" w:themeColor="text1"/>
          <w:sz w:val="28"/>
          <w:szCs w:val="28"/>
        </w:rPr>
      </w:pPr>
      <w:r w:rsidRPr="009966F7">
        <w:rPr>
          <w:rFonts w:ascii="Times New Roman" w:hAnsi="Times New Roman" w:cs="Times New Roman"/>
          <w:color w:val="000000" w:themeColor="text1"/>
          <w:sz w:val="28"/>
          <w:szCs w:val="28"/>
        </w:rPr>
        <w:t>рост производительности труда в экономике города –</w:t>
      </w:r>
      <w:r w:rsidRPr="009966F7">
        <w:rPr>
          <w:rFonts w:ascii="Times New Roman" w:hAnsi="Times New Roman" w:cs="Times New Roman"/>
          <w:i/>
          <w:color w:val="000000" w:themeColor="text1"/>
          <w:sz w:val="28"/>
          <w:szCs w:val="28"/>
        </w:rPr>
        <w:t xml:space="preserve"> </w:t>
      </w:r>
      <w:r w:rsidRPr="009966F7">
        <w:rPr>
          <w:rFonts w:ascii="Times New Roman" w:hAnsi="Times New Roman" w:cs="Times New Roman"/>
          <w:color w:val="000000" w:themeColor="text1"/>
          <w:sz w:val="28"/>
          <w:szCs w:val="28"/>
        </w:rPr>
        <w:t>5 процентов ежегодно;</w:t>
      </w:r>
    </w:p>
    <w:p w:rsidR="003F1DE9" w:rsidRPr="009966F7" w:rsidRDefault="003F1DE9" w:rsidP="00274B4C">
      <w:pPr>
        <w:pStyle w:val="ConsPlusNormal"/>
        <w:ind w:firstLine="709"/>
        <w:jc w:val="both"/>
        <w:rPr>
          <w:rFonts w:ascii="Times New Roman" w:hAnsi="Times New Roman" w:cs="Times New Roman"/>
          <w:color w:val="000000" w:themeColor="text1"/>
          <w:sz w:val="28"/>
          <w:szCs w:val="28"/>
        </w:rPr>
      </w:pPr>
      <w:r w:rsidRPr="009966F7">
        <w:rPr>
          <w:rFonts w:ascii="Times New Roman" w:hAnsi="Times New Roman" w:cs="Times New Roman"/>
          <w:color w:val="000000" w:themeColor="text1"/>
          <w:sz w:val="28"/>
          <w:szCs w:val="28"/>
        </w:rPr>
        <w:t>рост затрат в научно-исследовательские и опытно-конструкторские разработки - 20 – 25 процентов ежегодно;</w:t>
      </w:r>
    </w:p>
    <w:p w:rsidR="003F1DE9" w:rsidRPr="00CD54AD" w:rsidRDefault="003F1DE9" w:rsidP="00274B4C">
      <w:pPr>
        <w:pStyle w:val="ConsPlusNormal"/>
        <w:ind w:firstLine="709"/>
        <w:jc w:val="both"/>
        <w:rPr>
          <w:rFonts w:ascii="Times New Roman" w:hAnsi="Times New Roman" w:cs="Times New Roman"/>
          <w:color w:val="000000" w:themeColor="text1"/>
          <w:sz w:val="28"/>
          <w:szCs w:val="28"/>
        </w:rPr>
      </w:pPr>
      <w:r w:rsidRPr="009966F7">
        <w:rPr>
          <w:rFonts w:ascii="Times New Roman" w:hAnsi="Times New Roman" w:cs="Times New Roman"/>
          <w:color w:val="000000" w:themeColor="text1"/>
          <w:sz w:val="28"/>
          <w:szCs w:val="28"/>
        </w:rPr>
        <w:t>увеличения числа субъектов малого и среднего предпринимательства на 10 тыс.чел. населен</w:t>
      </w:r>
      <w:r w:rsidRPr="00CD54AD">
        <w:rPr>
          <w:rFonts w:ascii="Times New Roman" w:hAnsi="Times New Roman" w:cs="Times New Roman"/>
          <w:color w:val="000000" w:themeColor="text1"/>
          <w:sz w:val="28"/>
          <w:szCs w:val="28"/>
        </w:rPr>
        <w:t>ия;</w:t>
      </w:r>
    </w:p>
    <w:p w:rsidR="003F1DE9" w:rsidRPr="009966F7" w:rsidRDefault="003F1DE9" w:rsidP="00274B4C">
      <w:pPr>
        <w:pStyle w:val="ConsPlusNormal"/>
        <w:ind w:firstLine="709"/>
        <w:jc w:val="both"/>
        <w:rPr>
          <w:rFonts w:ascii="Times New Roman" w:hAnsi="Times New Roman" w:cs="Times New Roman"/>
          <w:color w:val="000000" w:themeColor="text1"/>
          <w:sz w:val="28"/>
          <w:szCs w:val="28"/>
        </w:rPr>
      </w:pPr>
      <w:r w:rsidRPr="00CD54AD">
        <w:rPr>
          <w:rFonts w:ascii="Times New Roman" w:hAnsi="Times New Roman" w:cs="Times New Roman"/>
          <w:color w:val="000000" w:themeColor="text1"/>
          <w:sz w:val="28"/>
          <w:szCs w:val="28"/>
        </w:rPr>
        <w:t>увеличение доли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 всех предприятий и организаций.</w:t>
      </w:r>
    </w:p>
    <w:p w:rsidR="003F1DE9" w:rsidRPr="009966F7" w:rsidRDefault="003F1DE9" w:rsidP="003F1DE9">
      <w:pPr>
        <w:pStyle w:val="ConsPlusNormal"/>
        <w:ind w:firstLine="540"/>
        <w:jc w:val="both"/>
        <w:rPr>
          <w:rFonts w:ascii="Times New Roman" w:hAnsi="Times New Roman" w:cs="Times New Roman"/>
          <w:color w:val="000000" w:themeColor="text1"/>
          <w:sz w:val="28"/>
          <w:szCs w:val="28"/>
        </w:rPr>
      </w:pPr>
    </w:p>
    <w:p w:rsidR="003F1DE9" w:rsidRPr="009966F7" w:rsidRDefault="00151250" w:rsidP="003F1DE9">
      <w:pPr>
        <w:keepNext/>
        <w:jc w:val="center"/>
        <w:outlineLvl w:val="3"/>
        <w:rPr>
          <w:rFonts w:eastAsia="Times New Roman"/>
          <w:bCs/>
          <w:color w:val="000000" w:themeColor="text1"/>
          <w:szCs w:val="28"/>
        </w:rPr>
      </w:pPr>
      <w:r w:rsidRPr="009966F7">
        <w:rPr>
          <w:rFonts w:eastAsia="Times New Roman"/>
          <w:bCs/>
          <w:color w:val="000000" w:themeColor="text1"/>
          <w:szCs w:val="28"/>
        </w:rPr>
        <w:t>ПЕРЕЧЕНЬ СТРАТЕГИЧЕСКИХ ПРОЕКТОВ</w:t>
      </w:r>
    </w:p>
    <w:p w:rsidR="003F1DE9" w:rsidRPr="009966F7" w:rsidRDefault="003F1DE9" w:rsidP="003F1DE9">
      <w:pPr>
        <w:keepNext/>
        <w:jc w:val="center"/>
        <w:outlineLvl w:val="3"/>
        <w:rPr>
          <w:rFonts w:eastAsia="Times New Roman"/>
          <w:bCs/>
          <w:color w:val="000000" w:themeColor="text1"/>
          <w:szCs w:val="28"/>
        </w:rPr>
      </w:pPr>
    </w:p>
    <w:p w:rsidR="003F1DE9" w:rsidRPr="009966F7" w:rsidRDefault="003F1DE9" w:rsidP="00274B4C">
      <w:pPr>
        <w:pStyle w:val="ConsPlusNormal"/>
        <w:ind w:firstLine="709"/>
        <w:jc w:val="both"/>
        <w:rPr>
          <w:rFonts w:ascii="Times New Roman" w:hAnsi="Times New Roman" w:cs="Times New Roman"/>
          <w:color w:val="000000" w:themeColor="text1"/>
          <w:sz w:val="28"/>
          <w:szCs w:val="28"/>
        </w:rPr>
      </w:pPr>
      <w:r w:rsidRPr="009966F7">
        <w:rPr>
          <w:rFonts w:ascii="Times New Roman" w:hAnsi="Times New Roman" w:cs="Times New Roman"/>
          <w:color w:val="000000" w:themeColor="text1"/>
          <w:sz w:val="28"/>
          <w:szCs w:val="28"/>
        </w:rPr>
        <w:t>«Высокотехнологичная промышленность».</w:t>
      </w:r>
    </w:p>
    <w:p w:rsidR="003F1DE9" w:rsidRPr="009966F7" w:rsidRDefault="003F1DE9" w:rsidP="00274B4C">
      <w:pPr>
        <w:pStyle w:val="ConsPlusNormal"/>
        <w:ind w:firstLine="709"/>
        <w:jc w:val="both"/>
        <w:rPr>
          <w:rFonts w:ascii="Times New Roman" w:eastAsia="Calibri" w:hAnsi="Times New Roman" w:cs="Times New Roman"/>
          <w:color w:val="000000" w:themeColor="text1"/>
          <w:sz w:val="28"/>
          <w:szCs w:val="28"/>
        </w:rPr>
      </w:pPr>
      <w:r w:rsidRPr="009966F7">
        <w:rPr>
          <w:rFonts w:ascii="Times New Roman" w:hAnsi="Times New Roman" w:cs="Times New Roman"/>
          <w:color w:val="000000" w:themeColor="text1"/>
          <w:sz w:val="28"/>
          <w:szCs w:val="28"/>
        </w:rPr>
        <w:t>«Инновационное предпринимательство».</w:t>
      </w:r>
    </w:p>
    <w:p w:rsidR="003F1DE9" w:rsidRPr="009966F7" w:rsidRDefault="003F1DE9" w:rsidP="003F1DE9">
      <w:pPr>
        <w:widowControl w:val="0"/>
        <w:ind w:firstLine="709"/>
        <w:jc w:val="both"/>
        <w:rPr>
          <w:color w:val="000000" w:themeColor="text1"/>
          <w:szCs w:val="28"/>
        </w:rPr>
      </w:pPr>
    </w:p>
    <w:p w:rsidR="003F1DE9" w:rsidRPr="009966F7" w:rsidRDefault="003F1DE9" w:rsidP="003F1DE9">
      <w:pPr>
        <w:rPr>
          <w:color w:val="002060"/>
          <w:szCs w:val="28"/>
        </w:rPr>
      </w:pPr>
    </w:p>
    <w:p w:rsidR="003F1DE9" w:rsidRPr="009966F7" w:rsidRDefault="003F1DE9" w:rsidP="003F1DE9">
      <w:pPr>
        <w:rPr>
          <w:color w:val="002060"/>
          <w:szCs w:val="28"/>
        </w:rPr>
      </w:pPr>
      <w:r w:rsidRPr="009966F7">
        <w:rPr>
          <w:color w:val="002060"/>
          <w:szCs w:val="28"/>
        </w:rPr>
        <w:br w:type="page"/>
      </w:r>
    </w:p>
    <w:p w:rsidR="003F1DE9" w:rsidRPr="009966F7" w:rsidRDefault="003F1DE9" w:rsidP="003F1DE9">
      <w:pPr>
        <w:widowControl w:val="0"/>
        <w:ind w:firstLine="709"/>
        <w:jc w:val="both"/>
        <w:rPr>
          <w:color w:val="002060"/>
          <w:szCs w:val="28"/>
        </w:rPr>
        <w:sectPr w:rsidR="003F1DE9" w:rsidRPr="009966F7" w:rsidSect="00DF0352">
          <w:headerReference w:type="default" r:id="rId78"/>
          <w:footerReference w:type="default" r:id="rId79"/>
          <w:pgSz w:w="11906" w:h="16838"/>
          <w:pgMar w:top="1134" w:right="850" w:bottom="1134" w:left="1701" w:header="708" w:footer="708" w:gutter="0"/>
          <w:cols w:space="708"/>
          <w:docGrid w:linePitch="360"/>
        </w:sectPr>
      </w:pPr>
    </w:p>
    <w:p w:rsidR="003F1DE9" w:rsidRPr="009966F7" w:rsidRDefault="00151250" w:rsidP="003F1DE9">
      <w:pPr>
        <w:jc w:val="center"/>
        <w:rPr>
          <w:rFonts w:eastAsia="Times New Roman" w:cs="Arial"/>
          <w:bCs/>
          <w:color w:val="000000" w:themeColor="text1"/>
          <w:szCs w:val="26"/>
        </w:rPr>
      </w:pPr>
      <w:r w:rsidRPr="009966F7">
        <w:rPr>
          <w:rFonts w:eastAsia="Times New Roman" w:cs="Arial"/>
          <w:bCs/>
          <w:color w:val="000000" w:themeColor="text1"/>
          <w:szCs w:val="26"/>
        </w:rPr>
        <w:lastRenderedPageBreak/>
        <w:t>СТРАТЕГИЧЕСКАЯ ПРОГРАММА «ЕКАТЕРИНБУРГ – МЕЖРЕГИОНАЛЬНЫЙ ЦЕНТР ПРИТЯЖЕНИЯ ФИНАНСОВЫХ И ИНВЕСТИЦИОННЫХ РЕСУРСОВ»</w:t>
      </w:r>
    </w:p>
    <w:p w:rsidR="003F1DE9" w:rsidRPr="009966F7" w:rsidRDefault="003F1DE9" w:rsidP="003F1DE9">
      <w:pPr>
        <w:rPr>
          <w:color w:val="000000" w:themeColor="text1"/>
          <w:sz w:val="30"/>
          <w:szCs w:val="30"/>
        </w:rPr>
      </w:pPr>
    </w:p>
    <w:p w:rsidR="003F1DE9" w:rsidRPr="009966F7" w:rsidRDefault="00151250" w:rsidP="003F1DE9">
      <w:pPr>
        <w:keepNext/>
        <w:jc w:val="center"/>
        <w:outlineLvl w:val="3"/>
        <w:rPr>
          <w:rFonts w:eastAsia="Times New Roman"/>
          <w:bCs/>
          <w:color w:val="000000" w:themeColor="text1"/>
          <w:szCs w:val="28"/>
        </w:rPr>
      </w:pPr>
      <w:r w:rsidRPr="009966F7">
        <w:rPr>
          <w:rFonts w:eastAsia="Times New Roman"/>
          <w:bCs/>
          <w:color w:val="000000" w:themeColor="text1"/>
          <w:szCs w:val="28"/>
        </w:rPr>
        <w:t>КРАТКОЕ ОПИСАНИЕ</w:t>
      </w:r>
    </w:p>
    <w:p w:rsidR="003F1DE9" w:rsidRPr="009966F7" w:rsidRDefault="003F1DE9" w:rsidP="003F1DE9">
      <w:pPr>
        <w:jc w:val="both"/>
        <w:rPr>
          <w:color w:val="000000" w:themeColor="text1"/>
          <w:sz w:val="30"/>
          <w:szCs w:val="30"/>
        </w:rPr>
      </w:pPr>
    </w:p>
    <w:p w:rsidR="003F1DE9" w:rsidRPr="009966F7" w:rsidRDefault="003F1DE9" w:rsidP="003F1DE9">
      <w:pPr>
        <w:ind w:firstLine="709"/>
        <w:jc w:val="both"/>
        <w:rPr>
          <w:color w:val="000000" w:themeColor="text1"/>
          <w:szCs w:val="28"/>
        </w:rPr>
      </w:pPr>
      <w:r w:rsidRPr="009966F7">
        <w:rPr>
          <w:color w:val="000000" w:themeColor="text1"/>
          <w:szCs w:val="28"/>
        </w:rPr>
        <w:t>Реализация программы позволит Екатеринбургу стать крупным межрегиональным деловым центром концентрации финансовых и инвестиционных ресурсов, способным привлекать на территорию города российских и зарубежных инвесторов, в первую очередь, в инновационный сектор; обеспечить устойчивое развитие города как промышленного и финансово-инвестиционного центра межрегионального уровня, что повысит степень диверсификации и стабильности экономики города, обеспечит ведущие позиции Екатеринбурга среди крупнейших городов России по условиям создания и развития бизнеса на территории города и привлечению инвестиций в инновационный сектор.</w:t>
      </w:r>
    </w:p>
    <w:p w:rsidR="003F1DE9" w:rsidRPr="009966F7" w:rsidRDefault="003F1DE9" w:rsidP="003F1DE9">
      <w:pPr>
        <w:ind w:firstLine="709"/>
        <w:jc w:val="both"/>
        <w:rPr>
          <w:color w:val="000000" w:themeColor="text1"/>
          <w:szCs w:val="28"/>
        </w:rPr>
      </w:pPr>
      <w:r w:rsidRPr="009966F7">
        <w:rPr>
          <w:color w:val="000000" w:themeColor="text1"/>
          <w:szCs w:val="28"/>
        </w:rPr>
        <w:t>Важнейшим результатом реализации программы станет формирование в Екатеринбурге одного из крупнейших региональных центров принятия решений за счет концентрации в городе представительств компаний финансового и консалтингового рынков, международных компаний.</w:t>
      </w:r>
    </w:p>
    <w:p w:rsidR="003F1DE9" w:rsidRPr="009966F7" w:rsidRDefault="003F1DE9" w:rsidP="003F1DE9">
      <w:pPr>
        <w:jc w:val="both"/>
        <w:rPr>
          <w:color w:val="002060"/>
          <w:szCs w:val="28"/>
        </w:rPr>
      </w:pPr>
    </w:p>
    <w:p w:rsidR="003F1DE9" w:rsidRPr="009966F7" w:rsidRDefault="00151250" w:rsidP="003F1DE9">
      <w:pPr>
        <w:keepNext/>
        <w:jc w:val="center"/>
        <w:outlineLvl w:val="3"/>
        <w:rPr>
          <w:rFonts w:eastAsia="Times New Roman"/>
          <w:bCs/>
          <w:color w:val="000000" w:themeColor="text1"/>
          <w:szCs w:val="28"/>
        </w:rPr>
      </w:pPr>
      <w:r w:rsidRPr="009966F7">
        <w:rPr>
          <w:rFonts w:eastAsia="Times New Roman"/>
          <w:bCs/>
          <w:color w:val="000000" w:themeColor="text1"/>
          <w:szCs w:val="28"/>
        </w:rPr>
        <w:t>ЦЕЛЬ ПРОГРАММЫ</w:t>
      </w:r>
    </w:p>
    <w:p w:rsidR="003F1DE9" w:rsidRPr="009966F7" w:rsidRDefault="003F1DE9" w:rsidP="003F1DE9">
      <w:pPr>
        <w:keepNext/>
        <w:jc w:val="center"/>
        <w:outlineLvl w:val="3"/>
        <w:rPr>
          <w:rFonts w:eastAsia="Times New Roman"/>
          <w:bCs/>
          <w:color w:val="000000" w:themeColor="text1"/>
          <w:szCs w:val="28"/>
        </w:rPr>
      </w:pPr>
    </w:p>
    <w:p w:rsidR="003F1DE9" w:rsidRPr="009966F7" w:rsidRDefault="003F1DE9" w:rsidP="00274B4C">
      <w:pPr>
        <w:autoSpaceDE w:val="0"/>
        <w:autoSpaceDN w:val="0"/>
        <w:adjustRightInd w:val="0"/>
        <w:ind w:firstLine="709"/>
        <w:jc w:val="both"/>
        <w:rPr>
          <w:szCs w:val="28"/>
        </w:rPr>
      </w:pPr>
      <w:r w:rsidRPr="009966F7">
        <w:rPr>
          <w:szCs w:val="28"/>
        </w:rPr>
        <w:t>Формирование межрегионального центра притяжения финансовых и инвестиционных ресурсов, направленного на совершенствование деловых, институциональных и инфраструктурных условий для развития инновационной экономики города, повышение эффективности инвестиций для бизнеса и формирование крупнейшего регионального центра принятия решений.</w:t>
      </w:r>
    </w:p>
    <w:p w:rsidR="003F1DE9" w:rsidRPr="009966F7" w:rsidRDefault="003F1DE9" w:rsidP="003F1DE9">
      <w:pPr>
        <w:keepNext/>
        <w:jc w:val="center"/>
        <w:outlineLvl w:val="3"/>
        <w:rPr>
          <w:rFonts w:eastAsia="Times New Roman"/>
          <w:bCs/>
          <w:color w:val="000000" w:themeColor="text1"/>
          <w:szCs w:val="28"/>
        </w:rPr>
      </w:pPr>
    </w:p>
    <w:p w:rsidR="003F1DE9" w:rsidRPr="009966F7" w:rsidRDefault="00151250" w:rsidP="003F1DE9">
      <w:pPr>
        <w:keepNext/>
        <w:jc w:val="center"/>
        <w:outlineLvl w:val="3"/>
        <w:rPr>
          <w:rFonts w:eastAsia="Times New Roman"/>
          <w:bCs/>
          <w:color w:val="000000" w:themeColor="text1"/>
          <w:szCs w:val="28"/>
        </w:rPr>
      </w:pPr>
      <w:r w:rsidRPr="009966F7">
        <w:rPr>
          <w:rFonts w:eastAsia="Times New Roman"/>
          <w:bCs/>
          <w:color w:val="000000" w:themeColor="text1"/>
          <w:szCs w:val="28"/>
        </w:rPr>
        <w:t xml:space="preserve">ОСНОВНЫЕ ЗАДАЧИ </w:t>
      </w:r>
    </w:p>
    <w:p w:rsidR="003F1DE9" w:rsidRPr="009966F7" w:rsidRDefault="003F1DE9" w:rsidP="003F1DE9">
      <w:pPr>
        <w:keepNext/>
        <w:jc w:val="center"/>
        <w:outlineLvl w:val="3"/>
        <w:rPr>
          <w:rFonts w:eastAsia="Times New Roman"/>
          <w:bCs/>
          <w:color w:val="000000" w:themeColor="text1"/>
          <w:szCs w:val="28"/>
        </w:rPr>
      </w:pPr>
    </w:p>
    <w:p w:rsidR="003F1DE9" w:rsidRPr="009966F7" w:rsidRDefault="00274B4C" w:rsidP="00274B4C">
      <w:pPr>
        <w:autoSpaceDE w:val="0"/>
        <w:autoSpaceDN w:val="0"/>
        <w:adjustRightInd w:val="0"/>
        <w:ind w:firstLine="709"/>
        <w:jc w:val="both"/>
        <w:rPr>
          <w:color w:val="FF0000"/>
          <w:szCs w:val="28"/>
        </w:rPr>
      </w:pPr>
      <w:r w:rsidRPr="00CD54AD">
        <w:rPr>
          <w:szCs w:val="28"/>
        </w:rPr>
        <w:t>С</w:t>
      </w:r>
      <w:r w:rsidR="003F1DE9" w:rsidRPr="00CD54AD">
        <w:rPr>
          <w:szCs w:val="28"/>
        </w:rPr>
        <w:t>овершенствование</w:t>
      </w:r>
      <w:r w:rsidR="003F1DE9" w:rsidRPr="00CD54AD">
        <w:rPr>
          <w:color w:val="000000" w:themeColor="text1"/>
          <w:szCs w:val="28"/>
        </w:rPr>
        <w:t xml:space="preserve"> системы сопровождения инвестиционных проектов путем формирования административного регламента сопровождения инвестиционных проектов;</w:t>
      </w:r>
      <w:r w:rsidR="003F1DE9" w:rsidRPr="009966F7">
        <w:rPr>
          <w:color w:val="000000" w:themeColor="text1"/>
          <w:szCs w:val="28"/>
        </w:rPr>
        <w:t xml:space="preserve"> организации сопровождения инвестиционных проектов по принципу «одного окна»; развития проектного управления при осуществлении инвестиционной деятельности; выделения приоритетных инвестиционных проектов местного значения; формирования открытых экспертных советов по реализации приоритетных проектов развития </w:t>
      </w:r>
      <w:r w:rsidR="003F1DE9" w:rsidRPr="009966F7">
        <w:rPr>
          <w:szCs w:val="28"/>
        </w:rPr>
        <w:t xml:space="preserve">города, включающих представителей администрации города, инвесторов, науки, инфраструктуры и пр. организаций, чьи интересы затрагиваются при реализации проекта; </w:t>
      </w:r>
    </w:p>
    <w:p w:rsidR="003F1DE9" w:rsidRPr="009966F7" w:rsidRDefault="003F1DE9" w:rsidP="00274B4C">
      <w:pPr>
        <w:pStyle w:val="a8"/>
        <w:ind w:left="0" w:firstLine="709"/>
        <w:jc w:val="both"/>
        <w:rPr>
          <w:rFonts w:eastAsia="Calibri"/>
          <w:color w:val="000000" w:themeColor="text1"/>
        </w:rPr>
      </w:pPr>
      <w:r w:rsidRPr="009966F7">
        <w:rPr>
          <w:rFonts w:eastAsia="Calibri"/>
          <w:color w:val="000000" w:themeColor="text1"/>
        </w:rPr>
        <w:t xml:space="preserve">совершенствование инструментов поддержки инвесторов путем разработки финансовых инструментов поддержки инвесторов на территории города (установление льготных налоговых и иных условий деятельности </w:t>
      </w:r>
      <w:r w:rsidRPr="009966F7">
        <w:rPr>
          <w:rFonts w:eastAsia="Calibri"/>
          <w:color w:val="000000" w:themeColor="text1"/>
        </w:rPr>
        <w:lastRenderedPageBreak/>
        <w:t>частных инвесторов, реализующих приоритетные инвестиционные проекты); упрощения разрешительных процедур; активизации использования механизмов муниципально-частного партнерства;</w:t>
      </w:r>
    </w:p>
    <w:p w:rsidR="003F1DE9" w:rsidRPr="009966F7" w:rsidRDefault="003F1DE9" w:rsidP="00274B4C">
      <w:pPr>
        <w:pStyle w:val="a8"/>
        <w:ind w:left="0" w:firstLine="709"/>
        <w:jc w:val="both"/>
        <w:rPr>
          <w:rFonts w:eastAsia="Calibri"/>
        </w:rPr>
      </w:pPr>
      <w:r w:rsidRPr="009966F7">
        <w:rPr>
          <w:rFonts w:eastAsia="Calibri"/>
        </w:rPr>
        <w:t>повышение компетенций по подготовке документации для инвестиционных проектов, реализации проектов и мониторингу их эффективности путем развития соответствующих центров компетенций и повышения инвестиционной грамотности бизнеса и представителей финансовой инфраструктуры;</w:t>
      </w:r>
    </w:p>
    <w:p w:rsidR="003F1DE9" w:rsidRPr="009966F7" w:rsidRDefault="003F1DE9" w:rsidP="00274B4C">
      <w:pPr>
        <w:ind w:firstLine="709"/>
        <w:jc w:val="both"/>
        <w:rPr>
          <w:color w:val="000000" w:themeColor="text1"/>
          <w:szCs w:val="28"/>
        </w:rPr>
      </w:pPr>
      <w:r w:rsidRPr="009966F7">
        <w:rPr>
          <w:color w:val="000000" w:themeColor="text1"/>
          <w:szCs w:val="28"/>
        </w:rPr>
        <w:t>повышение инвестиционной привлекательности города путем осуществления маркетинга инвестиционной привлекательности города; развития информационного портала об инвестиционной деятельности (размещение на нем базы данных инвестиционных проектов, ведение мониторинга их реализации); продвижения образа Екатеринбурга как инвестиционно привлекательной территории в сети «Интернет», продвижения мультиязычной версии информационного портала;</w:t>
      </w:r>
    </w:p>
    <w:p w:rsidR="003F1DE9" w:rsidRPr="009966F7" w:rsidRDefault="003F1DE9" w:rsidP="00274B4C">
      <w:pPr>
        <w:pStyle w:val="a8"/>
        <w:ind w:left="0" w:firstLine="709"/>
        <w:jc w:val="both"/>
        <w:rPr>
          <w:rFonts w:eastAsia="Calibri"/>
          <w:color w:val="000000" w:themeColor="text1"/>
        </w:rPr>
      </w:pPr>
      <w:r w:rsidRPr="009966F7">
        <w:rPr>
          <w:rFonts w:eastAsia="Calibri"/>
          <w:color w:val="000000" w:themeColor="text1"/>
        </w:rPr>
        <w:t>поиск институциональных инвесторов (российских и зарубежных) для реализации крупных инфраструктурных, инвестиционно-инновационных проектов;</w:t>
      </w:r>
    </w:p>
    <w:p w:rsidR="003F1DE9" w:rsidRPr="009966F7" w:rsidRDefault="003F1DE9" w:rsidP="00274B4C">
      <w:pPr>
        <w:pStyle w:val="a8"/>
        <w:ind w:left="0" w:firstLine="709"/>
        <w:jc w:val="both"/>
        <w:rPr>
          <w:rFonts w:eastAsia="Calibri"/>
          <w:color w:val="000000" w:themeColor="text1"/>
        </w:rPr>
      </w:pPr>
      <w:r w:rsidRPr="009966F7">
        <w:rPr>
          <w:rFonts w:eastAsia="Calibri"/>
          <w:color w:val="000000" w:themeColor="text1"/>
        </w:rPr>
        <w:t xml:space="preserve">развитие деловой и финансовой инфраструктуры на территории города и повышение статуса города как регионального центра принятия решений путем привлечения в город представительств и филиалов крупнейших российских финансово-кредитных, инвестиционных, венчурных организаций с переносом части их функций по принятию решений в Екатеринбург; привлечение в город штаб-квартир и региональных представительств крупнейших российских и международных компаний и обеспечение их комфортного присутствия и ведения деятельности. </w:t>
      </w:r>
    </w:p>
    <w:p w:rsidR="003F1DE9" w:rsidRPr="009966F7" w:rsidRDefault="003F1DE9" w:rsidP="003F1DE9">
      <w:pPr>
        <w:keepNext/>
        <w:outlineLvl w:val="3"/>
        <w:rPr>
          <w:rFonts w:eastAsia="Times New Roman"/>
          <w:bCs/>
          <w:color w:val="000000" w:themeColor="text1"/>
          <w:szCs w:val="28"/>
        </w:rPr>
      </w:pPr>
    </w:p>
    <w:p w:rsidR="003F1DE9" w:rsidRPr="009966F7" w:rsidRDefault="00274B4C" w:rsidP="003F1DE9">
      <w:pPr>
        <w:keepNext/>
        <w:jc w:val="center"/>
        <w:outlineLvl w:val="3"/>
        <w:rPr>
          <w:rFonts w:eastAsia="Times New Roman"/>
          <w:bCs/>
          <w:color w:val="000000" w:themeColor="text1"/>
          <w:szCs w:val="28"/>
        </w:rPr>
      </w:pPr>
      <w:r w:rsidRPr="009966F7">
        <w:rPr>
          <w:rFonts w:eastAsia="Times New Roman"/>
          <w:bCs/>
          <w:color w:val="000000" w:themeColor="text1"/>
          <w:szCs w:val="28"/>
        </w:rPr>
        <w:t>ОЖИДАЕМЫЕ РЕЗУЛЬТАТЫ</w:t>
      </w:r>
    </w:p>
    <w:p w:rsidR="003F1DE9" w:rsidRPr="009966F7" w:rsidRDefault="003F1DE9" w:rsidP="003F1DE9">
      <w:pPr>
        <w:widowControl w:val="0"/>
        <w:ind w:firstLine="709"/>
        <w:jc w:val="both"/>
        <w:rPr>
          <w:color w:val="002060"/>
          <w:szCs w:val="28"/>
          <w:highlight w:val="yellow"/>
        </w:rPr>
      </w:pPr>
    </w:p>
    <w:p w:rsidR="003F1DE9" w:rsidRPr="009966F7" w:rsidRDefault="003F1DE9" w:rsidP="003F1DE9">
      <w:pPr>
        <w:widowControl w:val="0"/>
        <w:ind w:firstLine="709"/>
        <w:jc w:val="both"/>
        <w:rPr>
          <w:color w:val="000000" w:themeColor="text1"/>
          <w:szCs w:val="28"/>
        </w:rPr>
      </w:pPr>
      <w:r w:rsidRPr="009966F7">
        <w:rPr>
          <w:color w:val="000000" w:themeColor="text1"/>
          <w:szCs w:val="28"/>
        </w:rPr>
        <w:t>увеличение объема инвестиций в экономику города к 2030 году</w:t>
      </w:r>
      <w:r w:rsidR="00026CCE">
        <w:rPr>
          <w:color w:val="000000" w:themeColor="text1"/>
          <w:szCs w:val="28"/>
        </w:rPr>
        <w:br/>
      </w:r>
      <w:r w:rsidRPr="009966F7">
        <w:rPr>
          <w:color w:val="000000" w:themeColor="text1"/>
          <w:szCs w:val="28"/>
        </w:rPr>
        <w:t>в 2,6 раза в сопоставимой оценке относительно уровня 2016 года;</w:t>
      </w:r>
    </w:p>
    <w:p w:rsidR="003F1DE9" w:rsidRPr="009966F7" w:rsidRDefault="003F1DE9" w:rsidP="003F1DE9">
      <w:pPr>
        <w:widowControl w:val="0"/>
        <w:ind w:firstLine="709"/>
        <w:jc w:val="both"/>
        <w:rPr>
          <w:color w:val="000000" w:themeColor="text1"/>
          <w:szCs w:val="28"/>
        </w:rPr>
      </w:pPr>
      <w:r w:rsidRPr="00CD54AD">
        <w:rPr>
          <w:color w:val="000000" w:themeColor="text1"/>
          <w:szCs w:val="28"/>
        </w:rPr>
        <w:t xml:space="preserve">увеличение доли собственных средств крупных и средних предприятий в структуре инвестиций в основной капитал с 49,3 </w:t>
      </w:r>
      <w:r w:rsidR="00026CCE" w:rsidRPr="00CD54AD">
        <w:rPr>
          <w:color w:val="000000" w:themeColor="text1"/>
          <w:szCs w:val="28"/>
        </w:rPr>
        <w:t>процента</w:t>
      </w:r>
      <w:r w:rsidRPr="00CD54AD">
        <w:rPr>
          <w:color w:val="000000" w:themeColor="text1"/>
          <w:szCs w:val="28"/>
        </w:rPr>
        <w:t xml:space="preserve"> в 2016 году</w:t>
      </w:r>
      <w:r w:rsidR="00026CCE" w:rsidRPr="00CD54AD">
        <w:rPr>
          <w:color w:val="000000" w:themeColor="text1"/>
          <w:szCs w:val="28"/>
        </w:rPr>
        <w:br/>
      </w:r>
      <w:r w:rsidRPr="00CD54AD">
        <w:rPr>
          <w:color w:val="000000" w:themeColor="text1"/>
          <w:szCs w:val="28"/>
        </w:rPr>
        <w:t xml:space="preserve">до 60 </w:t>
      </w:r>
      <w:r w:rsidR="00026CCE" w:rsidRPr="00CD54AD">
        <w:rPr>
          <w:color w:val="000000" w:themeColor="text1"/>
          <w:szCs w:val="28"/>
        </w:rPr>
        <w:t>процентов</w:t>
      </w:r>
      <w:r w:rsidRPr="009966F7">
        <w:rPr>
          <w:color w:val="000000" w:themeColor="text1"/>
          <w:szCs w:val="28"/>
        </w:rPr>
        <w:t xml:space="preserve"> к 2030 году.</w:t>
      </w:r>
    </w:p>
    <w:p w:rsidR="003F1DE9" w:rsidRPr="009966F7" w:rsidRDefault="003F1DE9" w:rsidP="003F1DE9">
      <w:pPr>
        <w:keepNext/>
        <w:jc w:val="center"/>
        <w:outlineLvl w:val="3"/>
        <w:rPr>
          <w:rFonts w:eastAsia="Times New Roman"/>
          <w:bCs/>
          <w:color w:val="002060"/>
          <w:szCs w:val="28"/>
        </w:rPr>
      </w:pPr>
    </w:p>
    <w:p w:rsidR="003F1DE9" w:rsidRPr="009966F7" w:rsidRDefault="00884D93" w:rsidP="003F1DE9">
      <w:pPr>
        <w:keepNext/>
        <w:jc w:val="center"/>
        <w:outlineLvl w:val="3"/>
        <w:rPr>
          <w:rFonts w:eastAsia="Times New Roman"/>
          <w:bCs/>
          <w:color w:val="000000" w:themeColor="text1"/>
          <w:szCs w:val="28"/>
        </w:rPr>
      </w:pPr>
      <w:r w:rsidRPr="009966F7">
        <w:rPr>
          <w:rFonts w:eastAsia="Times New Roman"/>
          <w:bCs/>
          <w:color w:val="000000" w:themeColor="text1"/>
          <w:szCs w:val="28"/>
        </w:rPr>
        <w:t>ПЕРЕЧЕНЬ СТРАТЕГИЧЕСКИХ ПРОЕКТОВ</w:t>
      </w:r>
    </w:p>
    <w:p w:rsidR="003F1DE9" w:rsidRPr="009966F7" w:rsidRDefault="003F1DE9" w:rsidP="003F1DE9">
      <w:pPr>
        <w:keepNext/>
        <w:jc w:val="center"/>
        <w:outlineLvl w:val="3"/>
        <w:rPr>
          <w:rFonts w:eastAsia="Times New Roman"/>
          <w:bCs/>
          <w:color w:val="000000" w:themeColor="text1"/>
          <w:szCs w:val="28"/>
        </w:rPr>
      </w:pPr>
    </w:p>
    <w:p w:rsidR="003F1DE9" w:rsidRPr="009966F7" w:rsidRDefault="003F1DE9" w:rsidP="003F1DE9">
      <w:pPr>
        <w:jc w:val="both"/>
        <w:rPr>
          <w:color w:val="000000" w:themeColor="text1"/>
          <w:szCs w:val="28"/>
        </w:rPr>
      </w:pPr>
      <w:r w:rsidRPr="009966F7">
        <w:rPr>
          <w:color w:val="000000" w:themeColor="text1"/>
          <w:szCs w:val="28"/>
        </w:rPr>
        <w:t>«Финансово-деловой центр Урала»</w:t>
      </w:r>
      <w:r w:rsidR="00884D93">
        <w:rPr>
          <w:color w:val="000000" w:themeColor="text1"/>
          <w:szCs w:val="28"/>
        </w:rPr>
        <w:t>.</w:t>
      </w:r>
    </w:p>
    <w:p w:rsidR="003F1DE9" w:rsidRPr="009966F7" w:rsidRDefault="003F1DE9" w:rsidP="003F1DE9">
      <w:pPr>
        <w:jc w:val="both"/>
        <w:rPr>
          <w:color w:val="000000" w:themeColor="text1"/>
          <w:szCs w:val="28"/>
        </w:rPr>
      </w:pPr>
      <w:r w:rsidRPr="009966F7">
        <w:rPr>
          <w:color w:val="000000" w:themeColor="text1"/>
          <w:szCs w:val="28"/>
        </w:rPr>
        <w:t>«Центр эффективных инвестиций»</w:t>
      </w:r>
      <w:r w:rsidR="00884D93">
        <w:rPr>
          <w:color w:val="000000" w:themeColor="text1"/>
          <w:szCs w:val="28"/>
        </w:rPr>
        <w:t>.</w:t>
      </w:r>
    </w:p>
    <w:p w:rsidR="003F1DE9" w:rsidRPr="009966F7" w:rsidRDefault="005623F8" w:rsidP="003F1DE9">
      <w:pPr>
        <w:pStyle w:val="3"/>
        <w:pageBreakBefore/>
        <w:rPr>
          <w:b w:val="0"/>
          <w:bCs w:val="0"/>
          <w:sz w:val="26"/>
        </w:rPr>
      </w:pPr>
      <w:r w:rsidRPr="009966F7">
        <w:rPr>
          <w:b w:val="0"/>
        </w:rPr>
        <w:lastRenderedPageBreak/>
        <w:t>СТРАТЕГИЧЕСКАЯ ПРОГРАММА «ЦИФРОВОЙ ЕКАТЕРИНБУРГ»</w:t>
      </w:r>
      <w:r w:rsidR="003F1DE9" w:rsidRPr="009966F7">
        <w:rPr>
          <w:b w:val="0"/>
        </w:rPr>
        <w:br/>
      </w:r>
    </w:p>
    <w:p w:rsidR="003F1DE9" w:rsidRDefault="005623F8" w:rsidP="003F1DE9">
      <w:pPr>
        <w:pStyle w:val="4"/>
        <w:rPr>
          <w:b w:val="0"/>
        </w:rPr>
      </w:pPr>
      <w:r w:rsidRPr="009966F7">
        <w:rPr>
          <w:b w:val="0"/>
        </w:rPr>
        <w:t>КРАТКОЕ ОПИСАНИЕ</w:t>
      </w:r>
    </w:p>
    <w:p w:rsidR="005623F8" w:rsidRPr="005623F8" w:rsidRDefault="005623F8" w:rsidP="005623F8"/>
    <w:p w:rsidR="003F1DE9" w:rsidRPr="009966F7" w:rsidRDefault="003F1DE9" w:rsidP="003F1DE9">
      <w:pPr>
        <w:tabs>
          <w:tab w:val="left" w:pos="1134"/>
        </w:tabs>
        <w:autoSpaceDE w:val="0"/>
        <w:autoSpaceDN w:val="0"/>
        <w:adjustRightInd w:val="0"/>
        <w:ind w:firstLine="709"/>
        <w:jc w:val="both"/>
        <w:rPr>
          <w:color w:val="000000" w:themeColor="text1"/>
          <w:szCs w:val="28"/>
        </w:rPr>
      </w:pPr>
      <w:r w:rsidRPr="009966F7">
        <w:rPr>
          <w:color w:val="000000" w:themeColor="text1"/>
          <w:szCs w:val="28"/>
        </w:rPr>
        <w:t xml:space="preserve">В современном обществе, основанном на самых современных информационных и коммуникационных технологиях и услугах, определяющим фактором развития становится информация. Развитие постиндустриального общества потребует увеличения использования цифровых технологий, будет меняться структура экономики, производственные отношения в ней, что приведет к возникновению новых требований к коммуникациям, информационным сервисам и возможностям инфокоммникативной инфраструктуры. </w:t>
      </w:r>
    </w:p>
    <w:p w:rsidR="003F1DE9" w:rsidRPr="009966F7" w:rsidRDefault="003F1DE9" w:rsidP="003F1DE9">
      <w:pPr>
        <w:tabs>
          <w:tab w:val="left" w:pos="1134"/>
        </w:tabs>
        <w:autoSpaceDE w:val="0"/>
        <w:autoSpaceDN w:val="0"/>
        <w:adjustRightInd w:val="0"/>
        <w:ind w:firstLine="709"/>
        <w:jc w:val="both"/>
        <w:rPr>
          <w:color w:val="000000" w:themeColor="text1"/>
          <w:szCs w:val="28"/>
        </w:rPr>
      </w:pPr>
      <w:r w:rsidRPr="009966F7">
        <w:rPr>
          <w:color w:val="000000" w:themeColor="text1"/>
          <w:szCs w:val="28"/>
        </w:rPr>
        <w:t xml:space="preserve">Существующий уровень развития информационной инфраструктуры и цифровых сервисов в городе Екатеринбурге пока недостаточно соответствует требованиям бизнеса, а также недостаточно используемся населением города для перехода к инфокоммуникационной экономике. </w:t>
      </w:r>
    </w:p>
    <w:p w:rsidR="003F1DE9" w:rsidRPr="009966F7" w:rsidRDefault="003F1DE9" w:rsidP="003F1DE9">
      <w:pPr>
        <w:tabs>
          <w:tab w:val="left" w:pos="1134"/>
        </w:tabs>
        <w:autoSpaceDE w:val="0"/>
        <w:autoSpaceDN w:val="0"/>
        <w:adjustRightInd w:val="0"/>
        <w:ind w:firstLine="709"/>
        <w:jc w:val="both"/>
        <w:rPr>
          <w:color w:val="000000" w:themeColor="text1"/>
          <w:szCs w:val="28"/>
        </w:rPr>
      </w:pPr>
      <w:r w:rsidRPr="009966F7">
        <w:rPr>
          <w:color w:val="000000" w:themeColor="text1"/>
          <w:szCs w:val="28"/>
        </w:rPr>
        <w:t>Развитие информационной инфраструктуры обеспечит более глубокую интеграцию города Екатеринбурга в современное информационное общество и единое мировое информационное пространство.</w:t>
      </w:r>
    </w:p>
    <w:p w:rsidR="003F1DE9" w:rsidRPr="009966F7" w:rsidRDefault="003F1DE9" w:rsidP="003F1DE9">
      <w:pPr>
        <w:pStyle w:val="4"/>
        <w:rPr>
          <w:b w:val="0"/>
          <w:bCs w:val="0"/>
        </w:rPr>
      </w:pPr>
      <w:bookmarkStart w:id="215" w:name="_Toc271294164"/>
    </w:p>
    <w:p w:rsidR="003F1DE9" w:rsidRPr="009966F7" w:rsidRDefault="000C4EA0" w:rsidP="003F1DE9">
      <w:pPr>
        <w:pStyle w:val="4"/>
        <w:rPr>
          <w:b w:val="0"/>
          <w:bCs w:val="0"/>
        </w:rPr>
      </w:pPr>
      <w:r w:rsidRPr="009966F7">
        <w:rPr>
          <w:b w:val="0"/>
        </w:rPr>
        <w:t>ЦЕЛЬ ПРОГРАММЫ</w:t>
      </w:r>
      <w:bookmarkEnd w:id="215"/>
      <w:r w:rsidRPr="009966F7">
        <w:rPr>
          <w:b w:val="0"/>
        </w:rPr>
        <w:t xml:space="preserve"> </w:t>
      </w:r>
    </w:p>
    <w:p w:rsidR="003F1DE9" w:rsidRPr="009966F7" w:rsidRDefault="003F1DE9" w:rsidP="003F1DE9">
      <w:pPr>
        <w:ind w:firstLine="709"/>
        <w:jc w:val="both"/>
      </w:pPr>
      <w:bookmarkStart w:id="216" w:name="_Toc271294165"/>
    </w:p>
    <w:p w:rsidR="003F1DE9" w:rsidRPr="009966F7" w:rsidRDefault="003F1DE9" w:rsidP="003F1DE9">
      <w:pPr>
        <w:ind w:firstLine="709"/>
        <w:jc w:val="both"/>
        <w:rPr>
          <w:szCs w:val="28"/>
        </w:rPr>
      </w:pPr>
      <w:bookmarkStart w:id="217" w:name="_Toc271294166"/>
      <w:bookmarkEnd w:id="216"/>
      <w:r w:rsidRPr="009966F7">
        <w:rPr>
          <w:szCs w:val="28"/>
        </w:rPr>
        <w:t xml:space="preserve">Развитие направлений цифровой экономики в городе, направленных на повышение эффективности взаимодействия бизнеса, власти и общества, своевременное обеспечение информационно-коммуникативных сервисов современными инфраструктурными, институциональными, технологическими и кадровыми ресурсами.   </w:t>
      </w:r>
    </w:p>
    <w:p w:rsidR="003F1DE9" w:rsidRPr="009966F7" w:rsidRDefault="003F1DE9" w:rsidP="003F1DE9">
      <w:pPr>
        <w:ind w:firstLine="720"/>
        <w:jc w:val="both"/>
      </w:pPr>
    </w:p>
    <w:p w:rsidR="003F1DE9" w:rsidRPr="009966F7" w:rsidRDefault="000C4EA0" w:rsidP="003F1DE9">
      <w:pPr>
        <w:pStyle w:val="4"/>
        <w:rPr>
          <w:b w:val="0"/>
          <w:bCs w:val="0"/>
        </w:rPr>
      </w:pPr>
      <w:r w:rsidRPr="009966F7">
        <w:rPr>
          <w:b w:val="0"/>
        </w:rPr>
        <w:t>ОСНОВНЫЕ ЗАДАЧИ</w:t>
      </w:r>
      <w:bookmarkEnd w:id="217"/>
    </w:p>
    <w:p w:rsidR="003F1DE9" w:rsidRPr="009966F7" w:rsidRDefault="003F1DE9" w:rsidP="003F1DE9"/>
    <w:p w:rsidR="003F1DE9" w:rsidRPr="009966F7" w:rsidRDefault="003F1DE9" w:rsidP="003F1DE9">
      <w:pPr>
        <w:pStyle w:val="a8"/>
        <w:ind w:left="0" w:firstLine="709"/>
        <w:jc w:val="both"/>
        <w:rPr>
          <w:rFonts w:eastAsia="Calibri"/>
          <w:color w:val="000000" w:themeColor="text1"/>
        </w:rPr>
      </w:pPr>
      <w:r w:rsidRPr="009966F7">
        <w:rPr>
          <w:rFonts w:eastAsia="Calibri"/>
        </w:rPr>
        <w:t>создание</w:t>
      </w:r>
      <w:r w:rsidRPr="009966F7">
        <w:t xml:space="preserve"> условий для развития сервисов и информационных услуг, в том числе сотовой связи, отвечающи</w:t>
      </w:r>
      <w:r w:rsidR="0065414C">
        <w:t>х</w:t>
      </w:r>
      <w:r w:rsidRPr="009966F7">
        <w:t xml:space="preserve"> современным требованиям путем совершенствования законодательных, инфраструктурных, технологических и организационных возможностей; развития информационной и коммуникационной инфраструктуры города в соответствии с современными технологиями; </w:t>
      </w:r>
      <w:r w:rsidRPr="009966F7">
        <w:rPr>
          <w:color w:val="000000" w:themeColor="text1"/>
        </w:rPr>
        <w:t xml:space="preserve">осуществления информационной поддержки в проведении региональных и международных научно-практических конференций, выставок, семинаров, конференций, совещаний в сфере информационных технологий; </w:t>
      </w:r>
      <w:r w:rsidRPr="009966F7">
        <w:rPr>
          <w:rFonts w:eastAsia="Calibri"/>
          <w:color w:val="000000" w:themeColor="text1"/>
        </w:rPr>
        <w:t>расширения использования информационных и коммуникационных технологий для развития новых форм и методов обучения;</w:t>
      </w:r>
    </w:p>
    <w:p w:rsidR="003F1DE9" w:rsidRPr="009966F7" w:rsidRDefault="003F1DE9" w:rsidP="003F1DE9">
      <w:pPr>
        <w:pStyle w:val="a8"/>
        <w:ind w:left="0" w:firstLine="709"/>
        <w:jc w:val="both"/>
        <w:rPr>
          <w:color w:val="000000" w:themeColor="text1"/>
        </w:rPr>
      </w:pPr>
      <w:r w:rsidRPr="009966F7">
        <w:rPr>
          <w:rFonts w:eastAsia="Calibri"/>
          <w:color w:val="000000" w:themeColor="text1"/>
        </w:rPr>
        <w:t xml:space="preserve">совершенствование информационных институтов взаимодействия бизнеса, общества и власти путем развития и продвижения единой точки доступа к муниципальным (государственным) услугам, информирования бизнеса и населения в соответствии с их потребностями; расширения </w:t>
      </w:r>
      <w:r w:rsidRPr="009966F7">
        <w:rPr>
          <w:rFonts w:eastAsia="Calibri"/>
          <w:color w:val="000000" w:themeColor="text1"/>
        </w:rPr>
        <w:lastRenderedPageBreak/>
        <w:t>предоставления организациям и населению муниципальных (государственных) услуг на территории города с использованием информационных и коммуникационных технологий; обеспечения эффективного межведомственного и межрегионального информационного взаимодействия и его расширения в электронной форме; расширения инфокоммуникативных форм влияния представителей организаций, сообществ и населения на процесс принятия и реализации административных решений;</w:t>
      </w:r>
    </w:p>
    <w:p w:rsidR="003F1DE9" w:rsidRPr="009966F7" w:rsidRDefault="003F1DE9" w:rsidP="003F1DE9">
      <w:pPr>
        <w:pStyle w:val="a8"/>
        <w:ind w:left="0" w:firstLine="709"/>
        <w:jc w:val="both"/>
        <w:rPr>
          <w:rFonts w:eastAsia="Calibri"/>
          <w:color w:val="000000" w:themeColor="text1"/>
        </w:rPr>
      </w:pPr>
      <w:r w:rsidRPr="009966F7">
        <w:rPr>
          <w:rFonts w:eastAsia="Calibri"/>
          <w:color w:val="000000" w:themeColor="text1"/>
        </w:rPr>
        <w:t>обеспечение доступности информации о существующих мерах поддержки и возможностях для предпринимателей и инвесторов города, путем развития интернет-коммуникаций и навигации по реализуемым мерам поддержки;</w:t>
      </w:r>
    </w:p>
    <w:p w:rsidR="003F1DE9" w:rsidRPr="009966F7" w:rsidRDefault="003F1DE9" w:rsidP="003F1DE9">
      <w:pPr>
        <w:pStyle w:val="a8"/>
        <w:ind w:left="0" w:firstLine="709"/>
        <w:jc w:val="both"/>
        <w:rPr>
          <w:color w:val="000000" w:themeColor="text1"/>
        </w:rPr>
      </w:pPr>
      <w:r w:rsidRPr="009966F7">
        <w:rPr>
          <w:rFonts w:eastAsia="Calibri"/>
          <w:color w:val="000000" w:themeColor="text1"/>
        </w:rPr>
        <w:t xml:space="preserve">реализация на территории города перспективных направлений государственной программы «Цифровая экономика», прежде всего планомерного перехода к развитию интеллектуальной городской инфраструктуры, в частности управления сервисами и услугами; применения технологий «Интернет вещей» в управлении городскими процессами «Умный город»; </w:t>
      </w:r>
      <w:r w:rsidRPr="009966F7">
        <w:rPr>
          <w:color w:val="000000" w:themeColor="text1"/>
        </w:rPr>
        <w:t>содействия формированию ниш в сфере цифровой экономики, популяризации и развития малого и среднего бизнеса в этой сфере; обеспечения информационной безопасности для бизнеса; содействия повышению компетенций кадров в сфере цифровой экономики и информационной безопасности и пр.</w:t>
      </w:r>
    </w:p>
    <w:p w:rsidR="003F1DE9" w:rsidRPr="009966F7" w:rsidRDefault="003F1DE9" w:rsidP="003F1DE9">
      <w:pPr>
        <w:pStyle w:val="4"/>
        <w:rPr>
          <w:b w:val="0"/>
          <w:bCs w:val="0"/>
        </w:rPr>
      </w:pPr>
      <w:bookmarkStart w:id="218" w:name="_Toc271294173"/>
    </w:p>
    <w:p w:rsidR="003F1DE9" w:rsidRPr="009966F7" w:rsidRDefault="000C4EA0" w:rsidP="003F1DE9">
      <w:pPr>
        <w:pStyle w:val="4"/>
        <w:rPr>
          <w:b w:val="0"/>
          <w:bCs w:val="0"/>
        </w:rPr>
      </w:pPr>
      <w:r w:rsidRPr="009966F7">
        <w:rPr>
          <w:b w:val="0"/>
        </w:rPr>
        <w:t>ОЖИДАЕМЫЕ РЕЗУЛЬТАТЫ</w:t>
      </w:r>
      <w:bookmarkEnd w:id="218"/>
    </w:p>
    <w:p w:rsidR="003F1DE9" w:rsidRPr="009966F7" w:rsidRDefault="003F1DE9" w:rsidP="003F1DE9"/>
    <w:p w:rsidR="003F1DE9" w:rsidRPr="009966F7" w:rsidRDefault="003F1DE9" w:rsidP="003F1DE9">
      <w:pPr>
        <w:pStyle w:val="a8"/>
        <w:ind w:left="0" w:firstLine="709"/>
        <w:jc w:val="both"/>
        <w:rPr>
          <w:rFonts w:eastAsia="Calibri"/>
          <w:color w:val="000000" w:themeColor="text1"/>
        </w:rPr>
      </w:pPr>
      <w:r w:rsidRPr="009966F7">
        <w:rPr>
          <w:rFonts w:eastAsia="Calibri"/>
          <w:color w:val="000000" w:themeColor="text1"/>
        </w:rPr>
        <w:t>К 2030 году ожидается:</w:t>
      </w:r>
    </w:p>
    <w:p w:rsidR="003F1DE9" w:rsidRPr="00CD54AD" w:rsidRDefault="003F1DE9" w:rsidP="003F1DE9">
      <w:pPr>
        <w:pStyle w:val="a8"/>
        <w:ind w:left="0" w:firstLine="709"/>
        <w:jc w:val="both"/>
        <w:rPr>
          <w:rFonts w:eastAsia="Calibri"/>
          <w:color w:val="000000" w:themeColor="text1"/>
        </w:rPr>
      </w:pPr>
      <w:r w:rsidRPr="009966F7">
        <w:rPr>
          <w:rFonts w:eastAsia="Calibri"/>
          <w:color w:val="000000" w:themeColor="text1"/>
        </w:rPr>
        <w:t>увеличение доли домохозяйств, имеющих широкополосный доступ к сети «</w:t>
      </w:r>
      <w:r w:rsidRPr="00CD54AD">
        <w:rPr>
          <w:rFonts w:eastAsia="Calibri"/>
          <w:color w:val="000000" w:themeColor="text1"/>
        </w:rPr>
        <w:t>Интернет», в общем числе домохозяйств до 99 процентов;</w:t>
      </w:r>
    </w:p>
    <w:p w:rsidR="003F1DE9" w:rsidRPr="00CD54AD" w:rsidRDefault="003F1DE9" w:rsidP="003F1DE9">
      <w:pPr>
        <w:pStyle w:val="a8"/>
        <w:ind w:left="0" w:firstLine="709"/>
        <w:jc w:val="both"/>
        <w:rPr>
          <w:rFonts w:eastAsia="Calibri"/>
          <w:color w:val="000000" w:themeColor="text1"/>
        </w:rPr>
      </w:pPr>
      <w:r w:rsidRPr="00CD54AD">
        <w:rPr>
          <w:rFonts w:eastAsia="Calibri"/>
          <w:color w:val="000000" w:themeColor="text1"/>
        </w:rPr>
        <w:t>увеличение в два раза относительно 2016 года объема внешнего трафика (входящих и исходящих за пределы муниципального образования «город Екатеринбург» данных) с использованием современных инфотелекоммуникационных систем (без учета трафика внутри корпоративных сетей);</w:t>
      </w:r>
    </w:p>
    <w:p w:rsidR="003F1DE9" w:rsidRPr="00CD54AD" w:rsidRDefault="003F1DE9" w:rsidP="003F1DE9">
      <w:pPr>
        <w:pStyle w:val="a8"/>
        <w:ind w:left="0" w:firstLine="709"/>
        <w:jc w:val="both"/>
        <w:rPr>
          <w:rFonts w:eastAsia="Calibri"/>
          <w:color w:val="000000" w:themeColor="text1"/>
        </w:rPr>
      </w:pPr>
      <w:r w:rsidRPr="00CD54AD">
        <w:rPr>
          <w:rFonts w:eastAsia="Calibri"/>
          <w:color w:val="000000" w:themeColor="text1"/>
        </w:rPr>
        <w:t>увеличение доли заявлений, поступивших в электронном виде, от общего количества заявлений на получение муниципальных (государственных) услуг до 15 процентов;</w:t>
      </w:r>
    </w:p>
    <w:p w:rsidR="003F1DE9" w:rsidRPr="00CD54AD" w:rsidRDefault="003F1DE9" w:rsidP="003F1DE9">
      <w:pPr>
        <w:pStyle w:val="a8"/>
        <w:ind w:left="0" w:firstLine="709"/>
        <w:jc w:val="both"/>
        <w:rPr>
          <w:rFonts w:eastAsia="Calibri"/>
          <w:color w:val="000000" w:themeColor="text1"/>
        </w:rPr>
      </w:pPr>
      <w:r w:rsidRPr="00CD54AD">
        <w:rPr>
          <w:rFonts w:eastAsia="Calibri"/>
          <w:color w:val="000000" w:themeColor="text1"/>
        </w:rPr>
        <w:t>увеличение доли муниципальных услуг, оказываемых органами местного самоуправления в электронной форме с использованием Единого портала государственных и муниципальных услуг и официального сайта Администрации города Екатеринбурга в сети Интернет, от общего количества оказываемых услуг органами местного самоуправления</w:t>
      </w:r>
      <w:r w:rsidR="00CD54AD">
        <w:rPr>
          <w:rFonts w:eastAsia="Calibri"/>
          <w:color w:val="000000" w:themeColor="text1"/>
        </w:rPr>
        <w:br/>
      </w:r>
      <w:r w:rsidRPr="00CD54AD">
        <w:rPr>
          <w:rFonts w:eastAsia="Calibri"/>
          <w:color w:val="000000" w:themeColor="text1"/>
        </w:rPr>
        <w:t xml:space="preserve">до 90 процентов; </w:t>
      </w:r>
    </w:p>
    <w:p w:rsidR="003F1DE9" w:rsidRPr="009966F7" w:rsidRDefault="003F1DE9" w:rsidP="003F1DE9">
      <w:pPr>
        <w:pStyle w:val="a8"/>
        <w:ind w:left="0" w:firstLine="709"/>
        <w:jc w:val="both"/>
        <w:rPr>
          <w:rFonts w:eastAsia="Calibri"/>
          <w:color w:val="000000" w:themeColor="text1"/>
        </w:rPr>
      </w:pPr>
      <w:r w:rsidRPr="00CD54AD">
        <w:rPr>
          <w:rFonts w:eastAsia="Calibri"/>
          <w:color w:val="000000" w:themeColor="text1"/>
        </w:rPr>
        <w:t>увеличение</w:t>
      </w:r>
      <w:r w:rsidRPr="009966F7">
        <w:rPr>
          <w:rFonts w:eastAsia="Calibri"/>
          <w:color w:val="000000" w:themeColor="text1"/>
        </w:rPr>
        <w:t xml:space="preserve"> доли специалистов в сфере информационных технологий и связи от общего числа специал</w:t>
      </w:r>
      <w:r w:rsidR="00CD54AD">
        <w:rPr>
          <w:rFonts w:eastAsia="Calibri"/>
          <w:color w:val="000000" w:themeColor="text1"/>
        </w:rPr>
        <w:t>истов, подготавливаемых вузами,</w:t>
      </w:r>
      <w:r w:rsidR="00CD54AD">
        <w:rPr>
          <w:rFonts w:eastAsia="Calibri"/>
          <w:color w:val="000000" w:themeColor="text1"/>
        </w:rPr>
        <w:br/>
      </w:r>
      <w:r w:rsidRPr="009966F7">
        <w:rPr>
          <w:rFonts w:eastAsia="Calibri"/>
          <w:color w:val="000000" w:themeColor="text1"/>
        </w:rPr>
        <w:t>до 7 процентов.</w:t>
      </w:r>
    </w:p>
    <w:p w:rsidR="003F1DE9" w:rsidRPr="009966F7" w:rsidRDefault="000C4EA0" w:rsidP="003F1DE9">
      <w:pPr>
        <w:pStyle w:val="4"/>
        <w:rPr>
          <w:b w:val="0"/>
          <w:bCs w:val="0"/>
        </w:rPr>
      </w:pPr>
      <w:bookmarkStart w:id="219" w:name="_Toc271294174"/>
      <w:r w:rsidRPr="009966F7">
        <w:rPr>
          <w:b w:val="0"/>
        </w:rPr>
        <w:lastRenderedPageBreak/>
        <w:t>ПЕРЕЧЕНЬ СТРАТЕГИЧЕСКИХ ПРОЕКТОВ</w:t>
      </w:r>
      <w:bookmarkEnd w:id="219"/>
    </w:p>
    <w:p w:rsidR="000C4EA0" w:rsidRDefault="000C4EA0" w:rsidP="003F1DE9">
      <w:pPr>
        <w:pStyle w:val="31"/>
        <w:spacing w:after="0"/>
        <w:ind w:left="0" w:firstLine="708"/>
        <w:jc w:val="both"/>
        <w:rPr>
          <w:sz w:val="28"/>
          <w:szCs w:val="28"/>
        </w:rPr>
      </w:pPr>
    </w:p>
    <w:p w:rsidR="003F1DE9" w:rsidRPr="009966F7" w:rsidRDefault="003F1DE9" w:rsidP="003F1DE9">
      <w:pPr>
        <w:pStyle w:val="31"/>
        <w:spacing w:after="0"/>
        <w:ind w:left="0" w:firstLine="708"/>
        <w:jc w:val="both"/>
        <w:rPr>
          <w:szCs w:val="28"/>
        </w:rPr>
      </w:pPr>
      <w:r w:rsidRPr="009966F7">
        <w:rPr>
          <w:sz w:val="28"/>
          <w:szCs w:val="28"/>
        </w:rPr>
        <w:t>«Современная информационная среда»</w:t>
      </w:r>
      <w:r w:rsidR="000C4EA0">
        <w:rPr>
          <w:sz w:val="28"/>
          <w:szCs w:val="28"/>
        </w:rPr>
        <w:t>.</w:t>
      </w:r>
    </w:p>
    <w:p w:rsidR="003F1DE9" w:rsidRPr="009966F7" w:rsidRDefault="003F1DE9" w:rsidP="003F1DE9">
      <w:pPr>
        <w:jc w:val="both"/>
      </w:pPr>
    </w:p>
    <w:p w:rsidR="003F1DE9" w:rsidRPr="009966F7" w:rsidRDefault="003F1DE9">
      <w:pPr>
        <w:rPr>
          <w:rFonts w:eastAsia="Times New Roman"/>
          <w:bCs/>
          <w:color w:val="000000" w:themeColor="text1"/>
          <w:szCs w:val="28"/>
        </w:rPr>
      </w:pPr>
      <w:r w:rsidRPr="009966F7">
        <w:rPr>
          <w:rFonts w:eastAsia="Times New Roman"/>
          <w:bCs/>
          <w:color w:val="000000" w:themeColor="text1"/>
          <w:szCs w:val="28"/>
        </w:rPr>
        <w:br w:type="page"/>
      </w:r>
    </w:p>
    <w:p w:rsidR="00DB62CA" w:rsidRPr="009966F7" w:rsidRDefault="008F551D" w:rsidP="00976F3E">
      <w:pPr>
        <w:keepNext/>
        <w:pageBreakBefore/>
        <w:jc w:val="center"/>
        <w:outlineLvl w:val="1"/>
        <w:rPr>
          <w:rFonts w:eastAsia="Times New Roman"/>
          <w:bCs/>
          <w:szCs w:val="28"/>
        </w:rPr>
      </w:pPr>
      <w:bookmarkStart w:id="220" w:name="_Toc238522583"/>
      <w:bookmarkStart w:id="221" w:name="_Toc238611899"/>
      <w:bookmarkStart w:id="222" w:name="_Toc273716408"/>
      <w:bookmarkStart w:id="223" w:name="_Toc501527576"/>
      <w:bookmarkEnd w:id="209"/>
      <w:bookmarkEnd w:id="213"/>
      <w:r>
        <w:rPr>
          <w:rFonts w:eastAsia="Times New Roman"/>
          <w:bCs/>
          <w:szCs w:val="28"/>
        </w:rPr>
        <w:lastRenderedPageBreak/>
        <w:t>Н</w:t>
      </w:r>
      <w:r w:rsidR="00C425D7" w:rsidRPr="009966F7">
        <w:rPr>
          <w:rFonts w:eastAsia="Times New Roman"/>
          <w:bCs/>
          <w:szCs w:val="28"/>
        </w:rPr>
        <w:t>АПРАВЛЕНИЕ 3.</w:t>
      </w:r>
      <w:bookmarkEnd w:id="220"/>
      <w:bookmarkEnd w:id="221"/>
      <w:r w:rsidR="00C425D7" w:rsidRPr="009966F7">
        <w:rPr>
          <w:rFonts w:eastAsia="Times New Roman"/>
          <w:bCs/>
          <w:szCs w:val="28"/>
        </w:rPr>
        <w:t> «РАЗВИТИЕ И МОДЕРНИЗАЦИЯ ЖИЛИЩНО-КОММУНАЛЬНОГО КОМПЛЕКСА ГОРОДА</w:t>
      </w:r>
      <w:bookmarkEnd w:id="222"/>
      <w:r w:rsidR="00C425D7" w:rsidRPr="009966F7">
        <w:rPr>
          <w:rFonts w:eastAsia="Times New Roman"/>
          <w:bCs/>
          <w:szCs w:val="28"/>
        </w:rPr>
        <w:t>»</w:t>
      </w:r>
      <w:bookmarkEnd w:id="223"/>
    </w:p>
    <w:p w:rsidR="00DB62CA" w:rsidRPr="009966F7" w:rsidRDefault="00DB62CA" w:rsidP="00976F3E">
      <w:pPr>
        <w:rPr>
          <w:szCs w:val="28"/>
        </w:rPr>
      </w:pPr>
    </w:p>
    <w:p w:rsidR="00DB62CA" w:rsidRPr="009966F7" w:rsidRDefault="00C425D7" w:rsidP="00976F3E">
      <w:pPr>
        <w:keepNext/>
        <w:jc w:val="center"/>
        <w:outlineLvl w:val="3"/>
        <w:rPr>
          <w:rFonts w:eastAsia="Times New Roman"/>
          <w:bCs/>
          <w:szCs w:val="28"/>
        </w:rPr>
      </w:pPr>
      <w:bookmarkStart w:id="224" w:name="_Toc27893737"/>
      <w:bookmarkStart w:id="225" w:name="_Toc271293981"/>
      <w:bookmarkStart w:id="226" w:name="_Toc272147146"/>
      <w:bookmarkStart w:id="227" w:name="_Toc272147255"/>
      <w:r w:rsidRPr="009966F7">
        <w:rPr>
          <w:rFonts w:eastAsia="Times New Roman"/>
          <w:bCs/>
          <w:szCs w:val="28"/>
        </w:rPr>
        <w:t>ЦЕЛЕВОЙ ВЕКТОР</w:t>
      </w:r>
      <w:bookmarkEnd w:id="224"/>
      <w:bookmarkEnd w:id="225"/>
      <w:bookmarkEnd w:id="226"/>
      <w:bookmarkEnd w:id="227"/>
    </w:p>
    <w:p w:rsidR="00DB62CA" w:rsidRPr="009966F7" w:rsidRDefault="00DB62CA" w:rsidP="00976F3E">
      <w:pPr>
        <w:rPr>
          <w:szCs w:val="28"/>
        </w:rPr>
      </w:pPr>
    </w:p>
    <w:p w:rsidR="00DB62CA" w:rsidRPr="009966F7" w:rsidRDefault="00DB62CA" w:rsidP="00976F3E">
      <w:pPr>
        <w:widowControl w:val="0"/>
        <w:ind w:firstLine="709"/>
        <w:jc w:val="both"/>
        <w:rPr>
          <w:color w:val="000000" w:themeColor="text1"/>
          <w:szCs w:val="28"/>
        </w:rPr>
      </w:pPr>
      <w:r w:rsidRPr="009966F7">
        <w:rPr>
          <w:color w:val="000000" w:themeColor="text1"/>
          <w:szCs w:val="28"/>
        </w:rPr>
        <w:t>Обеспечение растущих потребностей населения в повышении комфортности среды проживания, модернизации объектов жилищно-коммунальной инфраструктуры</w:t>
      </w:r>
      <w:r w:rsidR="00316B93" w:rsidRPr="009966F7">
        <w:rPr>
          <w:color w:val="000000" w:themeColor="text1"/>
          <w:szCs w:val="28"/>
        </w:rPr>
        <w:t>, росте их энергетической эффективности</w:t>
      </w:r>
      <w:r w:rsidRPr="009966F7">
        <w:rPr>
          <w:color w:val="000000" w:themeColor="text1"/>
          <w:szCs w:val="28"/>
        </w:rPr>
        <w:t xml:space="preserve">, </w:t>
      </w:r>
      <w:r w:rsidR="00316B93" w:rsidRPr="009966F7">
        <w:rPr>
          <w:color w:val="000000" w:themeColor="text1"/>
          <w:szCs w:val="28"/>
        </w:rPr>
        <w:t xml:space="preserve">увеличении </w:t>
      </w:r>
      <w:r w:rsidRPr="009966F7">
        <w:rPr>
          <w:color w:val="000000" w:themeColor="text1"/>
          <w:szCs w:val="28"/>
        </w:rPr>
        <w:t>качества жилищно-коммунальных услуг</w:t>
      </w:r>
      <w:r w:rsidR="006D6E15" w:rsidRPr="009966F7">
        <w:rPr>
          <w:color w:val="000000" w:themeColor="text1"/>
          <w:szCs w:val="28"/>
        </w:rPr>
        <w:t xml:space="preserve">, повышении </w:t>
      </w:r>
      <w:r w:rsidRPr="009966F7">
        <w:rPr>
          <w:color w:val="000000" w:themeColor="text1"/>
          <w:szCs w:val="28"/>
        </w:rPr>
        <w:t xml:space="preserve">уровня безопасности жилищного фонда и инженерно-технической инфраструктуры, а также энергобезопасности города. </w:t>
      </w:r>
    </w:p>
    <w:p w:rsidR="00713488" w:rsidRPr="009966F7" w:rsidRDefault="00713488" w:rsidP="00976F3E">
      <w:pPr>
        <w:widowControl w:val="0"/>
        <w:ind w:firstLine="709"/>
        <w:jc w:val="both"/>
        <w:rPr>
          <w:color w:val="000000" w:themeColor="text1"/>
          <w:szCs w:val="28"/>
        </w:rPr>
      </w:pPr>
    </w:p>
    <w:p w:rsidR="00DB62CA" w:rsidRPr="009966F7" w:rsidRDefault="00C425D7" w:rsidP="00976F3E">
      <w:pPr>
        <w:keepNext/>
        <w:jc w:val="center"/>
        <w:outlineLvl w:val="3"/>
        <w:rPr>
          <w:rFonts w:eastAsia="Times New Roman"/>
          <w:bCs/>
          <w:szCs w:val="28"/>
        </w:rPr>
      </w:pPr>
      <w:bookmarkStart w:id="228" w:name="_Toc271293982"/>
      <w:bookmarkStart w:id="229" w:name="_Toc272147147"/>
      <w:bookmarkStart w:id="230" w:name="_Toc272147256"/>
      <w:r w:rsidRPr="009966F7">
        <w:rPr>
          <w:rFonts w:eastAsia="Times New Roman"/>
          <w:bCs/>
          <w:szCs w:val="28"/>
        </w:rPr>
        <w:t>ОСНОВНЫЕ ЗАДАЧИ</w:t>
      </w:r>
      <w:bookmarkEnd w:id="228"/>
      <w:bookmarkEnd w:id="229"/>
      <w:bookmarkEnd w:id="230"/>
    </w:p>
    <w:p w:rsidR="00DB62CA" w:rsidRPr="009966F7" w:rsidRDefault="00DB62CA" w:rsidP="00976F3E">
      <w:pPr>
        <w:rPr>
          <w:szCs w:val="28"/>
        </w:rPr>
      </w:pPr>
    </w:p>
    <w:p w:rsidR="00DB62CA" w:rsidRPr="00CD54AD" w:rsidRDefault="00DB62CA" w:rsidP="00976F3E">
      <w:pPr>
        <w:widowControl w:val="0"/>
        <w:ind w:firstLine="708"/>
        <w:jc w:val="both"/>
        <w:rPr>
          <w:color w:val="000000" w:themeColor="text1"/>
          <w:szCs w:val="28"/>
        </w:rPr>
      </w:pPr>
      <w:bookmarkStart w:id="231" w:name="_Toc27893739"/>
      <w:r w:rsidRPr="00CD54AD">
        <w:rPr>
          <w:szCs w:val="28"/>
        </w:rPr>
        <w:t>формирование механизма эффективного и социально ориентированного у</w:t>
      </w:r>
      <w:r w:rsidRPr="00CD54AD">
        <w:rPr>
          <w:color w:val="000000" w:themeColor="text1"/>
          <w:szCs w:val="28"/>
        </w:rPr>
        <w:t xml:space="preserve">правления жилищным фондом города за счет повышения ответственности предприятий жилищно-коммунального комплекса на основе развития корпоративного и социального партнерства; </w:t>
      </w:r>
    </w:p>
    <w:p w:rsidR="009943D3" w:rsidRPr="00CD54AD" w:rsidRDefault="00DB62CA" w:rsidP="00976F3E">
      <w:pPr>
        <w:widowControl w:val="0"/>
        <w:ind w:firstLine="708"/>
        <w:jc w:val="both"/>
        <w:rPr>
          <w:color w:val="000000" w:themeColor="text1"/>
          <w:szCs w:val="28"/>
        </w:rPr>
      </w:pPr>
      <w:r w:rsidRPr="00CD54AD">
        <w:rPr>
          <w:color w:val="000000" w:themeColor="text1"/>
          <w:szCs w:val="28"/>
        </w:rPr>
        <w:t>удовлетворение растущих требований</w:t>
      </w:r>
      <w:r w:rsidR="001144D1" w:rsidRPr="00CD54AD">
        <w:rPr>
          <w:color w:val="000000" w:themeColor="text1"/>
          <w:szCs w:val="28"/>
        </w:rPr>
        <w:t xml:space="preserve"> населения</w:t>
      </w:r>
      <w:r w:rsidRPr="00CD54AD">
        <w:rPr>
          <w:color w:val="000000" w:themeColor="text1"/>
          <w:szCs w:val="28"/>
        </w:rPr>
        <w:t xml:space="preserve"> к качеству жилищно-коммунальных услуг, </w:t>
      </w:r>
      <w:r w:rsidR="009943D3" w:rsidRPr="00CD54AD">
        <w:rPr>
          <w:color w:val="000000" w:themeColor="text1"/>
          <w:szCs w:val="28"/>
        </w:rPr>
        <w:t xml:space="preserve">включающее в себя обеспечение бесперебойного, надежного и качественного снабжения коммунальными ресурсами, </w:t>
      </w:r>
      <w:r w:rsidR="00896FE4" w:rsidRPr="00CD54AD">
        <w:rPr>
          <w:color w:val="000000" w:themeColor="text1"/>
          <w:szCs w:val="28"/>
        </w:rPr>
        <w:t>соблюдение стандартов качества, повышение уровня технической и экологической безопасности жилищного фонда;</w:t>
      </w:r>
    </w:p>
    <w:p w:rsidR="00BC5700" w:rsidRPr="00CD54AD" w:rsidRDefault="0023692B" w:rsidP="00976F3E">
      <w:pPr>
        <w:widowControl w:val="0"/>
        <w:ind w:firstLine="708"/>
        <w:jc w:val="both"/>
        <w:rPr>
          <w:color w:val="000000" w:themeColor="text1"/>
          <w:szCs w:val="28"/>
        </w:rPr>
      </w:pPr>
      <w:r w:rsidRPr="00CD54AD">
        <w:rPr>
          <w:color w:val="000000" w:themeColor="text1"/>
          <w:szCs w:val="28"/>
        </w:rPr>
        <w:t>комплексная модернизация жилищного фонда города;</w:t>
      </w:r>
    </w:p>
    <w:p w:rsidR="00DB62CA" w:rsidRPr="00CD54AD" w:rsidRDefault="00DB62CA" w:rsidP="00976F3E">
      <w:pPr>
        <w:widowControl w:val="0"/>
        <w:ind w:firstLine="708"/>
        <w:jc w:val="both"/>
        <w:rPr>
          <w:color w:val="000000" w:themeColor="text1"/>
          <w:spacing w:val="-2"/>
          <w:szCs w:val="28"/>
        </w:rPr>
      </w:pPr>
      <w:r w:rsidRPr="00CD54AD">
        <w:rPr>
          <w:color w:val="000000" w:themeColor="text1"/>
          <w:spacing w:val="-2"/>
          <w:szCs w:val="28"/>
        </w:rPr>
        <w:t>формирование устойчивой экономической основы для сохранения и воспроизводства жилищного фонда;</w:t>
      </w:r>
    </w:p>
    <w:p w:rsidR="00DB62CA" w:rsidRPr="00CD54AD" w:rsidRDefault="00DC59CB" w:rsidP="00976F3E">
      <w:pPr>
        <w:widowControl w:val="0"/>
        <w:ind w:firstLine="708"/>
        <w:jc w:val="both"/>
        <w:rPr>
          <w:color w:val="000000" w:themeColor="text1"/>
          <w:szCs w:val="28"/>
        </w:rPr>
      </w:pPr>
      <w:r w:rsidRPr="00CD54AD">
        <w:rPr>
          <w:color w:val="000000" w:themeColor="text1"/>
          <w:szCs w:val="28"/>
        </w:rPr>
        <w:t xml:space="preserve">рост </w:t>
      </w:r>
      <w:r w:rsidR="00DB62CA" w:rsidRPr="00CD54AD">
        <w:rPr>
          <w:color w:val="000000" w:themeColor="text1"/>
          <w:szCs w:val="28"/>
        </w:rPr>
        <w:t>уровня энергобезопасности за счет модернизации и повышения энергоэффективности объектов жилищно-коммунального хозяйства, переход на принцип использования наиболее эффективных технологий, применяемых при модернизации (строительстве) объектов коммунальной инфраструктуры и модернизации жилищного фонда города;</w:t>
      </w:r>
    </w:p>
    <w:p w:rsidR="00DB62CA" w:rsidRPr="00CD54AD" w:rsidRDefault="00DB62CA" w:rsidP="00976F3E">
      <w:pPr>
        <w:widowControl w:val="0"/>
        <w:ind w:firstLine="708"/>
        <w:jc w:val="both"/>
        <w:rPr>
          <w:color w:val="000000" w:themeColor="text1"/>
          <w:szCs w:val="28"/>
        </w:rPr>
      </w:pPr>
      <w:r w:rsidRPr="00CD54AD">
        <w:rPr>
          <w:color w:val="000000" w:themeColor="text1"/>
          <w:szCs w:val="28"/>
        </w:rPr>
        <w:t>совершенствование управления объектами инженерной инфраструктуры посредством внедрения концессии в сферу жилищно-коммунального хозяйства, развития различных форм государственно-частного партнерства при реализации инвестиционных проектов в отрасли ЖКХ;</w:t>
      </w:r>
    </w:p>
    <w:p w:rsidR="00DB62CA" w:rsidRPr="00CD54AD" w:rsidRDefault="00DB62CA" w:rsidP="00976F3E">
      <w:pPr>
        <w:widowControl w:val="0"/>
        <w:ind w:firstLine="708"/>
        <w:jc w:val="both"/>
        <w:rPr>
          <w:color w:val="000000" w:themeColor="text1"/>
          <w:szCs w:val="28"/>
        </w:rPr>
      </w:pPr>
      <w:r w:rsidRPr="00CD54AD">
        <w:rPr>
          <w:color w:val="000000" w:themeColor="text1"/>
          <w:szCs w:val="28"/>
        </w:rPr>
        <w:t xml:space="preserve">обеспечение сбалансированного развития систем коммунальной инфраструктуры города на основе планов территориального развития, с учетом формирующихся агломераций и перспективных потребностей городов-партнеров Екатеринбурга; </w:t>
      </w:r>
    </w:p>
    <w:p w:rsidR="00DB62CA" w:rsidRPr="00CD54AD" w:rsidRDefault="00DB62CA" w:rsidP="00976F3E">
      <w:pPr>
        <w:widowControl w:val="0"/>
        <w:ind w:firstLine="708"/>
        <w:jc w:val="both"/>
        <w:rPr>
          <w:color w:val="000000" w:themeColor="text1"/>
          <w:szCs w:val="28"/>
        </w:rPr>
      </w:pPr>
      <w:r w:rsidRPr="00CD54AD">
        <w:rPr>
          <w:color w:val="000000" w:themeColor="text1"/>
          <w:szCs w:val="28"/>
        </w:rPr>
        <w:t>создание комплексной системы развития кадрового потенциала отрасли и повышения уровня правовых и технических знаний населения (потребителей жилищно-коммунальных услуг);</w:t>
      </w:r>
    </w:p>
    <w:p w:rsidR="00DB62CA" w:rsidRPr="00CD54AD" w:rsidRDefault="00DB62CA" w:rsidP="00976F3E">
      <w:pPr>
        <w:widowControl w:val="0"/>
        <w:ind w:firstLine="708"/>
        <w:jc w:val="both"/>
        <w:rPr>
          <w:color w:val="000000" w:themeColor="text1"/>
          <w:szCs w:val="28"/>
        </w:rPr>
      </w:pPr>
      <w:r w:rsidRPr="00CD54AD">
        <w:rPr>
          <w:color w:val="000000" w:themeColor="text1"/>
          <w:szCs w:val="28"/>
        </w:rPr>
        <w:t>развитие конкуренции в сфере жилищно-коммунального хозяйства, привлечение частных инвестиций в сферу;</w:t>
      </w:r>
    </w:p>
    <w:p w:rsidR="00DB62CA" w:rsidRPr="00CD54AD" w:rsidRDefault="00DB62CA" w:rsidP="00976F3E">
      <w:pPr>
        <w:widowControl w:val="0"/>
        <w:ind w:firstLine="708"/>
        <w:jc w:val="both"/>
        <w:rPr>
          <w:color w:val="000000" w:themeColor="text1"/>
          <w:szCs w:val="28"/>
        </w:rPr>
      </w:pPr>
      <w:r w:rsidRPr="00CD54AD">
        <w:rPr>
          <w:color w:val="000000" w:themeColor="text1"/>
          <w:szCs w:val="28"/>
        </w:rPr>
        <w:lastRenderedPageBreak/>
        <w:t>повышение эффективности управления инженерной инфраструктурой, стимулирование энергосбережения и повышение энергетической эффективности объектов инфраструктуры, в том числе развитие рынка энергосервисных услуг;</w:t>
      </w:r>
    </w:p>
    <w:p w:rsidR="00DB62CA" w:rsidRPr="00CD54AD" w:rsidRDefault="00DB62CA" w:rsidP="00976F3E">
      <w:pPr>
        <w:widowControl w:val="0"/>
        <w:ind w:firstLine="708"/>
        <w:jc w:val="both"/>
        <w:rPr>
          <w:color w:val="000000" w:themeColor="text1"/>
          <w:szCs w:val="28"/>
        </w:rPr>
      </w:pPr>
      <w:r w:rsidRPr="00CD54AD">
        <w:rPr>
          <w:color w:val="000000" w:themeColor="text1"/>
          <w:szCs w:val="28"/>
        </w:rPr>
        <w:t>обеспечение адресности социальной поддержки населения;</w:t>
      </w:r>
    </w:p>
    <w:p w:rsidR="00DB62CA" w:rsidRPr="00CD54AD" w:rsidRDefault="00DB62CA" w:rsidP="00976F3E">
      <w:pPr>
        <w:widowControl w:val="0"/>
        <w:ind w:firstLine="708"/>
        <w:jc w:val="both"/>
        <w:rPr>
          <w:color w:val="000000" w:themeColor="text1"/>
          <w:szCs w:val="28"/>
        </w:rPr>
      </w:pPr>
      <w:r w:rsidRPr="00CD54AD">
        <w:rPr>
          <w:color w:val="000000" w:themeColor="text1"/>
          <w:szCs w:val="28"/>
        </w:rPr>
        <w:t>совершенствование системы общественного контроля, улучшение имиджа жилищно-коммунального хозяйства в средствах массовой информации.</w:t>
      </w:r>
    </w:p>
    <w:p w:rsidR="00DB62CA" w:rsidRPr="00CD54AD" w:rsidRDefault="00DB62CA" w:rsidP="00976F3E">
      <w:pPr>
        <w:widowControl w:val="0"/>
        <w:ind w:firstLine="708"/>
        <w:jc w:val="both"/>
        <w:rPr>
          <w:color w:val="000000" w:themeColor="text1"/>
          <w:szCs w:val="28"/>
        </w:rPr>
      </w:pPr>
    </w:p>
    <w:p w:rsidR="00DB62CA" w:rsidRPr="009966F7" w:rsidRDefault="00D024A9" w:rsidP="00976F3E">
      <w:pPr>
        <w:keepNext/>
        <w:jc w:val="center"/>
        <w:outlineLvl w:val="3"/>
        <w:rPr>
          <w:rFonts w:eastAsia="Times New Roman"/>
          <w:bCs/>
          <w:szCs w:val="28"/>
        </w:rPr>
      </w:pPr>
      <w:bookmarkStart w:id="232" w:name="_Toc271293983"/>
      <w:bookmarkStart w:id="233" w:name="_Toc272147148"/>
      <w:bookmarkStart w:id="234" w:name="_Toc272147257"/>
      <w:r w:rsidRPr="009966F7">
        <w:rPr>
          <w:rFonts w:eastAsia="Times New Roman"/>
          <w:bCs/>
          <w:szCs w:val="28"/>
        </w:rPr>
        <w:t>СТРАТЕГИЧЕСКОЕ ВИДЕНИЕ БУДУЩЕГО</w:t>
      </w:r>
      <w:bookmarkEnd w:id="231"/>
      <w:bookmarkEnd w:id="232"/>
      <w:bookmarkEnd w:id="233"/>
      <w:bookmarkEnd w:id="234"/>
    </w:p>
    <w:p w:rsidR="00DB62CA" w:rsidRPr="009966F7" w:rsidRDefault="00DB62CA" w:rsidP="00976F3E">
      <w:pPr>
        <w:widowControl w:val="0"/>
        <w:autoSpaceDE w:val="0"/>
        <w:autoSpaceDN w:val="0"/>
        <w:adjustRightInd w:val="0"/>
        <w:jc w:val="both"/>
        <w:rPr>
          <w:color w:val="000000" w:themeColor="text1"/>
          <w:szCs w:val="28"/>
        </w:rPr>
      </w:pPr>
    </w:p>
    <w:p w:rsidR="00DB62CA" w:rsidRPr="00CD54AD" w:rsidRDefault="00DB62CA" w:rsidP="00976F3E">
      <w:pPr>
        <w:widowControl w:val="0"/>
        <w:autoSpaceDE w:val="0"/>
        <w:autoSpaceDN w:val="0"/>
        <w:adjustRightInd w:val="0"/>
        <w:ind w:firstLine="709"/>
        <w:jc w:val="both"/>
        <w:rPr>
          <w:color w:val="000000" w:themeColor="text1"/>
          <w:szCs w:val="28"/>
        </w:rPr>
      </w:pPr>
      <w:r w:rsidRPr="009966F7">
        <w:rPr>
          <w:color w:val="000000" w:themeColor="text1"/>
          <w:szCs w:val="28"/>
        </w:rPr>
        <w:t>В жилищном фонде города будет обеспечена комфортная среда проживания</w:t>
      </w:r>
      <w:r w:rsidRPr="00CD54AD">
        <w:rPr>
          <w:color w:val="000000" w:themeColor="text1"/>
          <w:szCs w:val="28"/>
        </w:rPr>
        <w:t>, за счёт:</w:t>
      </w:r>
    </w:p>
    <w:p w:rsidR="00DB62CA" w:rsidRPr="00CD54AD" w:rsidRDefault="00FF0AA4" w:rsidP="00976F3E">
      <w:pPr>
        <w:widowControl w:val="0"/>
        <w:autoSpaceDE w:val="0"/>
        <w:autoSpaceDN w:val="0"/>
        <w:adjustRightInd w:val="0"/>
        <w:ind w:firstLine="709"/>
        <w:jc w:val="both"/>
        <w:rPr>
          <w:color w:val="000000" w:themeColor="text1"/>
          <w:szCs w:val="28"/>
        </w:rPr>
      </w:pPr>
      <w:r w:rsidRPr="00CD54AD">
        <w:rPr>
          <w:color w:val="000000" w:themeColor="text1"/>
          <w:szCs w:val="28"/>
        </w:rPr>
        <w:t xml:space="preserve">предоставления </w:t>
      </w:r>
      <w:r w:rsidR="00DB62CA" w:rsidRPr="00CD54AD">
        <w:rPr>
          <w:color w:val="000000" w:themeColor="text1"/>
          <w:szCs w:val="28"/>
        </w:rPr>
        <w:t>качественных жилищных и коммунальных услуг в соответствии с нормами и правилами;</w:t>
      </w:r>
    </w:p>
    <w:p w:rsidR="00DB62CA" w:rsidRPr="00CD54AD" w:rsidRDefault="00DB62CA" w:rsidP="00976F3E">
      <w:pPr>
        <w:widowControl w:val="0"/>
        <w:autoSpaceDE w:val="0"/>
        <w:autoSpaceDN w:val="0"/>
        <w:adjustRightInd w:val="0"/>
        <w:ind w:firstLine="709"/>
        <w:jc w:val="both"/>
        <w:rPr>
          <w:color w:val="000000" w:themeColor="text1"/>
          <w:szCs w:val="28"/>
        </w:rPr>
      </w:pPr>
      <w:r w:rsidRPr="00CD54AD">
        <w:rPr>
          <w:color w:val="000000" w:themeColor="text1"/>
          <w:szCs w:val="28"/>
        </w:rPr>
        <w:t xml:space="preserve">сформированной социально ориентированной и эффективной системы управления жилищным фондом </w:t>
      </w:r>
      <w:r w:rsidRPr="00CD54AD">
        <w:rPr>
          <w:szCs w:val="28"/>
        </w:rPr>
        <w:t>на основе баланса интересов и ответственности между всеми субъектами, участвующими в управлении жилищным фондом</w:t>
      </w:r>
      <w:r w:rsidRPr="00CD54AD">
        <w:rPr>
          <w:color w:val="000000" w:themeColor="text1"/>
          <w:szCs w:val="28"/>
        </w:rPr>
        <w:t>;</w:t>
      </w:r>
    </w:p>
    <w:p w:rsidR="00DB62CA" w:rsidRPr="009966F7" w:rsidRDefault="002E7C3C" w:rsidP="00976F3E">
      <w:pPr>
        <w:widowControl w:val="0"/>
        <w:ind w:firstLine="709"/>
        <w:jc w:val="both"/>
        <w:rPr>
          <w:color w:val="000000" w:themeColor="text1"/>
          <w:szCs w:val="28"/>
        </w:rPr>
      </w:pPr>
      <w:r w:rsidRPr="00CD54AD">
        <w:rPr>
          <w:szCs w:val="28"/>
        </w:rPr>
        <w:t>высокого</w:t>
      </w:r>
      <w:r w:rsidR="00DB62CA" w:rsidRPr="00CD54AD">
        <w:rPr>
          <w:szCs w:val="28"/>
        </w:rPr>
        <w:t xml:space="preserve"> уровня технической и экологической безопасности жилищного фонда</w:t>
      </w:r>
      <w:r w:rsidR="00DB62CA" w:rsidRPr="009966F7">
        <w:rPr>
          <w:szCs w:val="28"/>
        </w:rPr>
        <w:t>, в том числе за счёт снижения доли ветхого, аварийного жилищного фонда</w:t>
      </w:r>
      <w:r w:rsidR="00DB62CA" w:rsidRPr="009966F7">
        <w:rPr>
          <w:color w:val="000000" w:themeColor="text1"/>
          <w:szCs w:val="28"/>
        </w:rPr>
        <w:t xml:space="preserve"> и сокращения до минимума аварийности в жилищном фонде и на инженерных сетях, а также потери энергоресурсов при их производстве и транспортировке;</w:t>
      </w:r>
    </w:p>
    <w:p w:rsidR="00DB62CA" w:rsidRPr="009966F7" w:rsidRDefault="00DB62CA" w:rsidP="00976F3E">
      <w:pPr>
        <w:widowControl w:val="0"/>
        <w:ind w:firstLine="709"/>
        <w:jc w:val="both"/>
        <w:rPr>
          <w:color w:val="000000" w:themeColor="text1"/>
          <w:spacing w:val="-4"/>
          <w:szCs w:val="28"/>
        </w:rPr>
      </w:pPr>
      <w:r w:rsidRPr="009966F7">
        <w:rPr>
          <w:color w:val="000000" w:themeColor="text1"/>
          <w:spacing w:val="-4"/>
          <w:szCs w:val="28"/>
        </w:rPr>
        <w:t>использования современных технологий и оборудования, отвечающих требованиям эффективности, безопасности, на всех объектах инженерной инфраструктуры и жилищного фонда;</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обеспечения надежности функционирования экономически эффективных и экологически безопасных инженерных систем жизнеобеспечения;</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 xml:space="preserve">обеспеченности достаточным финансированием мероприятий для развития систем коммунальной инфраструктуры, в том числе за счет привлечения инвестиций; </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обеспеченности пропорционального, взаимосвязанного развития инженерной инфраструктуры с учетом формирующихся агломераций;</w:t>
      </w:r>
    </w:p>
    <w:p w:rsidR="00DB62CA" w:rsidRPr="009966F7" w:rsidRDefault="00DB62CA" w:rsidP="00976F3E">
      <w:pPr>
        <w:widowControl w:val="0"/>
        <w:autoSpaceDE w:val="0"/>
        <w:autoSpaceDN w:val="0"/>
        <w:adjustRightInd w:val="0"/>
        <w:ind w:firstLine="709"/>
        <w:jc w:val="both"/>
        <w:rPr>
          <w:szCs w:val="28"/>
        </w:rPr>
      </w:pPr>
      <w:r w:rsidRPr="009966F7">
        <w:rPr>
          <w:szCs w:val="28"/>
        </w:rPr>
        <w:t>созданной комплексной, постоянно действующей системы подготовки, профессиональной переподготовки и повышения квалификации кадров для жилищно-коммунального хозяйства, а также повышения уровня правовых и технических знаний потребителей жилищно-коммунальных услуг.</w:t>
      </w:r>
    </w:p>
    <w:p w:rsidR="00206ECD" w:rsidRPr="009966F7" w:rsidRDefault="00206ECD" w:rsidP="00976F3E">
      <w:pPr>
        <w:widowControl w:val="0"/>
        <w:autoSpaceDE w:val="0"/>
        <w:autoSpaceDN w:val="0"/>
        <w:adjustRightInd w:val="0"/>
        <w:ind w:firstLine="709"/>
        <w:jc w:val="both"/>
        <w:rPr>
          <w:color w:val="000000" w:themeColor="text1"/>
          <w:szCs w:val="28"/>
        </w:rPr>
      </w:pPr>
    </w:p>
    <w:p w:rsidR="00DB62CA" w:rsidRPr="009966F7" w:rsidRDefault="00431980" w:rsidP="00976F3E">
      <w:pPr>
        <w:keepNext/>
        <w:jc w:val="center"/>
        <w:outlineLvl w:val="3"/>
        <w:rPr>
          <w:rFonts w:eastAsia="Times New Roman"/>
          <w:bCs/>
          <w:szCs w:val="28"/>
        </w:rPr>
      </w:pPr>
      <w:r w:rsidRPr="009966F7">
        <w:rPr>
          <w:rFonts w:eastAsia="Times New Roman"/>
          <w:bCs/>
          <w:szCs w:val="28"/>
        </w:rPr>
        <w:t xml:space="preserve">АНАЛИЗ ИСХОДНОЙ СИТУАЦИИ (SWOT-АНАЛИЗ) </w:t>
      </w:r>
    </w:p>
    <w:p w:rsidR="00DB62CA" w:rsidRPr="009966F7" w:rsidRDefault="00DB62CA" w:rsidP="00976F3E">
      <w:pPr>
        <w:keepNext/>
        <w:jc w:val="center"/>
        <w:rPr>
          <w:szCs w:val="28"/>
        </w:rPr>
      </w:pPr>
    </w:p>
    <w:p w:rsidR="00DB62CA" w:rsidRPr="009966F7" w:rsidRDefault="00431980" w:rsidP="00976F3E">
      <w:pPr>
        <w:keepNext/>
        <w:jc w:val="center"/>
        <w:rPr>
          <w:color w:val="000000" w:themeColor="text1"/>
          <w:szCs w:val="28"/>
        </w:rPr>
      </w:pPr>
      <w:r w:rsidRPr="009966F7">
        <w:rPr>
          <w:color w:val="000000" w:themeColor="text1"/>
          <w:szCs w:val="28"/>
        </w:rPr>
        <w:t>СИЛЬНЫЕ СТОРОНЫ ГОРОДА</w:t>
      </w:r>
    </w:p>
    <w:p w:rsidR="00DB62CA" w:rsidRPr="009966F7" w:rsidRDefault="00DB62CA" w:rsidP="00976F3E">
      <w:pPr>
        <w:widowControl w:val="0"/>
        <w:tabs>
          <w:tab w:val="left" w:pos="2700"/>
        </w:tabs>
        <w:jc w:val="both"/>
        <w:rPr>
          <w:color w:val="000000" w:themeColor="text1"/>
          <w:szCs w:val="28"/>
        </w:rPr>
      </w:pPr>
    </w:p>
    <w:p w:rsidR="00DB62CA" w:rsidRPr="009966F7" w:rsidRDefault="00910679" w:rsidP="00976F3E">
      <w:pPr>
        <w:widowControl w:val="0"/>
        <w:ind w:firstLine="709"/>
        <w:jc w:val="both"/>
        <w:rPr>
          <w:color w:val="000000" w:themeColor="text1"/>
          <w:szCs w:val="28"/>
        </w:rPr>
      </w:pPr>
      <w:r w:rsidRPr="009966F7">
        <w:rPr>
          <w:color w:val="000000" w:themeColor="text1"/>
          <w:szCs w:val="28"/>
        </w:rPr>
        <w:t>В</w:t>
      </w:r>
      <w:r w:rsidR="00DB62CA" w:rsidRPr="009966F7">
        <w:rPr>
          <w:color w:val="000000" w:themeColor="text1"/>
          <w:szCs w:val="28"/>
        </w:rPr>
        <w:t xml:space="preserve">ысокая степень активности отдельных групп граждан, способных не </w:t>
      </w:r>
      <w:r w:rsidR="00DB62CA" w:rsidRPr="009966F7">
        <w:rPr>
          <w:color w:val="000000" w:themeColor="text1"/>
          <w:szCs w:val="28"/>
        </w:rPr>
        <w:lastRenderedPageBreak/>
        <w:t>только вовлекаться в процессы управления жилищным фондом, но и стать полноправными участниками данного процесса;</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система управления многоквартирными домами в городе приведена в соответстви</w:t>
      </w:r>
      <w:r w:rsidR="00AF6264" w:rsidRPr="009966F7">
        <w:rPr>
          <w:color w:val="000000" w:themeColor="text1"/>
          <w:szCs w:val="28"/>
        </w:rPr>
        <w:t>е</w:t>
      </w:r>
      <w:r w:rsidRPr="009966F7">
        <w:rPr>
          <w:color w:val="000000" w:themeColor="text1"/>
          <w:szCs w:val="28"/>
        </w:rPr>
        <w:t xml:space="preserve"> с требованиями Жилищного кодекса Российской Федерации;</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создана конкурентная среда среди организаций по управлению жилищным фондом (наличие большого числа организаций);</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наличие современных инженерных систем жизнеобеспечения, промышленной базы, систем диспетчеризации, обнаружения и устранения аварий;</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наличие в структуре Администрации города Екатеринбурга подразделения, выполняющего функции муниципального жилищного контроля;</w:t>
      </w:r>
    </w:p>
    <w:p w:rsidR="00DB62CA" w:rsidRPr="009966F7" w:rsidRDefault="00DB62CA" w:rsidP="00976F3E">
      <w:pPr>
        <w:widowControl w:val="0"/>
        <w:ind w:firstLine="567"/>
        <w:jc w:val="both"/>
        <w:rPr>
          <w:color w:val="000000" w:themeColor="text1"/>
          <w:szCs w:val="28"/>
        </w:rPr>
      </w:pPr>
      <w:r w:rsidRPr="009966F7">
        <w:rPr>
          <w:color w:val="000000" w:themeColor="text1"/>
          <w:szCs w:val="28"/>
        </w:rPr>
        <w:t>наличие разработанных и утвержденных до 2030 года схем теплоснабжения, водоснабжения и водоотведения муниципального образования, программы комплексного развития систем коммунальной инфраструктуры;</w:t>
      </w:r>
    </w:p>
    <w:p w:rsidR="00DB62CA" w:rsidRPr="009966F7" w:rsidRDefault="00DB62CA" w:rsidP="00976F3E">
      <w:pPr>
        <w:widowControl w:val="0"/>
        <w:ind w:firstLine="567"/>
        <w:jc w:val="both"/>
        <w:rPr>
          <w:color w:val="000000" w:themeColor="text1"/>
          <w:szCs w:val="28"/>
        </w:rPr>
      </w:pPr>
      <w:r w:rsidRPr="009966F7">
        <w:rPr>
          <w:color w:val="000000" w:themeColor="text1"/>
          <w:szCs w:val="28"/>
        </w:rPr>
        <w:t xml:space="preserve">наличие в муниципальном образовании механизма выявления и оформления прав на бесхозяйные объекты </w:t>
      </w:r>
      <w:r w:rsidR="00E15326" w:rsidRPr="009966F7">
        <w:rPr>
          <w:color w:val="000000" w:themeColor="text1"/>
          <w:szCs w:val="28"/>
        </w:rPr>
        <w:t>жилищно-коммунального хозяйства;</w:t>
      </w:r>
    </w:p>
    <w:p w:rsidR="00E15326" w:rsidRPr="009966F7" w:rsidRDefault="00E15326" w:rsidP="00976F3E">
      <w:pPr>
        <w:widowControl w:val="0"/>
        <w:ind w:firstLine="709"/>
        <w:jc w:val="both"/>
        <w:rPr>
          <w:szCs w:val="28"/>
        </w:rPr>
      </w:pPr>
      <w:r w:rsidRPr="009966F7">
        <w:rPr>
          <w:szCs w:val="28"/>
        </w:rPr>
        <w:t>развитие организаций коммунального комплекса согласно инвестиционным программам и программам производственного развития, принятым в соответствии с федеральными законами;</w:t>
      </w:r>
    </w:p>
    <w:p w:rsidR="00DB62CA" w:rsidRPr="009966F7" w:rsidRDefault="00DB62CA" w:rsidP="00976F3E">
      <w:pPr>
        <w:widowControl w:val="0"/>
        <w:ind w:firstLine="567"/>
        <w:jc w:val="both"/>
        <w:rPr>
          <w:color w:val="000000" w:themeColor="text1"/>
          <w:szCs w:val="28"/>
        </w:rPr>
      </w:pPr>
      <w:r w:rsidRPr="009966F7">
        <w:rPr>
          <w:color w:val="000000" w:themeColor="text1"/>
          <w:szCs w:val="28"/>
        </w:rPr>
        <w:t>выработаны меры, направленные на совершенствование порядка   технологического подключения (присоединения) к системам коммунальной инфраструктуры, в том числе в части упрощения правил и сроков подключения;</w:t>
      </w:r>
    </w:p>
    <w:p w:rsidR="00DB62CA" w:rsidRPr="009966F7" w:rsidRDefault="00DB62CA" w:rsidP="00976F3E">
      <w:pPr>
        <w:widowControl w:val="0"/>
        <w:ind w:firstLine="567"/>
        <w:jc w:val="both"/>
        <w:rPr>
          <w:color w:val="000000" w:themeColor="text1"/>
          <w:szCs w:val="28"/>
        </w:rPr>
      </w:pPr>
      <w:r w:rsidRPr="009966F7">
        <w:rPr>
          <w:color w:val="000000" w:themeColor="text1"/>
          <w:szCs w:val="28"/>
        </w:rPr>
        <w:t>обеспечено развитие приборного учета в сфере предоставления коммунальных услуг и оплаты услуг по показаниям приборов учета;</w:t>
      </w:r>
    </w:p>
    <w:p w:rsidR="00DB62CA" w:rsidRPr="009966F7" w:rsidRDefault="00DB62CA" w:rsidP="00976F3E">
      <w:pPr>
        <w:widowControl w:val="0"/>
        <w:ind w:firstLine="567"/>
        <w:jc w:val="both"/>
        <w:rPr>
          <w:color w:val="000000" w:themeColor="text1"/>
          <w:szCs w:val="28"/>
        </w:rPr>
      </w:pPr>
      <w:r w:rsidRPr="009966F7">
        <w:rPr>
          <w:color w:val="000000" w:themeColor="text1"/>
          <w:szCs w:val="28"/>
        </w:rPr>
        <w:t>наличие в муниципальном образовании функционирующего механизма субсидирования установки нанимателями помещений приборов учета энергоресурсов в муниципальном жилом фонде.</w:t>
      </w:r>
    </w:p>
    <w:p w:rsidR="00DB62CA" w:rsidRPr="009966F7" w:rsidRDefault="00DB62CA" w:rsidP="00976F3E">
      <w:pPr>
        <w:widowControl w:val="0"/>
        <w:ind w:firstLine="709"/>
        <w:jc w:val="both"/>
        <w:rPr>
          <w:color w:val="000000" w:themeColor="text1"/>
          <w:szCs w:val="28"/>
        </w:rPr>
      </w:pPr>
    </w:p>
    <w:p w:rsidR="00DB62CA" w:rsidRPr="009966F7" w:rsidRDefault="00910679" w:rsidP="00976F3E">
      <w:pPr>
        <w:widowControl w:val="0"/>
        <w:jc w:val="center"/>
        <w:rPr>
          <w:color w:val="000000" w:themeColor="text1"/>
          <w:szCs w:val="28"/>
        </w:rPr>
      </w:pPr>
      <w:r w:rsidRPr="009966F7">
        <w:rPr>
          <w:color w:val="000000" w:themeColor="text1"/>
          <w:szCs w:val="28"/>
        </w:rPr>
        <w:t>СЛАБЫЕ СТОРОНЫ ГОРОДА</w:t>
      </w:r>
    </w:p>
    <w:p w:rsidR="00E11779" w:rsidRPr="009966F7" w:rsidRDefault="00E11779" w:rsidP="00976F3E">
      <w:pPr>
        <w:widowControl w:val="0"/>
        <w:rPr>
          <w:color w:val="000000" w:themeColor="text1"/>
          <w:szCs w:val="28"/>
        </w:rPr>
      </w:pPr>
    </w:p>
    <w:p w:rsidR="00DB62CA" w:rsidRPr="009966F7" w:rsidRDefault="00910679" w:rsidP="00976F3E">
      <w:pPr>
        <w:widowControl w:val="0"/>
        <w:ind w:firstLine="709"/>
        <w:jc w:val="both"/>
        <w:rPr>
          <w:color w:val="000000" w:themeColor="text1"/>
          <w:szCs w:val="28"/>
        </w:rPr>
      </w:pPr>
      <w:r w:rsidRPr="009966F7">
        <w:rPr>
          <w:szCs w:val="28"/>
        </w:rPr>
        <w:t>З</w:t>
      </w:r>
      <w:r w:rsidR="00241A5A" w:rsidRPr="009966F7">
        <w:rPr>
          <w:szCs w:val="28"/>
        </w:rPr>
        <w:t>начительный износ объектов инженерной инфраструктуры –</w:t>
      </w:r>
      <w:r w:rsidR="008A2731">
        <w:rPr>
          <w:szCs w:val="28"/>
        </w:rPr>
        <w:br/>
      </w:r>
      <w:r w:rsidR="00241A5A" w:rsidRPr="009966F7">
        <w:rPr>
          <w:szCs w:val="28"/>
        </w:rPr>
        <w:t xml:space="preserve">53 процента, в том числе инженерных сетей – 61 процент, </w:t>
      </w:r>
      <w:r w:rsidR="00DB62CA" w:rsidRPr="009966F7">
        <w:rPr>
          <w:color w:val="000000" w:themeColor="text1"/>
          <w:szCs w:val="28"/>
        </w:rPr>
        <w:t>недостаточный технический уровень</w:t>
      </w:r>
      <w:r w:rsidR="009E7DC1" w:rsidRPr="009966F7">
        <w:rPr>
          <w:color w:val="000000" w:themeColor="text1"/>
          <w:szCs w:val="28"/>
        </w:rPr>
        <w:t xml:space="preserve"> развития</w:t>
      </w:r>
      <w:r w:rsidR="00DB62CA" w:rsidRPr="009966F7">
        <w:rPr>
          <w:color w:val="000000" w:themeColor="text1"/>
          <w:szCs w:val="28"/>
        </w:rPr>
        <w:t xml:space="preserve">, </w:t>
      </w:r>
      <w:r w:rsidR="00A24D23" w:rsidRPr="009966F7">
        <w:rPr>
          <w:color w:val="000000" w:themeColor="text1"/>
          <w:szCs w:val="28"/>
        </w:rPr>
        <w:t>большие потери энергоресурсов при доставке их потребителям</w:t>
      </w:r>
      <w:r w:rsidR="00DB62CA" w:rsidRPr="009966F7">
        <w:rPr>
          <w:color w:val="000000" w:themeColor="text1"/>
          <w:szCs w:val="28"/>
        </w:rPr>
        <w:t>;</w:t>
      </w:r>
    </w:p>
    <w:p w:rsidR="000D1155" w:rsidRPr="009966F7" w:rsidRDefault="000D1155" w:rsidP="00976F3E">
      <w:pPr>
        <w:widowControl w:val="0"/>
        <w:ind w:firstLine="709"/>
        <w:jc w:val="both"/>
        <w:rPr>
          <w:color w:val="000000" w:themeColor="text1"/>
          <w:szCs w:val="28"/>
        </w:rPr>
      </w:pPr>
      <w:r w:rsidRPr="009966F7">
        <w:rPr>
          <w:szCs w:val="28"/>
        </w:rPr>
        <w:t>отсутствие необходимых финансовых ресурсов на воспроизводство жилищного фонда, текущее содержание и ремонт жилищного фонда, в том числе капитальный;</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сложность с организацией инженерной инфраструктуры на отдаленных территориях и сопредельных территориях с другими муниципалитетами;</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недостаточная энергоэффективность и культура энергосбережения по сравнению с мировыми стандартами;</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lastRenderedPageBreak/>
        <w:t>слабое использование возможностей малой энергетики, а также энергетики, основанной на нетрадиционных (возобновляемых) источниках;</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затруднен механизм привлечения частных инвестиций из-за отсутствия эффективного долгосрочного инвестиционного планирования и тарифного регулирования для развития концессионной модели государственно-частного партнерства;</w:t>
      </w:r>
    </w:p>
    <w:p w:rsidR="00276C68" w:rsidRPr="009966F7" w:rsidRDefault="00276C68" w:rsidP="00976F3E">
      <w:pPr>
        <w:widowControl w:val="0"/>
        <w:ind w:firstLine="709"/>
        <w:jc w:val="both"/>
        <w:rPr>
          <w:szCs w:val="28"/>
        </w:rPr>
      </w:pPr>
      <w:r w:rsidRPr="009966F7">
        <w:rPr>
          <w:szCs w:val="28"/>
        </w:rPr>
        <w:t>стопроцентный износ и аварийное состояние бесхозяйных объектов инженерной инфраструктуры, принимаемых в муниципальную собственность;</w:t>
      </w:r>
    </w:p>
    <w:p w:rsidR="00276C68" w:rsidRPr="009966F7" w:rsidRDefault="00276C68" w:rsidP="00976F3E">
      <w:pPr>
        <w:widowControl w:val="0"/>
        <w:ind w:firstLine="708"/>
        <w:jc w:val="both"/>
        <w:rPr>
          <w:szCs w:val="28"/>
        </w:rPr>
      </w:pPr>
      <w:r w:rsidRPr="009966F7">
        <w:rPr>
          <w:szCs w:val="28"/>
        </w:rPr>
        <w:t>несовершенство системы стимулирования собственников для подключения (присоединения) к системам коммунальной инфраструктуры и предоставления бюджетных субсидий (компенсаций) для возмещения затрат по подключению;</w:t>
      </w:r>
    </w:p>
    <w:p w:rsidR="00276C68" w:rsidRPr="009966F7" w:rsidRDefault="00276C68" w:rsidP="00976F3E">
      <w:pPr>
        <w:widowControl w:val="0"/>
        <w:ind w:firstLine="708"/>
        <w:jc w:val="both"/>
        <w:rPr>
          <w:szCs w:val="28"/>
        </w:rPr>
      </w:pPr>
      <w:r w:rsidRPr="009966F7">
        <w:rPr>
          <w:szCs w:val="28"/>
        </w:rPr>
        <w:t>усложнен механизм субсидирования установки приборов учета энергетических ресурсов для социально незащищённых слоев населения;</w:t>
      </w:r>
    </w:p>
    <w:p w:rsidR="00276C68" w:rsidRPr="009966F7" w:rsidRDefault="00276C68" w:rsidP="00976F3E">
      <w:pPr>
        <w:widowControl w:val="0"/>
        <w:ind w:firstLine="709"/>
        <w:jc w:val="both"/>
        <w:rPr>
          <w:szCs w:val="28"/>
        </w:rPr>
      </w:pPr>
      <w:r w:rsidRPr="009966F7">
        <w:rPr>
          <w:szCs w:val="28"/>
        </w:rPr>
        <w:t xml:space="preserve">отсутствие второго, независимого источника питания для централизованных систем водоснабжения, недостаточная мощность существующих источников водоснабжения на близлежащей территории; </w:t>
      </w:r>
    </w:p>
    <w:p w:rsidR="00861419" w:rsidRPr="009966F7" w:rsidRDefault="00861419" w:rsidP="00976F3E">
      <w:pPr>
        <w:widowControl w:val="0"/>
        <w:ind w:firstLine="709"/>
        <w:jc w:val="both"/>
        <w:rPr>
          <w:szCs w:val="28"/>
        </w:rPr>
      </w:pPr>
      <w:r w:rsidRPr="009966F7">
        <w:rPr>
          <w:rFonts w:eastAsia="Times New Roman"/>
          <w:bCs/>
          <w:szCs w:val="28"/>
        </w:rPr>
        <w:t>отсутствие механизмов территориального и инвестиционного планирования для обеспечения сбалансированного развития систем коммунальной инфраструктуры с учетом перспективных потребностей и планов о развития городов –партнеров Екатеринбурга;</w:t>
      </w:r>
    </w:p>
    <w:p w:rsidR="00276C68" w:rsidRPr="009966F7" w:rsidRDefault="00276C68" w:rsidP="00976F3E">
      <w:pPr>
        <w:widowControl w:val="0"/>
        <w:ind w:firstLine="709"/>
        <w:jc w:val="both"/>
        <w:rPr>
          <w:color w:val="000000" w:themeColor="text1"/>
          <w:szCs w:val="28"/>
        </w:rPr>
      </w:pPr>
      <w:r w:rsidRPr="009966F7">
        <w:rPr>
          <w:szCs w:val="28"/>
        </w:rPr>
        <w:t>полная загруженность существующих иловых полей, необходимость их рекультивации;</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недостаточные объёмы подготовки и переподготовки кадров для отрасли;</w:t>
      </w:r>
    </w:p>
    <w:p w:rsidR="002E05F0" w:rsidRPr="009966F7" w:rsidRDefault="002E05F0" w:rsidP="00976F3E">
      <w:pPr>
        <w:widowControl w:val="0"/>
        <w:tabs>
          <w:tab w:val="left" w:pos="2700"/>
        </w:tabs>
        <w:ind w:firstLine="709"/>
        <w:jc w:val="both"/>
        <w:rPr>
          <w:szCs w:val="28"/>
        </w:rPr>
      </w:pPr>
      <w:r w:rsidRPr="009966F7">
        <w:rPr>
          <w:szCs w:val="28"/>
        </w:rPr>
        <w:t>низкий уровень правовых и технических знаний у населения по вопросам ЖКХ вследствие недостаточной организационно-пропагандистской и информационно-методологической работы с населением;</w:t>
      </w:r>
    </w:p>
    <w:p w:rsidR="00DB62CA" w:rsidRPr="00CD54AD" w:rsidRDefault="00DB62CA" w:rsidP="00976F3E">
      <w:pPr>
        <w:widowControl w:val="0"/>
        <w:ind w:firstLine="709"/>
        <w:jc w:val="both"/>
        <w:rPr>
          <w:strike/>
          <w:color w:val="000000" w:themeColor="text1"/>
          <w:szCs w:val="28"/>
        </w:rPr>
      </w:pPr>
      <w:r w:rsidRPr="009966F7">
        <w:rPr>
          <w:color w:val="000000" w:themeColor="text1"/>
          <w:szCs w:val="28"/>
        </w:rPr>
        <w:t xml:space="preserve">появление на рынке услуг по управлению многоквартирными домами недобросовестных организаций, предпринимающих попытки незаконным путём </w:t>
      </w:r>
      <w:r w:rsidRPr="00CD54AD">
        <w:rPr>
          <w:color w:val="000000" w:themeColor="text1"/>
          <w:szCs w:val="28"/>
        </w:rPr>
        <w:t>завладе</w:t>
      </w:r>
      <w:r w:rsidR="00CD54AD">
        <w:rPr>
          <w:color w:val="000000" w:themeColor="text1"/>
          <w:szCs w:val="28"/>
        </w:rPr>
        <w:t>ть правами на управление домами.</w:t>
      </w:r>
    </w:p>
    <w:p w:rsidR="00DB62CA" w:rsidRPr="009966F7" w:rsidRDefault="00DB62CA" w:rsidP="00976F3E">
      <w:pPr>
        <w:rPr>
          <w:szCs w:val="28"/>
        </w:rPr>
      </w:pPr>
    </w:p>
    <w:p w:rsidR="00DB62CA" w:rsidRPr="009966F7" w:rsidRDefault="00910679" w:rsidP="00976F3E">
      <w:pPr>
        <w:keepNext/>
        <w:jc w:val="center"/>
        <w:rPr>
          <w:color w:val="000000" w:themeColor="text1"/>
          <w:szCs w:val="28"/>
        </w:rPr>
      </w:pPr>
      <w:r w:rsidRPr="009966F7">
        <w:rPr>
          <w:color w:val="000000" w:themeColor="text1"/>
          <w:szCs w:val="28"/>
        </w:rPr>
        <w:t>ВОЗМОЖНОСТИ ГОРОДА</w:t>
      </w:r>
    </w:p>
    <w:p w:rsidR="00DB62CA" w:rsidRPr="009966F7" w:rsidRDefault="00DB62CA" w:rsidP="00976F3E">
      <w:pPr>
        <w:keepNext/>
        <w:rPr>
          <w:color w:val="000000" w:themeColor="text1"/>
          <w:szCs w:val="28"/>
        </w:rPr>
      </w:pPr>
    </w:p>
    <w:p w:rsidR="00DB62CA" w:rsidRPr="009966F7" w:rsidRDefault="00910679" w:rsidP="00976F3E">
      <w:pPr>
        <w:widowControl w:val="0"/>
        <w:ind w:firstLine="709"/>
        <w:jc w:val="both"/>
        <w:rPr>
          <w:color w:val="000000" w:themeColor="text1"/>
          <w:szCs w:val="28"/>
        </w:rPr>
      </w:pPr>
      <w:r w:rsidRPr="009966F7">
        <w:rPr>
          <w:color w:val="000000" w:themeColor="text1"/>
          <w:szCs w:val="28"/>
        </w:rPr>
        <w:t>П</w:t>
      </w:r>
      <w:r w:rsidR="00DB62CA" w:rsidRPr="009966F7">
        <w:rPr>
          <w:color w:val="000000" w:themeColor="text1"/>
          <w:szCs w:val="28"/>
        </w:rPr>
        <w:t>олучение средств поддержки из различных бюджетов (областной, федеральный), в том числе в рамках участия в реализации федеральных программ;</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привлечение иностранных инвестиций, а также стимулирование частных инвестиций в жилищно-коммунальную сферу;</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использование потенциала учебных заведений высшего и среднего образования в городе, способных осуществлять подготовку и профессиональную переподготовку высококвалифицированных специалистов для отрасли;</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 xml:space="preserve">большое количество электронных и печатных средств массовой </w:t>
      </w:r>
      <w:r w:rsidRPr="009966F7">
        <w:rPr>
          <w:color w:val="000000" w:themeColor="text1"/>
          <w:szCs w:val="28"/>
        </w:rPr>
        <w:lastRenderedPageBreak/>
        <w:t>информации, готовых к сотрудничеству в рамках освещения аспектов деятельности жилищно</w:t>
      </w:r>
      <w:r w:rsidR="00C6256D" w:rsidRPr="009966F7">
        <w:rPr>
          <w:color w:val="000000" w:themeColor="text1"/>
          <w:szCs w:val="28"/>
        </w:rPr>
        <w:t>-коммунального комплекса города;</w:t>
      </w:r>
    </w:p>
    <w:p w:rsidR="00C6256D" w:rsidRPr="009966F7" w:rsidRDefault="00C6256D" w:rsidP="00976F3E">
      <w:pPr>
        <w:widowControl w:val="0"/>
        <w:ind w:firstLine="709"/>
        <w:jc w:val="both"/>
        <w:rPr>
          <w:szCs w:val="28"/>
        </w:rPr>
      </w:pPr>
      <w:r w:rsidRPr="009966F7">
        <w:rPr>
          <w:szCs w:val="28"/>
        </w:rPr>
        <w:t>консолидация финансовых, природных, эн</w:t>
      </w:r>
      <w:r w:rsidR="00861419" w:rsidRPr="009966F7">
        <w:rPr>
          <w:szCs w:val="28"/>
        </w:rPr>
        <w:t>ергетических, ресурсов городов-</w:t>
      </w:r>
      <w:r w:rsidRPr="009966F7">
        <w:rPr>
          <w:szCs w:val="28"/>
        </w:rPr>
        <w:t>партнеров для развития инженерной инфраструктуры.</w:t>
      </w:r>
    </w:p>
    <w:p w:rsidR="00C6256D" w:rsidRPr="009966F7" w:rsidRDefault="00C6256D" w:rsidP="00976F3E">
      <w:pPr>
        <w:widowControl w:val="0"/>
        <w:ind w:firstLine="709"/>
        <w:jc w:val="both"/>
        <w:rPr>
          <w:color w:val="000000" w:themeColor="text1"/>
          <w:szCs w:val="28"/>
        </w:rPr>
      </w:pPr>
    </w:p>
    <w:p w:rsidR="00DB62CA" w:rsidRPr="009966F7" w:rsidRDefault="00910679" w:rsidP="00976F3E">
      <w:pPr>
        <w:keepNext/>
        <w:widowControl w:val="0"/>
        <w:jc w:val="center"/>
        <w:rPr>
          <w:color w:val="000000" w:themeColor="text1"/>
          <w:szCs w:val="28"/>
        </w:rPr>
      </w:pPr>
      <w:r w:rsidRPr="009966F7">
        <w:rPr>
          <w:color w:val="000000" w:themeColor="text1"/>
          <w:szCs w:val="28"/>
        </w:rPr>
        <w:t>УГРОЗЫ ГОРОДУ</w:t>
      </w:r>
    </w:p>
    <w:p w:rsidR="00257344" w:rsidRPr="009966F7" w:rsidRDefault="00257344" w:rsidP="00976F3E">
      <w:pPr>
        <w:keepNext/>
        <w:widowControl w:val="0"/>
        <w:rPr>
          <w:color w:val="000000" w:themeColor="text1"/>
          <w:szCs w:val="28"/>
        </w:rPr>
      </w:pPr>
    </w:p>
    <w:p w:rsidR="00DB62CA" w:rsidRPr="009966F7" w:rsidRDefault="00910679" w:rsidP="00976F3E">
      <w:pPr>
        <w:widowControl w:val="0"/>
        <w:ind w:firstLine="709"/>
        <w:jc w:val="both"/>
        <w:rPr>
          <w:color w:val="000000" w:themeColor="text1"/>
          <w:szCs w:val="28"/>
        </w:rPr>
      </w:pPr>
      <w:r w:rsidRPr="009966F7">
        <w:rPr>
          <w:color w:val="000000" w:themeColor="text1"/>
          <w:szCs w:val="28"/>
        </w:rPr>
        <w:t>Н</w:t>
      </w:r>
      <w:r w:rsidR="00DB62CA" w:rsidRPr="009966F7">
        <w:rPr>
          <w:color w:val="000000" w:themeColor="text1"/>
          <w:szCs w:val="28"/>
        </w:rPr>
        <w:t xml:space="preserve">есовершенство жилищного законодательства (наличие противоречащих друг другу положений, регулярные изменения и дополнения в нормативные </w:t>
      </w:r>
      <w:r w:rsidR="00E1681A" w:rsidRPr="009966F7">
        <w:rPr>
          <w:color w:val="000000" w:themeColor="text1"/>
          <w:szCs w:val="28"/>
        </w:rPr>
        <w:t xml:space="preserve">правовые </w:t>
      </w:r>
      <w:r w:rsidR="00DB62CA" w:rsidRPr="009966F7">
        <w:rPr>
          <w:color w:val="000000" w:themeColor="text1"/>
          <w:szCs w:val="28"/>
        </w:rPr>
        <w:t>акты);</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искусственное искажение ситуации в жилищно-коммунальном хозяйстве города некоторыми оппозиционно настроенными общественными и политическими организациями в целях удовлетворения собственных политических амбиций;</w:t>
      </w:r>
    </w:p>
    <w:p w:rsidR="00861419" w:rsidRPr="009966F7" w:rsidRDefault="00861419" w:rsidP="00976F3E">
      <w:pPr>
        <w:widowControl w:val="0"/>
        <w:ind w:firstLine="709"/>
        <w:jc w:val="both"/>
        <w:rPr>
          <w:szCs w:val="28"/>
        </w:rPr>
      </w:pPr>
      <w:r w:rsidRPr="009966F7">
        <w:rPr>
          <w:szCs w:val="28"/>
        </w:rPr>
        <w:t>невозможность проведения необходимых объемов ремонтов, модернизации инженерных систем жизнеобеспечения и объектов коммунального хозяйства из-за существующих ограничений в росте тарифов;</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искусственное ограничение законодательством предельного уровня оплаты за жилое помещение и коммунальные услуги;</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экономически необоснованные тарифы на энергоресурсы, принимаемые государственными органами;</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нескоординированость механизмов территориального и инвестиционного планирования для обеспечения сбалансированного развития систем коммунальной инфраструктуры с учетом перспективных потребностей и планов о развития городов–партнеров Екатеринбурга.</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отсутствие эффективных способов взыскания с граждан задолженности за услуги ЖКХ;</w:t>
      </w:r>
    </w:p>
    <w:p w:rsidR="00DB62CA" w:rsidRPr="009966F7" w:rsidRDefault="00DB62CA" w:rsidP="00976F3E">
      <w:pPr>
        <w:widowControl w:val="0"/>
        <w:ind w:firstLine="709"/>
        <w:jc w:val="both"/>
        <w:rPr>
          <w:color w:val="000000" w:themeColor="text1"/>
          <w:szCs w:val="28"/>
        </w:rPr>
      </w:pPr>
      <w:r w:rsidRPr="009966F7">
        <w:rPr>
          <w:color w:val="000000" w:themeColor="text1"/>
          <w:szCs w:val="28"/>
        </w:rPr>
        <w:t xml:space="preserve">рост задолженности населения по оплате услуг ЖКХ. </w:t>
      </w:r>
    </w:p>
    <w:p w:rsidR="000D1155" w:rsidRPr="009966F7" w:rsidRDefault="000D1155" w:rsidP="00976F3E">
      <w:pPr>
        <w:widowControl w:val="0"/>
        <w:ind w:firstLine="709"/>
        <w:jc w:val="both"/>
        <w:rPr>
          <w:color w:val="000000" w:themeColor="text1"/>
          <w:szCs w:val="28"/>
        </w:rPr>
      </w:pPr>
    </w:p>
    <w:p w:rsidR="00DB62CA" w:rsidRPr="009966F7" w:rsidRDefault="00910679" w:rsidP="00976F3E">
      <w:pPr>
        <w:keepNext/>
        <w:jc w:val="center"/>
        <w:outlineLvl w:val="3"/>
        <w:rPr>
          <w:rFonts w:eastAsia="Times New Roman"/>
          <w:bCs/>
          <w:szCs w:val="28"/>
        </w:rPr>
      </w:pPr>
      <w:bookmarkStart w:id="235" w:name="_Toc271293986"/>
      <w:bookmarkStart w:id="236" w:name="_Toc272147150"/>
      <w:bookmarkStart w:id="237" w:name="_Toc272147259"/>
      <w:r w:rsidRPr="009966F7">
        <w:rPr>
          <w:rFonts w:eastAsia="Times New Roman"/>
          <w:bCs/>
          <w:szCs w:val="28"/>
        </w:rPr>
        <w:t>МЕТОДЫ РЕШЕНИЯ СТРАТЕГИЧЕСКИХ ЗАДАЧ</w:t>
      </w:r>
      <w:bookmarkEnd w:id="235"/>
      <w:bookmarkEnd w:id="236"/>
      <w:bookmarkEnd w:id="237"/>
    </w:p>
    <w:p w:rsidR="00DB62CA" w:rsidRPr="009966F7" w:rsidRDefault="00DB62CA" w:rsidP="00976F3E">
      <w:pPr>
        <w:keepNext/>
        <w:rPr>
          <w:szCs w:val="28"/>
        </w:rPr>
      </w:pPr>
    </w:p>
    <w:p w:rsidR="0033061D" w:rsidRPr="009966F7" w:rsidRDefault="00910679" w:rsidP="00976F3E">
      <w:pPr>
        <w:widowControl w:val="0"/>
        <w:ind w:firstLine="709"/>
        <w:jc w:val="both"/>
        <w:rPr>
          <w:szCs w:val="28"/>
        </w:rPr>
      </w:pPr>
      <w:r w:rsidRPr="009966F7">
        <w:rPr>
          <w:szCs w:val="28"/>
        </w:rPr>
        <w:t>М</w:t>
      </w:r>
      <w:r w:rsidR="0033061D" w:rsidRPr="009966F7">
        <w:rPr>
          <w:szCs w:val="28"/>
        </w:rPr>
        <w:t>одернизация модели управления жилищным фондом на основе расширенного за счет общественных объединений потребителей и производителей услуг состава ее субъектов и нового организационно-экономического механизма управления;</w:t>
      </w:r>
    </w:p>
    <w:p w:rsidR="0033061D" w:rsidRPr="009966F7" w:rsidRDefault="0033061D" w:rsidP="00976F3E">
      <w:pPr>
        <w:widowControl w:val="0"/>
        <w:autoSpaceDE w:val="0"/>
        <w:autoSpaceDN w:val="0"/>
        <w:ind w:firstLine="709"/>
        <w:jc w:val="both"/>
        <w:rPr>
          <w:szCs w:val="28"/>
        </w:rPr>
      </w:pPr>
      <w:r w:rsidRPr="009966F7">
        <w:rPr>
          <w:szCs w:val="28"/>
        </w:rPr>
        <w:t>внедрение статистического контроля качества жилищно-коммунальных услуг, основанного на трехуровневой оценке качества, матрице показателей качества и картах контроля качества;</w:t>
      </w:r>
    </w:p>
    <w:p w:rsidR="00DB62CA" w:rsidRPr="009966F7" w:rsidRDefault="00DB62CA" w:rsidP="00976F3E">
      <w:pPr>
        <w:widowControl w:val="0"/>
        <w:ind w:firstLine="709"/>
        <w:jc w:val="both"/>
        <w:rPr>
          <w:szCs w:val="28"/>
        </w:rPr>
      </w:pPr>
      <w:r w:rsidRPr="009966F7">
        <w:rPr>
          <w:szCs w:val="28"/>
        </w:rPr>
        <w:t>содействие образованию и деятельности товариществ собственников жилья (далее – ТСЖ);</w:t>
      </w:r>
    </w:p>
    <w:p w:rsidR="00DB62CA" w:rsidRPr="009966F7" w:rsidRDefault="00DB62CA" w:rsidP="00976F3E">
      <w:pPr>
        <w:ind w:firstLine="709"/>
        <w:jc w:val="both"/>
        <w:rPr>
          <w:szCs w:val="28"/>
        </w:rPr>
      </w:pPr>
      <w:r w:rsidRPr="009966F7">
        <w:rPr>
          <w:szCs w:val="28"/>
        </w:rPr>
        <w:t>организация повышения квалификации и профессиональной переподготовки работников ЖКХ путем формирования и распределения постоянного заказа от саморегулируемых организаций среди учебных заведений города;</w:t>
      </w:r>
    </w:p>
    <w:p w:rsidR="0033061D" w:rsidRPr="009966F7" w:rsidRDefault="0033061D" w:rsidP="00976F3E">
      <w:pPr>
        <w:widowControl w:val="0"/>
        <w:ind w:firstLine="709"/>
        <w:jc w:val="both"/>
        <w:rPr>
          <w:szCs w:val="28"/>
        </w:rPr>
      </w:pPr>
      <w:r w:rsidRPr="009966F7">
        <w:rPr>
          <w:szCs w:val="28"/>
        </w:rPr>
        <w:t xml:space="preserve">регулярное проведение тематических информационных семинаров с </w:t>
      </w:r>
      <w:r w:rsidRPr="009966F7">
        <w:rPr>
          <w:szCs w:val="28"/>
        </w:rPr>
        <w:lastRenderedPageBreak/>
        <w:t>потребителями жилищно-коммунальных услуг, организациями, осуществляющими управление многоквартирными домами, а также ресурсоснабжающими организациями;</w:t>
      </w:r>
    </w:p>
    <w:p w:rsidR="0033061D" w:rsidRPr="009966F7" w:rsidRDefault="0033061D" w:rsidP="00976F3E">
      <w:pPr>
        <w:widowControl w:val="0"/>
        <w:autoSpaceDE w:val="0"/>
        <w:autoSpaceDN w:val="0"/>
        <w:ind w:firstLine="709"/>
        <w:jc w:val="both"/>
        <w:rPr>
          <w:szCs w:val="28"/>
        </w:rPr>
      </w:pPr>
      <w:r w:rsidRPr="009966F7">
        <w:rPr>
          <w:szCs w:val="28"/>
        </w:rPr>
        <w:t>оптимизация управления многоквартирными домами (жилищным фондом) на основе баланса размеров жилищного фонда и материально-технической обеспеченности управляющих организаций (ТСЖ, ЖК) с учетом анализа постоянно проводимого мониторинга состояния управления жилищным фондом на основе разработанных показателей, используемых также для оценки деятельности и составления рейтинга организаций, управляющих жилищным фондом в городе;</w:t>
      </w:r>
    </w:p>
    <w:p w:rsidR="00DB62CA" w:rsidRPr="009966F7" w:rsidRDefault="00DB62CA" w:rsidP="00976F3E">
      <w:pPr>
        <w:ind w:firstLine="709"/>
        <w:jc w:val="both"/>
        <w:rPr>
          <w:color w:val="000000" w:themeColor="text1"/>
          <w:szCs w:val="28"/>
        </w:rPr>
      </w:pPr>
      <w:r w:rsidRPr="009966F7">
        <w:rPr>
          <w:color w:val="000000" w:themeColor="text1"/>
          <w:szCs w:val="28"/>
        </w:rPr>
        <w:t>организация процесса функционирования жилищно- коммунального сектора, в том числе стимулирование и поддержка инициатив хозяйствующих субъектов в инвестиционной, инновационной, энергосберегающей и других, имеющих приоритетное значение для развития ЖКХ сферах;</w:t>
      </w:r>
    </w:p>
    <w:p w:rsidR="00DB62CA" w:rsidRPr="009966F7" w:rsidRDefault="00DB62CA" w:rsidP="00976F3E">
      <w:pPr>
        <w:ind w:firstLine="709"/>
        <w:jc w:val="both"/>
        <w:rPr>
          <w:szCs w:val="28"/>
        </w:rPr>
      </w:pPr>
      <w:r w:rsidRPr="009966F7">
        <w:rPr>
          <w:szCs w:val="28"/>
        </w:rPr>
        <w:t>поддержка общественных институтов в решении вопросов повышения эффективности управления многоквартирными домами и качества жилищного обслуживания;</w:t>
      </w:r>
    </w:p>
    <w:p w:rsidR="00DB62CA" w:rsidRPr="009966F7" w:rsidRDefault="00DB62CA" w:rsidP="00976F3E">
      <w:pPr>
        <w:ind w:firstLine="709"/>
        <w:jc w:val="both"/>
        <w:rPr>
          <w:szCs w:val="28"/>
        </w:rPr>
      </w:pPr>
      <w:r w:rsidRPr="009966F7">
        <w:rPr>
          <w:szCs w:val="28"/>
        </w:rPr>
        <w:t>создание и внедрение автоматизированной информационной системы, позволяющей организовать процессы контроля и управления коммунальным комплексом;</w:t>
      </w:r>
    </w:p>
    <w:p w:rsidR="00DB62CA" w:rsidRPr="009966F7" w:rsidRDefault="00DB62CA" w:rsidP="00976F3E">
      <w:pPr>
        <w:ind w:firstLine="709"/>
        <w:jc w:val="both"/>
        <w:rPr>
          <w:szCs w:val="28"/>
        </w:rPr>
      </w:pPr>
      <w:r w:rsidRPr="009966F7">
        <w:rPr>
          <w:szCs w:val="28"/>
        </w:rPr>
        <w:t>развитие автоматизированной системы «Реформа ЖКХ», администрируемой в настоящее время государственной корпорацией - Фондом содействия реформированию жилищно-коммунального хозяйства, в части вопросов переселения граждан из аварийного жилищного фонда и функционирования региональ</w:t>
      </w:r>
      <w:r w:rsidR="00F860ED" w:rsidRPr="009966F7">
        <w:rPr>
          <w:szCs w:val="28"/>
        </w:rPr>
        <w:t>ных систем капитального ремонта;</w:t>
      </w:r>
    </w:p>
    <w:p w:rsidR="00DB62CA" w:rsidRPr="00CD54AD" w:rsidRDefault="00DB62CA" w:rsidP="00976F3E">
      <w:pPr>
        <w:widowControl w:val="0"/>
        <w:ind w:firstLine="708"/>
        <w:jc w:val="both"/>
        <w:rPr>
          <w:szCs w:val="28"/>
        </w:rPr>
      </w:pPr>
      <w:r w:rsidRPr="00CD54AD">
        <w:rPr>
          <w:szCs w:val="28"/>
        </w:rPr>
        <w:t>разработка методических документов, направленных на урегулирование проблем, возникающих при управлении многоквартирными д</w:t>
      </w:r>
      <w:r w:rsidR="00F860ED" w:rsidRPr="00CD54AD">
        <w:rPr>
          <w:szCs w:val="28"/>
        </w:rPr>
        <w:t>омами;</w:t>
      </w:r>
    </w:p>
    <w:p w:rsidR="00DB62CA" w:rsidRPr="009966F7" w:rsidRDefault="00DB62CA" w:rsidP="00976F3E">
      <w:pPr>
        <w:widowControl w:val="0"/>
        <w:autoSpaceDE w:val="0"/>
        <w:autoSpaceDN w:val="0"/>
        <w:adjustRightInd w:val="0"/>
        <w:ind w:firstLine="708"/>
        <w:jc w:val="both"/>
        <w:rPr>
          <w:color w:val="000000" w:themeColor="text1"/>
          <w:szCs w:val="28"/>
        </w:rPr>
      </w:pPr>
      <w:r w:rsidRPr="009966F7">
        <w:rPr>
          <w:color w:val="000000" w:themeColor="text1"/>
          <w:szCs w:val="28"/>
        </w:rPr>
        <w:t>содействие формированию эффективного взаимодействия между муниципальными образованиями, формирующими агломерацию, для устойчивого развития муниципальных образований в целях модернизации и развития коммунальной инфраструктуры, обеспечения надежности и эф</w:t>
      </w:r>
      <w:r w:rsidR="00EC4641" w:rsidRPr="009966F7">
        <w:rPr>
          <w:color w:val="000000" w:themeColor="text1"/>
          <w:szCs w:val="28"/>
        </w:rPr>
        <w:t>фективности ее функционирования;</w:t>
      </w:r>
    </w:p>
    <w:p w:rsidR="00DB62CA" w:rsidRPr="00CD54AD" w:rsidRDefault="00DB62CA" w:rsidP="00976F3E">
      <w:pPr>
        <w:widowControl w:val="0"/>
        <w:autoSpaceDE w:val="0"/>
        <w:autoSpaceDN w:val="0"/>
        <w:adjustRightInd w:val="0"/>
        <w:ind w:firstLine="708"/>
        <w:jc w:val="both"/>
        <w:rPr>
          <w:szCs w:val="28"/>
        </w:rPr>
      </w:pPr>
      <w:r w:rsidRPr="00CD54AD">
        <w:rPr>
          <w:szCs w:val="28"/>
        </w:rPr>
        <w:t>развитие инфраструктуры города по пути рационального и эффективного использования топливно-энергетических ресурсов;</w:t>
      </w:r>
    </w:p>
    <w:p w:rsidR="00DB62CA" w:rsidRPr="009966F7" w:rsidRDefault="00DB62CA" w:rsidP="00976F3E">
      <w:pPr>
        <w:widowControl w:val="0"/>
        <w:autoSpaceDE w:val="0"/>
        <w:autoSpaceDN w:val="0"/>
        <w:adjustRightInd w:val="0"/>
        <w:ind w:firstLine="708"/>
        <w:jc w:val="both"/>
        <w:rPr>
          <w:color w:val="000000" w:themeColor="text1"/>
          <w:szCs w:val="28"/>
        </w:rPr>
      </w:pPr>
      <w:r w:rsidRPr="009966F7">
        <w:rPr>
          <w:color w:val="000000" w:themeColor="text1"/>
          <w:szCs w:val="28"/>
        </w:rPr>
        <w:t>развитие интеллектуальных систем учета коммунальных энергоресурсов, позволяющих обеспечить дистанционный учет и сбор данных по объектам социальной сферы и жилого фонда г. Екатеринбурга;</w:t>
      </w:r>
    </w:p>
    <w:p w:rsidR="00DB62CA" w:rsidRPr="009966F7" w:rsidRDefault="00DB62CA" w:rsidP="00976F3E">
      <w:pPr>
        <w:widowControl w:val="0"/>
        <w:autoSpaceDE w:val="0"/>
        <w:autoSpaceDN w:val="0"/>
        <w:adjustRightInd w:val="0"/>
        <w:ind w:firstLine="708"/>
        <w:jc w:val="both"/>
        <w:rPr>
          <w:color w:val="000000" w:themeColor="text1"/>
          <w:szCs w:val="28"/>
        </w:rPr>
      </w:pPr>
      <w:r w:rsidRPr="009966F7">
        <w:rPr>
          <w:color w:val="000000" w:themeColor="text1"/>
          <w:szCs w:val="28"/>
        </w:rPr>
        <w:t xml:space="preserve">использование передовых </w:t>
      </w:r>
      <w:r w:rsidR="00DF59CA" w:rsidRPr="009966F7">
        <w:rPr>
          <w:color w:val="000000" w:themeColor="text1"/>
          <w:szCs w:val="28"/>
        </w:rPr>
        <w:t xml:space="preserve">энергоэффективных </w:t>
      </w:r>
      <w:r w:rsidRPr="009966F7">
        <w:rPr>
          <w:color w:val="000000" w:themeColor="text1"/>
          <w:szCs w:val="28"/>
        </w:rPr>
        <w:t>технологий и современных материалов при сооружении, ремонте и эксплуатации жилых домов и инженерных сетей;</w:t>
      </w:r>
    </w:p>
    <w:p w:rsidR="00DB62CA" w:rsidRPr="009966F7" w:rsidRDefault="00DB62CA" w:rsidP="00976F3E">
      <w:pPr>
        <w:widowControl w:val="0"/>
        <w:autoSpaceDE w:val="0"/>
        <w:autoSpaceDN w:val="0"/>
        <w:adjustRightInd w:val="0"/>
        <w:ind w:firstLine="708"/>
        <w:jc w:val="both"/>
        <w:rPr>
          <w:color w:val="000000" w:themeColor="text1"/>
          <w:szCs w:val="28"/>
        </w:rPr>
      </w:pPr>
      <w:r w:rsidRPr="009966F7">
        <w:rPr>
          <w:color w:val="000000" w:themeColor="text1"/>
          <w:szCs w:val="28"/>
        </w:rPr>
        <w:t>модернизация (реконструкция) существующих и строительство новых объектов инженерной инфраструктуры</w:t>
      </w:r>
      <w:r w:rsidR="00F860ED" w:rsidRPr="009966F7">
        <w:rPr>
          <w:color w:val="000000" w:themeColor="text1"/>
          <w:szCs w:val="28"/>
        </w:rPr>
        <w:t>;</w:t>
      </w:r>
    </w:p>
    <w:p w:rsidR="00DB62CA" w:rsidRPr="009966F7" w:rsidRDefault="00DB62CA" w:rsidP="00976F3E">
      <w:pPr>
        <w:widowControl w:val="0"/>
        <w:autoSpaceDE w:val="0"/>
        <w:autoSpaceDN w:val="0"/>
        <w:adjustRightInd w:val="0"/>
        <w:ind w:firstLine="708"/>
        <w:jc w:val="both"/>
        <w:rPr>
          <w:szCs w:val="28"/>
        </w:rPr>
      </w:pPr>
      <w:r w:rsidRPr="009966F7">
        <w:rPr>
          <w:szCs w:val="28"/>
        </w:rPr>
        <w:t xml:space="preserve">контроль за целевым использованием финансовых средств физических </w:t>
      </w:r>
      <w:r w:rsidRPr="009966F7">
        <w:rPr>
          <w:szCs w:val="28"/>
        </w:rPr>
        <w:lastRenderedPageBreak/>
        <w:t>и юридических лиц, а также бюджета жилищно-коммунальной сферы;</w:t>
      </w:r>
    </w:p>
    <w:p w:rsidR="00B7695A" w:rsidRPr="009966F7" w:rsidRDefault="00DB62CA" w:rsidP="00976F3E">
      <w:pPr>
        <w:widowControl w:val="0"/>
        <w:autoSpaceDE w:val="0"/>
        <w:autoSpaceDN w:val="0"/>
        <w:adjustRightInd w:val="0"/>
        <w:ind w:firstLine="708"/>
        <w:jc w:val="both"/>
        <w:rPr>
          <w:szCs w:val="28"/>
        </w:rPr>
      </w:pPr>
      <w:r w:rsidRPr="009966F7">
        <w:rPr>
          <w:color w:val="000000" w:themeColor="text1"/>
          <w:szCs w:val="28"/>
        </w:rPr>
        <w:t xml:space="preserve">внедрение концессионных соглашений с целью </w:t>
      </w:r>
      <w:r w:rsidR="00B7695A" w:rsidRPr="009966F7">
        <w:rPr>
          <w:szCs w:val="28"/>
        </w:rPr>
        <w:t>привлечение частных инвесторов для расширения, укрепления и модернизации технической базы жилищно-коммунального хозяйства;</w:t>
      </w:r>
    </w:p>
    <w:p w:rsidR="00DB62CA" w:rsidRPr="009966F7" w:rsidRDefault="00DB62CA" w:rsidP="00976F3E">
      <w:pPr>
        <w:widowControl w:val="0"/>
        <w:autoSpaceDE w:val="0"/>
        <w:autoSpaceDN w:val="0"/>
        <w:adjustRightInd w:val="0"/>
        <w:ind w:firstLine="708"/>
        <w:jc w:val="both"/>
        <w:rPr>
          <w:szCs w:val="28"/>
        </w:rPr>
      </w:pPr>
      <w:r w:rsidRPr="009966F7">
        <w:rPr>
          <w:szCs w:val="28"/>
        </w:rPr>
        <w:t>оптимизация управления многоквартирными домами (жилищным фондом) на основе баланса размеров жилищного фонда и материально-технической обеспеченности управляющих организаций (ТСЖ, жилищные кооперативы);</w:t>
      </w:r>
    </w:p>
    <w:p w:rsidR="00DB62CA" w:rsidRPr="009966F7" w:rsidRDefault="00DB62CA" w:rsidP="00976F3E">
      <w:pPr>
        <w:widowControl w:val="0"/>
        <w:autoSpaceDE w:val="0"/>
        <w:autoSpaceDN w:val="0"/>
        <w:adjustRightInd w:val="0"/>
        <w:ind w:firstLine="708"/>
        <w:jc w:val="both"/>
        <w:rPr>
          <w:szCs w:val="28"/>
        </w:rPr>
      </w:pPr>
      <w:r w:rsidRPr="009966F7">
        <w:rPr>
          <w:szCs w:val="28"/>
        </w:rPr>
        <w:t>реализация адресных муниципальных программ капитального ремонта;</w:t>
      </w:r>
    </w:p>
    <w:p w:rsidR="00DB62CA" w:rsidRPr="009966F7" w:rsidRDefault="00DB62CA" w:rsidP="00976F3E">
      <w:pPr>
        <w:widowControl w:val="0"/>
        <w:autoSpaceDE w:val="0"/>
        <w:autoSpaceDN w:val="0"/>
        <w:adjustRightInd w:val="0"/>
        <w:ind w:firstLine="708"/>
        <w:jc w:val="both"/>
        <w:rPr>
          <w:color w:val="000000" w:themeColor="text1"/>
          <w:szCs w:val="28"/>
        </w:rPr>
      </w:pPr>
      <w:r w:rsidRPr="009966F7">
        <w:rPr>
          <w:color w:val="000000" w:themeColor="text1"/>
          <w:szCs w:val="28"/>
        </w:rPr>
        <w:t>развитие различных форм государственно-частного партнерства при реализации инвестиционных проектов в отрасли ЖКХ, особенно в части строительства, модернизации и капитальных ремонтов коммунальной инфраструктуры, развития инноваций;</w:t>
      </w:r>
    </w:p>
    <w:p w:rsidR="00DB62CA" w:rsidRPr="009966F7" w:rsidRDefault="00DB62CA" w:rsidP="00976F3E">
      <w:pPr>
        <w:widowControl w:val="0"/>
        <w:autoSpaceDE w:val="0"/>
        <w:autoSpaceDN w:val="0"/>
        <w:adjustRightInd w:val="0"/>
        <w:ind w:firstLine="708"/>
        <w:jc w:val="both"/>
        <w:rPr>
          <w:color w:val="000000" w:themeColor="text1"/>
          <w:szCs w:val="28"/>
        </w:rPr>
      </w:pPr>
      <w:r w:rsidRPr="009966F7">
        <w:rPr>
          <w:color w:val="000000" w:themeColor="text1"/>
          <w:szCs w:val="28"/>
        </w:rPr>
        <w:t>предоставление гражданам субсидий на подключение объектов к сетям инженерно-технического обеспечения.</w:t>
      </w:r>
    </w:p>
    <w:p w:rsidR="00DB62CA" w:rsidRPr="009966F7" w:rsidRDefault="00DB62CA" w:rsidP="00976F3E">
      <w:pPr>
        <w:keepNext/>
        <w:jc w:val="center"/>
        <w:outlineLvl w:val="3"/>
        <w:rPr>
          <w:rFonts w:eastAsia="Times New Roman"/>
          <w:bCs/>
          <w:szCs w:val="28"/>
        </w:rPr>
      </w:pPr>
      <w:bookmarkStart w:id="238" w:name="_Toc27893749"/>
    </w:p>
    <w:p w:rsidR="00DB62CA" w:rsidRPr="009966F7" w:rsidRDefault="00910679" w:rsidP="00976F3E">
      <w:pPr>
        <w:keepNext/>
        <w:jc w:val="center"/>
        <w:outlineLvl w:val="3"/>
        <w:rPr>
          <w:rFonts w:eastAsia="Times New Roman"/>
          <w:bCs/>
          <w:szCs w:val="28"/>
        </w:rPr>
      </w:pPr>
      <w:bookmarkStart w:id="239" w:name="_Toc271293987"/>
      <w:bookmarkStart w:id="240" w:name="_Toc272147152"/>
      <w:bookmarkStart w:id="241" w:name="_Toc272147261"/>
      <w:r w:rsidRPr="009966F7">
        <w:rPr>
          <w:rFonts w:eastAsia="Times New Roman"/>
          <w:bCs/>
          <w:szCs w:val="28"/>
        </w:rPr>
        <w:t>ПЕРЕЧЕНЬ СТРАТЕГИЧЕСКИХ ПРОГРАММ</w:t>
      </w:r>
      <w:bookmarkEnd w:id="238"/>
      <w:bookmarkEnd w:id="239"/>
      <w:bookmarkEnd w:id="240"/>
      <w:bookmarkEnd w:id="241"/>
    </w:p>
    <w:p w:rsidR="00DB62CA" w:rsidRPr="009966F7" w:rsidRDefault="00DB62CA" w:rsidP="00976F3E">
      <w:pPr>
        <w:widowControl w:val="0"/>
        <w:rPr>
          <w:szCs w:val="28"/>
        </w:rPr>
      </w:pPr>
    </w:p>
    <w:p w:rsidR="00DB62CA" w:rsidRPr="009966F7" w:rsidRDefault="00910679" w:rsidP="00976F3E">
      <w:pPr>
        <w:widowControl w:val="0"/>
        <w:ind w:firstLine="709"/>
        <w:rPr>
          <w:szCs w:val="28"/>
        </w:rPr>
      </w:pPr>
      <w:r w:rsidRPr="009966F7">
        <w:rPr>
          <w:szCs w:val="28"/>
        </w:rPr>
        <w:t>«</w:t>
      </w:r>
      <w:r w:rsidR="00DB62CA" w:rsidRPr="009966F7">
        <w:rPr>
          <w:szCs w:val="28"/>
        </w:rPr>
        <w:t>Совершенствование системы управления жилищным фондом</w:t>
      </w:r>
      <w:r w:rsidRPr="009966F7">
        <w:rPr>
          <w:szCs w:val="28"/>
        </w:rPr>
        <w:t>».</w:t>
      </w:r>
    </w:p>
    <w:p w:rsidR="00DB62CA" w:rsidRPr="009966F7" w:rsidRDefault="00910679" w:rsidP="00976F3E">
      <w:pPr>
        <w:widowControl w:val="0"/>
        <w:ind w:firstLine="709"/>
        <w:rPr>
          <w:szCs w:val="28"/>
        </w:rPr>
      </w:pPr>
      <w:r w:rsidRPr="009966F7">
        <w:rPr>
          <w:szCs w:val="28"/>
        </w:rPr>
        <w:t>«</w:t>
      </w:r>
      <w:r w:rsidR="00DB62CA" w:rsidRPr="009966F7">
        <w:rPr>
          <w:szCs w:val="28"/>
        </w:rPr>
        <w:t>Развитие современных инженерных систем жизнеобеспечения</w:t>
      </w:r>
      <w:r w:rsidRPr="009966F7">
        <w:rPr>
          <w:szCs w:val="28"/>
        </w:rPr>
        <w:t>».</w:t>
      </w:r>
    </w:p>
    <w:p w:rsidR="00DB62CA" w:rsidRPr="009966F7" w:rsidRDefault="00DB62CA" w:rsidP="00976F3E">
      <w:pPr>
        <w:widowControl w:val="0"/>
        <w:ind w:firstLine="709"/>
        <w:rPr>
          <w:szCs w:val="28"/>
        </w:rPr>
        <w:sectPr w:rsidR="00DB62CA" w:rsidRPr="009966F7" w:rsidSect="00337B3B">
          <w:headerReference w:type="default" r:id="rId80"/>
          <w:footerReference w:type="default" r:id="rId81"/>
          <w:footnotePr>
            <w:numRestart w:val="eachPage"/>
          </w:footnotePr>
          <w:pgSz w:w="11906" w:h="16838"/>
          <w:pgMar w:top="1134" w:right="850" w:bottom="1134" w:left="1701" w:header="708" w:footer="708" w:gutter="0"/>
          <w:cols w:space="708"/>
          <w:docGrid w:linePitch="360"/>
        </w:sectPr>
      </w:pPr>
    </w:p>
    <w:p w:rsidR="00C2282C" w:rsidRPr="009966F7" w:rsidRDefault="00C2282C" w:rsidP="008A2731">
      <w:pPr>
        <w:keepNext/>
        <w:rPr>
          <w:szCs w:val="28"/>
        </w:rPr>
      </w:pPr>
      <w:r w:rsidRPr="009966F7">
        <w:rPr>
          <w:szCs w:val="28"/>
        </w:rPr>
        <w:lastRenderedPageBreak/>
        <w:t>Т</w:t>
      </w:r>
      <w:r w:rsidR="00557ABC" w:rsidRPr="009966F7">
        <w:rPr>
          <w:szCs w:val="28"/>
        </w:rPr>
        <w:t xml:space="preserve"> </w:t>
      </w:r>
      <w:r w:rsidRPr="009966F7">
        <w:rPr>
          <w:szCs w:val="28"/>
        </w:rPr>
        <w:t>а</w:t>
      </w:r>
      <w:r w:rsidR="00557ABC" w:rsidRPr="009966F7">
        <w:rPr>
          <w:szCs w:val="28"/>
        </w:rPr>
        <w:t xml:space="preserve"> </w:t>
      </w:r>
      <w:r w:rsidRPr="009966F7">
        <w:rPr>
          <w:szCs w:val="28"/>
        </w:rPr>
        <w:t>б</w:t>
      </w:r>
      <w:r w:rsidR="00557ABC" w:rsidRPr="009966F7">
        <w:rPr>
          <w:szCs w:val="28"/>
        </w:rPr>
        <w:t xml:space="preserve"> </w:t>
      </w:r>
      <w:r w:rsidRPr="009966F7">
        <w:rPr>
          <w:szCs w:val="28"/>
        </w:rPr>
        <w:t>л</w:t>
      </w:r>
      <w:r w:rsidR="00557ABC" w:rsidRPr="009966F7">
        <w:rPr>
          <w:szCs w:val="28"/>
        </w:rPr>
        <w:t xml:space="preserve"> </w:t>
      </w:r>
      <w:r w:rsidRPr="009966F7">
        <w:rPr>
          <w:szCs w:val="28"/>
        </w:rPr>
        <w:t>и</w:t>
      </w:r>
      <w:r w:rsidR="00557ABC" w:rsidRPr="009966F7">
        <w:rPr>
          <w:szCs w:val="28"/>
        </w:rPr>
        <w:t xml:space="preserve"> </w:t>
      </w:r>
      <w:r w:rsidRPr="009966F7">
        <w:rPr>
          <w:szCs w:val="28"/>
        </w:rPr>
        <w:t>ц</w:t>
      </w:r>
      <w:r w:rsidR="00557ABC" w:rsidRPr="009966F7">
        <w:rPr>
          <w:szCs w:val="28"/>
        </w:rPr>
        <w:t xml:space="preserve"> </w:t>
      </w:r>
      <w:r w:rsidRPr="009966F7">
        <w:rPr>
          <w:szCs w:val="28"/>
        </w:rPr>
        <w:t xml:space="preserve">а </w:t>
      </w:r>
      <w:r w:rsidR="00557ABC" w:rsidRPr="009966F7">
        <w:rPr>
          <w:szCs w:val="28"/>
        </w:rPr>
        <w:t xml:space="preserve"> 8</w:t>
      </w:r>
    </w:p>
    <w:p w:rsidR="00C2282C" w:rsidRPr="008A2731" w:rsidRDefault="00C2282C" w:rsidP="00C2282C">
      <w:pPr>
        <w:keepNext/>
        <w:jc w:val="right"/>
        <w:rPr>
          <w:sz w:val="12"/>
          <w:szCs w:val="28"/>
        </w:rPr>
      </w:pPr>
    </w:p>
    <w:p w:rsidR="00DB62CA" w:rsidRPr="009966F7" w:rsidRDefault="00EC50FB" w:rsidP="008A2731">
      <w:pPr>
        <w:keepNext/>
        <w:spacing w:after="240"/>
        <w:jc w:val="center"/>
        <w:rPr>
          <w:szCs w:val="28"/>
        </w:rPr>
      </w:pPr>
      <w:r w:rsidRPr="009966F7">
        <w:rPr>
          <w:szCs w:val="28"/>
        </w:rPr>
        <w:t xml:space="preserve">ОЖИДАЕМЫЕ РЕЗУЛЬТАТЫ РЕАЛИЗАЦИИ НАПРАВЛЕНИЯ «РАЗВИТИЕ И МОДЕРНИЗАЦИЯ ЖИЛИЩНО-КОММУНАЛЬНОГО КОМПЛЕКСА ГОРОДА» </w:t>
      </w:r>
    </w:p>
    <w:tbl>
      <w:tblPr>
        <w:tblStyle w:val="43"/>
        <w:tblW w:w="5000" w:type="pct"/>
        <w:jc w:val="center"/>
        <w:tblLayout w:type="fixed"/>
        <w:tblLook w:val="01E0" w:firstRow="1" w:lastRow="1" w:firstColumn="1" w:lastColumn="1" w:noHBand="0" w:noVBand="0"/>
      </w:tblPr>
      <w:tblGrid>
        <w:gridCol w:w="4236"/>
        <w:gridCol w:w="1732"/>
        <w:gridCol w:w="1210"/>
        <w:gridCol w:w="1072"/>
        <w:gridCol w:w="1072"/>
        <w:gridCol w:w="1072"/>
        <w:gridCol w:w="1072"/>
        <w:gridCol w:w="975"/>
        <w:gridCol w:w="992"/>
        <w:gridCol w:w="1353"/>
      </w:tblGrid>
      <w:tr w:rsidR="000D0499" w:rsidRPr="00774C1E" w:rsidTr="007D6A12">
        <w:trPr>
          <w:trHeight w:val="58"/>
          <w:jc w:val="center"/>
        </w:trPr>
        <w:tc>
          <w:tcPr>
            <w:tcW w:w="4236" w:type="dxa"/>
            <w:vMerge w:val="restart"/>
            <w:tcBorders>
              <w:top w:val="single" w:sz="4" w:space="0" w:color="auto"/>
              <w:left w:val="single" w:sz="4" w:space="0" w:color="auto"/>
              <w:bottom w:val="single" w:sz="4" w:space="0" w:color="auto"/>
              <w:right w:val="single" w:sz="4" w:space="0" w:color="auto"/>
            </w:tcBorders>
            <w:hideMark/>
          </w:tcPr>
          <w:p w:rsidR="000D0499" w:rsidRPr="00774C1E" w:rsidRDefault="000D0499" w:rsidP="00976F3E">
            <w:pPr>
              <w:jc w:val="center"/>
              <w:rPr>
                <w:sz w:val="24"/>
                <w:szCs w:val="24"/>
                <w:lang w:val="en-US"/>
              </w:rPr>
            </w:pPr>
            <w:r w:rsidRPr="00774C1E">
              <w:rPr>
                <w:sz w:val="24"/>
                <w:szCs w:val="24"/>
              </w:rPr>
              <w:t>Наименование показателя</w:t>
            </w:r>
          </w:p>
        </w:tc>
        <w:tc>
          <w:tcPr>
            <w:tcW w:w="1732" w:type="dxa"/>
            <w:vMerge w:val="restart"/>
            <w:tcBorders>
              <w:top w:val="single" w:sz="4" w:space="0" w:color="auto"/>
              <w:left w:val="single" w:sz="4" w:space="0" w:color="auto"/>
              <w:bottom w:val="single" w:sz="4" w:space="0" w:color="auto"/>
              <w:right w:val="single" w:sz="4" w:space="0" w:color="auto"/>
            </w:tcBorders>
            <w:hideMark/>
          </w:tcPr>
          <w:p w:rsidR="000D0499" w:rsidRPr="00774C1E" w:rsidRDefault="000D0499" w:rsidP="00976F3E">
            <w:pPr>
              <w:jc w:val="center"/>
              <w:rPr>
                <w:sz w:val="24"/>
                <w:szCs w:val="24"/>
              </w:rPr>
            </w:pPr>
            <w:r w:rsidRPr="00774C1E">
              <w:rPr>
                <w:sz w:val="24"/>
              </w:rPr>
              <w:t>Единица измерения</w:t>
            </w:r>
          </w:p>
        </w:tc>
        <w:tc>
          <w:tcPr>
            <w:tcW w:w="1210" w:type="dxa"/>
            <w:vMerge w:val="restart"/>
            <w:tcBorders>
              <w:top w:val="single" w:sz="4" w:space="0" w:color="auto"/>
              <w:left w:val="single" w:sz="4" w:space="0" w:color="auto"/>
              <w:right w:val="single" w:sz="4" w:space="0" w:color="auto"/>
            </w:tcBorders>
            <w:hideMark/>
          </w:tcPr>
          <w:p w:rsidR="000D0499" w:rsidRPr="00774C1E" w:rsidRDefault="000D0499" w:rsidP="00976F3E">
            <w:pPr>
              <w:jc w:val="center"/>
              <w:rPr>
                <w:sz w:val="24"/>
                <w:szCs w:val="24"/>
                <w:lang w:val="en-US"/>
              </w:rPr>
            </w:pPr>
            <w:r w:rsidRPr="00774C1E">
              <w:rPr>
                <w:bCs/>
                <w:sz w:val="24"/>
                <w:szCs w:val="24"/>
              </w:rPr>
              <w:t>2016</w:t>
            </w:r>
          </w:p>
        </w:tc>
        <w:tc>
          <w:tcPr>
            <w:tcW w:w="6255" w:type="dxa"/>
            <w:gridSpan w:val="6"/>
            <w:tcBorders>
              <w:top w:val="single" w:sz="4" w:space="0" w:color="auto"/>
              <w:left w:val="single" w:sz="4" w:space="0" w:color="auto"/>
              <w:bottom w:val="single" w:sz="4" w:space="0" w:color="auto"/>
              <w:right w:val="single" w:sz="4" w:space="0" w:color="auto"/>
            </w:tcBorders>
            <w:hideMark/>
          </w:tcPr>
          <w:p w:rsidR="000D0499" w:rsidRPr="00774C1E" w:rsidRDefault="000D0499" w:rsidP="00976F3E">
            <w:pPr>
              <w:jc w:val="center"/>
              <w:rPr>
                <w:sz w:val="24"/>
                <w:szCs w:val="24"/>
                <w:lang w:val="en-US"/>
              </w:rPr>
            </w:pPr>
            <w:r w:rsidRPr="00774C1E">
              <w:rPr>
                <w:sz w:val="24"/>
                <w:szCs w:val="24"/>
              </w:rPr>
              <w:t>Этапы реализации стратегии</w:t>
            </w:r>
          </w:p>
        </w:tc>
        <w:tc>
          <w:tcPr>
            <w:tcW w:w="1353" w:type="dxa"/>
            <w:vMerge w:val="restart"/>
            <w:tcBorders>
              <w:top w:val="single" w:sz="4" w:space="0" w:color="auto"/>
              <w:left w:val="single" w:sz="4" w:space="0" w:color="auto"/>
              <w:right w:val="single" w:sz="4" w:space="0" w:color="auto"/>
            </w:tcBorders>
          </w:tcPr>
          <w:p w:rsidR="000D0499" w:rsidRPr="00774C1E" w:rsidRDefault="000D0499" w:rsidP="00976F3E">
            <w:pPr>
              <w:jc w:val="center"/>
              <w:rPr>
                <w:sz w:val="24"/>
                <w:szCs w:val="24"/>
              </w:rPr>
            </w:pPr>
            <w:r w:rsidRPr="00774C1E">
              <w:rPr>
                <w:sz w:val="24"/>
                <w:szCs w:val="24"/>
              </w:rPr>
              <w:t>Целевой ориентир</w:t>
            </w:r>
          </w:p>
          <w:p w:rsidR="000D0499" w:rsidRPr="00774C1E" w:rsidRDefault="000D0499" w:rsidP="000D0499">
            <w:pPr>
              <w:jc w:val="center"/>
              <w:rPr>
                <w:sz w:val="24"/>
                <w:szCs w:val="24"/>
                <w:lang w:val="en-US"/>
              </w:rPr>
            </w:pPr>
            <w:r w:rsidRPr="00774C1E">
              <w:rPr>
                <w:sz w:val="24"/>
                <w:szCs w:val="24"/>
                <w:lang w:val="en-US"/>
              </w:rPr>
              <w:t>2035</w:t>
            </w:r>
          </w:p>
        </w:tc>
      </w:tr>
      <w:tr w:rsidR="000D0499" w:rsidRPr="00774C1E" w:rsidTr="00F96017">
        <w:trPr>
          <w:jc w:val="center"/>
        </w:trPr>
        <w:tc>
          <w:tcPr>
            <w:tcW w:w="4236" w:type="dxa"/>
            <w:vMerge/>
            <w:tcBorders>
              <w:top w:val="single" w:sz="4" w:space="0" w:color="auto"/>
              <w:left w:val="single" w:sz="4" w:space="0" w:color="auto"/>
              <w:bottom w:val="single" w:sz="4" w:space="0" w:color="auto"/>
              <w:right w:val="single" w:sz="4" w:space="0" w:color="auto"/>
            </w:tcBorders>
            <w:vAlign w:val="center"/>
            <w:hideMark/>
          </w:tcPr>
          <w:p w:rsidR="000D0499" w:rsidRPr="00774C1E" w:rsidRDefault="000D0499" w:rsidP="00976F3E">
            <w:pPr>
              <w:rPr>
                <w:sz w:val="24"/>
                <w:szCs w:val="24"/>
                <w:lang w:val="en-US"/>
              </w:rPr>
            </w:pPr>
          </w:p>
        </w:tc>
        <w:tc>
          <w:tcPr>
            <w:tcW w:w="1732" w:type="dxa"/>
            <w:vMerge/>
            <w:tcBorders>
              <w:top w:val="single" w:sz="4" w:space="0" w:color="auto"/>
              <w:left w:val="single" w:sz="4" w:space="0" w:color="auto"/>
              <w:bottom w:val="single" w:sz="4" w:space="0" w:color="auto"/>
              <w:right w:val="single" w:sz="4" w:space="0" w:color="auto"/>
            </w:tcBorders>
            <w:vAlign w:val="center"/>
            <w:hideMark/>
          </w:tcPr>
          <w:p w:rsidR="000D0499" w:rsidRPr="00774C1E" w:rsidRDefault="000D0499" w:rsidP="00976F3E">
            <w:pPr>
              <w:rPr>
                <w:sz w:val="24"/>
                <w:szCs w:val="24"/>
              </w:rPr>
            </w:pPr>
          </w:p>
        </w:tc>
        <w:tc>
          <w:tcPr>
            <w:tcW w:w="1210" w:type="dxa"/>
            <w:vMerge/>
            <w:tcBorders>
              <w:left w:val="single" w:sz="4" w:space="0" w:color="auto"/>
              <w:right w:val="single" w:sz="4" w:space="0" w:color="auto"/>
            </w:tcBorders>
            <w:vAlign w:val="center"/>
            <w:hideMark/>
          </w:tcPr>
          <w:p w:rsidR="000D0499" w:rsidRPr="00774C1E" w:rsidRDefault="000D0499" w:rsidP="00976F3E">
            <w:pPr>
              <w:jc w:val="center"/>
              <w:rPr>
                <w:sz w:val="24"/>
                <w:szCs w:val="24"/>
              </w:rPr>
            </w:pPr>
          </w:p>
        </w:tc>
        <w:tc>
          <w:tcPr>
            <w:tcW w:w="2144" w:type="dxa"/>
            <w:gridSpan w:val="2"/>
            <w:tcBorders>
              <w:top w:val="single" w:sz="4" w:space="0" w:color="auto"/>
              <w:left w:val="single" w:sz="4" w:space="0" w:color="auto"/>
              <w:bottom w:val="single" w:sz="4" w:space="0" w:color="auto"/>
              <w:right w:val="single" w:sz="4" w:space="0" w:color="auto"/>
            </w:tcBorders>
            <w:hideMark/>
          </w:tcPr>
          <w:p w:rsidR="000D0499" w:rsidRPr="00774C1E" w:rsidRDefault="000D0499" w:rsidP="00976F3E">
            <w:pPr>
              <w:keepNext/>
              <w:jc w:val="center"/>
              <w:rPr>
                <w:sz w:val="24"/>
                <w:szCs w:val="24"/>
                <w:lang w:val="en-US"/>
              </w:rPr>
            </w:pPr>
            <w:r w:rsidRPr="00774C1E">
              <w:rPr>
                <w:sz w:val="24"/>
                <w:szCs w:val="24"/>
                <w:lang w:val="en-US"/>
              </w:rPr>
              <w:t>2018-2020</w:t>
            </w:r>
          </w:p>
        </w:tc>
        <w:tc>
          <w:tcPr>
            <w:tcW w:w="2144" w:type="dxa"/>
            <w:gridSpan w:val="2"/>
            <w:tcBorders>
              <w:top w:val="single" w:sz="4" w:space="0" w:color="auto"/>
              <w:left w:val="single" w:sz="4" w:space="0" w:color="auto"/>
              <w:bottom w:val="single" w:sz="4" w:space="0" w:color="auto"/>
              <w:right w:val="single" w:sz="4" w:space="0" w:color="auto"/>
            </w:tcBorders>
            <w:hideMark/>
          </w:tcPr>
          <w:p w:rsidR="000D0499" w:rsidRPr="00774C1E" w:rsidRDefault="000D0499" w:rsidP="00976F3E">
            <w:pPr>
              <w:keepNext/>
              <w:jc w:val="center"/>
              <w:rPr>
                <w:sz w:val="24"/>
                <w:szCs w:val="24"/>
                <w:lang w:val="en-US"/>
              </w:rPr>
            </w:pPr>
            <w:r w:rsidRPr="00774C1E">
              <w:rPr>
                <w:sz w:val="24"/>
                <w:szCs w:val="24"/>
                <w:lang w:val="en-US"/>
              </w:rPr>
              <w:t>2021-2025</w:t>
            </w:r>
          </w:p>
        </w:tc>
        <w:tc>
          <w:tcPr>
            <w:tcW w:w="1967" w:type="dxa"/>
            <w:gridSpan w:val="2"/>
            <w:tcBorders>
              <w:top w:val="single" w:sz="4" w:space="0" w:color="auto"/>
              <w:left w:val="single" w:sz="4" w:space="0" w:color="auto"/>
              <w:bottom w:val="single" w:sz="4" w:space="0" w:color="auto"/>
              <w:right w:val="single" w:sz="4" w:space="0" w:color="auto"/>
            </w:tcBorders>
            <w:hideMark/>
          </w:tcPr>
          <w:p w:rsidR="000D0499" w:rsidRPr="00774C1E" w:rsidRDefault="000D0499" w:rsidP="00976F3E">
            <w:pPr>
              <w:keepNext/>
              <w:jc w:val="center"/>
              <w:rPr>
                <w:sz w:val="24"/>
                <w:szCs w:val="24"/>
                <w:lang w:val="en-US"/>
              </w:rPr>
            </w:pPr>
            <w:r w:rsidRPr="00774C1E">
              <w:rPr>
                <w:sz w:val="24"/>
                <w:szCs w:val="24"/>
                <w:lang w:val="en-US"/>
              </w:rPr>
              <w:t>2026-2030</w:t>
            </w:r>
          </w:p>
        </w:tc>
        <w:tc>
          <w:tcPr>
            <w:tcW w:w="1353" w:type="dxa"/>
            <w:vMerge/>
            <w:tcBorders>
              <w:left w:val="single" w:sz="4" w:space="0" w:color="auto"/>
              <w:right w:val="single" w:sz="4" w:space="0" w:color="auto"/>
            </w:tcBorders>
            <w:hideMark/>
          </w:tcPr>
          <w:p w:rsidR="000D0499" w:rsidRPr="00774C1E" w:rsidRDefault="000D0499" w:rsidP="00976F3E">
            <w:pPr>
              <w:jc w:val="center"/>
              <w:rPr>
                <w:bCs/>
                <w:sz w:val="24"/>
                <w:szCs w:val="24"/>
              </w:rPr>
            </w:pPr>
          </w:p>
        </w:tc>
      </w:tr>
      <w:tr w:rsidR="000D0499" w:rsidRPr="00774C1E" w:rsidTr="000D0499">
        <w:trPr>
          <w:trHeight w:val="58"/>
          <w:jc w:val="center"/>
        </w:trPr>
        <w:tc>
          <w:tcPr>
            <w:tcW w:w="4236" w:type="dxa"/>
            <w:vMerge/>
            <w:tcBorders>
              <w:top w:val="single" w:sz="4" w:space="0" w:color="auto"/>
              <w:left w:val="single" w:sz="4" w:space="0" w:color="auto"/>
              <w:bottom w:val="single" w:sz="4" w:space="0" w:color="auto"/>
              <w:right w:val="single" w:sz="4" w:space="0" w:color="auto"/>
            </w:tcBorders>
            <w:vAlign w:val="center"/>
            <w:hideMark/>
          </w:tcPr>
          <w:p w:rsidR="000D0499" w:rsidRPr="00774C1E" w:rsidRDefault="000D0499" w:rsidP="00957132">
            <w:pPr>
              <w:rPr>
                <w:sz w:val="24"/>
                <w:szCs w:val="24"/>
                <w:lang w:val="en-US"/>
              </w:rPr>
            </w:pPr>
          </w:p>
        </w:tc>
        <w:tc>
          <w:tcPr>
            <w:tcW w:w="1732" w:type="dxa"/>
            <w:vMerge/>
            <w:tcBorders>
              <w:top w:val="single" w:sz="4" w:space="0" w:color="auto"/>
              <w:left w:val="single" w:sz="4" w:space="0" w:color="auto"/>
              <w:bottom w:val="single" w:sz="4" w:space="0" w:color="auto"/>
              <w:right w:val="single" w:sz="4" w:space="0" w:color="auto"/>
            </w:tcBorders>
            <w:vAlign w:val="center"/>
            <w:hideMark/>
          </w:tcPr>
          <w:p w:rsidR="000D0499" w:rsidRPr="00774C1E" w:rsidRDefault="000D0499" w:rsidP="00957132">
            <w:pPr>
              <w:rPr>
                <w:sz w:val="24"/>
                <w:szCs w:val="24"/>
              </w:rPr>
            </w:pPr>
          </w:p>
        </w:tc>
        <w:tc>
          <w:tcPr>
            <w:tcW w:w="1210" w:type="dxa"/>
            <w:vMerge/>
            <w:tcBorders>
              <w:left w:val="single" w:sz="4" w:space="0" w:color="auto"/>
              <w:bottom w:val="single" w:sz="4" w:space="0" w:color="auto"/>
              <w:right w:val="single" w:sz="4" w:space="0" w:color="auto"/>
            </w:tcBorders>
            <w:vAlign w:val="center"/>
            <w:hideMark/>
          </w:tcPr>
          <w:p w:rsidR="000D0499" w:rsidRPr="00774C1E" w:rsidRDefault="000D0499" w:rsidP="00957132">
            <w:pPr>
              <w:rPr>
                <w:sz w:val="24"/>
                <w:szCs w:val="24"/>
              </w:rPr>
            </w:pPr>
          </w:p>
        </w:tc>
        <w:tc>
          <w:tcPr>
            <w:tcW w:w="1072" w:type="dxa"/>
            <w:tcBorders>
              <w:top w:val="single" w:sz="4" w:space="0" w:color="auto"/>
              <w:left w:val="single" w:sz="4" w:space="0" w:color="auto"/>
              <w:bottom w:val="single" w:sz="4" w:space="0" w:color="auto"/>
              <w:right w:val="single" w:sz="4" w:space="0" w:color="auto"/>
            </w:tcBorders>
            <w:hideMark/>
          </w:tcPr>
          <w:p w:rsidR="000D0499" w:rsidRPr="00774C1E" w:rsidRDefault="000D0499" w:rsidP="00957132">
            <w:pPr>
              <w:jc w:val="center"/>
              <w:rPr>
                <w:bCs/>
                <w:sz w:val="24"/>
                <w:szCs w:val="24"/>
                <w:lang w:val="en-US"/>
              </w:rPr>
            </w:pPr>
            <w:r w:rsidRPr="00774C1E">
              <w:rPr>
                <w:bCs/>
                <w:sz w:val="24"/>
                <w:szCs w:val="24"/>
                <w:lang w:val="en-US"/>
              </w:rPr>
              <w:t>min</w:t>
            </w:r>
          </w:p>
        </w:tc>
        <w:tc>
          <w:tcPr>
            <w:tcW w:w="1072" w:type="dxa"/>
            <w:tcBorders>
              <w:top w:val="single" w:sz="4" w:space="0" w:color="auto"/>
              <w:left w:val="single" w:sz="4" w:space="0" w:color="auto"/>
              <w:bottom w:val="single" w:sz="4" w:space="0" w:color="auto"/>
              <w:right w:val="single" w:sz="4" w:space="0" w:color="auto"/>
            </w:tcBorders>
          </w:tcPr>
          <w:p w:rsidR="000D0499" w:rsidRPr="00774C1E" w:rsidRDefault="000D0499" w:rsidP="00957132">
            <w:pPr>
              <w:jc w:val="center"/>
              <w:rPr>
                <w:bCs/>
                <w:sz w:val="24"/>
                <w:szCs w:val="24"/>
                <w:lang w:val="en-US"/>
              </w:rPr>
            </w:pPr>
            <w:r w:rsidRPr="00774C1E">
              <w:rPr>
                <w:bCs/>
                <w:sz w:val="24"/>
                <w:szCs w:val="24"/>
                <w:lang w:val="en-US"/>
              </w:rPr>
              <w:t>max</w:t>
            </w:r>
          </w:p>
        </w:tc>
        <w:tc>
          <w:tcPr>
            <w:tcW w:w="1072" w:type="dxa"/>
            <w:tcBorders>
              <w:top w:val="single" w:sz="4" w:space="0" w:color="auto"/>
              <w:left w:val="single" w:sz="4" w:space="0" w:color="auto"/>
              <w:bottom w:val="single" w:sz="4" w:space="0" w:color="auto"/>
              <w:right w:val="single" w:sz="4" w:space="0" w:color="auto"/>
            </w:tcBorders>
            <w:hideMark/>
          </w:tcPr>
          <w:p w:rsidR="000D0499" w:rsidRPr="00774C1E" w:rsidRDefault="000D0499" w:rsidP="00957132">
            <w:pPr>
              <w:jc w:val="center"/>
              <w:rPr>
                <w:bCs/>
                <w:sz w:val="24"/>
                <w:szCs w:val="24"/>
                <w:lang w:val="en-US"/>
              </w:rPr>
            </w:pPr>
            <w:r w:rsidRPr="00774C1E">
              <w:rPr>
                <w:bCs/>
                <w:sz w:val="24"/>
                <w:szCs w:val="24"/>
                <w:lang w:val="en-US"/>
              </w:rPr>
              <w:t>min</w:t>
            </w:r>
          </w:p>
        </w:tc>
        <w:tc>
          <w:tcPr>
            <w:tcW w:w="1072" w:type="dxa"/>
            <w:tcBorders>
              <w:top w:val="single" w:sz="4" w:space="0" w:color="auto"/>
              <w:left w:val="single" w:sz="4" w:space="0" w:color="auto"/>
              <w:bottom w:val="single" w:sz="4" w:space="0" w:color="auto"/>
              <w:right w:val="single" w:sz="4" w:space="0" w:color="auto"/>
            </w:tcBorders>
          </w:tcPr>
          <w:p w:rsidR="000D0499" w:rsidRPr="00774C1E" w:rsidRDefault="000D0499" w:rsidP="00957132">
            <w:pPr>
              <w:jc w:val="center"/>
              <w:rPr>
                <w:bCs/>
                <w:sz w:val="24"/>
                <w:szCs w:val="24"/>
                <w:lang w:val="en-US"/>
              </w:rPr>
            </w:pPr>
            <w:r w:rsidRPr="00774C1E">
              <w:rPr>
                <w:bCs/>
                <w:sz w:val="24"/>
                <w:szCs w:val="24"/>
                <w:lang w:val="en-US"/>
              </w:rPr>
              <w:t>max</w:t>
            </w:r>
          </w:p>
        </w:tc>
        <w:tc>
          <w:tcPr>
            <w:tcW w:w="975" w:type="dxa"/>
            <w:tcBorders>
              <w:top w:val="single" w:sz="4" w:space="0" w:color="auto"/>
              <w:left w:val="single" w:sz="4" w:space="0" w:color="auto"/>
              <w:bottom w:val="single" w:sz="4" w:space="0" w:color="auto"/>
              <w:right w:val="single" w:sz="4" w:space="0" w:color="auto"/>
            </w:tcBorders>
            <w:hideMark/>
          </w:tcPr>
          <w:p w:rsidR="000D0499" w:rsidRPr="00774C1E" w:rsidRDefault="000D0499" w:rsidP="00957132">
            <w:pPr>
              <w:jc w:val="center"/>
              <w:rPr>
                <w:bCs/>
                <w:sz w:val="24"/>
                <w:szCs w:val="24"/>
                <w:lang w:val="en-US"/>
              </w:rPr>
            </w:pPr>
            <w:r w:rsidRPr="00774C1E">
              <w:rPr>
                <w:bCs/>
                <w:sz w:val="24"/>
                <w:szCs w:val="24"/>
                <w:lang w:val="en-US"/>
              </w:rPr>
              <w:t>min</w:t>
            </w:r>
          </w:p>
        </w:tc>
        <w:tc>
          <w:tcPr>
            <w:tcW w:w="992" w:type="dxa"/>
            <w:tcBorders>
              <w:top w:val="single" w:sz="4" w:space="0" w:color="auto"/>
              <w:left w:val="single" w:sz="4" w:space="0" w:color="auto"/>
              <w:bottom w:val="single" w:sz="4" w:space="0" w:color="auto"/>
              <w:right w:val="single" w:sz="4" w:space="0" w:color="auto"/>
            </w:tcBorders>
          </w:tcPr>
          <w:p w:rsidR="000D0499" w:rsidRPr="00774C1E" w:rsidRDefault="000D0499" w:rsidP="00957132">
            <w:pPr>
              <w:jc w:val="center"/>
              <w:rPr>
                <w:bCs/>
                <w:sz w:val="24"/>
                <w:szCs w:val="24"/>
                <w:lang w:val="en-US"/>
              </w:rPr>
            </w:pPr>
            <w:r w:rsidRPr="00774C1E">
              <w:rPr>
                <w:bCs/>
                <w:sz w:val="24"/>
                <w:szCs w:val="24"/>
                <w:lang w:val="en-US"/>
              </w:rPr>
              <w:t>max</w:t>
            </w:r>
          </w:p>
        </w:tc>
        <w:tc>
          <w:tcPr>
            <w:tcW w:w="1353" w:type="dxa"/>
            <w:vMerge/>
            <w:tcBorders>
              <w:left w:val="single" w:sz="4" w:space="0" w:color="auto"/>
              <w:bottom w:val="single" w:sz="4" w:space="0" w:color="auto"/>
              <w:right w:val="single" w:sz="4" w:space="0" w:color="auto"/>
            </w:tcBorders>
            <w:hideMark/>
          </w:tcPr>
          <w:p w:rsidR="000D0499" w:rsidRPr="00774C1E" w:rsidRDefault="000D0499" w:rsidP="00957132">
            <w:pPr>
              <w:jc w:val="center"/>
              <w:rPr>
                <w:sz w:val="24"/>
                <w:szCs w:val="24"/>
                <w:lang w:val="en-US"/>
              </w:rPr>
            </w:pPr>
          </w:p>
        </w:tc>
      </w:tr>
      <w:tr w:rsidR="00957132" w:rsidRPr="00774C1E" w:rsidTr="00D46E2E">
        <w:trPr>
          <w:trHeight w:val="58"/>
          <w:jc w:val="center"/>
        </w:trPr>
        <w:tc>
          <w:tcPr>
            <w:tcW w:w="4236" w:type="dxa"/>
            <w:tcBorders>
              <w:top w:val="single" w:sz="4" w:space="0" w:color="auto"/>
              <w:left w:val="single" w:sz="4" w:space="0" w:color="auto"/>
              <w:bottom w:val="single" w:sz="4" w:space="0" w:color="auto"/>
              <w:right w:val="single" w:sz="4" w:space="0" w:color="auto"/>
            </w:tcBorders>
            <w:hideMark/>
          </w:tcPr>
          <w:p w:rsidR="00957132" w:rsidRPr="00774C1E" w:rsidRDefault="00957132" w:rsidP="00217B86">
            <w:pPr>
              <w:rPr>
                <w:sz w:val="24"/>
                <w:szCs w:val="24"/>
              </w:rPr>
            </w:pPr>
            <w:r w:rsidRPr="00774C1E">
              <w:rPr>
                <w:sz w:val="24"/>
                <w:szCs w:val="24"/>
              </w:rPr>
              <w:t>Доля аварийного жилья</w:t>
            </w:r>
            <w:r w:rsidR="008A2731" w:rsidRPr="00774C1E">
              <w:rPr>
                <w:sz w:val="24"/>
                <w:szCs w:val="24"/>
                <w:vertAlign w:val="superscript"/>
              </w:rPr>
              <w:t>1</w:t>
            </w:r>
          </w:p>
        </w:tc>
        <w:tc>
          <w:tcPr>
            <w:tcW w:w="173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sz w:val="24"/>
                <w:szCs w:val="24"/>
              </w:rPr>
            </w:pPr>
            <w:r w:rsidRPr="00774C1E">
              <w:rPr>
                <w:sz w:val="24"/>
                <w:szCs w:val="24"/>
              </w:rPr>
              <w:t>Процент</w:t>
            </w:r>
          </w:p>
        </w:tc>
        <w:tc>
          <w:tcPr>
            <w:tcW w:w="1210"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2511B4">
            <w:pPr>
              <w:jc w:val="center"/>
              <w:rPr>
                <w:sz w:val="24"/>
                <w:szCs w:val="24"/>
              </w:rPr>
            </w:pPr>
            <w:r w:rsidRPr="00774C1E">
              <w:rPr>
                <w:sz w:val="24"/>
                <w:szCs w:val="24"/>
              </w:rPr>
              <w:t>0,</w:t>
            </w:r>
            <w:r w:rsidR="002511B4" w:rsidRPr="00774C1E">
              <w:rPr>
                <w:sz w:val="24"/>
                <w:szCs w:val="24"/>
              </w:rPr>
              <w:t>51</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2511B4">
            <w:pPr>
              <w:jc w:val="center"/>
              <w:rPr>
                <w:bCs/>
                <w:sz w:val="24"/>
                <w:szCs w:val="24"/>
              </w:rPr>
            </w:pPr>
            <w:r w:rsidRPr="00774C1E">
              <w:rPr>
                <w:bCs/>
                <w:sz w:val="24"/>
                <w:szCs w:val="24"/>
              </w:rPr>
              <w:t>0,</w:t>
            </w:r>
            <w:r w:rsidR="002511B4" w:rsidRPr="00774C1E">
              <w:rPr>
                <w:bCs/>
                <w:sz w:val="24"/>
                <w:szCs w:val="24"/>
              </w:rPr>
              <w:t>49</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2511B4">
            <w:pPr>
              <w:jc w:val="center"/>
              <w:rPr>
                <w:bCs/>
                <w:sz w:val="24"/>
                <w:szCs w:val="24"/>
              </w:rPr>
            </w:pPr>
            <w:r w:rsidRPr="00774C1E">
              <w:rPr>
                <w:bCs/>
                <w:sz w:val="24"/>
                <w:szCs w:val="24"/>
              </w:rPr>
              <w:t>0,</w:t>
            </w:r>
            <w:r w:rsidR="002511B4" w:rsidRPr="00774C1E">
              <w:rPr>
                <w:bCs/>
                <w:sz w:val="24"/>
                <w:szCs w:val="24"/>
              </w:rPr>
              <w:t>39</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2511B4">
            <w:pPr>
              <w:jc w:val="center"/>
              <w:rPr>
                <w:bCs/>
                <w:sz w:val="24"/>
                <w:szCs w:val="24"/>
              </w:rPr>
            </w:pPr>
            <w:r w:rsidRPr="00774C1E">
              <w:rPr>
                <w:bCs/>
                <w:sz w:val="24"/>
                <w:szCs w:val="24"/>
              </w:rPr>
              <w:t>0,</w:t>
            </w:r>
            <w:r w:rsidR="002511B4" w:rsidRPr="00774C1E">
              <w:rPr>
                <w:bCs/>
                <w:sz w:val="24"/>
                <w:szCs w:val="24"/>
              </w:rPr>
              <w:t>36</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2511B4">
            <w:pPr>
              <w:jc w:val="center"/>
              <w:rPr>
                <w:bCs/>
                <w:sz w:val="24"/>
                <w:szCs w:val="24"/>
              </w:rPr>
            </w:pPr>
            <w:r w:rsidRPr="00774C1E">
              <w:rPr>
                <w:bCs/>
                <w:sz w:val="24"/>
                <w:szCs w:val="24"/>
              </w:rPr>
              <w:t>0,</w:t>
            </w:r>
            <w:r w:rsidR="002511B4" w:rsidRPr="00774C1E">
              <w:rPr>
                <w:bCs/>
                <w:sz w:val="24"/>
                <w:szCs w:val="24"/>
              </w:rPr>
              <w:t>24</w:t>
            </w:r>
          </w:p>
        </w:tc>
        <w:tc>
          <w:tcPr>
            <w:tcW w:w="975"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2511B4">
            <w:pPr>
              <w:jc w:val="center"/>
              <w:rPr>
                <w:bCs/>
                <w:sz w:val="24"/>
                <w:szCs w:val="24"/>
              </w:rPr>
            </w:pPr>
            <w:r w:rsidRPr="00774C1E">
              <w:rPr>
                <w:bCs/>
                <w:sz w:val="24"/>
                <w:szCs w:val="24"/>
              </w:rPr>
              <w:t>0,</w:t>
            </w:r>
            <w:r w:rsidR="002511B4" w:rsidRPr="00774C1E">
              <w:rPr>
                <w:bCs/>
                <w:sz w:val="24"/>
                <w:szCs w:val="24"/>
              </w:rPr>
              <w:t>25</w:t>
            </w:r>
          </w:p>
        </w:tc>
        <w:tc>
          <w:tcPr>
            <w:tcW w:w="99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2511B4">
            <w:pPr>
              <w:jc w:val="center"/>
              <w:rPr>
                <w:bCs/>
                <w:sz w:val="24"/>
                <w:szCs w:val="24"/>
              </w:rPr>
            </w:pPr>
            <w:r w:rsidRPr="00774C1E">
              <w:rPr>
                <w:bCs/>
                <w:sz w:val="24"/>
                <w:szCs w:val="24"/>
              </w:rPr>
              <w:t>0,</w:t>
            </w:r>
            <w:r w:rsidR="002511B4" w:rsidRPr="00774C1E">
              <w:rPr>
                <w:bCs/>
                <w:sz w:val="24"/>
                <w:szCs w:val="24"/>
              </w:rPr>
              <w:t>13</w:t>
            </w:r>
          </w:p>
        </w:tc>
        <w:tc>
          <w:tcPr>
            <w:tcW w:w="1353"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29FA">
            <w:pPr>
              <w:jc w:val="center"/>
              <w:rPr>
                <w:bCs/>
                <w:sz w:val="24"/>
                <w:szCs w:val="24"/>
              </w:rPr>
            </w:pPr>
            <w:r w:rsidRPr="00774C1E">
              <w:rPr>
                <w:bCs/>
                <w:sz w:val="24"/>
                <w:szCs w:val="24"/>
              </w:rPr>
              <w:t>0,</w:t>
            </w:r>
            <w:r w:rsidR="009529FA" w:rsidRPr="00774C1E">
              <w:rPr>
                <w:bCs/>
                <w:sz w:val="24"/>
                <w:szCs w:val="24"/>
              </w:rPr>
              <w:t>1</w:t>
            </w:r>
          </w:p>
        </w:tc>
      </w:tr>
      <w:tr w:rsidR="00217B86" w:rsidRPr="00774C1E" w:rsidTr="00D46E2E">
        <w:trPr>
          <w:trHeight w:val="58"/>
          <w:jc w:val="center"/>
        </w:trPr>
        <w:tc>
          <w:tcPr>
            <w:tcW w:w="4236" w:type="dxa"/>
            <w:tcBorders>
              <w:top w:val="single" w:sz="4" w:space="0" w:color="auto"/>
              <w:left w:val="single" w:sz="4" w:space="0" w:color="auto"/>
              <w:bottom w:val="single" w:sz="4" w:space="0" w:color="auto"/>
              <w:right w:val="single" w:sz="4" w:space="0" w:color="auto"/>
            </w:tcBorders>
          </w:tcPr>
          <w:p w:rsidR="00217B86" w:rsidRPr="00774C1E" w:rsidRDefault="00217B86" w:rsidP="00957132">
            <w:pPr>
              <w:rPr>
                <w:sz w:val="24"/>
                <w:szCs w:val="24"/>
              </w:rPr>
            </w:pPr>
            <w:r w:rsidRPr="00774C1E">
              <w:rPr>
                <w:sz w:val="24"/>
                <w:szCs w:val="24"/>
              </w:rPr>
              <w:t>Доля ветхого жилья</w:t>
            </w:r>
          </w:p>
        </w:tc>
        <w:tc>
          <w:tcPr>
            <w:tcW w:w="1732" w:type="dxa"/>
            <w:tcBorders>
              <w:top w:val="single" w:sz="4" w:space="0" w:color="auto"/>
              <w:left w:val="single" w:sz="4" w:space="0" w:color="auto"/>
              <w:bottom w:val="single" w:sz="4" w:space="0" w:color="auto"/>
              <w:right w:val="single" w:sz="4" w:space="0" w:color="auto"/>
            </w:tcBorders>
            <w:vAlign w:val="center"/>
          </w:tcPr>
          <w:p w:rsidR="00217B86" w:rsidRPr="00774C1E" w:rsidRDefault="002511B4" w:rsidP="00957132">
            <w:pPr>
              <w:jc w:val="center"/>
              <w:rPr>
                <w:sz w:val="24"/>
                <w:szCs w:val="24"/>
              </w:rPr>
            </w:pPr>
            <w:r w:rsidRPr="00774C1E">
              <w:rPr>
                <w:sz w:val="24"/>
                <w:szCs w:val="24"/>
              </w:rPr>
              <w:t>Процент</w:t>
            </w:r>
          </w:p>
        </w:tc>
        <w:tc>
          <w:tcPr>
            <w:tcW w:w="1210" w:type="dxa"/>
            <w:tcBorders>
              <w:top w:val="single" w:sz="4" w:space="0" w:color="auto"/>
              <w:left w:val="single" w:sz="4" w:space="0" w:color="auto"/>
              <w:bottom w:val="single" w:sz="4" w:space="0" w:color="auto"/>
              <w:right w:val="single" w:sz="4" w:space="0" w:color="auto"/>
            </w:tcBorders>
            <w:vAlign w:val="center"/>
          </w:tcPr>
          <w:p w:rsidR="00217B86" w:rsidRPr="00774C1E" w:rsidRDefault="00E5670C" w:rsidP="00957132">
            <w:pPr>
              <w:jc w:val="center"/>
              <w:rPr>
                <w:sz w:val="24"/>
                <w:szCs w:val="24"/>
              </w:rPr>
            </w:pPr>
            <w:r w:rsidRPr="00774C1E">
              <w:rPr>
                <w:sz w:val="24"/>
                <w:szCs w:val="24"/>
              </w:rPr>
              <w:t>0,11</w:t>
            </w:r>
          </w:p>
        </w:tc>
        <w:tc>
          <w:tcPr>
            <w:tcW w:w="1072" w:type="dxa"/>
            <w:tcBorders>
              <w:top w:val="single" w:sz="4" w:space="0" w:color="auto"/>
              <w:left w:val="single" w:sz="4" w:space="0" w:color="auto"/>
              <w:bottom w:val="single" w:sz="4" w:space="0" w:color="auto"/>
              <w:right w:val="single" w:sz="4" w:space="0" w:color="auto"/>
            </w:tcBorders>
            <w:vAlign w:val="center"/>
          </w:tcPr>
          <w:p w:rsidR="00217B86" w:rsidRPr="00774C1E" w:rsidRDefault="00E5670C" w:rsidP="00957132">
            <w:pPr>
              <w:jc w:val="center"/>
              <w:rPr>
                <w:bCs/>
                <w:sz w:val="24"/>
                <w:szCs w:val="24"/>
              </w:rPr>
            </w:pPr>
            <w:r w:rsidRPr="00774C1E">
              <w:rPr>
                <w:bCs/>
                <w:sz w:val="24"/>
                <w:szCs w:val="24"/>
              </w:rPr>
              <w:t>0,09</w:t>
            </w:r>
          </w:p>
        </w:tc>
        <w:tc>
          <w:tcPr>
            <w:tcW w:w="1072" w:type="dxa"/>
            <w:tcBorders>
              <w:top w:val="single" w:sz="4" w:space="0" w:color="auto"/>
              <w:left w:val="single" w:sz="4" w:space="0" w:color="auto"/>
              <w:bottom w:val="single" w:sz="4" w:space="0" w:color="auto"/>
              <w:right w:val="single" w:sz="4" w:space="0" w:color="auto"/>
            </w:tcBorders>
            <w:vAlign w:val="center"/>
          </w:tcPr>
          <w:p w:rsidR="00217B86" w:rsidRPr="00774C1E" w:rsidRDefault="00E5670C" w:rsidP="00957132">
            <w:pPr>
              <w:jc w:val="center"/>
              <w:rPr>
                <w:bCs/>
                <w:sz w:val="24"/>
                <w:szCs w:val="24"/>
              </w:rPr>
            </w:pPr>
            <w:r w:rsidRPr="00774C1E">
              <w:rPr>
                <w:bCs/>
                <w:sz w:val="24"/>
                <w:szCs w:val="24"/>
              </w:rPr>
              <w:t>0,06</w:t>
            </w:r>
          </w:p>
        </w:tc>
        <w:tc>
          <w:tcPr>
            <w:tcW w:w="1072" w:type="dxa"/>
            <w:tcBorders>
              <w:top w:val="single" w:sz="4" w:space="0" w:color="auto"/>
              <w:left w:val="single" w:sz="4" w:space="0" w:color="auto"/>
              <w:bottom w:val="single" w:sz="4" w:space="0" w:color="auto"/>
              <w:right w:val="single" w:sz="4" w:space="0" w:color="auto"/>
            </w:tcBorders>
            <w:vAlign w:val="center"/>
          </w:tcPr>
          <w:p w:rsidR="00217B86" w:rsidRPr="00774C1E" w:rsidRDefault="00E5670C" w:rsidP="00957132">
            <w:pPr>
              <w:jc w:val="center"/>
              <w:rPr>
                <w:bCs/>
                <w:sz w:val="24"/>
                <w:szCs w:val="24"/>
              </w:rPr>
            </w:pPr>
            <w:r w:rsidRPr="00774C1E">
              <w:rPr>
                <w:bCs/>
                <w:sz w:val="24"/>
                <w:szCs w:val="24"/>
              </w:rPr>
              <w:t>0,07</w:t>
            </w:r>
          </w:p>
        </w:tc>
        <w:tc>
          <w:tcPr>
            <w:tcW w:w="1072" w:type="dxa"/>
            <w:tcBorders>
              <w:top w:val="single" w:sz="4" w:space="0" w:color="auto"/>
              <w:left w:val="single" w:sz="4" w:space="0" w:color="auto"/>
              <w:bottom w:val="single" w:sz="4" w:space="0" w:color="auto"/>
              <w:right w:val="single" w:sz="4" w:space="0" w:color="auto"/>
            </w:tcBorders>
            <w:vAlign w:val="center"/>
          </w:tcPr>
          <w:p w:rsidR="00217B86" w:rsidRPr="00774C1E" w:rsidRDefault="00E5670C" w:rsidP="00E5670C">
            <w:pPr>
              <w:jc w:val="center"/>
              <w:rPr>
                <w:bCs/>
                <w:sz w:val="24"/>
                <w:szCs w:val="24"/>
              </w:rPr>
            </w:pPr>
            <w:r w:rsidRPr="00774C1E">
              <w:rPr>
                <w:bCs/>
                <w:sz w:val="24"/>
                <w:szCs w:val="24"/>
              </w:rPr>
              <w:t>0,04</w:t>
            </w:r>
          </w:p>
        </w:tc>
        <w:tc>
          <w:tcPr>
            <w:tcW w:w="975" w:type="dxa"/>
            <w:tcBorders>
              <w:top w:val="single" w:sz="4" w:space="0" w:color="auto"/>
              <w:left w:val="single" w:sz="4" w:space="0" w:color="auto"/>
              <w:bottom w:val="single" w:sz="4" w:space="0" w:color="auto"/>
              <w:right w:val="single" w:sz="4" w:space="0" w:color="auto"/>
            </w:tcBorders>
            <w:vAlign w:val="center"/>
          </w:tcPr>
          <w:p w:rsidR="00217B86" w:rsidRPr="00774C1E" w:rsidRDefault="00E5670C" w:rsidP="00957132">
            <w:pPr>
              <w:jc w:val="center"/>
              <w:rPr>
                <w:bCs/>
                <w:sz w:val="24"/>
                <w:szCs w:val="24"/>
              </w:rPr>
            </w:pPr>
            <w:r w:rsidRPr="00774C1E">
              <w:rPr>
                <w:bCs/>
                <w:sz w:val="24"/>
                <w:szCs w:val="24"/>
              </w:rPr>
              <w:t>0,05</w:t>
            </w:r>
          </w:p>
        </w:tc>
        <w:tc>
          <w:tcPr>
            <w:tcW w:w="992" w:type="dxa"/>
            <w:tcBorders>
              <w:top w:val="single" w:sz="4" w:space="0" w:color="auto"/>
              <w:left w:val="single" w:sz="4" w:space="0" w:color="auto"/>
              <w:bottom w:val="single" w:sz="4" w:space="0" w:color="auto"/>
              <w:right w:val="single" w:sz="4" w:space="0" w:color="auto"/>
            </w:tcBorders>
            <w:vAlign w:val="center"/>
          </w:tcPr>
          <w:p w:rsidR="00217B86" w:rsidRPr="00774C1E" w:rsidRDefault="00E5670C" w:rsidP="00957132">
            <w:pPr>
              <w:jc w:val="center"/>
              <w:rPr>
                <w:bCs/>
                <w:sz w:val="24"/>
                <w:szCs w:val="24"/>
              </w:rPr>
            </w:pPr>
            <w:r w:rsidRPr="00774C1E">
              <w:rPr>
                <w:bCs/>
                <w:sz w:val="24"/>
                <w:szCs w:val="24"/>
              </w:rPr>
              <w:t>0,03</w:t>
            </w:r>
          </w:p>
        </w:tc>
        <w:tc>
          <w:tcPr>
            <w:tcW w:w="1353" w:type="dxa"/>
            <w:tcBorders>
              <w:top w:val="single" w:sz="4" w:space="0" w:color="auto"/>
              <w:left w:val="single" w:sz="4" w:space="0" w:color="auto"/>
              <w:bottom w:val="single" w:sz="4" w:space="0" w:color="auto"/>
              <w:right w:val="single" w:sz="4" w:space="0" w:color="auto"/>
            </w:tcBorders>
            <w:vAlign w:val="center"/>
          </w:tcPr>
          <w:p w:rsidR="00217B86" w:rsidRPr="00774C1E" w:rsidRDefault="00E5670C" w:rsidP="00957132">
            <w:pPr>
              <w:jc w:val="center"/>
              <w:rPr>
                <w:bCs/>
                <w:sz w:val="24"/>
                <w:szCs w:val="24"/>
              </w:rPr>
            </w:pPr>
            <w:r w:rsidRPr="00774C1E">
              <w:rPr>
                <w:bCs/>
                <w:sz w:val="24"/>
                <w:szCs w:val="24"/>
              </w:rPr>
              <w:t>0,02</w:t>
            </w:r>
          </w:p>
        </w:tc>
      </w:tr>
      <w:tr w:rsidR="00957132" w:rsidRPr="00774C1E" w:rsidTr="00957132">
        <w:trPr>
          <w:trHeight w:val="842"/>
          <w:jc w:val="center"/>
        </w:trPr>
        <w:tc>
          <w:tcPr>
            <w:tcW w:w="4236" w:type="dxa"/>
            <w:vMerge w:val="restart"/>
            <w:tcBorders>
              <w:top w:val="single" w:sz="4" w:space="0" w:color="auto"/>
              <w:left w:val="single" w:sz="4" w:space="0" w:color="auto"/>
              <w:bottom w:val="single" w:sz="4" w:space="0" w:color="auto"/>
              <w:right w:val="single" w:sz="4" w:space="0" w:color="auto"/>
            </w:tcBorders>
            <w:hideMark/>
          </w:tcPr>
          <w:p w:rsidR="00957132" w:rsidRPr="00774C1E" w:rsidRDefault="00957132" w:rsidP="00957132">
            <w:pPr>
              <w:rPr>
                <w:sz w:val="24"/>
                <w:szCs w:val="24"/>
              </w:rPr>
            </w:pPr>
            <w:r w:rsidRPr="00774C1E">
              <w:rPr>
                <w:sz w:val="24"/>
                <w:szCs w:val="24"/>
              </w:rPr>
              <w:t>Доля многоквартирных домов, в которых реализован один из способов управления домом (проценты):</w:t>
            </w:r>
          </w:p>
          <w:p w:rsidR="00957132" w:rsidRPr="00774C1E" w:rsidRDefault="00957132" w:rsidP="00957132">
            <w:pPr>
              <w:rPr>
                <w:sz w:val="24"/>
                <w:szCs w:val="24"/>
              </w:rPr>
            </w:pPr>
            <w:r w:rsidRPr="00774C1E">
              <w:rPr>
                <w:sz w:val="24"/>
                <w:szCs w:val="24"/>
              </w:rPr>
              <w:t xml:space="preserve">   непосредственное управление</w:t>
            </w:r>
          </w:p>
          <w:p w:rsidR="00957132" w:rsidRPr="00774C1E" w:rsidRDefault="00957132" w:rsidP="00957132">
            <w:pPr>
              <w:rPr>
                <w:sz w:val="24"/>
                <w:szCs w:val="24"/>
              </w:rPr>
            </w:pPr>
            <w:r w:rsidRPr="00774C1E">
              <w:rPr>
                <w:sz w:val="24"/>
                <w:szCs w:val="24"/>
              </w:rPr>
              <w:t xml:space="preserve">   товарищество собственников жилья                        или жилищный кооператив</w:t>
            </w:r>
          </w:p>
          <w:p w:rsidR="00957132" w:rsidRPr="00774C1E" w:rsidRDefault="00957132" w:rsidP="00957132">
            <w:pPr>
              <w:rPr>
                <w:sz w:val="24"/>
                <w:szCs w:val="24"/>
              </w:rPr>
            </w:pPr>
            <w:r w:rsidRPr="00774C1E">
              <w:rPr>
                <w:sz w:val="24"/>
                <w:szCs w:val="24"/>
              </w:rPr>
              <w:t xml:space="preserve">   управляющая организация</w:t>
            </w:r>
          </w:p>
        </w:tc>
        <w:tc>
          <w:tcPr>
            <w:tcW w:w="173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sz w:val="24"/>
                <w:szCs w:val="24"/>
              </w:rPr>
            </w:pPr>
            <w:r w:rsidRPr="00774C1E">
              <w:rPr>
                <w:sz w:val="24"/>
                <w:szCs w:val="24"/>
              </w:rPr>
              <w:t>Процент</w:t>
            </w:r>
          </w:p>
        </w:tc>
        <w:tc>
          <w:tcPr>
            <w:tcW w:w="1210"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sz w:val="24"/>
                <w:szCs w:val="24"/>
              </w:rPr>
            </w:pPr>
            <w:r w:rsidRPr="00774C1E">
              <w:rPr>
                <w:sz w:val="24"/>
                <w:szCs w:val="24"/>
              </w:rPr>
              <w:t>100</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100</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100</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100</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100</w:t>
            </w:r>
          </w:p>
        </w:tc>
        <w:tc>
          <w:tcPr>
            <w:tcW w:w="975"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100</w:t>
            </w:r>
          </w:p>
        </w:tc>
        <w:tc>
          <w:tcPr>
            <w:tcW w:w="99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100</w:t>
            </w:r>
          </w:p>
        </w:tc>
        <w:tc>
          <w:tcPr>
            <w:tcW w:w="1353"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100</w:t>
            </w:r>
          </w:p>
        </w:tc>
      </w:tr>
      <w:tr w:rsidR="00957132" w:rsidRPr="00774C1E" w:rsidTr="00957132">
        <w:trPr>
          <w:trHeight w:val="216"/>
          <w:jc w:val="center"/>
        </w:trPr>
        <w:tc>
          <w:tcPr>
            <w:tcW w:w="4236" w:type="dxa"/>
            <w:vMerge/>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rPr>
                <w:sz w:val="24"/>
                <w:szCs w:val="24"/>
              </w:rPr>
            </w:pPr>
          </w:p>
        </w:tc>
        <w:tc>
          <w:tcPr>
            <w:tcW w:w="173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sz w:val="24"/>
                <w:szCs w:val="24"/>
              </w:rPr>
            </w:pPr>
            <w:r w:rsidRPr="00774C1E">
              <w:rPr>
                <w:sz w:val="24"/>
                <w:szCs w:val="24"/>
              </w:rPr>
              <w:t>Процент</w:t>
            </w:r>
          </w:p>
        </w:tc>
        <w:tc>
          <w:tcPr>
            <w:tcW w:w="1210" w:type="dxa"/>
            <w:tcBorders>
              <w:top w:val="single" w:sz="4" w:space="0" w:color="auto"/>
              <w:left w:val="single" w:sz="4" w:space="0" w:color="auto"/>
              <w:bottom w:val="single" w:sz="4" w:space="0" w:color="auto"/>
              <w:right w:val="single" w:sz="4" w:space="0" w:color="auto"/>
            </w:tcBorders>
            <w:hideMark/>
          </w:tcPr>
          <w:p w:rsidR="00957132" w:rsidRPr="00774C1E" w:rsidRDefault="00957132" w:rsidP="00957132">
            <w:pPr>
              <w:jc w:val="center"/>
              <w:rPr>
                <w:sz w:val="24"/>
                <w:szCs w:val="24"/>
              </w:rPr>
            </w:pPr>
            <w:r w:rsidRPr="00774C1E">
              <w:rPr>
                <w:sz w:val="24"/>
                <w:szCs w:val="24"/>
              </w:rPr>
              <w:t>1,5</w:t>
            </w:r>
          </w:p>
        </w:tc>
        <w:tc>
          <w:tcPr>
            <w:tcW w:w="1072" w:type="dxa"/>
            <w:tcBorders>
              <w:top w:val="single" w:sz="4" w:space="0" w:color="auto"/>
              <w:left w:val="single" w:sz="4" w:space="0" w:color="auto"/>
              <w:bottom w:val="single" w:sz="4" w:space="0" w:color="auto"/>
              <w:right w:val="single" w:sz="4" w:space="0" w:color="auto"/>
            </w:tcBorders>
            <w:hideMark/>
          </w:tcPr>
          <w:p w:rsidR="00957132" w:rsidRPr="00774C1E" w:rsidRDefault="00957132" w:rsidP="00957132">
            <w:pPr>
              <w:jc w:val="center"/>
              <w:rPr>
                <w:bCs/>
                <w:sz w:val="24"/>
                <w:szCs w:val="24"/>
              </w:rPr>
            </w:pPr>
            <w:r w:rsidRPr="00774C1E">
              <w:rPr>
                <w:bCs/>
                <w:sz w:val="24"/>
                <w:szCs w:val="24"/>
              </w:rPr>
              <w:t>1,7</w:t>
            </w:r>
          </w:p>
        </w:tc>
        <w:tc>
          <w:tcPr>
            <w:tcW w:w="1072" w:type="dxa"/>
            <w:tcBorders>
              <w:top w:val="single" w:sz="4" w:space="0" w:color="auto"/>
              <w:left w:val="single" w:sz="4" w:space="0" w:color="auto"/>
              <w:bottom w:val="single" w:sz="4" w:space="0" w:color="auto"/>
              <w:right w:val="single" w:sz="4" w:space="0" w:color="auto"/>
            </w:tcBorders>
            <w:hideMark/>
          </w:tcPr>
          <w:p w:rsidR="00957132" w:rsidRPr="00774C1E" w:rsidRDefault="00957132" w:rsidP="00957132">
            <w:pPr>
              <w:jc w:val="center"/>
              <w:rPr>
                <w:bCs/>
                <w:sz w:val="24"/>
                <w:szCs w:val="24"/>
              </w:rPr>
            </w:pPr>
            <w:r w:rsidRPr="00774C1E">
              <w:rPr>
                <w:bCs/>
                <w:sz w:val="24"/>
                <w:szCs w:val="24"/>
              </w:rPr>
              <w:t>1,4</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1,8</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1,3</w:t>
            </w:r>
          </w:p>
        </w:tc>
        <w:tc>
          <w:tcPr>
            <w:tcW w:w="975"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1,9</w:t>
            </w:r>
          </w:p>
        </w:tc>
        <w:tc>
          <w:tcPr>
            <w:tcW w:w="99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1,2</w:t>
            </w:r>
          </w:p>
        </w:tc>
        <w:tc>
          <w:tcPr>
            <w:tcW w:w="1353"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1,0</w:t>
            </w:r>
          </w:p>
        </w:tc>
      </w:tr>
      <w:tr w:rsidR="00957132" w:rsidRPr="00774C1E" w:rsidTr="00D46E2E">
        <w:trPr>
          <w:trHeight w:val="527"/>
          <w:jc w:val="center"/>
        </w:trPr>
        <w:tc>
          <w:tcPr>
            <w:tcW w:w="4236" w:type="dxa"/>
            <w:vMerge/>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rPr>
                <w:sz w:val="24"/>
                <w:szCs w:val="24"/>
              </w:rPr>
            </w:pPr>
          </w:p>
        </w:tc>
        <w:tc>
          <w:tcPr>
            <w:tcW w:w="173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sz w:val="24"/>
                <w:szCs w:val="24"/>
              </w:rPr>
            </w:pPr>
            <w:r w:rsidRPr="00774C1E">
              <w:rPr>
                <w:sz w:val="24"/>
                <w:szCs w:val="24"/>
              </w:rPr>
              <w:t>Процент</w:t>
            </w:r>
          </w:p>
        </w:tc>
        <w:tc>
          <w:tcPr>
            <w:tcW w:w="1210"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sz w:val="24"/>
                <w:szCs w:val="24"/>
              </w:rPr>
            </w:pPr>
            <w:r w:rsidRPr="00774C1E">
              <w:rPr>
                <w:sz w:val="24"/>
                <w:szCs w:val="24"/>
              </w:rPr>
              <w:t>17,0</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16,8</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17,5</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16,0</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17,7</w:t>
            </w:r>
          </w:p>
        </w:tc>
        <w:tc>
          <w:tcPr>
            <w:tcW w:w="975"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15,5</w:t>
            </w:r>
          </w:p>
        </w:tc>
        <w:tc>
          <w:tcPr>
            <w:tcW w:w="99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18,0</w:t>
            </w:r>
          </w:p>
        </w:tc>
        <w:tc>
          <w:tcPr>
            <w:tcW w:w="1353"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18,5</w:t>
            </w:r>
          </w:p>
        </w:tc>
      </w:tr>
      <w:tr w:rsidR="00957132" w:rsidRPr="00774C1E" w:rsidTr="00D46E2E">
        <w:trPr>
          <w:trHeight w:val="58"/>
          <w:jc w:val="center"/>
        </w:trPr>
        <w:tc>
          <w:tcPr>
            <w:tcW w:w="4236" w:type="dxa"/>
            <w:vMerge/>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rPr>
                <w:sz w:val="24"/>
                <w:szCs w:val="24"/>
              </w:rPr>
            </w:pPr>
          </w:p>
        </w:tc>
        <w:tc>
          <w:tcPr>
            <w:tcW w:w="173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sz w:val="24"/>
                <w:szCs w:val="24"/>
              </w:rPr>
            </w:pPr>
            <w:r w:rsidRPr="00774C1E">
              <w:rPr>
                <w:sz w:val="24"/>
                <w:szCs w:val="24"/>
              </w:rPr>
              <w:t>Процент</w:t>
            </w:r>
          </w:p>
        </w:tc>
        <w:tc>
          <w:tcPr>
            <w:tcW w:w="1210" w:type="dxa"/>
            <w:tcBorders>
              <w:top w:val="single" w:sz="4" w:space="0" w:color="auto"/>
              <w:left w:val="single" w:sz="4" w:space="0" w:color="auto"/>
              <w:bottom w:val="single" w:sz="4" w:space="0" w:color="auto"/>
              <w:right w:val="single" w:sz="4" w:space="0" w:color="auto"/>
            </w:tcBorders>
            <w:hideMark/>
          </w:tcPr>
          <w:p w:rsidR="00957132" w:rsidRPr="00774C1E" w:rsidRDefault="00957132" w:rsidP="00957132">
            <w:pPr>
              <w:jc w:val="center"/>
              <w:rPr>
                <w:sz w:val="24"/>
                <w:szCs w:val="24"/>
              </w:rPr>
            </w:pPr>
            <w:r w:rsidRPr="00774C1E">
              <w:rPr>
                <w:sz w:val="24"/>
                <w:szCs w:val="24"/>
              </w:rPr>
              <w:t>81,5</w:t>
            </w:r>
          </w:p>
        </w:tc>
        <w:tc>
          <w:tcPr>
            <w:tcW w:w="1072" w:type="dxa"/>
            <w:tcBorders>
              <w:top w:val="single" w:sz="4" w:space="0" w:color="auto"/>
              <w:left w:val="single" w:sz="4" w:space="0" w:color="auto"/>
              <w:bottom w:val="single" w:sz="4" w:space="0" w:color="auto"/>
              <w:right w:val="single" w:sz="4" w:space="0" w:color="auto"/>
            </w:tcBorders>
            <w:hideMark/>
          </w:tcPr>
          <w:p w:rsidR="00957132" w:rsidRPr="00774C1E" w:rsidRDefault="00957132" w:rsidP="00957132">
            <w:pPr>
              <w:jc w:val="center"/>
              <w:rPr>
                <w:bCs/>
                <w:sz w:val="24"/>
                <w:szCs w:val="24"/>
              </w:rPr>
            </w:pPr>
            <w:r w:rsidRPr="00774C1E">
              <w:rPr>
                <w:bCs/>
                <w:sz w:val="24"/>
                <w:szCs w:val="24"/>
              </w:rPr>
              <w:t>81,5</w:t>
            </w:r>
          </w:p>
        </w:tc>
        <w:tc>
          <w:tcPr>
            <w:tcW w:w="1072" w:type="dxa"/>
            <w:tcBorders>
              <w:top w:val="single" w:sz="4" w:space="0" w:color="auto"/>
              <w:left w:val="single" w:sz="4" w:space="0" w:color="auto"/>
              <w:bottom w:val="single" w:sz="4" w:space="0" w:color="auto"/>
              <w:right w:val="single" w:sz="4" w:space="0" w:color="auto"/>
            </w:tcBorders>
            <w:hideMark/>
          </w:tcPr>
          <w:p w:rsidR="00957132" w:rsidRPr="00774C1E" w:rsidRDefault="00957132" w:rsidP="00957132">
            <w:pPr>
              <w:jc w:val="center"/>
              <w:rPr>
                <w:bCs/>
                <w:sz w:val="24"/>
                <w:szCs w:val="24"/>
              </w:rPr>
            </w:pPr>
            <w:r w:rsidRPr="00774C1E">
              <w:rPr>
                <w:bCs/>
                <w:sz w:val="24"/>
                <w:szCs w:val="24"/>
              </w:rPr>
              <w:t>81,1</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82,2</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81,0</w:t>
            </w:r>
          </w:p>
        </w:tc>
        <w:tc>
          <w:tcPr>
            <w:tcW w:w="975"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82,6</w:t>
            </w:r>
          </w:p>
        </w:tc>
        <w:tc>
          <w:tcPr>
            <w:tcW w:w="99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80,8</w:t>
            </w:r>
          </w:p>
        </w:tc>
        <w:tc>
          <w:tcPr>
            <w:tcW w:w="1353"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80,5</w:t>
            </w:r>
          </w:p>
        </w:tc>
      </w:tr>
      <w:tr w:rsidR="00957132" w:rsidRPr="00774C1E" w:rsidTr="00957132">
        <w:trPr>
          <w:jc w:val="center"/>
        </w:trPr>
        <w:tc>
          <w:tcPr>
            <w:tcW w:w="4236"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rPr>
                <w:sz w:val="24"/>
                <w:szCs w:val="24"/>
              </w:rPr>
            </w:pPr>
            <w:r w:rsidRPr="00774C1E">
              <w:rPr>
                <w:sz w:val="24"/>
                <w:szCs w:val="24"/>
              </w:rPr>
              <w:t xml:space="preserve">Количество многоквартирных домов, в отношении которых проведён капитальный ремонт в установленный срок в рамках реализации региональной программы </w:t>
            </w:r>
          </w:p>
        </w:tc>
        <w:tc>
          <w:tcPr>
            <w:tcW w:w="173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sz w:val="24"/>
                <w:szCs w:val="24"/>
              </w:rPr>
            </w:pPr>
            <w:r w:rsidRPr="00774C1E">
              <w:rPr>
                <w:sz w:val="24"/>
                <w:szCs w:val="24"/>
              </w:rPr>
              <w:t>Штука</w:t>
            </w:r>
          </w:p>
        </w:tc>
        <w:tc>
          <w:tcPr>
            <w:tcW w:w="1210"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1B279E" w:rsidP="001B279E">
            <w:pPr>
              <w:jc w:val="center"/>
              <w:rPr>
                <w:sz w:val="24"/>
                <w:szCs w:val="24"/>
              </w:rPr>
            </w:pPr>
            <w:r w:rsidRPr="00774C1E">
              <w:rPr>
                <w:sz w:val="24"/>
                <w:szCs w:val="24"/>
              </w:rPr>
              <w:t>438</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411</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505</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270</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295</w:t>
            </w:r>
          </w:p>
        </w:tc>
        <w:tc>
          <w:tcPr>
            <w:tcW w:w="975"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200</w:t>
            </w:r>
          </w:p>
        </w:tc>
        <w:tc>
          <w:tcPr>
            <w:tcW w:w="99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220</w:t>
            </w:r>
          </w:p>
        </w:tc>
        <w:tc>
          <w:tcPr>
            <w:tcW w:w="1353"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132</w:t>
            </w:r>
          </w:p>
        </w:tc>
      </w:tr>
      <w:tr w:rsidR="00957132" w:rsidRPr="00774C1E" w:rsidTr="00957132">
        <w:trPr>
          <w:jc w:val="center"/>
        </w:trPr>
        <w:tc>
          <w:tcPr>
            <w:tcW w:w="4236"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rPr>
                <w:sz w:val="24"/>
                <w:szCs w:val="24"/>
              </w:rPr>
            </w:pPr>
            <w:r w:rsidRPr="00774C1E">
              <w:rPr>
                <w:sz w:val="24"/>
                <w:szCs w:val="24"/>
              </w:rPr>
              <w:t xml:space="preserve">Количество лифтов, в которых проведены работы по восстановлению, ремонту и модернизации </w:t>
            </w:r>
          </w:p>
        </w:tc>
        <w:tc>
          <w:tcPr>
            <w:tcW w:w="173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sz w:val="24"/>
                <w:szCs w:val="24"/>
              </w:rPr>
            </w:pPr>
            <w:r w:rsidRPr="00774C1E">
              <w:rPr>
                <w:sz w:val="24"/>
                <w:szCs w:val="24"/>
              </w:rPr>
              <w:t>Единица</w:t>
            </w:r>
          </w:p>
        </w:tc>
        <w:tc>
          <w:tcPr>
            <w:tcW w:w="1210"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sz w:val="24"/>
                <w:szCs w:val="24"/>
              </w:rPr>
            </w:pPr>
            <w:r w:rsidRPr="00774C1E">
              <w:rPr>
                <w:sz w:val="24"/>
                <w:szCs w:val="24"/>
              </w:rPr>
              <w:t>26</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116</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123</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140</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148</w:t>
            </w:r>
          </w:p>
        </w:tc>
        <w:tc>
          <w:tcPr>
            <w:tcW w:w="975"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174</w:t>
            </w:r>
          </w:p>
        </w:tc>
        <w:tc>
          <w:tcPr>
            <w:tcW w:w="99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182</w:t>
            </w:r>
          </w:p>
        </w:tc>
        <w:tc>
          <w:tcPr>
            <w:tcW w:w="1353"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218</w:t>
            </w:r>
          </w:p>
        </w:tc>
      </w:tr>
      <w:tr w:rsidR="00957132" w:rsidRPr="00774C1E" w:rsidTr="00957132">
        <w:trPr>
          <w:jc w:val="center"/>
        </w:trPr>
        <w:tc>
          <w:tcPr>
            <w:tcW w:w="4236"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rPr>
                <w:sz w:val="24"/>
                <w:szCs w:val="24"/>
              </w:rPr>
            </w:pPr>
            <w:r w:rsidRPr="00774C1E">
              <w:rPr>
                <w:sz w:val="24"/>
                <w:szCs w:val="24"/>
              </w:rPr>
              <w:t xml:space="preserve">Уровень собираемости платы за содержание жилья и коммунальные услуги </w:t>
            </w:r>
          </w:p>
        </w:tc>
        <w:tc>
          <w:tcPr>
            <w:tcW w:w="173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sz w:val="24"/>
                <w:szCs w:val="24"/>
              </w:rPr>
            </w:pPr>
            <w:r w:rsidRPr="00774C1E">
              <w:rPr>
                <w:sz w:val="24"/>
                <w:szCs w:val="24"/>
              </w:rPr>
              <w:t>Процент</w:t>
            </w:r>
          </w:p>
        </w:tc>
        <w:tc>
          <w:tcPr>
            <w:tcW w:w="1210"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1B279E">
            <w:pPr>
              <w:jc w:val="center"/>
              <w:rPr>
                <w:sz w:val="24"/>
                <w:szCs w:val="24"/>
              </w:rPr>
            </w:pPr>
            <w:r w:rsidRPr="00774C1E">
              <w:rPr>
                <w:sz w:val="24"/>
                <w:szCs w:val="24"/>
              </w:rPr>
              <w:t>9</w:t>
            </w:r>
            <w:r w:rsidR="001B279E" w:rsidRPr="00774C1E">
              <w:rPr>
                <w:sz w:val="24"/>
                <w:szCs w:val="24"/>
              </w:rPr>
              <w:t>6</w:t>
            </w:r>
            <w:r w:rsidRPr="00774C1E">
              <w:rPr>
                <w:sz w:val="24"/>
                <w:szCs w:val="24"/>
              </w:rPr>
              <w:t>,</w:t>
            </w:r>
            <w:r w:rsidR="001B279E" w:rsidRPr="00774C1E">
              <w:rPr>
                <w:sz w:val="24"/>
                <w:szCs w:val="24"/>
              </w:rPr>
              <w:t>5</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94,9</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98,0</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95,0</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98,1</w:t>
            </w:r>
          </w:p>
        </w:tc>
        <w:tc>
          <w:tcPr>
            <w:tcW w:w="975"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95,1</w:t>
            </w:r>
          </w:p>
        </w:tc>
        <w:tc>
          <w:tcPr>
            <w:tcW w:w="99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98,2</w:t>
            </w:r>
          </w:p>
        </w:tc>
        <w:tc>
          <w:tcPr>
            <w:tcW w:w="1353"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bCs/>
                <w:sz w:val="24"/>
                <w:szCs w:val="24"/>
              </w:rPr>
            </w:pPr>
            <w:r w:rsidRPr="00774C1E">
              <w:rPr>
                <w:bCs/>
                <w:sz w:val="24"/>
                <w:szCs w:val="24"/>
              </w:rPr>
              <w:t>98,3</w:t>
            </w:r>
          </w:p>
        </w:tc>
      </w:tr>
      <w:tr w:rsidR="00957132" w:rsidRPr="00774C1E" w:rsidTr="00957132">
        <w:trPr>
          <w:jc w:val="center"/>
        </w:trPr>
        <w:tc>
          <w:tcPr>
            <w:tcW w:w="4236"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rPr>
                <w:sz w:val="24"/>
                <w:szCs w:val="24"/>
              </w:rPr>
            </w:pPr>
            <w:r w:rsidRPr="00774C1E">
              <w:rPr>
                <w:sz w:val="24"/>
                <w:szCs w:val="24"/>
              </w:rPr>
              <w:t>Количество жалоб и претензий на качество жилищных и коммунальных услуг в расчёте на 10 тысяч квадратных метров жилья</w:t>
            </w:r>
          </w:p>
        </w:tc>
        <w:tc>
          <w:tcPr>
            <w:tcW w:w="173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A363B3">
            <w:pPr>
              <w:jc w:val="center"/>
              <w:rPr>
                <w:sz w:val="24"/>
                <w:szCs w:val="24"/>
              </w:rPr>
            </w:pPr>
            <w:r w:rsidRPr="00774C1E">
              <w:rPr>
                <w:sz w:val="24"/>
                <w:szCs w:val="24"/>
              </w:rPr>
              <w:t>Единица</w:t>
            </w:r>
          </w:p>
        </w:tc>
        <w:tc>
          <w:tcPr>
            <w:tcW w:w="1210"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FE2C4F">
            <w:pPr>
              <w:jc w:val="center"/>
              <w:rPr>
                <w:sz w:val="24"/>
                <w:szCs w:val="24"/>
              </w:rPr>
            </w:pPr>
            <w:r w:rsidRPr="00774C1E">
              <w:rPr>
                <w:sz w:val="24"/>
                <w:szCs w:val="24"/>
              </w:rPr>
              <w:t>0,</w:t>
            </w:r>
            <w:r w:rsidR="00FE2C4F" w:rsidRPr="00774C1E">
              <w:rPr>
                <w:sz w:val="24"/>
                <w:szCs w:val="24"/>
              </w:rPr>
              <w:t>65</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FE2C4F" w:rsidP="005F2875">
            <w:pPr>
              <w:jc w:val="center"/>
              <w:rPr>
                <w:bCs/>
                <w:sz w:val="24"/>
                <w:szCs w:val="24"/>
              </w:rPr>
            </w:pPr>
            <w:r w:rsidRPr="00774C1E">
              <w:rPr>
                <w:bCs/>
                <w:sz w:val="24"/>
                <w:szCs w:val="24"/>
              </w:rPr>
              <w:t>0,</w:t>
            </w:r>
            <w:r w:rsidR="005F2875" w:rsidRPr="00774C1E">
              <w:rPr>
                <w:bCs/>
                <w:sz w:val="24"/>
                <w:szCs w:val="24"/>
              </w:rPr>
              <w:t>5</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5F2875">
            <w:pPr>
              <w:jc w:val="center"/>
              <w:rPr>
                <w:bCs/>
                <w:sz w:val="24"/>
                <w:szCs w:val="24"/>
              </w:rPr>
            </w:pPr>
            <w:r w:rsidRPr="00774C1E">
              <w:rPr>
                <w:bCs/>
                <w:sz w:val="24"/>
                <w:szCs w:val="24"/>
              </w:rPr>
              <w:t>0,</w:t>
            </w:r>
            <w:r w:rsidR="005F2875" w:rsidRPr="00774C1E">
              <w:rPr>
                <w:bCs/>
                <w:sz w:val="24"/>
                <w:szCs w:val="24"/>
              </w:rPr>
              <w:t>3</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FE2C4F" w:rsidP="005F2875">
            <w:pPr>
              <w:jc w:val="center"/>
              <w:rPr>
                <w:bCs/>
                <w:sz w:val="24"/>
                <w:szCs w:val="24"/>
              </w:rPr>
            </w:pPr>
            <w:r w:rsidRPr="00774C1E">
              <w:rPr>
                <w:bCs/>
                <w:sz w:val="24"/>
                <w:szCs w:val="24"/>
              </w:rPr>
              <w:t>0,</w:t>
            </w:r>
            <w:r w:rsidR="005F2875" w:rsidRPr="00774C1E">
              <w:rPr>
                <w:bCs/>
                <w:sz w:val="24"/>
                <w:szCs w:val="24"/>
              </w:rPr>
              <w:t>4</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5F2875">
            <w:pPr>
              <w:jc w:val="center"/>
              <w:rPr>
                <w:bCs/>
                <w:sz w:val="24"/>
                <w:szCs w:val="24"/>
              </w:rPr>
            </w:pPr>
            <w:r w:rsidRPr="00774C1E">
              <w:rPr>
                <w:bCs/>
                <w:sz w:val="24"/>
                <w:szCs w:val="24"/>
              </w:rPr>
              <w:t>0</w:t>
            </w:r>
            <w:r w:rsidR="005F2875" w:rsidRPr="00774C1E">
              <w:rPr>
                <w:bCs/>
                <w:sz w:val="24"/>
                <w:szCs w:val="24"/>
              </w:rPr>
              <w:t>,25</w:t>
            </w:r>
          </w:p>
        </w:tc>
        <w:tc>
          <w:tcPr>
            <w:tcW w:w="975"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FE2C4F" w:rsidP="005F2875">
            <w:pPr>
              <w:jc w:val="center"/>
              <w:rPr>
                <w:bCs/>
                <w:sz w:val="24"/>
                <w:szCs w:val="24"/>
              </w:rPr>
            </w:pPr>
            <w:r w:rsidRPr="00774C1E">
              <w:rPr>
                <w:bCs/>
                <w:sz w:val="24"/>
                <w:szCs w:val="24"/>
              </w:rPr>
              <w:t>0,</w:t>
            </w:r>
            <w:r w:rsidR="005F2875" w:rsidRPr="00774C1E">
              <w:rPr>
                <w:bCs/>
                <w:sz w:val="24"/>
                <w:szCs w:val="24"/>
              </w:rPr>
              <w:t>3</w:t>
            </w:r>
          </w:p>
        </w:tc>
        <w:tc>
          <w:tcPr>
            <w:tcW w:w="99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5F2875">
            <w:pPr>
              <w:jc w:val="center"/>
              <w:rPr>
                <w:bCs/>
                <w:sz w:val="24"/>
                <w:szCs w:val="24"/>
              </w:rPr>
            </w:pPr>
            <w:r w:rsidRPr="00774C1E">
              <w:rPr>
                <w:bCs/>
                <w:sz w:val="24"/>
                <w:szCs w:val="24"/>
              </w:rPr>
              <w:t>0,</w:t>
            </w:r>
            <w:r w:rsidR="005F2875" w:rsidRPr="00774C1E">
              <w:rPr>
                <w:bCs/>
                <w:sz w:val="24"/>
                <w:szCs w:val="24"/>
              </w:rPr>
              <w:t>2</w:t>
            </w:r>
          </w:p>
        </w:tc>
        <w:tc>
          <w:tcPr>
            <w:tcW w:w="1353"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B42180">
            <w:pPr>
              <w:jc w:val="center"/>
              <w:rPr>
                <w:bCs/>
                <w:sz w:val="24"/>
                <w:szCs w:val="24"/>
              </w:rPr>
            </w:pPr>
            <w:r w:rsidRPr="00774C1E">
              <w:rPr>
                <w:bCs/>
                <w:sz w:val="24"/>
                <w:szCs w:val="24"/>
              </w:rPr>
              <w:t>0,</w:t>
            </w:r>
            <w:r w:rsidR="00B42180" w:rsidRPr="00774C1E">
              <w:rPr>
                <w:bCs/>
                <w:sz w:val="24"/>
                <w:szCs w:val="24"/>
              </w:rPr>
              <w:t>1</w:t>
            </w:r>
            <w:r w:rsidRPr="00774C1E">
              <w:rPr>
                <w:bCs/>
                <w:sz w:val="24"/>
                <w:szCs w:val="24"/>
              </w:rPr>
              <w:t>5</w:t>
            </w:r>
          </w:p>
        </w:tc>
      </w:tr>
      <w:tr w:rsidR="00D5416C" w:rsidRPr="00774C1E" w:rsidTr="00957132">
        <w:trPr>
          <w:jc w:val="center"/>
        </w:trPr>
        <w:tc>
          <w:tcPr>
            <w:tcW w:w="4236" w:type="dxa"/>
            <w:tcBorders>
              <w:top w:val="single" w:sz="4" w:space="0" w:color="auto"/>
              <w:left w:val="single" w:sz="4" w:space="0" w:color="auto"/>
              <w:bottom w:val="single" w:sz="4" w:space="0" w:color="auto"/>
              <w:right w:val="single" w:sz="4" w:space="0" w:color="auto"/>
            </w:tcBorders>
            <w:vAlign w:val="center"/>
          </w:tcPr>
          <w:p w:rsidR="00D5416C" w:rsidRPr="00774C1E" w:rsidRDefault="00D5416C" w:rsidP="00D5416C">
            <w:pPr>
              <w:rPr>
                <w:sz w:val="24"/>
                <w:szCs w:val="24"/>
              </w:rPr>
            </w:pPr>
            <w:r w:rsidRPr="00774C1E">
              <w:rPr>
                <w:sz w:val="24"/>
                <w:szCs w:val="24"/>
              </w:rPr>
              <w:t xml:space="preserve">Удовлетворённость населения </w:t>
            </w:r>
            <w:r w:rsidRPr="00774C1E">
              <w:rPr>
                <w:sz w:val="24"/>
                <w:szCs w:val="24"/>
              </w:rPr>
              <w:lastRenderedPageBreak/>
              <w:t>жилищно-коммунальными услугами</w:t>
            </w:r>
          </w:p>
        </w:tc>
        <w:tc>
          <w:tcPr>
            <w:tcW w:w="1732" w:type="dxa"/>
            <w:tcBorders>
              <w:top w:val="single" w:sz="4" w:space="0" w:color="auto"/>
              <w:left w:val="single" w:sz="4" w:space="0" w:color="auto"/>
              <w:bottom w:val="single" w:sz="4" w:space="0" w:color="auto"/>
              <w:right w:val="single" w:sz="4" w:space="0" w:color="auto"/>
            </w:tcBorders>
            <w:vAlign w:val="center"/>
          </w:tcPr>
          <w:p w:rsidR="00D5416C" w:rsidRPr="00774C1E" w:rsidRDefault="00D5416C" w:rsidP="00D5416C">
            <w:pPr>
              <w:jc w:val="center"/>
              <w:rPr>
                <w:sz w:val="24"/>
                <w:szCs w:val="24"/>
              </w:rPr>
            </w:pPr>
            <w:r w:rsidRPr="00774C1E">
              <w:rPr>
                <w:sz w:val="24"/>
                <w:szCs w:val="24"/>
              </w:rPr>
              <w:lastRenderedPageBreak/>
              <w:t>Процент</w:t>
            </w:r>
          </w:p>
        </w:tc>
        <w:tc>
          <w:tcPr>
            <w:tcW w:w="1210" w:type="dxa"/>
            <w:tcBorders>
              <w:top w:val="single" w:sz="4" w:space="0" w:color="auto"/>
              <w:left w:val="single" w:sz="4" w:space="0" w:color="auto"/>
              <w:bottom w:val="single" w:sz="4" w:space="0" w:color="auto"/>
              <w:right w:val="single" w:sz="4" w:space="0" w:color="auto"/>
            </w:tcBorders>
            <w:vAlign w:val="center"/>
          </w:tcPr>
          <w:p w:rsidR="00D5416C" w:rsidRPr="00774C1E" w:rsidRDefault="00D5416C" w:rsidP="00D5416C">
            <w:pPr>
              <w:jc w:val="center"/>
              <w:rPr>
                <w:sz w:val="24"/>
                <w:szCs w:val="24"/>
              </w:rPr>
            </w:pPr>
            <w:r w:rsidRPr="00774C1E">
              <w:rPr>
                <w:sz w:val="24"/>
                <w:szCs w:val="24"/>
              </w:rPr>
              <w:t>61</w:t>
            </w:r>
          </w:p>
        </w:tc>
        <w:tc>
          <w:tcPr>
            <w:tcW w:w="1072" w:type="dxa"/>
            <w:tcBorders>
              <w:top w:val="single" w:sz="4" w:space="0" w:color="auto"/>
              <w:left w:val="single" w:sz="4" w:space="0" w:color="auto"/>
              <w:bottom w:val="single" w:sz="4" w:space="0" w:color="auto"/>
              <w:right w:val="single" w:sz="4" w:space="0" w:color="auto"/>
            </w:tcBorders>
            <w:vAlign w:val="center"/>
          </w:tcPr>
          <w:p w:rsidR="00D5416C" w:rsidRPr="00774C1E" w:rsidRDefault="00D5416C" w:rsidP="0082067C">
            <w:pPr>
              <w:jc w:val="center"/>
              <w:rPr>
                <w:sz w:val="24"/>
                <w:szCs w:val="24"/>
              </w:rPr>
            </w:pPr>
            <w:r w:rsidRPr="00774C1E">
              <w:rPr>
                <w:sz w:val="24"/>
                <w:szCs w:val="24"/>
              </w:rPr>
              <w:t>6</w:t>
            </w:r>
            <w:r w:rsidR="0082067C" w:rsidRPr="00774C1E">
              <w:rPr>
                <w:sz w:val="24"/>
                <w:szCs w:val="24"/>
              </w:rPr>
              <w:t>3</w:t>
            </w:r>
          </w:p>
        </w:tc>
        <w:tc>
          <w:tcPr>
            <w:tcW w:w="1072" w:type="dxa"/>
            <w:tcBorders>
              <w:top w:val="single" w:sz="4" w:space="0" w:color="auto"/>
              <w:left w:val="single" w:sz="4" w:space="0" w:color="auto"/>
              <w:bottom w:val="single" w:sz="4" w:space="0" w:color="auto"/>
              <w:right w:val="single" w:sz="4" w:space="0" w:color="auto"/>
            </w:tcBorders>
            <w:vAlign w:val="center"/>
          </w:tcPr>
          <w:p w:rsidR="00D5416C" w:rsidRPr="00774C1E" w:rsidRDefault="00D5416C" w:rsidP="00D5416C">
            <w:pPr>
              <w:jc w:val="center"/>
              <w:rPr>
                <w:sz w:val="24"/>
                <w:szCs w:val="24"/>
              </w:rPr>
            </w:pPr>
            <w:r w:rsidRPr="00774C1E">
              <w:rPr>
                <w:sz w:val="24"/>
                <w:szCs w:val="24"/>
              </w:rPr>
              <w:t>73</w:t>
            </w:r>
          </w:p>
        </w:tc>
        <w:tc>
          <w:tcPr>
            <w:tcW w:w="1072" w:type="dxa"/>
            <w:tcBorders>
              <w:top w:val="single" w:sz="4" w:space="0" w:color="auto"/>
              <w:left w:val="single" w:sz="4" w:space="0" w:color="auto"/>
              <w:bottom w:val="single" w:sz="4" w:space="0" w:color="auto"/>
              <w:right w:val="single" w:sz="4" w:space="0" w:color="auto"/>
            </w:tcBorders>
            <w:vAlign w:val="center"/>
          </w:tcPr>
          <w:p w:rsidR="00D5416C" w:rsidRPr="00774C1E" w:rsidRDefault="00D5416C" w:rsidP="00D5416C">
            <w:pPr>
              <w:jc w:val="center"/>
              <w:rPr>
                <w:sz w:val="24"/>
                <w:szCs w:val="24"/>
              </w:rPr>
            </w:pPr>
            <w:r w:rsidRPr="00774C1E">
              <w:rPr>
                <w:sz w:val="24"/>
                <w:szCs w:val="24"/>
              </w:rPr>
              <w:t>65</w:t>
            </w:r>
          </w:p>
        </w:tc>
        <w:tc>
          <w:tcPr>
            <w:tcW w:w="1072" w:type="dxa"/>
            <w:tcBorders>
              <w:top w:val="single" w:sz="4" w:space="0" w:color="auto"/>
              <w:left w:val="single" w:sz="4" w:space="0" w:color="auto"/>
              <w:bottom w:val="single" w:sz="4" w:space="0" w:color="auto"/>
              <w:right w:val="single" w:sz="4" w:space="0" w:color="auto"/>
            </w:tcBorders>
            <w:vAlign w:val="center"/>
          </w:tcPr>
          <w:p w:rsidR="00D5416C" w:rsidRPr="00774C1E" w:rsidRDefault="00D5416C" w:rsidP="00D5416C">
            <w:pPr>
              <w:jc w:val="center"/>
              <w:rPr>
                <w:sz w:val="24"/>
                <w:szCs w:val="24"/>
              </w:rPr>
            </w:pPr>
            <w:r w:rsidRPr="00774C1E">
              <w:rPr>
                <w:sz w:val="24"/>
                <w:szCs w:val="24"/>
              </w:rPr>
              <w:t>80</w:t>
            </w:r>
          </w:p>
        </w:tc>
        <w:tc>
          <w:tcPr>
            <w:tcW w:w="975" w:type="dxa"/>
            <w:tcBorders>
              <w:top w:val="single" w:sz="4" w:space="0" w:color="auto"/>
              <w:left w:val="single" w:sz="4" w:space="0" w:color="auto"/>
              <w:bottom w:val="single" w:sz="4" w:space="0" w:color="auto"/>
              <w:right w:val="single" w:sz="4" w:space="0" w:color="auto"/>
            </w:tcBorders>
            <w:vAlign w:val="center"/>
          </w:tcPr>
          <w:p w:rsidR="00D5416C" w:rsidRPr="00774C1E" w:rsidRDefault="00D5416C" w:rsidP="00D5416C">
            <w:pPr>
              <w:jc w:val="center"/>
              <w:rPr>
                <w:sz w:val="24"/>
                <w:szCs w:val="24"/>
              </w:rPr>
            </w:pPr>
            <w:r w:rsidRPr="00774C1E">
              <w:rPr>
                <w:sz w:val="24"/>
                <w:szCs w:val="24"/>
              </w:rPr>
              <w:t>70</w:t>
            </w:r>
          </w:p>
        </w:tc>
        <w:tc>
          <w:tcPr>
            <w:tcW w:w="992" w:type="dxa"/>
            <w:tcBorders>
              <w:top w:val="single" w:sz="4" w:space="0" w:color="auto"/>
              <w:left w:val="single" w:sz="4" w:space="0" w:color="auto"/>
              <w:bottom w:val="single" w:sz="4" w:space="0" w:color="auto"/>
              <w:right w:val="single" w:sz="4" w:space="0" w:color="auto"/>
            </w:tcBorders>
            <w:vAlign w:val="center"/>
          </w:tcPr>
          <w:p w:rsidR="00D5416C" w:rsidRPr="00774C1E" w:rsidRDefault="00D5416C" w:rsidP="00D5416C">
            <w:pPr>
              <w:jc w:val="center"/>
              <w:rPr>
                <w:sz w:val="24"/>
                <w:szCs w:val="24"/>
              </w:rPr>
            </w:pPr>
            <w:r w:rsidRPr="00774C1E">
              <w:rPr>
                <w:sz w:val="24"/>
                <w:szCs w:val="24"/>
              </w:rPr>
              <w:t>85</w:t>
            </w:r>
          </w:p>
        </w:tc>
        <w:tc>
          <w:tcPr>
            <w:tcW w:w="1353" w:type="dxa"/>
            <w:tcBorders>
              <w:top w:val="single" w:sz="4" w:space="0" w:color="auto"/>
              <w:left w:val="single" w:sz="4" w:space="0" w:color="auto"/>
              <w:bottom w:val="single" w:sz="4" w:space="0" w:color="auto"/>
              <w:right w:val="single" w:sz="4" w:space="0" w:color="auto"/>
            </w:tcBorders>
            <w:vAlign w:val="center"/>
          </w:tcPr>
          <w:p w:rsidR="00D5416C" w:rsidRPr="00774C1E" w:rsidRDefault="00D5416C" w:rsidP="00D5416C">
            <w:pPr>
              <w:jc w:val="center"/>
              <w:rPr>
                <w:sz w:val="24"/>
                <w:szCs w:val="24"/>
              </w:rPr>
            </w:pPr>
            <w:r w:rsidRPr="00774C1E">
              <w:rPr>
                <w:sz w:val="24"/>
                <w:szCs w:val="24"/>
              </w:rPr>
              <w:t>90</w:t>
            </w:r>
          </w:p>
        </w:tc>
      </w:tr>
      <w:tr w:rsidR="00957132" w:rsidRPr="00774C1E" w:rsidTr="00957132">
        <w:trPr>
          <w:trHeight w:val="1408"/>
          <w:jc w:val="center"/>
        </w:trPr>
        <w:tc>
          <w:tcPr>
            <w:tcW w:w="4236" w:type="dxa"/>
            <w:vMerge w:val="restart"/>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rPr>
                <w:sz w:val="24"/>
                <w:szCs w:val="24"/>
              </w:rPr>
            </w:pPr>
            <w:r w:rsidRPr="00774C1E">
              <w:rPr>
                <w:sz w:val="24"/>
                <w:szCs w:val="24"/>
              </w:rPr>
              <w:t>Количество повреждений на инженерных сетях, приведших к ограничению подачи ресурсов потребителям, в том числе на сетях</w:t>
            </w:r>
            <w:r w:rsidR="008A2731" w:rsidRPr="00774C1E">
              <w:rPr>
                <w:sz w:val="24"/>
                <w:szCs w:val="24"/>
                <w:vertAlign w:val="superscript"/>
              </w:rPr>
              <w:t>2</w:t>
            </w:r>
            <w:r w:rsidRPr="00774C1E">
              <w:rPr>
                <w:sz w:val="24"/>
                <w:szCs w:val="24"/>
              </w:rPr>
              <w:t>:</w:t>
            </w:r>
          </w:p>
          <w:p w:rsidR="00957132" w:rsidRPr="00774C1E" w:rsidRDefault="00957132" w:rsidP="00957132">
            <w:pPr>
              <w:jc w:val="both"/>
              <w:rPr>
                <w:sz w:val="24"/>
                <w:szCs w:val="24"/>
              </w:rPr>
            </w:pPr>
            <w:r w:rsidRPr="00774C1E">
              <w:rPr>
                <w:sz w:val="24"/>
                <w:szCs w:val="24"/>
              </w:rPr>
              <w:t xml:space="preserve">   теплоснабжения</w:t>
            </w:r>
          </w:p>
          <w:p w:rsidR="00957132" w:rsidRPr="00774C1E" w:rsidRDefault="00957132" w:rsidP="00957132">
            <w:pPr>
              <w:jc w:val="both"/>
              <w:rPr>
                <w:sz w:val="24"/>
                <w:szCs w:val="24"/>
              </w:rPr>
            </w:pPr>
            <w:r w:rsidRPr="00774C1E">
              <w:rPr>
                <w:sz w:val="24"/>
                <w:szCs w:val="24"/>
              </w:rPr>
              <w:t xml:space="preserve">   водоснабжения</w:t>
            </w:r>
          </w:p>
        </w:tc>
        <w:tc>
          <w:tcPr>
            <w:tcW w:w="1732" w:type="dxa"/>
            <w:vMerge w:val="restart"/>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jc w:val="center"/>
              <w:rPr>
                <w:sz w:val="24"/>
                <w:szCs w:val="24"/>
              </w:rPr>
            </w:pPr>
            <w:r w:rsidRPr="00774C1E">
              <w:rPr>
                <w:sz w:val="24"/>
                <w:szCs w:val="24"/>
              </w:rPr>
              <w:t>Единица на километр</w:t>
            </w:r>
          </w:p>
        </w:tc>
        <w:tc>
          <w:tcPr>
            <w:tcW w:w="1210" w:type="dxa"/>
            <w:tcBorders>
              <w:top w:val="single" w:sz="4" w:space="0" w:color="auto"/>
              <w:left w:val="single" w:sz="4" w:space="0" w:color="auto"/>
              <w:bottom w:val="single" w:sz="4" w:space="0" w:color="auto"/>
              <w:right w:val="single" w:sz="4" w:space="0" w:color="auto"/>
            </w:tcBorders>
            <w:vAlign w:val="center"/>
          </w:tcPr>
          <w:p w:rsidR="00957132" w:rsidRPr="00774C1E" w:rsidRDefault="00957132" w:rsidP="00957132">
            <w:pPr>
              <w:jc w:val="center"/>
              <w:rPr>
                <w:sz w:val="24"/>
                <w:szCs w:val="24"/>
              </w:rPr>
            </w:pPr>
          </w:p>
          <w:p w:rsidR="00957132" w:rsidRPr="00774C1E" w:rsidRDefault="00957132" w:rsidP="00957132">
            <w:pPr>
              <w:jc w:val="center"/>
              <w:rPr>
                <w:sz w:val="24"/>
                <w:szCs w:val="24"/>
              </w:rPr>
            </w:pPr>
          </w:p>
          <w:p w:rsidR="00957132" w:rsidRPr="00774C1E" w:rsidRDefault="00957132" w:rsidP="00957132">
            <w:pPr>
              <w:jc w:val="center"/>
              <w:rPr>
                <w:sz w:val="24"/>
                <w:szCs w:val="24"/>
              </w:rPr>
            </w:pPr>
          </w:p>
          <w:p w:rsidR="00957132" w:rsidRPr="00774C1E" w:rsidRDefault="00957132" w:rsidP="00957132">
            <w:pPr>
              <w:jc w:val="center"/>
              <w:rPr>
                <w:sz w:val="24"/>
                <w:szCs w:val="24"/>
              </w:rPr>
            </w:pPr>
          </w:p>
          <w:p w:rsidR="00957132" w:rsidRPr="00774C1E" w:rsidRDefault="00957132" w:rsidP="00F43F09">
            <w:pPr>
              <w:jc w:val="center"/>
              <w:rPr>
                <w:sz w:val="24"/>
                <w:szCs w:val="24"/>
              </w:rPr>
            </w:pPr>
            <w:r w:rsidRPr="00774C1E">
              <w:rPr>
                <w:sz w:val="24"/>
                <w:szCs w:val="24"/>
              </w:rPr>
              <w:t>0,</w:t>
            </w:r>
            <w:r w:rsidR="00F43F09" w:rsidRPr="00774C1E">
              <w:rPr>
                <w:sz w:val="24"/>
                <w:szCs w:val="24"/>
              </w:rPr>
              <w:t>68</w:t>
            </w:r>
          </w:p>
        </w:tc>
        <w:tc>
          <w:tcPr>
            <w:tcW w:w="1072" w:type="dxa"/>
            <w:tcBorders>
              <w:top w:val="single" w:sz="4" w:space="0" w:color="auto"/>
              <w:left w:val="single" w:sz="4" w:space="0" w:color="auto"/>
              <w:bottom w:val="single" w:sz="4" w:space="0" w:color="auto"/>
              <w:right w:val="single" w:sz="4" w:space="0" w:color="auto"/>
            </w:tcBorders>
            <w:vAlign w:val="bottom"/>
            <w:hideMark/>
          </w:tcPr>
          <w:p w:rsidR="00957132" w:rsidRPr="00774C1E" w:rsidRDefault="00F43F09" w:rsidP="00F43F09">
            <w:pPr>
              <w:jc w:val="center"/>
              <w:rPr>
                <w:bCs/>
                <w:sz w:val="24"/>
                <w:szCs w:val="24"/>
              </w:rPr>
            </w:pPr>
            <w:r w:rsidRPr="00774C1E">
              <w:rPr>
                <w:bCs/>
                <w:sz w:val="24"/>
                <w:szCs w:val="24"/>
              </w:rPr>
              <w:t>0,6</w:t>
            </w:r>
          </w:p>
        </w:tc>
        <w:tc>
          <w:tcPr>
            <w:tcW w:w="1072" w:type="dxa"/>
            <w:tcBorders>
              <w:top w:val="single" w:sz="4" w:space="0" w:color="auto"/>
              <w:left w:val="single" w:sz="4" w:space="0" w:color="auto"/>
              <w:bottom w:val="single" w:sz="4" w:space="0" w:color="auto"/>
              <w:right w:val="single" w:sz="4" w:space="0" w:color="auto"/>
            </w:tcBorders>
            <w:vAlign w:val="bottom"/>
            <w:hideMark/>
          </w:tcPr>
          <w:p w:rsidR="00957132" w:rsidRPr="00774C1E" w:rsidRDefault="00957132" w:rsidP="00F43F09">
            <w:pPr>
              <w:jc w:val="center"/>
              <w:rPr>
                <w:bCs/>
                <w:sz w:val="24"/>
                <w:szCs w:val="24"/>
              </w:rPr>
            </w:pPr>
            <w:r w:rsidRPr="00774C1E">
              <w:rPr>
                <w:bCs/>
                <w:sz w:val="24"/>
                <w:szCs w:val="24"/>
              </w:rPr>
              <w:t>0,</w:t>
            </w:r>
            <w:r w:rsidR="00F43F09" w:rsidRPr="00774C1E">
              <w:rPr>
                <w:bCs/>
                <w:sz w:val="24"/>
                <w:szCs w:val="24"/>
              </w:rPr>
              <w:t>5</w:t>
            </w:r>
          </w:p>
        </w:tc>
        <w:tc>
          <w:tcPr>
            <w:tcW w:w="1072" w:type="dxa"/>
            <w:tcBorders>
              <w:top w:val="single" w:sz="4" w:space="0" w:color="auto"/>
              <w:left w:val="single" w:sz="4" w:space="0" w:color="auto"/>
              <w:bottom w:val="single" w:sz="4" w:space="0" w:color="auto"/>
              <w:right w:val="single" w:sz="4" w:space="0" w:color="auto"/>
            </w:tcBorders>
            <w:vAlign w:val="bottom"/>
            <w:hideMark/>
          </w:tcPr>
          <w:p w:rsidR="00957132" w:rsidRPr="00774C1E" w:rsidRDefault="00F43F09" w:rsidP="00957132">
            <w:pPr>
              <w:jc w:val="center"/>
              <w:rPr>
                <w:bCs/>
                <w:sz w:val="24"/>
                <w:szCs w:val="24"/>
              </w:rPr>
            </w:pPr>
            <w:r w:rsidRPr="00774C1E">
              <w:rPr>
                <w:bCs/>
                <w:sz w:val="24"/>
                <w:szCs w:val="24"/>
              </w:rPr>
              <w:t>0,5</w:t>
            </w:r>
          </w:p>
        </w:tc>
        <w:tc>
          <w:tcPr>
            <w:tcW w:w="1072" w:type="dxa"/>
            <w:tcBorders>
              <w:top w:val="single" w:sz="4" w:space="0" w:color="auto"/>
              <w:left w:val="single" w:sz="4" w:space="0" w:color="auto"/>
              <w:bottom w:val="single" w:sz="4" w:space="0" w:color="auto"/>
              <w:right w:val="single" w:sz="4" w:space="0" w:color="auto"/>
            </w:tcBorders>
            <w:vAlign w:val="bottom"/>
            <w:hideMark/>
          </w:tcPr>
          <w:p w:rsidR="00957132" w:rsidRPr="00774C1E" w:rsidRDefault="00957132" w:rsidP="00F43F09">
            <w:pPr>
              <w:jc w:val="center"/>
              <w:rPr>
                <w:bCs/>
                <w:sz w:val="24"/>
                <w:szCs w:val="24"/>
              </w:rPr>
            </w:pPr>
            <w:r w:rsidRPr="00774C1E">
              <w:rPr>
                <w:bCs/>
                <w:sz w:val="24"/>
                <w:szCs w:val="24"/>
              </w:rPr>
              <w:t>0,</w:t>
            </w:r>
            <w:r w:rsidR="00F43F09" w:rsidRPr="00774C1E">
              <w:rPr>
                <w:bCs/>
                <w:sz w:val="24"/>
                <w:szCs w:val="24"/>
              </w:rPr>
              <w:t>4</w:t>
            </w:r>
          </w:p>
        </w:tc>
        <w:tc>
          <w:tcPr>
            <w:tcW w:w="975" w:type="dxa"/>
            <w:tcBorders>
              <w:top w:val="single" w:sz="4" w:space="0" w:color="auto"/>
              <w:left w:val="single" w:sz="4" w:space="0" w:color="auto"/>
              <w:bottom w:val="single" w:sz="4" w:space="0" w:color="auto"/>
              <w:right w:val="single" w:sz="4" w:space="0" w:color="auto"/>
            </w:tcBorders>
            <w:vAlign w:val="bottom"/>
            <w:hideMark/>
          </w:tcPr>
          <w:p w:rsidR="00957132" w:rsidRPr="00774C1E" w:rsidRDefault="00F43F09" w:rsidP="00F43F09">
            <w:pPr>
              <w:jc w:val="center"/>
              <w:rPr>
                <w:bCs/>
                <w:sz w:val="24"/>
                <w:szCs w:val="24"/>
              </w:rPr>
            </w:pPr>
            <w:r w:rsidRPr="00774C1E">
              <w:rPr>
                <w:bCs/>
                <w:sz w:val="24"/>
                <w:szCs w:val="24"/>
              </w:rPr>
              <w:t>0,4</w:t>
            </w:r>
          </w:p>
        </w:tc>
        <w:tc>
          <w:tcPr>
            <w:tcW w:w="992" w:type="dxa"/>
            <w:tcBorders>
              <w:top w:val="single" w:sz="4" w:space="0" w:color="auto"/>
              <w:left w:val="single" w:sz="4" w:space="0" w:color="auto"/>
              <w:bottom w:val="single" w:sz="4" w:space="0" w:color="auto"/>
              <w:right w:val="single" w:sz="4" w:space="0" w:color="auto"/>
            </w:tcBorders>
            <w:vAlign w:val="bottom"/>
            <w:hideMark/>
          </w:tcPr>
          <w:p w:rsidR="00957132" w:rsidRPr="00774C1E" w:rsidRDefault="00957132" w:rsidP="00F43F09">
            <w:pPr>
              <w:jc w:val="center"/>
              <w:rPr>
                <w:bCs/>
                <w:sz w:val="24"/>
                <w:szCs w:val="24"/>
              </w:rPr>
            </w:pPr>
            <w:r w:rsidRPr="00774C1E">
              <w:rPr>
                <w:bCs/>
                <w:sz w:val="24"/>
                <w:szCs w:val="24"/>
              </w:rPr>
              <w:t>0,</w:t>
            </w:r>
            <w:r w:rsidR="00F43F09" w:rsidRPr="00774C1E">
              <w:rPr>
                <w:bCs/>
                <w:sz w:val="24"/>
                <w:szCs w:val="24"/>
              </w:rPr>
              <w:t>3</w:t>
            </w:r>
          </w:p>
        </w:tc>
        <w:tc>
          <w:tcPr>
            <w:tcW w:w="1353" w:type="dxa"/>
            <w:tcBorders>
              <w:top w:val="single" w:sz="4" w:space="0" w:color="auto"/>
              <w:left w:val="single" w:sz="4" w:space="0" w:color="auto"/>
              <w:bottom w:val="single" w:sz="4" w:space="0" w:color="auto"/>
              <w:right w:val="single" w:sz="4" w:space="0" w:color="auto"/>
            </w:tcBorders>
            <w:vAlign w:val="bottom"/>
            <w:hideMark/>
          </w:tcPr>
          <w:p w:rsidR="00957132" w:rsidRPr="00774C1E" w:rsidRDefault="00957132" w:rsidP="00F43F09">
            <w:pPr>
              <w:jc w:val="center"/>
              <w:rPr>
                <w:bCs/>
                <w:sz w:val="24"/>
                <w:szCs w:val="24"/>
              </w:rPr>
            </w:pPr>
            <w:r w:rsidRPr="00774C1E">
              <w:rPr>
                <w:bCs/>
                <w:sz w:val="24"/>
                <w:szCs w:val="24"/>
              </w:rPr>
              <w:t>0,</w:t>
            </w:r>
            <w:r w:rsidR="00F43F09" w:rsidRPr="00774C1E">
              <w:rPr>
                <w:bCs/>
                <w:sz w:val="24"/>
                <w:szCs w:val="24"/>
              </w:rPr>
              <w:t>2</w:t>
            </w:r>
          </w:p>
        </w:tc>
      </w:tr>
      <w:tr w:rsidR="00957132" w:rsidRPr="00774C1E" w:rsidTr="00957132">
        <w:trPr>
          <w:trHeight w:val="252"/>
          <w:jc w:val="center"/>
        </w:trPr>
        <w:tc>
          <w:tcPr>
            <w:tcW w:w="4236" w:type="dxa"/>
            <w:vMerge/>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rPr>
                <w:sz w:val="24"/>
                <w:szCs w:val="24"/>
              </w:rPr>
            </w:pPr>
          </w:p>
        </w:tc>
        <w:tc>
          <w:tcPr>
            <w:tcW w:w="1732" w:type="dxa"/>
            <w:vMerge/>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rPr>
                <w:sz w:val="24"/>
                <w:szCs w:val="24"/>
              </w:rPr>
            </w:pPr>
          </w:p>
        </w:tc>
        <w:tc>
          <w:tcPr>
            <w:tcW w:w="1210"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F43F09" w:rsidP="00F43F09">
            <w:pPr>
              <w:jc w:val="center"/>
              <w:rPr>
                <w:sz w:val="24"/>
                <w:szCs w:val="24"/>
              </w:rPr>
            </w:pPr>
            <w:r w:rsidRPr="00774C1E">
              <w:rPr>
                <w:sz w:val="24"/>
                <w:szCs w:val="24"/>
              </w:rPr>
              <w:t>1</w:t>
            </w:r>
            <w:r w:rsidR="00957132" w:rsidRPr="00774C1E">
              <w:rPr>
                <w:sz w:val="24"/>
                <w:szCs w:val="24"/>
              </w:rPr>
              <w:t>,</w:t>
            </w:r>
            <w:r w:rsidRPr="00774C1E">
              <w:rPr>
                <w:sz w:val="24"/>
                <w:szCs w:val="24"/>
              </w:rPr>
              <w:t>1</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CF4FD5" w:rsidP="00CF4FD5">
            <w:pPr>
              <w:jc w:val="center"/>
              <w:rPr>
                <w:bCs/>
                <w:sz w:val="24"/>
                <w:szCs w:val="24"/>
              </w:rPr>
            </w:pPr>
            <w:r w:rsidRPr="00774C1E">
              <w:rPr>
                <w:bCs/>
                <w:sz w:val="24"/>
                <w:szCs w:val="24"/>
              </w:rPr>
              <w:t>1,0</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CF4FD5" w:rsidP="00CF4FD5">
            <w:pPr>
              <w:jc w:val="center"/>
              <w:rPr>
                <w:bCs/>
                <w:sz w:val="24"/>
                <w:szCs w:val="24"/>
              </w:rPr>
            </w:pPr>
            <w:r w:rsidRPr="00774C1E">
              <w:rPr>
                <w:bCs/>
                <w:sz w:val="24"/>
                <w:szCs w:val="24"/>
              </w:rPr>
              <w:t>0,9</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CF4FD5" w:rsidP="00CF4FD5">
            <w:pPr>
              <w:jc w:val="center"/>
              <w:rPr>
                <w:bCs/>
                <w:sz w:val="24"/>
                <w:szCs w:val="24"/>
              </w:rPr>
            </w:pPr>
            <w:r w:rsidRPr="00774C1E">
              <w:rPr>
                <w:bCs/>
                <w:sz w:val="24"/>
                <w:szCs w:val="24"/>
              </w:rPr>
              <w:t>0,9</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CF4FD5">
            <w:pPr>
              <w:jc w:val="center"/>
              <w:rPr>
                <w:bCs/>
                <w:sz w:val="24"/>
                <w:szCs w:val="24"/>
              </w:rPr>
            </w:pPr>
            <w:r w:rsidRPr="00774C1E">
              <w:rPr>
                <w:bCs/>
                <w:sz w:val="24"/>
                <w:szCs w:val="24"/>
              </w:rPr>
              <w:t>0,</w:t>
            </w:r>
            <w:r w:rsidR="00CF4FD5" w:rsidRPr="00774C1E">
              <w:rPr>
                <w:bCs/>
                <w:sz w:val="24"/>
                <w:szCs w:val="24"/>
              </w:rPr>
              <w:t>8</w:t>
            </w:r>
          </w:p>
        </w:tc>
        <w:tc>
          <w:tcPr>
            <w:tcW w:w="975"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CF4FD5" w:rsidP="00957132">
            <w:pPr>
              <w:jc w:val="center"/>
              <w:rPr>
                <w:bCs/>
                <w:sz w:val="24"/>
                <w:szCs w:val="24"/>
              </w:rPr>
            </w:pPr>
            <w:r w:rsidRPr="00774C1E">
              <w:rPr>
                <w:bCs/>
                <w:sz w:val="24"/>
                <w:szCs w:val="24"/>
              </w:rPr>
              <w:t>0,8</w:t>
            </w:r>
          </w:p>
        </w:tc>
        <w:tc>
          <w:tcPr>
            <w:tcW w:w="99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CF4FD5">
            <w:pPr>
              <w:jc w:val="center"/>
              <w:rPr>
                <w:bCs/>
                <w:sz w:val="24"/>
                <w:szCs w:val="24"/>
              </w:rPr>
            </w:pPr>
            <w:r w:rsidRPr="00774C1E">
              <w:rPr>
                <w:bCs/>
                <w:sz w:val="24"/>
                <w:szCs w:val="24"/>
              </w:rPr>
              <w:t>0,</w:t>
            </w:r>
            <w:r w:rsidR="00CF4FD5" w:rsidRPr="00774C1E">
              <w:rPr>
                <w:bCs/>
                <w:sz w:val="24"/>
                <w:szCs w:val="24"/>
              </w:rPr>
              <w:t>7</w:t>
            </w:r>
          </w:p>
        </w:tc>
        <w:tc>
          <w:tcPr>
            <w:tcW w:w="1353"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CF4FD5">
            <w:pPr>
              <w:jc w:val="center"/>
              <w:rPr>
                <w:bCs/>
                <w:sz w:val="24"/>
                <w:szCs w:val="24"/>
              </w:rPr>
            </w:pPr>
            <w:r w:rsidRPr="00774C1E">
              <w:rPr>
                <w:bCs/>
                <w:sz w:val="24"/>
                <w:szCs w:val="24"/>
              </w:rPr>
              <w:t>0,</w:t>
            </w:r>
            <w:r w:rsidR="00CF4FD5" w:rsidRPr="00774C1E">
              <w:rPr>
                <w:bCs/>
                <w:sz w:val="24"/>
                <w:szCs w:val="24"/>
              </w:rPr>
              <w:t>6</w:t>
            </w:r>
          </w:p>
        </w:tc>
      </w:tr>
      <w:tr w:rsidR="00114B05" w:rsidRPr="00774C1E" w:rsidTr="00957132">
        <w:trPr>
          <w:trHeight w:val="564"/>
          <w:jc w:val="center"/>
        </w:trPr>
        <w:tc>
          <w:tcPr>
            <w:tcW w:w="4236" w:type="dxa"/>
            <w:vMerge w:val="restart"/>
            <w:tcBorders>
              <w:top w:val="single" w:sz="4" w:space="0" w:color="auto"/>
              <w:left w:val="single" w:sz="4" w:space="0" w:color="auto"/>
              <w:bottom w:val="single" w:sz="4" w:space="0" w:color="auto"/>
              <w:right w:val="single" w:sz="4" w:space="0" w:color="auto"/>
            </w:tcBorders>
            <w:vAlign w:val="center"/>
            <w:hideMark/>
          </w:tcPr>
          <w:p w:rsidR="00114B05" w:rsidRPr="00774C1E" w:rsidRDefault="00114B05" w:rsidP="00114B05">
            <w:pPr>
              <w:rPr>
                <w:sz w:val="24"/>
                <w:szCs w:val="24"/>
              </w:rPr>
            </w:pPr>
            <w:r w:rsidRPr="00774C1E">
              <w:rPr>
                <w:sz w:val="24"/>
                <w:szCs w:val="24"/>
              </w:rPr>
              <w:t>Капитальный ремонт и реконструкция сетей:</w:t>
            </w:r>
          </w:p>
          <w:p w:rsidR="00114B05" w:rsidRPr="00774C1E" w:rsidRDefault="00114B05" w:rsidP="00114B05">
            <w:pPr>
              <w:rPr>
                <w:sz w:val="24"/>
                <w:szCs w:val="24"/>
              </w:rPr>
            </w:pPr>
            <w:r w:rsidRPr="00774C1E">
              <w:rPr>
                <w:sz w:val="24"/>
                <w:szCs w:val="24"/>
              </w:rPr>
              <w:t xml:space="preserve">   тепловых </w:t>
            </w:r>
          </w:p>
          <w:p w:rsidR="00114B05" w:rsidRPr="00774C1E" w:rsidRDefault="00114B05" w:rsidP="00114B05">
            <w:pPr>
              <w:rPr>
                <w:sz w:val="24"/>
                <w:szCs w:val="24"/>
              </w:rPr>
            </w:pPr>
            <w:r w:rsidRPr="00774C1E">
              <w:rPr>
                <w:sz w:val="24"/>
                <w:szCs w:val="24"/>
              </w:rPr>
              <w:t xml:space="preserve">   водоснабжения и канализации</w:t>
            </w:r>
          </w:p>
          <w:p w:rsidR="00114B05" w:rsidRPr="00774C1E" w:rsidRDefault="00114B05" w:rsidP="00114B05">
            <w:pPr>
              <w:rPr>
                <w:sz w:val="24"/>
                <w:szCs w:val="24"/>
              </w:rPr>
            </w:pPr>
            <w:r w:rsidRPr="00774C1E">
              <w:rPr>
                <w:sz w:val="24"/>
                <w:szCs w:val="24"/>
              </w:rPr>
              <w:t xml:space="preserve">   газопроводов высокого и низкого давления</w:t>
            </w:r>
          </w:p>
        </w:tc>
        <w:tc>
          <w:tcPr>
            <w:tcW w:w="1732" w:type="dxa"/>
            <w:vMerge w:val="restart"/>
            <w:tcBorders>
              <w:top w:val="single" w:sz="4" w:space="0" w:color="auto"/>
              <w:left w:val="single" w:sz="4" w:space="0" w:color="auto"/>
              <w:bottom w:val="single" w:sz="4" w:space="0" w:color="auto"/>
              <w:right w:val="single" w:sz="4" w:space="0" w:color="auto"/>
            </w:tcBorders>
            <w:vAlign w:val="center"/>
            <w:hideMark/>
          </w:tcPr>
          <w:p w:rsidR="00114B05" w:rsidRPr="00774C1E" w:rsidRDefault="00114B05" w:rsidP="00114B05">
            <w:pPr>
              <w:jc w:val="center"/>
              <w:rPr>
                <w:sz w:val="24"/>
                <w:szCs w:val="24"/>
              </w:rPr>
            </w:pPr>
            <w:r w:rsidRPr="00774C1E">
              <w:rPr>
                <w:sz w:val="24"/>
                <w:szCs w:val="24"/>
              </w:rPr>
              <w:t>Километр</w:t>
            </w:r>
          </w:p>
        </w:tc>
        <w:tc>
          <w:tcPr>
            <w:tcW w:w="1210" w:type="dxa"/>
            <w:tcBorders>
              <w:top w:val="single" w:sz="4" w:space="0" w:color="auto"/>
              <w:left w:val="single" w:sz="4" w:space="0" w:color="auto"/>
              <w:bottom w:val="single" w:sz="4" w:space="0" w:color="auto"/>
              <w:right w:val="single" w:sz="4" w:space="0" w:color="auto"/>
            </w:tcBorders>
            <w:vAlign w:val="bottom"/>
            <w:hideMark/>
          </w:tcPr>
          <w:p w:rsidR="00114B05" w:rsidRPr="00774C1E" w:rsidRDefault="00114B05" w:rsidP="00114B05">
            <w:pPr>
              <w:jc w:val="center"/>
              <w:rPr>
                <w:sz w:val="24"/>
                <w:szCs w:val="24"/>
              </w:rPr>
            </w:pPr>
          </w:p>
          <w:p w:rsidR="00114B05" w:rsidRPr="00774C1E" w:rsidRDefault="00114B05" w:rsidP="00114B05">
            <w:pPr>
              <w:jc w:val="center"/>
              <w:rPr>
                <w:sz w:val="24"/>
                <w:szCs w:val="24"/>
              </w:rPr>
            </w:pPr>
          </w:p>
          <w:p w:rsidR="00114B05" w:rsidRPr="00774C1E" w:rsidRDefault="00114B05" w:rsidP="00114B05">
            <w:pPr>
              <w:jc w:val="center"/>
              <w:rPr>
                <w:sz w:val="24"/>
                <w:szCs w:val="24"/>
              </w:rPr>
            </w:pPr>
            <w:r w:rsidRPr="00774C1E">
              <w:rPr>
                <w:sz w:val="24"/>
                <w:szCs w:val="24"/>
              </w:rPr>
              <w:t>14,7</w:t>
            </w:r>
          </w:p>
        </w:tc>
        <w:tc>
          <w:tcPr>
            <w:tcW w:w="1072" w:type="dxa"/>
            <w:tcBorders>
              <w:top w:val="single" w:sz="4" w:space="0" w:color="auto"/>
              <w:left w:val="single" w:sz="4" w:space="0" w:color="auto"/>
              <w:bottom w:val="single" w:sz="4" w:space="0" w:color="auto"/>
              <w:right w:val="single" w:sz="4" w:space="0" w:color="auto"/>
            </w:tcBorders>
            <w:vAlign w:val="bottom"/>
            <w:hideMark/>
          </w:tcPr>
          <w:p w:rsidR="00114B05" w:rsidRPr="00774C1E" w:rsidRDefault="00EF6454" w:rsidP="00114B05">
            <w:pPr>
              <w:jc w:val="center"/>
              <w:rPr>
                <w:bCs/>
                <w:sz w:val="24"/>
                <w:szCs w:val="24"/>
              </w:rPr>
            </w:pPr>
            <w:r w:rsidRPr="00774C1E">
              <w:rPr>
                <w:bCs/>
                <w:sz w:val="24"/>
                <w:szCs w:val="24"/>
              </w:rPr>
              <w:t>65</w:t>
            </w:r>
            <w:r w:rsidR="00114B05" w:rsidRPr="00774C1E">
              <w:rPr>
                <w:bCs/>
                <w:sz w:val="24"/>
                <w:szCs w:val="24"/>
              </w:rPr>
              <w:t>,0</w:t>
            </w:r>
          </w:p>
        </w:tc>
        <w:tc>
          <w:tcPr>
            <w:tcW w:w="1072" w:type="dxa"/>
            <w:tcBorders>
              <w:top w:val="single" w:sz="4" w:space="0" w:color="auto"/>
              <w:left w:val="single" w:sz="4" w:space="0" w:color="auto"/>
              <w:bottom w:val="single" w:sz="4" w:space="0" w:color="auto"/>
              <w:right w:val="single" w:sz="4" w:space="0" w:color="auto"/>
            </w:tcBorders>
            <w:vAlign w:val="bottom"/>
            <w:hideMark/>
          </w:tcPr>
          <w:p w:rsidR="00114B05" w:rsidRPr="00774C1E" w:rsidRDefault="00EF6454" w:rsidP="00114B05">
            <w:pPr>
              <w:jc w:val="center"/>
              <w:rPr>
                <w:bCs/>
                <w:sz w:val="24"/>
                <w:szCs w:val="24"/>
              </w:rPr>
            </w:pPr>
            <w:r w:rsidRPr="00774C1E">
              <w:rPr>
                <w:bCs/>
                <w:sz w:val="24"/>
                <w:szCs w:val="24"/>
              </w:rPr>
              <w:t>67</w:t>
            </w:r>
            <w:r w:rsidR="00114B05" w:rsidRPr="00774C1E">
              <w:rPr>
                <w:bCs/>
                <w:sz w:val="24"/>
                <w:szCs w:val="24"/>
              </w:rPr>
              <w:t>,0</w:t>
            </w:r>
          </w:p>
        </w:tc>
        <w:tc>
          <w:tcPr>
            <w:tcW w:w="1072" w:type="dxa"/>
            <w:tcBorders>
              <w:top w:val="single" w:sz="4" w:space="0" w:color="auto"/>
              <w:left w:val="single" w:sz="4" w:space="0" w:color="auto"/>
              <w:bottom w:val="single" w:sz="4" w:space="0" w:color="auto"/>
              <w:right w:val="single" w:sz="4" w:space="0" w:color="auto"/>
            </w:tcBorders>
            <w:vAlign w:val="bottom"/>
            <w:hideMark/>
          </w:tcPr>
          <w:p w:rsidR="00114B05" w:rsidRPr="00774C1E" w:rsidRDefault="00EF6454" w:rsidP="00EF6454">
            <w:pPr>
              <w:jc w:val="center"/>
              <w:rPr>
                <w:bCs/>
                <w:sz w:val="24"/>
                <w:szCs w:val="24"/>
              </w:rPr>
            </w:pPr>
            <w:r w:rsidRPr="00774C1E">
              <w:rPr>
                <w:bCs/>
                <w:sz w:val="24"/>
                <w:szCs w:val="24"/>
              </w:rPr>
              <w:t>67</w:t>
            </w:r>
            <w:r w:rsidR="00114B05" w:rsidRPr="00774C1E">
              <w:rPr>
                <w:bCs/>
                <w:sz w:val="24"/>
                <w:szCs w:val="24"/>
              </w:rPr>
              <w:t>,0</w:t>
            </w:r>
          </w:p>
        </w:tc>
        <w:tc>
          <w:tcPr>
            <w:tcW w:w="1072" w:type="dxa"/>
            <w:tcBorders>
              <w:top w:val="single" w:sz="4" w:space="0" w:color="auto"/>
              <w:left w:val="single" w:sz="4" w:space="0" w:color="auto"/>
              <w:bottom w:val="single" w:sz="4" w:space="0" w:color="auto"/>
              <w:right w:val="single" w:sz="4" w:space="0" w:color="auto"/>
            </w:tcBorders>
            <w:vAlign w:val="bottom"/>
            <w:hideMark/>
          </w:tcPr>
          <w:p w:rsidR="00114B05" w:rsidRPr="00774C1E" w:rsidRDefault="00EF6454" w:rsidP="00114B05">
            <w:pPr>
              <w:jc w:val="center"/>
              <w:rPr>
                <w:bCs/>
                <w:sz w:val="24"/>
                <w:szCs w:val="24"/>
              </w:rPr>
            </w:pPr>
            <w:r w:rsidRPr="00774C1E">
              <w:rPr>
                <w:bCs/>
                <w:sz w:val="24"/>
                <w:szCs w:val="24"/>
              </w:rPr>
              <w:t>69</w:t>
            </w:r>
            <w:r w:rsidR="00114B05" w:rsidRPr="00774C1E">
              <w:rPr>
                <w:bCs/>
                <w:sz w:val="24"/>
                <w:szCs w:val="24"/>
              </w:rPr>
              <w:t>,0</w:t>
            </w:r>
          </w:p>
        </w:tc>
        <w:tc>
          <w:tcPr>
            <w:tcW w:w="975" w:type="dxa"/>
            <w:tcBorders>
              <w:top w:val="single" w:sz="4" w:space="0" w:color="auto"/>
              <w:left w:val="single" w:sz="4" w:space="0" w:color="auto"/>
              <w:bottom w:val="single" w:sz="4" w:space="0" w:color="auto"/>
              <w:right w:val="single" w:sz="4" w:space="0" w:color="auto"/>
            </w:tcBorders>
            <w:vAlign w:val="bottom"/>
            <w:hideMark/>
          </w:tcPr>
          <w:p w:rsidR="00114B05" w:rsidRPr="00774C1E" w:rsidRDefault="00EF6454" w:rsidP="00114B05">
            <w:pPr>
              <w:jc w:val="center"/>
              <w:rPr>
                <w:bCs/>
                <w:sz w:val="24"/>
                <w:szCs w:val="24"/>
              </w:rPr>
            </w:pPr>
            <w:r w:rsidRPr="00774C1E">
              <w:rPr>
                <w:bCs/>
                <w:sz w:val="24"/>
                <w:szCs w:val="24"/>
              </w:rPr>
              <w:t>69</w:t>
            </w:r>
            <w:r w:rsidR="00114B05" w:rsidRPr="00774C1E">
              <w:rPr>
                <w:bCs/>
                <w:sz w:val="24"/>
                <w:szCs w:val="24"/>
              </w:rPr>
              <w:t>,0</w:t>
            </w:r>
          </w:p>
        </w:tc>
        <w:tc>
          <w:tcPr>
            <w:tcW w:w="992" w:type="dxa"/>
            <w:tcBorders>
              <w:top w:val="single" w:sz="4" w:space="0" w:color="auto"/>
              <w:left w:val="single" w:sz="4" w:space="0" w:color="auto"/>
              <w:bottom w:val="single" w:sz="4" w:space="0" w:color="auto"/>
              <w:right w:val="single" w:sz="4" w:space="0" w:color="auto"/>
            </w:tcBorders>
            <w:vAlign w:val="bottom"/>
            <w:hideMark/>
          </w:tcPr>
          <w:p w:rsidR="00114B05" w:rsidRPr="00774C1E" w:rsidRDefault="00EF6454" w:rsidP="00114B05">
            <w:pPr>
              <w:jc w:val="center"/>
              <w:rPr>
                <w:bCs/>
                <w:sz w:val="24"/>
                <w:szCs w:val="24"/>
              </w:rPr>
            </w:pPr>
            <w:r w:rsidRPr="00774C1E">
              <w:rPr>
                <w:bCs/>
                <w:sz w:val="24"/>
                <w:szCs w:val="24"/>
              </w:rPr>
              <w:t>71</w:t>
            </w:r>
            <w:r w:rsidR="00114B05" w:rsidRPr="00774C1E">
              <w:rPr>
                <w:bCs/>
                <w:sz w:val="24"/>
                <w:szCs w:val="24"/>
              </w:rPr>
              <w:t>,0</w:t>
            </w:r>
          </w:p>
        </w:tc>
        <w:tc>
          <w:tcPr>
            <w:tcW w:w="1353" w:type="dxa"/>
            <w:tcBorders>
              <w:top w:val="single" w:sz="4" w:space="0" w:color="auto"/>
              <w:left w:val="single" w:sz="4" w:space="0" w:color="auto"/>
              <w:bottom w:val="single" w:sz="4" w:space="0" w:color="auto"/>
              <w:right w:val="single" w:sz="4" w:space="0" w:color="auto"/>
            </w:tcBorders>
            <w:vAlign w:val="bottom"/>
            <w:hideMark/>
          </w:tcPr>
          <w:p w:rsidR="00114B05" w:rsidRPr="00774C1E" w:rsidRDefault="00EF6454" w:rsidP="00114B05">
            <w:pPr>
              <w:jc w:val="center"/>
              <w:rPr>
                <w:bCs/>
                <w:sz w:val="24"/>
                <w:szCs w:val="24"/>
              </w:rPr>
            </w:pPr>
            <w:r w:rsidRPr="00774C1E">
              <w:rPr>
                <w:bCs/>
                <w:sz w:val="24"/>
                <w:szCs w:val="24"/>
              </w:rPr>
              <w:t>73</w:t>
            </w:r>
            <w:r w:rsidR="00114B05" w:rsidRPr="00774C1E">
              <w:rPr>
                <w:bCs/>
                <w:sz w:val="24"/>
                <w:szCs w:val="24"/>
              </w:rPr>
              <w:t>,0</w:t>
            </w:r>
          </w:p>
        </w:tc>
      </w:tr>
      <w:tr w:rsidR="00114B05" w:rsidRPr="00774C1E" w:rsidTr="00957132">
        <w:trPr>
          <w:trHeight w:val="252"/>
          <w:jc w:val="center"/>
        </w:trPr>
        <w:tc>
          <w:tcPr>
            <w:tcW w:w="4236" w:type="dxa"/>
            <w:vMerge/>
            <w:tcBorders>
              <w:top w:val="single" w:sz="4" w:space="0" w:color="auto"/>
              <w:left w:val="single" w:sz="4" w:space="0" w:color="auto"/>
              <w:bottom w:val="single" w:sz="4" w:space="0" w:color="auto"/>
              <w:right w:val="single" w:sz="4" w:space="0" w:color="auto"/>
            </w:tcBorders>
            <w:vAlign w:val="center"/>
            <w:hideMark/>
          </w:tcPr>
          <w:p w:rsidR="00114B05" w:rsidRPr="00774C1E" w:rsidRDefault="00114B05" w:rsidP="00114B05">
            <w:pPr>
              <w:rPr>
                <w:sz w:val="24"/>
                <w:szCs w:val="24"/>
              </w:rPr>
            </w:pPr>
          </w:p>
        </w:tc>
        <w:tc>
          <w:tcPr>
            <w:tcW w:w="1732" w:type="dxa"/>
            <w:vMerge/>
            <w:tcBorders>
              <w:top w:val="single" w:sz="4" w:space="0" w:color="auto"/>
              <w:left w:val="single" w:sz="4" w:space="0" w:color="auto"/>
              <w:bottom w:val="single" w:sz="4" w:space="0" w:color="auto"/>
              <w:right w:val="single" w:sz="4" w:space="0" w:color="auto"/>
            </w:tcBorders>
            <w:vAlign w:val="center"/>
            <w:hideMark/>
          </w:tcPr>
          <w:p w:rsidR="00114B05" w:rsidRPr="00774C1E" w:rsidRDefault="00114B05" w:rsidP="00114B05">
            <w:pPr>
              <w:rPr>
                <w:sz w:val="24"/>
                <w:szCs w:val="24"/>
              </w:rPr>
            </w:pPr>
          </w:p>
        </w:tc>
        <w:tc>
          <w:tcPr>
            <w:tcW w:w="1210" w:type="dxa"/>
            <w:tcBorders>
              <w:top w:val="single" w:sz="4" w:space="0" w:color="auto"/>
              <w:left w:val="single" w:sz="4" w:space="0" w:color="auto"/>
              <w:bottom w:val="single" w:sz="4" w:space="0" w:color="auto"/>
              <w:right w:val="single" w:sz="4" w:space="0" w:color="auto"/>
            </w:tcBorders>
            <w:vAlign w:val="center"/>
            <w:hideMark/>
          </w:tcPr>
          <w:p w:rsidR="00114B05" w:rsidRPr="00774C1E" w:rsidRDefault="00114B05" w:rsidP="00114B05">
            <w:pPr>
              <w:jc w:val="center"/>
              <w:rPr>
                <w:sz w:val="24"/>
                <w:szCs w:val="24"/>
              </w:rPr>
            </w:pPr>
            <w:r w:rsidRPr="00774C1E">
              <w:rPr>
                <w:sz w:val="24"/>
                <w:szCs w:val="24"/>
              </w:rPr>
              <w:t>26,8</w:t>
            </w:r>
          </w:p>
        </w:tc>
        <w:tc>
          <w:tcPr>
            <w:tcW w:w="1072" w:type="dxa"/>
            <w:tcBorders>
              <w:top w:val="single" w:sz="4" w:space="0" w:color="auto"/>
              <w:left w:val="single" w:sz="4" w:space="0" w:color="auto"/>
              <w:bottom w:val="single" w:sz="4" w:space="0" w:color="auto"/>
              <w:right w:val="single" w:sz="4" w:space="0" w:color="auto"/>
            </w:tcBorders>
            <w:vAlign w:val="center"/>
            <w:hideMark/>
          </w:tcPr>
          <w:p w:rsidR="00114B05" w:rsidRPr="00774C1E" w:rsidRDefault="00834CF7" w:rsidP="00834CF7">
            <w:pPr>
              <w:jc w:val="center"/>
              <w:rPr>
                <w:bCs/>
                <w:sz w:val="24"/>
                <w:szCs w:val="24"/>
              </w:rPr>
            </w:pPr>
            <w:r w:rsidRPr="00774C1E">
              <w:rPr>
                <w:bCs/>
                <w:sz w:val="24"/>
                <w:szCs w:val="24"/>
              </w:rPr>
              <w:t>30</w:t>
            </w:r>
            <w:r w:rsidR="00114B05" w:rsidRPr="00774C1E">
              <w:rPr>
                <w:bCs/>
                <w:sz w:val="24"/>
                <w:szCs w:val="24"/>
              </w:rPr>
              <w:t>,</w:t>
            </w:r>
            <w:r w:rsidRPr="00774C1E">
              <w:rPr>
                <w:bCs/>
                <w:sz w:val="24"/>
                <w:szCs w:val="24"/>
              </w:rPr>
              <w:t>5</w:t>
            </w:r>
          </w:p>
        </w:tc>
        <w:tc>
          <w:tcPr>
            <w:tcW w:w="1072" w:type="dxa"/>
            <w:tcBorders>
              <w:top w:val="single" w:sz="4" w:space="0" w:color="auto"/>
              <w:left w:val="single" w:sz="4" w:space="0" w:color="auto"/>
              <w:bottom w:val="single" w:sz="4" w:space="0" w:color="auto"/>
              <w:right w:val="single" w:sz="4" w:space="0" w:color="auto"/>
            </w:tcBorders>
            <w:vAlign w:val="center"/>
            <w:hideMark/>
          </w:tcPr>
          <w:p w:rsidR="00114B05" w:rsidRPr="00774C1E" w:rsidRDefault="00834CF7" w:rsidP="00114B05">
            <w:pPr>
              <w:jc w:val="center"/>
              <w:rPr>
                <w:bCs/>
                <w:sz w:val="24"/>
                <w:szCs w:val="24"/>
              </w:rPr>
            </w:pPr>
            <w:r w:rsidRPr="00774C1E">
              <w:rPr>
                <w:bCs/>
                <w:sz w:val="24"/>
                <w:szCs w:val="24"/>
              </w:rPr>
              <w:t>32</w:t>
            </w:r>
            <w:r w:rsidR="00114B05" w:rsidRPr="00774C1E">
              <w:rPr>
                <w:bCs/>
                <w:sz w:val="24"/>
                <w:szCs w:val="24"/>
              </w:rPr>
              <w:t>,0</w:t>
            </w:r>
          </w:p>
        </w:tc>
        <w:tc>
          <w:tcPr>
            <w:tcW w:w="1072" w:type="dxa"/>
            <w:tcBorders>
              <w:top w:val="single" w:sz="4" w:space="0" w:color="auto"/>
              <w:left w:val="single" w:sz="4" w:space="0" w:color="auto"/>
              <w:bottom w:val="single" w:sz="4" w:space="0" w:color="auto"/>
              <w:right w:val="single" w:sz="4" w:space="0" w:color="auto"/>
            </w:tcBorders>
            <w:vAlign w:val="center"/>
            <w:hideMark/>
          </w:tcPr>
          <w:p w:rsidR="00114B05" w:rsidRPr="00774C1E" w:rsidRDefault="00834CF7" w:rsidP="00114B05">
            <w:pPr>
              <w:jc w:val="center"/>
              <w:rPr>
                <w:bCs/>
                <w:sz w:val="24"/>
                <w:szCs w:val="24"/>
              </w:rPr>
            </w:pPr>
            <w:r w:rsidRPr="00774C1E">
              <w:rPr>
                <w:bCs/>
                <w:sz w:val="24"/>
                <w:szCs w:val="24"/>
              </w:rPr>
              <w:t>32</w:t>
            </w:r>
            <w:r w:rsidR="00114B05" w:rsidRPr="00774C1E">
              <w:rPr>
                <w:bCs/>
                <w:sz w:val="24"/>
                <w:szCs w:val="24"/>
              </w:rPr>
              <w:t>,0</w:t>
            </w:r>
          </w:p>
        </w:tc>
        <w:tc>
          <w:tcPr>
            <w:tcW w:w="1072" w:type="dxa"/>
            <w:tcBorders>
              <w:top w:val="single" w:sz="4" w:space="0" w:color="auto"/>
              <w:left w:val="single" w:sz="4" w:space="0" w:color="auto"/>
              <w:bottom w:val="single" w:sz="4" w:space="0" w:color="auto"/>
              <w:right w:val="single" w:sz="4" w:space="0" w:color="auto"/>
            </w:tcBorders>
            <w:vAlign w:val="center"/>
            <w:hideMark/>
          </w:tcPr>
          <w:p w:rsidR="00114B05" w:rsidRPr="00774C1E" w:rsidRDefault="00834CF7" w:rsidP="00114B05">
            <w:pPr>
              <w:jc w:val="center"/>
              <w:rPr>
                <w:bCs/>
                <w:sz w:val="24"/>
                <w:szCs w:val="24"/>
              </w:rPr>
            </w:pPr>
            <w:r w:rsidRPr="00774C1E">
              <w:rPr>
                <w:bCs/>
                <w:sz w:val="24"/>
                <w:szCs w:val="24"/>
              </w:rPr>
              <w:t>35</w:t>
            </w:r>
            <w:r w:rsidR="00114B05" w:rsidRPr="00774C1E">
              <w:rPr>
                <w:bCs/>
                <w:sz w:val="24"/>
                <w:szCs w:val="24"/>
              </w:rPr>
              <w:t>,0</w:t>
            </w:r>
          </w:p>
        </w:tc>
        <w:tc>
          <w:tcPr>
            <w:tcW w:w="975" w:type="dxa"/>
            <w:tcBorders>
              <w:top w:val="single" w:sz="4" w:space="0" w:color="auto"/>
              <w:left w:val="single" w:sz="4" w:space="0" w:color="auto"/>
              <w:bottom w:val="single" w:sz="4" w:space="0" w:color="auto"/>
              <w:right w:val="single" w:sz="4" w:space="0" w:color="auto"/>
            </w:tcBorders>
            <w:vAlign w:val="center"/>
            <w:hideMark/>
          </w:tcPr>
          <w:p w:rsidR="00114B05" w:rsidRPr="00774C1E" w:rsidRDefault="00834CF7" w:rsidP="00114B05">
            <w:pPr>
              <w:jc w:val="center"/>
              <w:rPr>
                <w:bCs/>
                <w:sz w:val="24"/>
                <w:szCs w:val="24"/>
              </w:rPr>
            </w:pPr>
            <w:r w:rsidRPr="00774C1E">
              <w:rPr>
                <w:bCs/>
                <w:sz w:val="24"/>
                <w:szCs w:val="24"/>
              </w:rPr>
              <w:t>35</w:t>
            </w:r>
            <w:r w:rsidR="00114B05" w:rsidRPr="00774C1E">
              <w:rPr>
                <w:bCs/>
                <w:sz w:val="24"/>
                <w:szCs w:val="24"/>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114B05" w:rsidRPr="00774C1E" w:rsidRDefault="00114B05" w:rsidP="00834CF7">
            <w:pPr>
              <w:jc w:val="center"/>
              <w:rPr>
                <w:bCs/>
                <w:sz w:val="24"/>
                <w:szCs w:val="24"/>
              </w:rPr>
            </w:pPr>
            <w:r w:rsidRPr="00774C1E">
              <w:rPr>
                <w:bCs/>
                <w:sz w:val="24"/>
                <w:szCs w:val="24"/>
              </w:rPr>
              <w:t>3</w:t>
            </w:r>
            <w:r w:rsidR="00834CF7" w:rsidRPr="00774C1E">
              <w:rPr>
                <w:bCs/>
                <w:sz w:val="24"/>
                <w:szCs w:val="24"/>
              </w:rPr>
              <w:t>7</w:t>
            </w:r>
            <w:r w:rsidRPr="00774C1E">
              <w:rPr>
                <w:bCs/>
                <w:sz w:val="24"/>
                <w:szCs w:val="24"/>
              </w:rPr>
              <w:t>,0</w:t>
            </w:r>
          </w:p>
        </w:tc>
        <w:tc>
          <w:tcPr>
            <w:tcW w:w="1353" w:type="dxa"/>
            <w:tcBorders>
              <w:top w:val="single" w:sz="4" w:space="0" w:color="auto"/>
              <w:left w:val="single" w:sz="4" w:space="0" w:color="auto"/>
              <w:bottom w:val="single" w:sz="4" w:space="0" w:color="auto"/>
              <w:right w:val="single" w:sz="4" w:space="0" w:color="auto"/>
            </w:tcBorders>
            <w:vAlign w:val="center"/>
            <w:hideMark/>
          </w:tcPr>
          <w:p w:rsidR="00114B05" w:rsidRPr="00774C1E" w:rsidRDefault="00114B05" w:rsidP="00834CF7">
            <w:pPr>
              <w:jc w:val="center"/>
              <w:rPr>
                <w:bCs/>
                <w:sz w:val="24"/>
                <w:szCs w:val="24"/>
              </w:rPr>
            </w:pPr>
            <w:r w:rsidRPr="00774C1E">
              <w:rPr>
                <w:bCs/>
                <w:sz w:val="24"/>
                <w:szCs w:val="24"/>
              </w:rPr>
              <w:t>3</w:t>
            </w:r>
            <w:r w:rsidR="00834CF7" w:rsidRPr="00774C1E">
              <w:rPr>
                <w:bCs/>
                <w:sz w:val="24"/>
                <w:szCs w:val="24"/>
              </w:rPr>
              <w:t>9</w:t>
            </w:r>
            <w:r w:rsidRPr="00774C1E">
              <w:rPr>
                <w:bCs/>
                <w:sz w:val="24"/>
                <w:szCs w:val="24"/>
              </w:rPr>
              <w:t>,0</w:t>
            </w:r>
          </w:p>
        </w:tc>
      </w:tr>
      <w:tr w:rsidR="00957132" w:rsidRPr="00774C1E" w:rsidTr="00957132">
        <w:trPr>
          <w:trHeight w:val="264"/>
          <w:jc w:val="center"/>
        </w:trPr>
        <w:tc>
          <w:tcPr>
            <w:tcW w:w="4236" w:type="dxa"/>
            <w:vMerge/>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rPr>
                <w:sz w:val="24"/>
                <w:szCs w:val="24"/>
              </w:rPr>
            </w:pPr>
          </w:p>
        </w:tc>
        <w:tc>
          <w:tcPr>
            <w:tcW w:w="1732" w:type="dxa"/>
            <w:vMerge/>
            <w:tcBorders>
              <w:top w:val="single" w:sz="4" w:space="0" w:color="auto"/>
              <w:left w:val="single" w:sz="4" w:space="0" w:color="auto"/>
              <w:bottom w:val="single" w:sz="4" w:space="0" w:color="auto"/>
              <w:right w:val="single" w:sz="4" w:space="0" w:color="auto"/>
            </w:tcBorders>
            <w:vAlign w:val="center"/>
            <w:hideMark/>
          </w:tcPr>
          <w:p w:rsidR="00957132" w:rsidRPr="00774C1E" w:rsidRDefault="00957132" w:rsidP="00957132">
            <w:pPr>
              <w:rPr>
                <w:sz w:val="24"/>
                <w:szCs w:val="24"/>
              </w:rPr>
            </w:pPr>
          </w:p>
        </w:tc>
        <w:tc>
          <w:tcPr>
            <w:tcW w:w="1210"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6F3C39" w:rsidP="006F3C39">
            <w:pPr>
              <w:jc w:val="center"/>
              <w:rPr>
                <w:sz w:val="24"/>
                <w:szCs w:val="24"/>
              </w:rPr>
            </w:pPr>
            <w:r w:rsidRPr="00774C1E">
              <w:rPr>
                <w:sz w:val="24"/>
                <w:szCs w:val="24"/>
              </w:rPr>
              <w:t>10,8</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834CF7" w:rsidP="00834CF7">
            <w:pPr>
              <w:jc w:val="center"/>
              <w:rPr>
                <w:bCs/>
                <w:sz w:val="24"/>
                <w:szCs w:val="24"/>
              </w:rPr>
            </w:pPr>
            <w:r w:rsidRPr="00774C1E">
              <w:rPr>
                <w:bCs/>
                <w:sz w:val="24"/>
                <w:szCs w:val="24"/>
              </w:rPr>
              <w:t>0</w:t>
            </w:r>
            <w:r w:rsidR="00957132" w:rsidRPr="00774C1E">
              <w:rPr>
                <w:bCs/>
                <w:sz w:val="24"/>
                <w:szCs w:val="24"/>
              </w:rPr>
              <w:t>,</w:t>
            </w:r>
            <w:r w:rsidRPr="00774C1E">
              <w:rPr>
                <w:bCs/>
                <w:sz w:val="24"/>
                <w:szCs w:val="24"/>
              </w:rPr>
              <w:t>8</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834CF7" w:rsidP="00834CF7">
            <w:pPr>
              <w:jc w:val="center"/>
              <w:rPr>
                <w:bCs/>
                <w:sz w:val="24"/>
                <w:szCs w:val="24"/>
              </w:rPr>
            </w:pPr>
            <w:r w:rsidRPr="00774C1E">
              <w:rPr>
                <w:bCs/>
                <w:sz w:val="24"/>
                <w:szCs w:val="24"/>
              </w:rPr>
              <w:t>1</w:t>
            </w:r>
            <w:r w:rsidR="00957132" w:rsidRPr="00774C1E">
              <w:rPr>
                <w:bCs/>
                <w:sz w:val="24"/>
                <w:szCs w:val="24"/>
              </w:rPr>
              <w:t>,</w:t>
            </w:r>
            <w:r w:rsidRPr="00774C1E">
              <w:rPr>
                <w:bCs/>
                <w:sz w:val="24"/>
                <w:szCs w:val="24"/>
              </w:rPr>
              <w:t>0</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834CF7" w:rsidP="00834CF7">
            <w:pPr>
              <w:jc w:val="center"/>
              <w:rPr>
                <w:bCs/>
                <w:sz w:val="24"/>
                <w:szCs w:val="24"/>
              </w:rPr>
            </w:pPr>
            <w:r w:rsidRPr="00774C1E">
              <w:rPr>
                <w:bCs/>
                <w:sz w:val="24"/>
                <w:szCs w:val="24"/>
              </w:rPr>
              <w:t>1,0</w:t>
            </w:r>
          </w:p>
        </w:tc>
        <w:tc>
          <w:tcPr>
            <w:tcW w:w="107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834CF7" w:rsidP="00834CF7">
            <w:pPr>
              <w:jc w:val="center"/>
              <w:rPr>
                <w:bCs/>
                <w:sz w:val="24"/>
                <w:szCs w:val="24"/>
              </w:rPr>
            </w:pPr>
            <w:r w:rsidRPr="00774C1E">
              <w:rPr>
                <w:bCs/>
                <w:sz w:val="24"/>
                <w:szCs w:val="24"/>
              </w:rPr>
              <w:t>1</w:t>
            </w:r>
            <w:r w:rsidR="00957132" w:rsidRPr="00774C1E">
              <w:rPr>
                <w:bCs/>
                <w:sz w:val="24"/>
                <w:szCs w:val="24"/>
              </w:rPr>
              <w:t>,</w:t>
            </w:r>
            <w:r w:rsidRPr="00774C1E">
              <w:rPr>
                <w:bCs/>
                <w:sz w:val="24"/>
                <w:szCs w:val="24"/>
              </w:rPr>
              <w:t>2</w:t>
            </w:r>
          </w:p>
        </w:tc>
        <w:tc>
          <w:tcPr>
            <w:tcW w:w="975"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834CF7" w:rsidP="00957132">
            <w:pPr>
              <w:jc w:val="center"/>
              <w:rPr>
                <w:bCs/>
                <w:sz w:val="24"/>
                <w:szCs w:val="24"/>
              </w:rPr>
            </w:pPr>
            <w:r w:rsidRPr="00774C1E">
              <w:rPr>
                <w:bCs/>
                <w:sz w:val="24"/>
                <w:szCs w:val="24"/>
              </w:rPr>
              <w:t>1</w:t>
            </w:r>
            <w:r w:rsidR="00957132" w:rsidRPr="00774C1E">
              <w:rPr>
                <w:bCs/>
                <w:sz w:val="24"/>
                <w:szCs w:val="24"/>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834CF7" w:rsidP="00834CF7">
            <w:pPr>
              <w:jc w:val="center"/>
              <w:rPr>
                <w:bCs/>
                <w:sz w:val="24"/>
                <w:szCs w:val="24"/>
              </w:rPr>
            </w:pPr>
            <w:r w:rsidRPr="00774C1E">
              <w:rPr>
                <w:bCs/>
                <w:sz w:val="24"/>
                <w:szCs w:val="24"/>
              </w:rPr>
              <w:t>1</w:t>
            </w:r>
            <w:r w:rsidR="00957132" w:rsidRPr="00774C1E">
              <w:rPr>
                <w:bCs/>
                <w:sz w:val="24"/>
                <w:szCs w:val="24"/>
              </w:rPr>
              <w:t>,</w:t>
            </w:r>
            <w:r w:rsidRPr="00774C1E">
              <w:rPr>
                <w:bCs/>
                <w:sz w:val="24"/>
                <w:szCs w:val="24"/>
              </w:rPr>
              <w:t>4</w:t>
            </w:r>
          </w:p>
        </w:tc>
        <w:tc>
          <w:tcPr>
            <w:tcW w:w="1353" w:type="dxa"/>
            <w:tcBorders>
              <w:top w:val="single" w:sz="4" w:space="0" w:color="auto"/>
              <w:left w:val="single" w:sz="4" w:space="0" w:color="auto"/>
              <w:bottom w:val="single" w:sz="4" w:space="0" w:color="auto"/>
              <w:right w:val="single" w:sz="4" w:space="0" w:color="auto"/>
            </w:tcBorders>
            <w:vAlign w:val="center"/>
            <w:hideMark/>
          </w:tcPr>
          <w:p w:rsidR="00957132" w:rsidRPr="00774C1E" w:rsidRDefault="00834CF7" w:rsidP="00834CF7">
            <w:pPr>
              <w:jc w:val="center"/>
              <w:rPr>
                <w:bCs/>
                <w:sz w:val="24"/>
                <w:szCs w:val="24"/>
              </w:rPr>
            </w:pPr>
            <w:r w:rsidRPr="00774C1E">
              <w:rPr>
                <w:bCs/>
                <w:sz w:val="24"/>
                <w:szCs w:val="24"/>
              </w:rPr>
              <w:t>1</w:t>
            </w:r>
            <w:r w:rsidR="00957132" w:rsidRPr="00774C1E">
              <w:rPr>
                <w:bCs/>
                <w:sz w:val="24"/>
                <w:szCs w:val="24"/>
              </w:rPr>
              <w:t>,</w:t>
            </w:r>
            <w:r w:rsidRPr="00774C1E">
              <w:rPr>
                <w:bCs/>
                <w:sz w:val="24"/>
                <w:szCs w:val="24"/>
              </w:rPr>
              <w:t>6</w:t>
            </w:r>
          </w:p>
        </w:tc>
      </w:tr>
      <w:tr w:rsidR="008A2731" w:rsidRPr="009966F7" w:rsidTr="00315D50">
        <w:trPr>
          <w:trHeight w:val="264"/>
          <w:jc w:val="center"/>
        </w:trPr>
        <w:tc>
          <w:tcPr>
            <w:tcW w:w="14786" w:type="dxa"/>
            <w:gridSpan w:val="10"/>
            <w:tcBorders>
              <w:top w:val="single" w:sz="4" w:space="0" w:color="auto"/>
              <w:left w:val="single" w:sz="4" w:space="0" w:color="auto"/>
              <w:bottom w:val="single" w:sz="4" w:space="0" w:color="auto"/>
              <w:right w:val="single" w:sz="4" w:space="0" w:color="auto"/>
            </w:tcBorders>
            <w:vAlign w:val="center"/>
          </w:tcPr>
          <w:p w:rsidR="008A2731" w:rsidRPr="00774C1E" w:rsidRDefault="008A2731" w:rsidP="008A2731">
            <w:pPr>
              <w:spacing w:after="160"/>
              <w:contextualSpacing/>
              <w:rPr>
                <w:sz w:val="24"/>
              </w:rPr>
            </w:pPr>
          </w:p>
          <w:p w:rsidR="008A2731" w:rsidRPr="00774C1E" w:rsidRDefault="008A2731" w:rsidP="008A2731">
            <w:pPr>
              <w:spacing w:after="160"/>
              <w:contextualSpacing/>
              <w:jc w:val="both"/>
              <w:rPr>
                <w:sz w:val="24"/>
              </w:rPr>
            </w:pPr>
            <w:r w:rsidRPr="00774C1E">
              <w:rPr>
                <w:sz w:val="24"/>
              </w:rPr>
              <w:t>1. Ветхим и аварийным жильём считаются жилые каменные здания с износом более 70 процентов и деревянные здания с износом более</w:t>
            </w:r>
            <w:r w:rsidR="00D92DE3" w:rsidRPr="00774C1E">
              <w:rPr>
                <w:sz w:val="24"/>
              </w:rPr>
              <w:br/>
            </w:r>
            <w:r w:rsidRPr="00774C1E">
              <w:rPr>
                <w:sz w:val="24"/>
              </w:rPr>
              <w:t>65 процентов.</w:t>
            </w:r>
          </w:p>
          <w:p w:rsidR="008A2731" w:rsidRPr="008A2731" w:rsidRDefault="008A2731" w:rsidP="008A2731">
            <w:pPr>
              <w:spacing w:after="160"/>
              <w:contextualSpacing/>
              <w:jc w:val="both"/>
              <w:rPr>
                <w:sz w:val="24"/>
              </w:rPr>
            </w:pPr>
            <w:r w:rsidRPr="00774C1E">
              <w:rPr>
                <w:sz w:val="24"/>
              </w:rPr>
              <w:t>2. Рассчитывается как отношение количества инцидентов на инженерных сетях, приведших к ограничению подачи ресурсов потребителям, к общей протяженности соответствующих сетей.</w:t>
            </w:r>
          </w:p>
        </w:tc>
      </w:tr>
    </w:tbl>
    <w:p w:rsidR="00DB62CA" w:rsidRPr="009966F7" w:rsidRDefault="00DB62CA" w:rsidP="00976F3E"/>
    <w:p w:rsidR="00DB62CA" w:rsidRPr="009966F7" w:rsidRDefault="00DB62CA" w:rsidP="00976F3E">
      <w:pPr>
        <w:widowControl w:val="0"/>
        <w:ind w:firstLine="709"/>
        <w:rPr>
          <w:szCs w:val="28"/>
        </w:rPr>
      </w:pPr>
    </w:p>
    <w:p w:rsidR="00DB62CA" w:rsidRPr="009966F7" w:rsidRDefault="00DB62CA" w:rsidP="00976F3E">
      <w:pPr>
        <w:widowControl w:val="0"/>
        <w:ind w:firstLine="709"/>
        <w:rPr>
          <w:szCs w:val="28"/>
        </w:rPr>
      </w:pPr>
    </w:p>
    <w:p w:rsidR="00DB62CA" w:rsidRPr="009966F7" w:rsidRDefault="00DB62CA" w:rsidP="00976F3E">
      <w:pPr>
        <w:keepNext/>
        <w:jc w:val="center"/>
        <w:rPr>
          <w:sz w:val="32"/>
          <w:szCs w:val="28"/>
        </w:rPr>
        <w:sectPr w:rsidR="00DB62CA" w:rsidRPr="009966F7" w:rsidSect="00EC33E9">
          <w:headerReference w:type="default" r:id="rId82"/>
          <w:footerReference w:type="default" r:id="rId83"/>
          <w:footnotePr>
            <w:numRestart w:val="eachPage"/>
          </w:footnotePr>
          <w:pgSz w:w="16838" w:h="11906" w:orient="landscape"/>
          <w:pgMar w:top="1701" w:right="1134" w:bottom="567" w:left="1134" w:header="709" w:footer="709" w:gutter="0"/>
          <w:cols w:space="708"/>
          <w:docGrid w:linePitch="360"/>
        </w:sectPr>
      </w:pPr>
    </w:p>
    <w:p w:rsidR="00DB62CA" w:rsidRPr="009966F7" w:rsidRDefault="00D1172F" w:rsidP="00976F3E">
      <w:pPr>
        <w:keepNext/>
        <w:jc w:val="center"/>
        <w:outlineLvl w:val="2"/>
        <w:rPr>
          <w:rFonts w:eastAsia="Times New Roman"/>
          <w:bCs/>
          <w:szCs w:val="28"/>
        </w:rPr>
      </w:pPr>
      <w:bookmarkStart w:id="242" w:name="_Toc238522584"/>
      <w:bookmarkStart w:id="243" w:name="_Toc238611900"/>
      <w:bookmarkStart w:id="244" w:name="_Toc273716409"/>
      <w:bookmarkStart w:id="245" w:name="_Toc501527577"/>
      <w:bookmarkStart w:id="246" w:name="_Toc273716411"/>
      <w:r w:rsidRPr="009966F7">
        <w:rPr>
          <w:rFonts w:eastAsia="Times New Roman"/>
          <w:bCs/>
          <w:szCs w:val="28"/>
        </w:rPr>
        <w:lastRenderedPageBreak/>
        <w:t>СТРАТЕГИЧЕСКАЯ ПРОГРАММА «</w:t>
      </w:r>
      <w:bookmarkEnd w:id="242"/>
      <w:bookmarkEnd w:id="243"/>
      <w:r w:rsidRPr="009966F7">
        <w:rPr>
          <w:rFonts w:eastAsia="Times New Roman"/>
          <w:bCs/>
          <w:szCs w:val="28"/>
        </w:rPr>
        <w:t>СОВЕРШЕНСТВОВАНИЕ СИСТЕМЫ УПРАВЛЕНИЯ ЖИЛИЩНЫМ ФОНДОМ»</w:t>
      </w:r>
      <w:bookmarkEnd w:id="244"/>
      <w:bookmarkEnd w:id="245"/>
    </w:p>
    <w:p w:rsidR="00DB62CA" w:rsidRPr="009966F7" w:rsidRDefault="00DB62CA" w:rsidP="00976F3E">
      <w:pPr>
        <w:jc w:val="center"/>
        <w:rPr>
          <w:sz w:val="20"/>
          <w:szCs w:val="20"/>
        </w:rPr>
      </w:pPr>
    </w:p>
    <w:p w:rsidR="00DB62CA" w:rsidRPr="009966F7" w:rsidRDefault="00D1172F" w:rsidP="00976F3E">
      <w:pPr>
        <w:keepNext/>
        <w:jc w:val="center"/>
        <w:outlineLvl w:val="3"/>
        <w:rPr>
          <w:rFonts w:eastAsia="Times New Roman"/>
          <w:bCs/>
          <w:sz w:val="20"/>
          <w:szCs w:val="20"/>
        </w:rPr>
      </w:pPr>
      <w:bookmarkStart w:id="247" w:name="_Toc271293989"/>
      <w:r w:rsidRPr="009966F7">
        <w:rPr>
          <w:rFonts w:eastAsia="Times New Roman"/>
          <w:bCs/>
          <w:szCs w:val="28"/>
        </w:rPr>
        <w:t>КРАТКОЕ ОПИСАНИЕ</w:t>
      </w:r>
      <w:bookmarkEnd w:id="247"/>
      <w:r w:rsidRPr="009966F7">
        <w:rPr>
          <w:rFonts w:eastAsia="Times New Roman"/>
          <w:bCs/>
          <w:szCs w:val="28"/>
        </w:rPr>
        <w:t xml:space="preserve"> </w:t>
      </w:r>
    </w:p>
    <w:p w:rsidR="00DB62CA" w:rsidRPr="009966F7" w:rsidRDefault="00DB62CA" w:rsidP="00976F3E">
      <w:pPr>
        <w:widowControl w:val="0"/>
        <w:ind w:firstLine="708"/>
        <w:jc w:val="both"/>
        <w:rPr>
          <w:sz w:val="20"/>
          <w:szCs w:val="20"/>
        </w:rPr>
      </w:pPr>
    </w:p>
    <w:p w:rsidR="00DB62CA" w:rsidRPr="009966F7" w:rsidRDefault="00DB62CA" w:rsidP="00C223BC">
      <w:pPr>
        <w:widowControl w:val="0"/>
        <w:ind w:firstLine="709"/>
        <w:jc w:val="both"/>
        <w:rPr>
          <w:szCs w:val="28"/>
        </w:rPr>
      </w:pPr>
      <w:r w:rsidRPr="009966F7">
        <w:rPr>
          <w:szCs w:val="28"/>
        </w:rPr>
        <w:t>Жилищно-коммунальный комплекс города – один из основных в общегородской системе жизнеобеспечения населения.</w:t>
      </w:r>
    </w:p>
    <w:p w:rsidR="00DB62CA" w:rsidRPr="009966F7" w:rsidRDefault="00DB62CA" w:rsidP="00C223BC">
      <w:pPr>
        <w:widowControl w:val="0"/>
        <w:autoSpaceDE w:val="0"/>
        <w:autoSpaceDN w:val="0"/>
        <w:adjustRightInd w:val="0"/>
        <w:ind w:firstLine="709"/>
        <w:jc w:val="both"/>
        <w:rPr>
          <w:szCs w:val="28"/>
        </w:rPr>
      </w:pPr>
      <w:r w:rsidRPr="009966F7">
        <w:rPr>
          <w:szCs w:val="28"/>
        </w:rPr>
        <w:t>Основным итогом реализации стратегической программы за период 2000 – 201</w:t>
      </w:r>
      <w:r w:rsidR="0054066F" w:rsidRPr="009966F7">
        <w:rPr>
          <w:szCs w:val="28"/>
        </w:rPr>
        <w:t>6</w:t>
      </w:r>
      <w:r w:rsidRPr="009966F7">
        <w:rPr>
          <w:szCs w:val="28"/>
        </w:rPr>
        <w:t> годов стала реорганизация сложившейся к моменту введения в действие нового Жилищного кодекса Российской Федерации системы управления жилищным фондом, проведенная без сбоев в работе систем жизнеобеспечения города и приведение системы управления многоквартирными домами в соответствии с требованиями жилищного законодательства.</w:t>
      </w:r>
    </w:p>
    <w:p w:rsidR="00DB62CA" w:rsidRPr="009966F7" w:rsidRDefault="00DB62CA" w:rsidP="00C223BC">
      <w:pPr>
        <w:widowControl w:val="0"/>
        <w:autoSpaceDE w:val="0"/>
        <w:autoSpaceDN w:val="0"/>
        <w:adjustRightInd w:val="0"/>
        <w:ind w:firstLine="709"/>
        <w:jc w:val="both"/>
        <w:rPr>
          <w:szCs w:val="28"/>
        </w:rPr>
      </w:pPr>
      <w:r w:rsidRPr="009966F7">
        <w:rPr>
          <w:szCs w:val="28"/>
        </w:rPr>
        <w:t xml:space="preserve">Большинство шагов по приведению системы управления жилищным фондом проводилось административными методами, а не за счет активной позиции собственников жилья (потребителей жилищно-коммунальных услуг) или их объединений. Пассивная позиция собственников, а также недостаточный уровень правовых знаний последних является сдерживающим фактором совершенствования системы управления жилищным фондом города.  </w:t>
      </w:r>
    </w:p>
    <w:p w:rsidR="00DB62CA" w:rsidRPr="009966F7" w:rsidRDefault="00DB62CA" w:rsidP="00C223BC">
      <w:pPr>
        <w:widowControl w:val="0"/>
        <w:autoSpaceDE w:val="0"/>
        <w:autoSpaceDN w:val="0"/>
        <w:adjustRightInd w:val="0"/>
        <w:ind w:firstLine="709"/>
        <w:jc w:val="both"/>
        <w:rPr>
          <w:szCs w:val="28"/>
        </w:rPr>
      </w:pPr>
      <w:r w:rsidRPr="009966F7">
        <w:rPr>
          <w:szCs w:val="28"/>
        </w:rPr>
        <w:t>Кроме того, существующие подходы к решению рассматриваемых вопросов не в полной мере отвечают современным требованиям, поэтому основной вектор стратегической программы нацелен на:</w:t>
      </w:r>
    </w:p>
    <w:p w:rsidR="00DB62CA" w:rsidRPr="009966F7" w:rsidRDefault="00DB62CA" w:rsidP="00C223BC">
      <w:pPr>
        <w:widowControl w:val="0"/>
        <w:autoSpaceDE w:val="0"/>
        <w:autoSpaceDN w:val="0"/>
        <w:adjustRightInd w:val="0"/>
        <w:ind w:firstLine="709"/>
        <w:jc w:val="both"/>
        <w:rPr>
          <w:szCs w:val="28"/>
        </w:rPr>
      </w:pPr>
      <w:r w:rsidRPr="009966F7">
        <w:rPr>
          <w:szCs w:val="28"/>
        </w:rPr>
        <w:t xml:space="preserve">повышение качества жилищно-коммунальных услуг; </w:t>
      </w:r>
    </w:p>
    <w:p w:rsidR="00DB62CA" w:rsidRPr="009966F7" w:rsidRDefault="00DB62CA" w:rsidP="00C223BC">
      <w:pPr>
        <w:widowControl w:val="0"/>
        <w:autoSpaceDE w:val="0"/>
        <w:autoSpaceDN w:val="0"/>
        <w:adjustRightInd w:val="0"/>
        <w:ind w:firstLine="709"/>
        <w:jc w:val="both"/>
        <w:rPr>
          <w:szCs w:val="28"/>
        </w:rPr>
      </w:pPr>
      <w:r w:rsidRPr="009966F7">
        <w:rPr>
          <w:szCs w:val="28"/>
        </w:rPr>
        <w:t>организацию системы профессиональной подготовки и повышения квалификации работников отрасли;</w:t>
      </w:r>
    </w:p>
    <w:p w:rsidR="00DB62CA" w:rsidRPr="009966F7" w:rsidRDefault="00DB62CA" w:rsidP="00C223BC">
      <w:pPr>
        <w:widowControl w:val="0"/>
        <w:autoSpaceDE w:val="0"/>
        <w:autoSpaceDN w:val="0"/>
        <w:adjustRightInd w:val="0"/>
        <w:ind w:firstLine="709"/>
        <w:jc w:val="both"/>
        <w:rPr>
          <w:szCs w:val="28"/>
        </w:rPr>
      </w:pPr>
      <w:r w:rsidRPr="009966F7">
        <w:rPr>
          <w:szCs w:val="28"/>
        </w:rPr>
        <w:t>вовлечение в процесс управления и контроля общественных объединений потребителей и производителей жилищно-коммунальных услуг, советов территориального общественного самоуправления, ассоциаций, саморегулируемых организаций и др.;</w:t>
      </w:r>
    </w:p>
    <w:p w:rsidR="00DB62CA" w:rsidRPr="009966F7" w:rsidRDefault="00DB62CA" w:rsidP="00C223BC">
      <w:pPr>
        <w:widowControl w:val="0"/>
        <w:autoSpaceDE w:val="0"/>
        <w:autoSpaceDN w:val="0"/>
        <w:adjustRightInd w:val="0"/>
        <w:ind w:firstLine="709"/>
        <w:jc w:val="both"/>
        <w:rPr>
          <w:szCs w:val="28"/>
        </w:rPr>
      </w:pPr>
      <w:r w:rsidRPr="009966F7">
        <w:rPr>
          <w:szCs w:val="28"/>
        </w:rPr>
        <w:t>информационно-разъяснительную работу с населением;</w:t>
      </w:r>
    </w:p>
    <w:p w:rsidR="00DB62CA" w:rsidRPr="009966F7" w:rsidRDefault="00DB62CA" w:rsidP="00C223BC">
      <w:pPr>
        <w:widowControl w:val="0"/>
        <w:autoSpaceDE w:val="0"/>
        <w:autoSpaceDN w:val="0"/>
        <w:adjustRightInd w:val="0"/>
        <w:ind w:firstLine="709"/>
        <w:jc w:val="both"/>
        <w:rPr>
          <w:szCs w:val="28"/>
        </w:rPr>
      </w:pPr>
      <w:r w:rsidRPr="009966F7">
        <w:rPr>
          <w:szCs w:val="28"/>
        </w:rPr>
        <w:t xml:space="preserve">общественный контроль; </w:t>
      </w:r>
    </w:p>
    <w:p w:rsidR="00DB62CA" w:rsidRPr="009966F7" w:rsidRDefault="00DB62CA" w:rsidP="00C223BC">
      <w:pPr>
        <w:widowControl w:val="0"/>
        <w:autoSpaceDE w:val="0"/>
        <w:autoSpaceDN w:val="0"/>
        <w:adjustRightInd w:val="0"/>
        <w:ind w:firstLine="709"/>
        <w:jc w:val="both"/>
        <w:rPr>
          <w:szCs w:val="28"/>
        </w:rPr>
      </w:pPr>
      <w:r w:rsidRPr="009966F7">
        <w:rPr>
          <w:szCs w:val="28"/>
        </w:rPr>
        <w:t>работу по обучению советов многоквартирных домов и их объединений.</w:t>
      </w:r>
    </w:p>
    <w:p w:rsidR="00DB62CA" w:rsidRPr="009966F7" w:rsidRDefault="00DB62CA" w:rsidP="00C223BC">
      <w:pPr>
        <w:widowControl w:val="0"/>
        <w:autoSpaceDE w:val="0"/>
        <w:autoSpaceDN w:val="0"/>
        <w:adjustRightInd w:val="0"/>
        <w:ind w:firstLine="709"/>
        <w:jc w:val="both"/>
        <w:rPr>
          <w:szCs w:val="28"/>
        </w:rPr>
      </w:pPr>
      <w:r w:rsidRPr="009966F7">
        <w:rPr>
          <w:szCs w:val="28"/>
        </w:rPr>
        <w:t>Реализация задач программы в первую очередь направлена на:</w:t>
      </w:r>
    </w:p>
    <w:p w:rsidR="00DB62CA" w:rsidRPr="009966F7" w:rsidRDefault="00DB62CA" w:rsidP="00C223BC">
      <w:pPr>
        <w:widowControl w:val="0"/>
        <w:autoSpaceDE w:val="0"/>
        <w:autoSpaceDN w:val="0"/>
        <w:adjustRightInd w:val="0"/>
        <w:ind w:firstLine="709"/>
        <w:jc w:val="both"/>
        <w:rPr>
          <w:szCs w:val="28"/>
        </w:rPr>
      </w:pPr>
      <w:r w:rsidRPr="009966F7">
        <w:rPr>
          <w:szCs w:val="28"/>
        </w:rPr>
        <w:t>формирование активной и ответственной позиции собственников помещений в многоквартирных домах, обладающих всеми необходимыми знаниями для принятия решений по управлению, содержанию и ремонту общего имущества многоквартирных домов;</w:t>
      </w:r>
    </w:p>
    <w:p w:rsidR="00DB62CA" w:rsidRPr="009966F7" w:rsidRDefault="00DB62CA" w:rsidP="00C223BC">
      <w:pPr>
        <w:widowControl w:val="0"/>
        <w:autoSpaceDE w:val="0"/>
        <w:autoSpaceDN w:val="0"/>
        <w:adjustRightInd w:val="0"/>
        <w:ind w:firstLine="709"/>
        <w:jc w:val="both"/>
        <w:rPr>
          <w:szCs w:val="28"/>
        </w:rPr>
      </w:pPr>
      <w:r w:rsidRPr="009966F7">
        <w:rPr>
          <w:szCs w:val="28"/>
        </w:rPr>
        <w:t>повышение качества предоставляемых жилищно-коммунальных услуг;</w:t>
      </w:r>
    </w:p>
    <w:p w:rsidR="00DB62CA" w:rsidRPr="009966F7" w:rsidRDefault="00DB62CA" w:rsidP="00C223BC">
      <w:pPr>
        <w:widowControl w:val="0"/>
        <w:autoSpaceDE w:val="0"/>
        <w:autoSpaceDN w:val="0"/>
        <w:adjustRightInd w:val="0"/>
        <w:ind w:firstLine="709"/>
        <w:jc w:val="both"/>
        <w:rPr>
          <w:szCs w:val="28"/>
        </w:rPr>
      </w:pPr>
      <w:r w:rsidRPr="009966F7">
        <w:rPr>
          <w:szCs w:val="28"/>
        </w:rPr>
        <w:t>повышение корпоративной и социальной ответственности всех участников отношений в системе управления жилищным фондом.</w:t>
      </w:r>
    </w:p>
    <w:p w:rsidR="00DB62CA" w:rsidRPr="009966F7" w:rsidRDefault="00DB62CA" w:rsidP="00C223BC">
      <w:pPr>
        <w:widowControl w:val="0"/>
        <w:autoSpaceDE w:val="0"/>
        <w:autoSpaceDN w:val="0"/>
        <w:adjustRightInd w:val="0"/>
        <w:ind w:firstLine="709"/>
        <w:jc w:val="both"/>
        <w:rPr>
          <w:szCs w:val="28"/>
        </w:rPr>
      </w:pPr>
    </w:p>
    <w:p w:rsidR="00DB62CA" w:rsidRPr="009966F7" w:rsidRDefault="00DB794B" w:rsidP="00DB794B">
      <w:pPr>
        <w:keepNext/>
        <w:jc w:val="center"/>
        <w:outlineLvl w:val="3"/>
        <w:rPr>
          <w:rFonts w:eastAsia="Times New Roman"/>
          <w:bCs/>
          <w:szCs w:val="28"/>
        </w:rPr>
      </w:pPr>
      <w:bookmarkStart w:id="248" w:name="_Toc271293990"/>
      <w:r w:rsidRPr="009966F7">
        <w:rPr>
          <w:rFonts w:eastAsia="Times New Roman"/>
          <w:bCs/>
          <w:szCs w:val="28"/>
        </w:rPr>
        <w:t>ЦЕЛЬ ПРОГРАММЫ</w:t>
      </w:r>
      <w:bookmarkEnd w:id="248"/>
    </w:p>
    <w:p w:rsidR="00DB62CA" w:rsidRPr="009966F7" w:rsidRDefault="00DB62CA" w:rsidP="00DB794B">
      <w:pPr>
        <w:widowControl w:val="0"/>
        <w:autoSpaceDE w:val="0"/>
        <w:autoSpaceDN w:val="0"/>
        <w:adjustRightInd w:val="0"/>
        <w:jc w:val="both"/>
        <w:rPr>
          <w:sz w:val="20"/>
          <w:szCs w:val="20"/>
        </w:rPr>
      </w:pPr>
    </w:p>
    <w:p w:rsidR="00DB62CA" w:rsidRPr="009966F7" w:rsidRDefault="00DB62CA" w:rsidP="00976F3E">
      <w:pPr>
        <w:widowControl w:val="0"/>
        <w:autoSpaceDE w:val="0"/>
        <w:autoSpaceDN w:val="0"/>
        <w:adjustRightInd w:val="0"/>
        <w:ind w:firstLine="709"/>
        <w:jc w:val="both"/>
        <w:rPr>
          <w:szCs w:val="28"/>
        </w:rPr>
      </w:pPr>
      <w:r w:rsidRPr="009966F7">
        <w:rPr>
          <w:szCs w:val="28"/>
        </w:rPr>
        <w:t>Обеспечение комфортной среды проживания жителей города на основе постоянно повышающегося качества жилищных и коммунальных услуг.</w:t>
      </w:r>
    </w:p>
    <w:p w:rsidR="00DB62CA" w:rsidRPr="009966F7" w:rsidRDefault="00DB62CA" w:rsidP="00976F3E">
      <w:pPr>
        <w:widowControl w:val="0"/>
        <w:autoSpaceDE w:val="0"/>
        <w:autoSpaceDN w:val="0"/>
        <w:adjustRightInd w:val="0"/>
        <w:ind w:firstLine="709"/>
        <w:jc w:val="both"/>
        <w:rPr>
          <w:szCs w:val="28"/>
        </w:rPr>
      </w:pPr>
    </w:p>
    <w:p w:rsidR="00DB62CA" w:rsidRPr="009966F7" w:rsidRDefault="00DB794B" w:rsidP="00250B74">
      <w:pPr>
        <w:keepNext/>
        <w:jc w:val="center"/>
        <w:outlineLvl w:val="3"/>
        <w:rPr>
          <w:rFonts w:eastAsia="Times New Roman"/>
          <w:bCs/>
          <w:szCs w:val="28"/>
        </w:rPr>
      </w:pPr>
      <w:r w:rsidRPr="009966F7">
        <w:rPr>
          <w:rFonts w:eastAsia="Times New Roman"/>
          <w:bCs/>
          <w:szCs w:val="28"/>
        </w:rPr>
        <w:lastRenderedPageBreak/>
        <w:t>ОСНОВНЫЕ ЗАДАЧИ</w:t>
      </w:r>
    </w:p>
    <w:p w:rsidR="00DB62CA" w:rsidRPr="009966F7" w:rsidRDefault="00DB62CA" w:rsidP="00250B74">
      <w:pPr>
        <w:widowControl w:val="0"/>
        <w:jc w:val="both"/>
        <w:rPr>
          <w:sz w:val="18"/>
          <w:szCs w:val="18"/>
        </w:rPr>
      </w:pPr>
    </w:p>
    <w:p w:rsidR="00DB62CA" w:rsidRPr="009966F7" w:rsidRDefault="00250B74" w:rsidP="00976F3E">
      <w:pPr>
        <w:widowControl w:val="0"/>
        <w:ind w:firstLine="708"/>
        <w:jc w:val="both"/>
        <w:rPr>
          <w:szCs w:val="28"/>
        </w:rPr>
      </w:pPr>
      <w:r w:rsidRPr="009966F7">
        <w:rPr>
          <w:szCs w:val="28"/>
        </w:rPr>
        <w:t>Ф</w:t>
      </w:r>
      <w:r w:rsidR="00DB62CA" w:rsidRPr="009966F7">
        <w:rPr>
          <w:szCs w:val="28"/>
        </w:rPr>
        <w:t>ормирование механизма эффективного и социально ориентированного управления жилищным фондом города на основе баланса интересов и ответственности между всеми субъектами, участвующими в управлении жилищным фондом;</w:t>
      </w:r>
    </w:p>
    <w:p w:rsidR="00DB62CA" w:rsidRPr="009966F7" w:rsidRDefault="00DB62CA" w:rsidP="00976F3E">
      <w:pPr>
        <w:widowControl w:val="0"/>
        <w:ind w:firstLine="708"/>
        <w:jc w:val="both"/>
        <w:rPr>
          <w:szCs w:val="28"/>
        </w:rPr>
      </w:pPr>
      <w:r w:rsidRPr="009966F7">
        <w:rPr>
          <w:szCs w:val="28"/>
        </w:rPr>
        <w:t>обеспечение постоянно повышающегося уровня качества жилищных и коммунальных услуг, оказываемых населению;</w:t>
      </w:r>
    </w:p>
    <w:p w:rsidR="00DB62CA" w:rsidRPr="009966F7" w:rsidRDefault="00DB62CA" w:rsidP="00976F3E">
      <w:pPr>
        <w:widowControl w:val="0"/>
        <w:ind w:firstLine="708"/>
        <w:jc w:val="both"/>
        <w:rPr>
          <w:szCs w:val="28"/>
        </w:rPr>
      </w:pPr>
      <w:r w:rsidRPr="009966F7">
        <w:rPr>
          <w:szCs w:val="28"/>
        </w:rPr>
        <w:t>становление института общественного жилищного контроля;</w:t>
      </w:r>
    </w:p>
    <w:p w:rsidR="00DB62CA" w:rsidRPr="009966F7" w:rsidRDefault="00DB62CA" w:rsidP="00976F3E">
      <w:pPr>
        <w:widowControl w:val="0"/>
        <w:ind w:firstLine="708"/>
        <w:jc w:val="both"/>
        <w:rPr>
          <w:szCs w:val="28"/>
        </w:rPr>
      </w:pPr>
      <w:r w:rsidRPr="009966F7">
        <w:rPr>
          <w:szCs w:val="28"/>
        </w:rPr>
        <w:t xml:space="preserve">повышение уровня технической и экологической безопасности жилищного фонда, в том числе за счёт снижения </w:t>
      </w:r>
      <w:r w:rsidRPr="00774C1E">
        <w:rPr>
          <w:szCs w:val="28"/>
        </w:rPr>
        <w:t>доли ветхого и</w:t>
      </w:r>
      <w:r w:rsidRPr="009966F7">
        <w:rPr>
          <w:szCs w:val="28"/>
        </w:rPr>
        <w:t xml:space="preserve"> аварийного жилищного фонда;</w:t>
      </w:r>
    </w:p>
    <w:p w:rsidR="00DB62CA" w:rsidRPr="009966F7" w:rsidRDefault="00DB62CA" w:rsidP="00976F3E">
      <w:pPr>
        <w:widowControl w:val="0"/>
        <w:ind w:firstLine="708"/>
        <w:jc w:val="both"/>
        <w:rPr>
          <w:szCs w:val="28"/>
        </w:rPr>
      </w:pPr>
      <w:r w:rsidRPr="009966F7">
        <w:rPr>
          <w:szCs w:val="28"/>
        </w:rPr>
        <w:t>обеспечение доступности многоквартирных домов для инвалидов и других маломобильных групп населения;</w:t>
      </w:r>
    </w:p>
    <w:p w:rsidR="00DB62CA" w:rsidRPr="009966F7" w:rsidRDefault="00DB62CA" w:rsidP="00976F3E">
      <w:pPr>
        <w:widowControl w:val="0"/>
        <w:ind w:firstLine="708"/>
        <w:jc w:val="both"/>
        <w:rPr>
          <w:szCs w:val="28"/>
        </w:rPr>
      </w:pPr>
      <w:r w:rsidRPr="009966F7">
        <w:rPr>
          <w:szCs w:val="28"/>
        </w:rPr>
        <w:t>формирование устойчивой экономической основы для сохранения и воспроизводства жилищного фонда;</w:t>
      </w:r>
    </w:p>
    <w:p w:rsidR="00DB62CA" w:rsidRPr="009966F7" w:rsidRDefault="00DB62CA" w:rsidP="00976F3E">
      <w:pPr>
        <w:widowControl w:val="0"/>
        <w:ind w:firstLine="708"/>
        <w:jc w:val="both"/>
        <w:rPr>
          <w:szCs w:val="28"/>
        </w:rPr>
      </w:pPr>
      <w:r w:rsidRPr="009966F7">
        <w:rPr>
          <w:szCs w:val="28"/>
        </w:rPr>
        <w:t>мониторинг технического состояния многоквартирных домов;</w:t>
      </w:r>
    </w:p>
    <w:p w:rsidR="00DB62CA" w:rsidRPr="009966F7" w:rsidRDefault="00DB62CA" w:rsidP="00976F3E">
      <w:pPr>
        <w:widowControl w:val="0"/>
        <w:ind w:firstLine="708"/>
        <w:jc w:val="both"/>
        <w:rPr>
          <w:szCs w:val="28"/>
        </w:rPr>
      </w:pPr>
      <w:r w:rsidRPr="009966F7">
        <w:rPr>
          <w:szCs w:val="28"/>
        </w:rPr>
        <w:t xml:space="preserve">повышение корпоративной и социальной ответственности предприятий жилищно-коммунального комплекса перед населением (потребителями), подрядчиками, учредителями, государством, работниками; </w:t>
      </w:r>
    </w:p>
    <w:p w:rsidR="00DB62CA" w:rsidRPr="009966F7" w:rsidRDefault="00DB62CA" w:rsidP="00976F3E">
      <w:pPr>
        <w:widowControl w:val="0"/>
        <w:ind w:firstLine="708"/>
        <w:jc w:val="both"/>
        <w:rPr>
          <w:szCs w:val="28"/>
        </w:rPr>
      </w:pPr>
      <w:r w:rsidRPr="009966F7">
        <w:rPr>
          <w:szCs w:val="28"/>
        </w:rPr>
        <w:t>создание комплексной, постоянно действующей системы подготовки, профессиональной переподготовки и повышения квалификации кадров для жилищно-коммунального хозяйства, а также повышение уровня правовых и технических знаний потребителей жилищно-коммунальных услуг.</w:t>
      </w:r>
    </w:p>
    <w:p w:rsidR="00DB62CA" w:rsidRPr="009966F7" w:rsidRDefault="00DB62CA" w:rsidP="00976F3E">
      <w:pPr>
        <w:widowControl w:val="0"/>
        <w:ind w:firstLine="709"/>
        <w:jc w:val="both"/>
        <w:rPr>
          <w:szCs w:val="28"/>
        </w:rPr>
      </w:pPr>
    </w:p>
    <w:p w:rsidR="00DB62CA" w:rsidRPr="009966F7" w:rsidRDefault="00250B74" w:rsidP="00976F3E">
      <w:pPr>
        <w:keepNext/>
        <w:jc w:val="center"/>
        <w:outlineLvl w:val="3"/>
        <w:rPr>
          <w:rFonts w:eastAsia="Times New Roman"/>
          <w:bCs/>
          <w:szCs w:val="28"/>
        </w:rPr>
      </w:pPr>
      <w:r w:rsidRPr="009966F7">
        <w:rPr>
          <w:rFonts w:eastAsia="Times New Roman"/>
          <w:bCs/>
          <w:szCs w:val="28"/>
        </w:rPr>
        <w:t>ОЖИДАЕМЫЕ РЕЗУЛЬТАТЫ</w:t>
      </w:r>
    </w:p>
    <w:p w:rsidR="00DB62CA" w:rsidRPr="009966F7" w:rsidRDefault="00DB62CA" w:rsidP="00976F3E">
      <w:pPr>
        <w:widowControl w:val="0"/>
        <w:tabs>
          <w:tab w:val="left" w:pos="2700"/>
        </w:tabs>
        <w:jc w:val="both"/>
        <w:rPr>
          <w:color w:val="000000"/>
          <w:sz w:val="24"/>
          <w:szCs w:val="24"/>
        </w:rPr>
      </w:pPr>
    </w:p>
    <w:p w:rsidR="004D3452" w:rsidRDefault="004D3452" w:rsidP="00976F3E">
      <w:pPr>
        <w:widowControl w:val="0"/>
        <w:autoSpaceDE w:val="0"/>
        <w:autoSpaceDN w:val="0"/>
        <w:adjustRightInd w:val="0"/>
        <w:ind w:firstLine="709"/>
        <w:jc w:val="both"/>
        <w:rPr>
          <w:szCs w:val="28"/>
        </w:rPr>
      </w:pPr>
      <w:r>
        <w:rPr>
          <w:szCs w:val="28"/>
        </w:rPr>
        <w:t>К 2030 году ожидается:</w:t>
      </w:r>
    </w:p>
    <w:p w:rsidR="00DB62CA" w:rsidRDefault="00DB62CA" w:rsidP="00976F3E">
      <w:pPr>
        <w:widowControl w:val="0"/>
        <w:autoSpaceDE w:val="0"/>
        <w:autoSpaceDN w:val="0"/>
        <w:adjustRightInd w:val="0"/>
        <w:ind w:firstLine="709"/>
        <w:jc w:val="both"/>
        <w:rPr>
          <w:szCs w:val="28"/>
        </w:rPr>
      </w:pPr>
      <w:r w:rsidRPr="009966F7">
        <w:rPr>
          <w:szCs w:val="28"/>
        </w:rPr>
        <w:t>сохранение в 100-процентном объеме доли многоквартирных домов, управление которыми осуществляется в соответствии с требованиями Жилищного кодекса Российской Федерации;</w:t>
      </w:r>
    </w:p>
    <w:p w:rsidR="009E5169" w:rsidRDefault="009E5169" w:rsidP="00976F3E">
      <w:pPr>
        <w:widowControl w:val="0"/>
        <w:autoSpaceDE w:val="0"/>
        <w:autoSpaceDN w:val="0"/>
        <w:adjustRightInd w:val="0"/>
        <w:ind w:firstLine="709"/>
        <w:jc w:val="both"/>
        <w:rPr>
          <w:szCs w:val="28"/>
        </w:rPr>
      </w:pPr>
      <w:r>
        <w:rPr>
          <w:szCs w:val="28"/>
        </w:rPr>
        <w:t>увеличение количества лифтов, в которых проведены работы по восстановлению, ремонту и модернизации до 182 единиц;</w:t>
      </w:r>
    </w:p>
    <w:p w:rsidR="00DB62CA" w:rsidRPr="009966F7" w:rsidRDefault="00DB62CA" w:rsidP="00976F3E">
      <w:pPr>
        <w:widowControl w:val="0"/>
        <w:autoSpaceDE w:val="0"/>
        <w:autoSpaceDN w:val="0"/>
        <w:adjustRightInd w:val="0"/>
        <w:ind w:firstLine="709"/>
        <w:jc w:val="both"/>
        <w:rPr>
          <w:szCs w:val="28"/>
        </w:rPr>
      </w:pPr>
      <w:r w:rsidRPr="009966F7">
        <w:rPr>
          <w:szCs w:val="28"/>
        </w:rPr>
        <w:t>повышение уровня собираемости платежей населения за жилье и комм</w:t>
      </w:r>
      <w:r w:rsidR="000C4D99" w:rsidRPr="009966F7">
        <w:rPr>
          <w:szCs w:val="28"/>
        </w:rPr>
        <w:t>унальные услуги до 98,2 процента</w:t>
      </w:r>
      <w:r w:rsidRPr="009966F7">
        <w:rPr>
          <w:szCs w:val="28"/>
        </w:rPr>
        <w:t xml:space="preserve"> от начисляемых сумм;</w:t>
      </w:r>
    </w:p>
    <w:p w:rsidR="00F045F4" w:rsidRPr="009966F7" w:rsidRDefault="00F045F4" w:rsidP="00F045F4">
      <w:pPr>
        <w:widowControl w:val="0"/>
        <w:autoSpaceDE w:val="0"/>
        <w:autoSpaceDN w:val="0"/>
        <w:adjustRightInd w:val="0"/>
        <w:ind w:firstLine="709"/>
        <w:jc w:val="both"/>
        <w:rPr>
          <w:szCs w:val="28"/>
        </w:rPr>
      </w:pPr>
      <w:r w:rsidRPr="009966F7">
        <w:rPr>
          <w:szCs w:val="28"/>
        </w:rPr>
        <w:t xml:space="preserve">удовлетворенность потребителей качеством жилищных и коммунальных услуг не ниже </w:t>
      </w:r>
      <w:r>
        <w:rPr>
          <w:szCs w:val="28"/>
        </w:rPr>
        <w:t>85</w:t>
      </w:r>
      <w:r w:rsidRPr="009966F7">
        <w:rPr>
          <w:szCs w:val="28"/>
        </w:rPr>
        <w:t xml:space="preserve"> процентов;</w:t>
      </w:r>
    </w:p>
    <w:p w:rsidR="00862213" w:rsidRDefault="00862213" w:rsidP="00862213">
      <w:pPr>
        <w:widowControl w:val="0"/>
        <w:autoSpaceDE w:val="0"/>
        <w:autoSpaceDN w:val="0"/>
        <w:adjustRightInd w:val="0"/>
        <w:ind w:firstLine="708"/>
        <w:jc w:val="both"/>
        <w:rPr>
          <w:szCs w:val="28"/>
        </w:rPr>
      </w:pPr>
      <w:r w:rsidRPr="009966F7">
        <w:rPr>
          <w:szCs w:val="28"/>
        </w:rPr>
        <w:t>наличие доли ветхого и аварийного жилья в городе – не выше</w:t>
      </w:r>
      <w:r w:rsidR="00552964">
        <w:rPr>
          <w:szCs w:val="28"/>
        </w:rPr>
        <w:br/>
      </w:r>
      <w:r w:rsidRPr="009966F7">
        <w:rPr>
          <w:szCs w:val="28"/>
        </w:rPr>
        <w:t>0,5</w:t>
      </w:r>
      <w:r>
        <w:rPr>
          <w:szCs w:val="28"/>
        </w:rPr>
        <w:t>8</w:t>
      </w:r>
      <w:r w:rsidRPr="009966F7">
        <w:rPr>
          <w:szCs w:val="28"/>
        </w:rPr>
        <w:t xml:space="preserve"> процента</w:t>
      </w:r>
      <w:r>
        <w:rPr>
          <w:szCs w:val="28"/>
        </w:rPr>
        <w:t>;</w:t>
      </w:r>
    </w:p>
    <w:p w:rsidR="00875F3E" w:rsidRPr="009966F7" w:rsidRDefault="00875F3E" w:rsidP="00862213">
      <w:pPr>
        <w:widowControl w:val="0"/>
        <w:autoSpaceDE w:val="0"/>
        <w:autoSpaceDN w:val="0"/>
        <w:adjustRightInd w:val="0"/>
        <w:ind w:firstLine="708"/>
        <w:jc w:val="both"/>
        <w:rPr>
          <w:rFonts w:eastAsia="Times New Roman"/>
          <w:bCs/>
          <w:sz w:val="20"/>
          <w:szCs w:val="20"/>
        </w:rPr>
      </w:pPr>
      <w:r>
        <w:rPr>
          <w:szCs w:val="28"/>
        </w:rPr>
        <w:t xml:space="preserve">снижение количества жалоб и претензий на качество жилищных и коммунальных услуг до 0,3 единицы на 10 тысяч квадратных метров жилья. </w:t>
      </w:r>
    </w:p>
    <w:p w:rsidR="00862213" w:rsidRPr="009966F7" w:rsidRDefault="00862213" w:rsidP="00976F3E">
      <w:pPr>
        <w:widowControl w:val="0"/>
        <w:autoSpaceDE w:val="0"/>
        <w:autoSpaceDN w:val="0"/>
        <w:adjustRightInd w:val="0"/>
        <w:ind w:firstLine="709"/>
        <w:jc w:val="both"/>
        <w:rPr>
          <w:szCs w:val="28"/>
        </w:rPr>
      </w:pPr>
    </w:p>
    <w:p w:rsidR="00DB62CA" w:rsidRPr="009966F7" w:rsidRDefault="00250B74" w:rsidP="00976F3E">
      <w:pPr>
        <w:keepNext/>
        <w:jc w:val="center"/>
        <w:outlineLvl w:val="3"/>
        <w:rPr>
          <w:rFonts w:eastAsia="Times New Roman"/>
          <w:bCs/>
          <w:szCs w:val="28"/>
        </w:rPr>
      </w:pPr>
      <w:r w:rsidRPr="009966F7">
        <w:rPr>
          <w:rFonts w:eastAsia="Times New Roman"/>
          <w:bCs/>
          <w:szCs w:val="28"/>
        </w:rPr>
        <w:t>ПЕРЕЧЕНЬ СТРАТЕГИЧЕСКИХ ПРОЕКТОВ</w:t>
      </w:r>
    </w:p>
    <w:p w:rsidR="00DB62CA" w:rsidRPr="009966F7" w:rsidRDefault="00DB62CA" w:rsidP="00976F3E">
      <w:pPr>
        <w:widowControl w:val="0"/>
        <w:rPr>
          <w:sz w:val="24"/>
          <w:szCs w:val="24"/>
        </w:rPr>
      </w:pPr>
    </w:p>
    <w:p w:rsidR="00DB62CA" w:rsidRPr="009966F7" w:rsidRDefault="00250B74" w:rsidP="00976F3E">
      <w:pPr>
        <w:widowControl w:val="0"/>
        <w:ind w:firstLine="709"/>
        <w:rPr>
          <w:szCs w:val="28"/>
        </w:rPr>
      </w:pPr>
      <w:r w:rsidRPr="009966F7">
        <w:rPr>
          <w:szCs w:val="28"/>
        </w:rPr>
        <w:t>«</w:t>
      </w:r>
      <w:r w:rsidR="00DB62CA" w:rsidRPr="009966F7">
        <w:rPr>
          <w:szCs w:val="28"/>
        </w:rPr>
        <w:t>Хозяин дома (территории)</w:t>
      </w:r>
      <w:r w:rsidRPr="009966F7">
        <w:rPr>
          <w:szCs w:val="28"/>
        </w:rPr>
        <w:t>».</w:t>
      </w:r>
    </w:p>
    <w:p w:rsidR="00DB62CA" w:rsidRPr="009966F7" w:rsidRDefault="00250B74" w:rsidP="00976F3E">
      <w:pPr>
        <w:widowControl w:val="0"/>
        <w:ind w:firstLine="709"/>
        <w:rPr>
          <w:szCs w:val="28"/>
        </w:rPr>
      </w:pPr>
      <w:r w:rsidRPr="009966F7">
        <w:rPr>
          <w:szCs w:val="28"/>
        </w:rPr>
        <w:lastRenderedPageBreak/>
        <w:t>«</w:t>
      </w:r>
      <w:r w:rsidR="00DB62CA" w:rsidRPr="009966F7">
        <w:rPr>
          <w:szCs w:val="28"/>
        </w:rPr>
        <w:t>Безопасность жилья</w:t>
      </w:r>
      <w:r w:rsidRPr="009966F7">
        <w:rPr>
          <w:szCs w:val="28"/>
        </w:rPr>
        <w:t>».</w:t>
      </w:r>
    </w:p>
    <w:p w:rsidR="00DB62CA" w:rsidRPr="009966F7" w:rsidRDefault="00DB62CA" w:rsidP="00976F3E"/>
    <w:p w:rsidR="00DB62CA" w:rsidRPr="009966F7" w:rsidRDefault="0065065A" w:rsidP="00976F3E">
      <w:pPr>
        <w:keepNext/>
        <w:pageBreakBefore/>
        <w:jc w:val="center"/>
        <w:outlineLvl w:val="2"/>
        <w:rPr>
          <w:rFonts w:eastAsia="Times New Roman"/>
          <w:bCs/>
          <w:szCs w:val="28"/>
        </w:rPr>
      </w:pPr>
      <w:bookmarkStart w:id="249" w:name="_Toc273716410"/>
      <w:bookmarkStart w:id="250" w:name="_Toc501527578"/>
      <w:r w:rsidRPr="009966F7">
        <w:rPr>
          <w:rFonts w:eastAsia="Times New Roman"/>
          <w:bCs/>
          <w:szCs w:val="28"/>
        </w:rPr>
        <w:lastRenderedPageBreak/>
        <w:t>СТРАТЕГИЧЕСКАЯ ПРОГРАММА «РАЗВИТИЕ СОВРЕМЕННЫХ ИНЖЕНЕРНЫХ СИСТЕМ ЖИЗНЕОБЕСПЕЧЕНИЯ»</w:t>
      </w:r>
      <w:bookmarkEnd w:id="249"/>
      <w:bookmarkEnd w:id="250"/>
    </w:p>
    <w:p w:rsidR="00DB62CA" w:rsidRPr="009966F7" w:rsidRDefault="00DB62CA" w:rsidP="00976F3E">
      <w:pPr>
        <w:widowControl w:val="0"/>
        <w:jc w:val="both"/>
        <w:rPr>
          <w:szCs w:val="28"/>
        </w:rPr>
      </w:pPr>
    </w:p>
    <w:p w:rsidR="00DB62CA" w:rsidRPr="009966F7" w:rsidRDefault="0065065A" w:rsidP="00976F3E">
      <w:pPr>
        <w:keepNext/>
        <w:jc w:val="center"/>
        <w:outlineLvl w:val="3"/>
        <w:rPr>
          <w:rFonts w:eastAsia="Times New Roman"/>
          <w:bCs/>
          <w:szCs w:val="28"/>
        </w:rPr>
      </w:pPr>
      <w:bookmarkStart w:id="251" w:name="_Toc271293994"/>
      <w:r w:rsidRPr="009966F7">
        <w:rPr>
          <w:rFonts w:eastAsia="Times New Roman"/>
          <w:bCs/>
          <w:szCs w:val="28"/>
        </w:rPr>
        <w:t>КРАТКОЕ ОПИСАНИЕ</w:t>
      </w:r>
      <w:bookmarkEnd w:id="251"/>
      <w:r w:rsidRPr="009966F7">
        <w:rPr>
          <w:rFonts w:eastAsia="Times New Roman"/>
          <w:bCs/>
          <w:szCs w:val="28"/>
        </w:rPr>
        <w:t xml:space="preserve"> </w:t>
      </w:r>
    </w:p>
    <w:p w:rsidR="00DB62CA" w:rsidRPr="009966F7" w:rsidRDefault="00DB62CA" w:rsidP="00976F3E">
      <w:pPr>
        <w:widowControl w:val="0"/>
        <w:jc w:val="both"/>
        <w:rPr>
          <w:szCs w:val="28"/>
        </w:rPr>
      </w:pPr>
    </w:p>
    <w:p w:rsidR="00DB62CA" w:rsidRPr="009966F7" w:rsidRDefault="00DB62CA" w:rsidP="00E27C07">
      <w:pPr>
        <w:widowControl w:val="0"/>
        <w:ind w:firstLine="709"/>
        <w:jc w:val="both"/>
        <w:rPr>
          <w:szCs w:val="28"/>
        </w:rPr>
      </w:pPr>
      <w:r w:rsidRPr="009966F7">
        <w:rPr>
          <w:szCs w:val="28"/>
        </w:rPr>
        <w:t>Программа направлена на комплексную модернизацию и развитие коммунальной инфраструктуры, повышение энергоэффективности объектов коммунального хозяйства, обеспечение надежности и бесперебойности работы современных систем жизнеобеспечения, повышение качества коммунальных услуг с учетом требований экологической безопасности, соблюдение баланса интересов различных участников сферы жилищно-коммунального хозяйства.</w:t>
      </w:r>
    </w:p>
    <w:p w:rsidR="00DB62CA" w:rsidRPr="009966F7" w:rsidRDefault="00DB62CA" w:rsidP="00E27C07">
      <w:pPr>
        <w:widowControl w:val="0"/>
        <w:ind w:firstLine="709"/>
        <w:rPr>
          <w:szCs w:val="28"/>
        </w:rPr>
      </w:pPr>
    </w:p>
    <w:p w:rsidR="00DB62CA" w:rsidRPr="009966F7" w:rsidRDefault="00E27C07" w:rsidP="00976F3E">
      <w:pPr>
        <w:widowControl w:val="0"/>
        <w:jc w:val="center"/>
        <w:rPr>
          <w:szCs w:val="28"/>
        </w:rPr>
      </w:pPr>
      <w:bookmarkStart w:id="252" w:name="_Toc271293995"/>
      <w:r w:rsidRPr="009966F7">
        <w:rPr>
          <w:szCs w:val="28"/>
        </w:rPr>
        <w:t>ЦЕЛЬ ПРОГРАММЫ</w:t>
      </w:r>
      <w:bookmarkEnd w:id="252"/>
    </w:p>
    <w:p w:rsidR="00DB62CA" w:rsidRPr="009966F7" w:rsidRDefault="00DB62CA" w:rsidP="00976F3E">
      <w:pPr>
        <w:widowControl w:val="0"/>
        <w:jc w:val="both"/>
        <w:rPr>
          <w:szCs w:val="28"/>
        </w:rPr>
      </w:pPr>
    </w:p>
    <w:p w:rsidR="00DB62CA" w:rsidRPr="009966F7" w:rsidRDefault="00DB62CA" w:rsidP="00976F3E">
      <w:pPr>
        <w:widowControl w:val="0"/>
        <w:ind w:firstLine="709"/>
        <w:jc w:val="both"/>
        <w:rPr>
          <w:szCs w:val="28"/>
        </w:rPr>
      </w:pPr>
      <w:r w:rsidRPr="009966F7">
        <w:rPr>
          <w:szCs w:val="28"/>
        </w:rPr>
        <w:t>Комплексное развитие современных систем жизнеобеспечения одновременно с обеспечением надежного и бесперебойного функционирования действующих объектов коммунальной инфраструктуры, повышение их экономической, энергетической и экологической эффективности, повышение качества и надежности коммунальных услуг, обеспечение их доступности для потребителей.</w:t>
      </w:r>
    </w:p>
    <w:p w:rsidR="00DB62CA" w:rsidRPr="009966F7" w:rsidRDefault="00DB62CA" w:rsidP="00976F3E">
      <w:pPr>
        <w:widowControl w:val="0"/>
        <w:ind w:firstLine="709"/>
        <w:jc w:val="both"/>
        <w:rPr>
          <w:szCs w:val="28"/>
        </w:rPr>
      </w:pPr>
    </w:p>
    <w:p w:rsidR="00DB62CA" w:rsidRPr="009966F7" w:rsidRDefault="005B161A" w:rsidP="00976F3E">
      <w:pPr>
        <w:widowControl w:val="0"/>
        <w:jc w:val="center"/>
        <w:rPr>
          <w:szCs w:val="28"/>
        </w:rPr>
      </w:pPr>
      <w:r w:rsidRPr="009966F7">
        <w:rPr>
          <w:szCs w:val="28"/>
        </w:rPr>
        <w:t>ОСНОВНЫЕ ЗАДАЧИ</w:t>
      </w:r>
    </w:p>
    <w:p w:rsidR="00DB62CA" w:rsidRPr="009966F7" w:rsidRDefault="00DB62CA" w:rsidP="00976F3E">
      <w:pPr>
        <w:widowControl w:val="0"/>
        <w:autoSpaceDE w:val="0"/>
        <w:autoSpaceDN w:val="0"/>
        <w:adjustRightInd w:val="0"/>
        <w:ind w:firstLine="709"/>
        <w:jc w:val="both"/>
        <w:rPr>
          <w:szCs w:val="28"/>
        </w:rPr>
      </w:pPr>
    </w:p>
    <w:p w:rsidR="00DB62CA" w:rsidRPr="009966F7" w:rsidRDefault="005B161A" w:rsidP="00976F3E">
      <w:pPr>
        <w:widowControl w:val="0"/>
        <w:ind w:firstLine="709"/>
        <w:jc w:val="both"/>
        <w:rPr>
          <w:szCs w:val="28"/>
        </w:rPr>
      </w:pPr>
      <w:r w:rsidRPr="009966F7">
        <w:rPr>
          <w:szCs w:val="28"/>
        </w:rPr>
        <w:t>М</w:t>
      </w:r>
      <w:r w:rsidR="00DB62CA" w:rsidRPr="009966F7">
        <w:rPr>
          <w:szCs w:val="28"/>
        </w:rPr>
        <w:t>одернизация инженерных систем с применением новых энергоэффективных и энергосберегающих материалов и технологий для повышения качества коммунальных ресурсов;</w:t>
      </w:r>
    </w:p>
    <w:p w:rsidR="00DB62CA" w:rsidRPr="009966F7" w:rsidRDefault="00DB62CA" w:rsidP="00976F3E">
      <w:pPr>
        <w:widowControl w:val="0"/>
        <w:ind w:firstLine="709"/>
        <w:jc w:val="both"/>
        <w:rPr>
          <w:szCs w:val="28"/>
        </w:rPr>
      </w:pPr>
      <w:r w:rsidRPr="009966F7">
        <w:rPr>
          <w:szCs w:val="28"/>
        </w:rPr>
        <w:t>развитие инженерных систем в соответствии с утвержденными схемами тепло-, газа-, электро- водоснабжения и водоотведения для обеспечения развития города, с учетом формирующихся агломераций и развития городов-партнеров Екатеринбурга;</w:t>
      </w:r>
    </w:p>
    <w:p w:rsidR="00DB62CA" w:rsidRPr="009966F7" w:rsidRDefault="00DB62CA" w:rsidP="00976F3E">
      <w:pPr>
        <w:widowControl w:val="0"/>
        <w:ind w:firstLine="709"/>
        <w:jc w:val="both"/>
        <w:rPr>
          <w:szCs w:val="28"/>
        </w:rPr>
      </w:pPr>
      <w:r w:rsidRPr="009966F7">
        <w:rPr>
          <w:szCs w:val="28"/>
        </w:rPr>
        <w:t>осуществление перевода потребителей за закрытую систему го</w:t>
      </w:r>
      <w:r w:rsidR="00396C1F" w:rsidRPr="009966F7">
        <w:rPr>
          <w:szCs w:val="28"/>
        </w:rPr>
        <w:t>рячего водоснабжения.</w:t>
      </w:r>
    </w:p>
    <w:p w:rsidR="00DB62CA" w:rsidRPr="00182F99" w:rsidRDefault="00DB62CA" w:rsidP="00976F3E">
      <w:pPr>
        <w:keepNext/>
        <w:ind w:firstLine="708"/>
        <w:jc w:val="both"/>
        <w:outlineLvl w:val="3"/>
        <w:rPr>
          <w:rFonts w:eastAsia="Times New Roman"/>
          <w:bCs/>
          <w:szCs w:val="20"/>
        </w:rPr>
      </w:pPr>
      <w:bookmarkStart w:id="253" w:name="_Toc27893882"/>
      <w:bookmarkStart w:id="254" w:name="_Toc271293997"/>
    </w:p>
    <w:p w:rsidR="00DB62CA" w:rsidRPr="009966F7" w:rsidRDefault="00396C1F" w:rsidP="00976F3E">
      <w:pPr>
        <w:widowControl w:val="0"/>
        <w:jc w:val="center"/>
        <w:rPr>
          <w:szCs w:val="28"/>
        </w:rPr>
      </w:pPr>
      <w:bookmarkStart w:id="255" w:name="_Toc27893884"/>
      <w:bookmarkStart w:id="256" w:name="_Toc271293998"/>
      <w:bookmarkEnd w:id="253"/>
      <w:bookmarkEnd w:id="254"/>
      <w:r w:rsidRPr="009966F7">
        <w:rPr>
          <w:szCs w:val="28"/>
        </w:rPr>
        <w:t>ОЖИДАЕМЫЕ РЕЗУЛЬТАТЫ</w:t>
      </w:r>
      <w:bookmarkEnd w:id="255"/>
      <w:bookmarkEnd w:id="256"/>
    </w:p>
    <w:p w:rsidR="00E55E7D" w:rsidRPr="009966F7" w:rsidRDefault="00E55E7D" w:rsidP="00976F3E">
      <w:pPr>
        <w:widowControl w:val="0"/>
        <w:jc w:val="center"/>
        <w:rPr>
          <w:szCs w:val="28"/>
        </w:rPr>
      </w:pPr>
    </w:p>
    <w:p w:rsidR="00912A51" w:rsidRDefault="00912A51" w:rsidP="00976F3E">
      <w:pPr>
        <w:widowControl w:val="0"/>
        <w:ind w:firstLine="709"/>
        <w:jc w:val="both"/>
        <w:rPr>
          <w:szCs w:val="28"/>
        </w:rPr>
      </w:pPr>
      <w:r>
        <w:rPr>
          <w:szCs w:val="28"/>
        </w:rPr>
        <w:t xml:space="preserve">К 2030 году </w:t>
      </w:r>
      <w:r w:rsidR="00E71543">
        <w:rPr>
          <w:szCs w:val="28"/>
        </w:rPr>
        <w:t>ожидается</w:t>
      </w:r>
      <w:r>
        <w:rPr>
          <w:szCs w:val="28"/>
        </w:rPr>
        <w:t>:</w:t>
      </w:r>
    </w:p>
    <w:p w:rsidR="0057558F" w:rsidRDefault="00912A51" w:rsidP="00976F3E">
      <w:pPr>
        <w:widowControl w:val="0"/>
        <w:ind w:firstLine="709"/>
        <w:jc w:val="both"/>
        <w:rPr>
          <w:szCs w:val="28"/>
        </w:rPr>
      </w:pPr>
      <w:r>
        <w:rPr>
          <w:szCs w:val="28"/>
        </w:rPr>
        <w:t>Сн</w:t>
      </w:r>
      <w:r w:rsidR="0057558F">
        <w:rPr>
          <w:szCs w:val="28"/>
        </w:rPr>
        <w:t xml:space="preserve">ижение количества повреждений на </w:t>
      </w:r>
      <w:r w:rsidR="004578A7">
        <w:rPr>
          <w:szCs w:val="28"/>
        </w:rPr>
        <w:t>сетях теплоснабжения</w:t>
      </w:r>
      <w:r w:rsidR="0057558F">
        <w:rPr>
          <w:szCs w:val="28"/>
        </w:rPr>
        <w:t xml:space="preserve">, приведших к ограничению подачи ресурсов потребителям </w:t>
      </w:r>
      <w:r w:rsidR="004578A7">
        <w:rPr>
          <w:szCs w:val="28"/>
        </w:rPr>
        <w:t>до 0,04 единицы на километр, на сетях водоснабжения – до 0,4 единицы на километр</w:t>
      </w:r>
      <w:r w:rsidR="00BC351D">
        <w:rPr>
          <w:szCs w:val="28"/>
        </w:rPr>
        <w:t>;</w:t>
      </w:r>
    </w:p>
    <w:p w:rsidR="0057558F" w:rsidRDefault="002D50ED" w:rsidP="00976F3E">
      <w:pPr>
        <w:widowControl w:val="0"/>
        <w:ind w:firstLine="709"/>
        <w:jc w:val="both"/>
        <w:rPr>
          <w:szCs w:val="28"/>
        </w:rPr>
      </w:pPr>
      <w:r>
        <w:rPr>
          <w:szCs w:val="28"/>
        </w:rPr>
        <w:t xml:space="preserve">увеличение объемов </w:t>
      </w:r>
      <w:r w:rsidR="00F94F80">
        <w:rPr>
          <w:szCs w:val="28"/>
        </w:rPr>
        <w:t xml:space="preserve">капитального ремонта и реконструкции </w:t>
      </w:r>
      <w:r>
        <w:rPr>
          <w:szCs w:val="28"/>
        </w:rPr>
        <w:t xml:space="preserve">тепловых </w:t>
      </w:r>
      <w:r w:rsidR="00F94F80">
        <w:rPr>
          <w:szCs w:val="28"/>
        </w:rPr>
        <w:t xml:space="preserve">сетей </w:t>
      </w:r>
      <w:r>
        <w:rPr>
          <w:szCs w:val="28"/>
        </w:rPr>
        <w:t>до 83 километров, сетей водоснабжения и канализации –</w:t>
      </w:r>
      <w:r>
        <w:rPr>
          <w:szCs w:val="28"/>
        </w:rPr>
        <w:br/>
        <w:t>до 3</w:t>
      </w:r>
      <w:r w:rsidR="00066E98">
        <w:rPr>
          <w:szCs w:val="28"/>
        </w:rPr>
        <w:t>2</w:t>
      </w:r>
      <w:r>
        <w:rPr>
          <w:szCs w:val="28"/>
        </w:rPr>
        <w:t xml:space="preserve"> километров, </w:t>
      </w:r>
      <w:r w:rsidR="00066E98">
        <w:rPr>
          <w:szCs w:val="28"/>
        </w:rPr>
        <w:t>газопроводов высокого и низкого давления –</w:t>
      </w:r>
      <w:r w:rsidR="00066E98">
        <w:rPr>
          <w:szCs w:val="28"/>
        </w:rPr>
        <w:br/>
        <w:t>до 3,7 километра.</w:t>
      </w:r>
    </w:p>
    <w:p w:rsidR="00DB62CA" w:rsidRPr="009966F7" w:rsidRDefault="00EB68D7" w:rsidP="00976F3E">
      <w:pPr>
        <w:widowControl w:val="0"/>
        <w:ind w:firstLine="709"/>
        <w:jc w:val="both"/>
        <w:rPr>
          <w:szCs w:val="28"/>
        </w:rPr>
      </w:pPr>
      <w:r>
        <w:rPr>
          <w:szCs w:val="28"/>
        </w:rPr>
        <w:t>п</w:t>
      </w:r>
      <w:r w:rsidR="00DB62CA" w:rsidRPr="009966F7">
        <w:rPr>
          <w:szCs w:val="28"/>
        </w:rPr>
        <w:t xml:space="preserve">овышение надежности инженерных систем жизнеобеспечения, их экономическая эффективность и экологическая безопасность, гарантированное </w:t>
      </w:r>
      <w:r w:rsidR="00DB62CA" w:rsidRPr="009966F7">
        <w:rPr>
          <w:szCs w:val="28"/>
        </w:rPr>
        <w:lastRenderedPageBreak/>
        <w:t xml:space="preserve">полное обеспечение энергоресурсами всех районов и объектов с учетом развития города, энергетическая безопасность города; </w:t>
      </w:r>
    </w:p>
    <w:p w:rsidR="00DB62CA" w:rsidRPr="009966F7" w:rsidRDefault="00DB62CA" w:rsidP="00976F3E">
      <w:pPr>
        <w:widowControl w:val="0"/>
        <w:ind w:firstLine="709"/>
        <w:jc w:val="both"/>
        <w:rPr>
          <w:szCs w:val="28"/>
        </w:rPr>
      </w:pPr>
      <w:r w:rsidRPr="009966F7">
        <w:rPr>
          <w:szCs w:val="28"/>
        </w:rPr>
        <w:t>снижение потерь при производстве и тр</w:t>
      </w:r>
      <w:bookmarkStart w:id="257" w:name="_Toc27893885"/>
      <w:r w:rsidRPr="009966F7">
        <w:rPr>
          <w:szCs w:val="28"/>
        </w:rPr>
        <w:t>анспортировке ресурсов;</w:t>
      </w:r>
    </w:p>
    <w:p w:rsidR="00DB62CA" w:rsidRPr="009966F7" w:rsidRDefault="00DB62CA" w:rsidP="00182F99">
      <w:pPr>
        <w:widowControl w:val="0"/>
        <w:ind w:firstLine="709"/>
        <w:jc w:val="both"/>
        <w:rPr>
          <w:szCs w:val="28"/>
        </w:rPr>
      </w:pPr>
      <w:r w:rsidRPr="009966F7">
        <w:rPr>
          <w:szCs w:val="28"/>
        </w:rPr>
        <w:t>оказание адресной материальной поддержки собственникам индивидуальных жилых домов на осуществление мероприятий по подключение к сетям инженерно-технического обеспечения.</w:t>
      </w:r>
    </w:p>
    <w:p w:rsidR="00DB62CA" w:rsidRPr="009966F7" w:rsidRDefault="00DB62CA" w:rsidP="00976F3E">
      <w:pPr>
        <w:widowControl w:val="0"/>
        <w:jc w:val="both"/>
        <w:rPr>
          <w:szCs w:val="28"/>
        </w:rPr>
      </w:pPr>
    </w:p>
    <w:p w:rsidR="00DB62CA" w:rsidRPr="009966F7" w:rsidRDefault="00CA6C40" w:rsidP="00976F3E">
      <w:pPr>
        <w:widowControl w:val="0"/>
        <w:jc w:val="center"/>
        <w:rPr>
          <w:szCs w:val="28"/>
        </w:rPr>
      </w:pPr>
      <w:bookmarkStart w:id="258" w:name="_Toc271293999"/>
      <w:r w:rsidRPr="009966F7">
        <w:rPr>
          <w:szCs w:val="28"/>
        </w:rPr>
        <w:t>ПЕРЕЧЕНЬ СТРАТЕГИЧЕСКИХ ПРОЕКТОВ</w:t>
      </w:r>
      <w:bookmarkEnd w:id="257"/>
      <w:bookmarkEnd w:id="258"/>
    </w:p>
    <w:p w:rsidR="00DB62CA" w:rsidRPr="009966F7" w:rsidRDefault="00DB62CA" w:rsidP="00976F3E">
      <w:pPr>
        <w:widowControl w:val="0"/>
        <w:ind w:firstLine="709"/>
        <w:jc w:val="both"/>
        <w:rPr>
          <w:szCs w:val="28"/>
        </w:rPr>
      </w:pPr>
    </w:p>
    <w:p w:rsidR="00DB62CA" w:rsidRPr="009966F7" w:rsidRDefault="00DB62CA" w:rsidP="00976F3E">
      <w:pPr>
        <w:widowControl w:val="0"/>
        <w:ind w:firstLine="709"/>
        <w:jc w:val="both"/>
      </w:pPr>
      <w:r w:rsidRPr="009966F7">
        <w:rPr>
          <w:szCs w:val="28"/>
        </w:rPr>
        <w:t>«Развитие современных инженерных систем жизнеобеспечения»</w:t>
      </w:r>
      <w:r w:rsidR="00CA6C40" w:rsidRPr="009966F7">
        <w:rPr>
          <w:szCs w:val="28"/>
        </w:rPr>
        <w:t>.</w:t>
      </w:r>
    </w:p>
    <w:p w:rsidR="00DB62CA" w:rsidRPr="009966F7" w:rsidRDefault="00DB62CA" w:rsidP="00976F3E">
      <w:pPr>
        <w:jc w:val="center"/>
        <w:rPr>
          <w:szCs w:val="28"/>
        </w:rPr>
      </w:pPr>
    </w:p>
    <w:p w:rsidR="00DB62CA" w:rsidRPr="009966F7" w:rsidRDefault="00DB62CA" w:rsidP="00976F3E">
      <w:pPr>
        <w:jc w:val="center"/>
        <w:rPr>
          <w:szCs w:val="28"/>
        </w:rPr>
      </w:pPr>
      <w:r w:rsidRPr="009966F7">
        <w:rPr>
          <w:szCs w:val="28"/>
        </w:rPr>
        <w:br w:type="page"/>
      </w:r>
    </w:p>
    <w:p w:rsidR="00DB62CA" w:rsidRPr="009966F7" w:rsidRDefault="00185B0C" w:rsidP="00976F3E">
      <w:pPr>
        <w:jc w:val="center"/>
        <w:rPr>
          <w:szCs w:val="28"/>
        </w:rPr>
      </w:pPr>
      <w:r w:rsidRPr="009966F7">
        <w:rPr>
          <w:szCs w:val="28"/>
        </w:rPr>
        <w:lastRenderedPageBreak/>
        <w:t>НАПРАВЛЕНИЕ 4. «РАЗВИТИЕ РЫНКА ТОВАРОВ И УСЛУГ</w:t>
      </w:r>
      <w:bookmarkEnd w:id="246"/>
      <w:r w:rsidRPr="009966F7">
        <w:rPr>
          <w:szCs w:val="28"/>
        </w:rPr>
        <w:t>»</w:t>
      </w:r>
    </w:p>
    <w:p w:rsidR="00DB62CA" w:rsidRPr="009966F7" w:rsidRDefault="00DB62CA" w:rsidP="00976F3E">
      <w:pPr>
        <w:rPr>
          <w:szCs w:val="28"/>
        </w:rPr>
      </w:pPr>
    </w:p>
    <w:p w:rsidR="00DB62CA" w:rsidRPr="009966F7" w:rsidRDefault="00185B0C" w:rsidP="00976F3E">
      <w:pPr>
        <w:keepNext/>
        <w:jc w:val="center"/>
        <w:outlineLvl w:val="3"/>
        <w:rPr>
          <w:rFonts w:eastAsia="Times New Roman"/>
          <w:bCs/>
          <w:szCs w:val="28"/>
          <w:lang w:val="x-none" w:eastAsia="x-none"/>
        </w:rPr>
      </w:pPr>
      <w:bookmarkStart w:id="259" w:name="_Toc272147265"/>
      <w:r w:rsidRPr="009966F7">
        <w:rPr>
          <w:rFonts w:eastAsia="Times New Roman"/>
          <w:bCs/>
          <w:szCs w:val="28"/>
          <w:lang w:val="x-none" w:eastAsia="x-none"/>
        </w:rPr>
        <w:t>ЦЕЛЕВОЙ ВЕКТОР</w:t>
      </w:r>
      <w:bookmarkEnd w:id="259"/>
      <w:r w:rsidRPr="009966F7">
        <w:rPr>
          <w:rFonts w:eastAsia="Times New Roman"/>
          <w:bCs/>
          <w:szCs w:val="28"/>
          <w:lang w:val="x-none" w:eastAsia="x-none"/>
        </w:rPr>
        <w:t xml:space="preserve"> </w:t>
      </w:r>
    </w:p>
    <w:p w:rsidR="00DB62CA" w:rsidRPr="009966F7" w:rsidRDefault="00DB62CA" w:rsidP="00976F3E">
      <w:pPr>
        <w:ind w:firstLine="142"/>
        <w:jc w:val="center"/>
        <w:rPr>
          <w:szCs w:val="28"/>
        </w:rPr>
      </w:pPr>
    </w:p>
    <w:p w:rsidR="00DB62CA" w:rsidRPr="009966F7" w:rsidRDefault="00DB62CA" w:rsidP="00976F3E">
      <w:pPr>
        <w:shd w:val="clear" w:color="auto" w:fill="FFFFFF"/>
        <w:ind w:left="7" w:right="7" w:firstLine="713"/>
        <w:jc w:val="both"/>
        <w:rPr>
          <w:szCs w:val="28"/>
        </w:rPr>
      </w:pPr>
      <w:r w:rsidRPr="009966F7">
        <w:rPr>
          <w:szCs w:val="28"/>
        </w:rPr>
        <w:t xml:space="preserve">Формирование новой, пространственно сбалансированной организации рынка для </w:t>
      </w:r>
      <w:r w:rsidRPr="009966F7">
        <w:rPr>
          <w:bCs/>
          <w:iCs/>
          <w:szCs w:val="28"/>
        </w:rPr>
        <w:t xml:space="preserve">удовлетворения разнообразных потребностей населения и гостей города </w:t>
      </w:r>
      <w:r w:rsidRPr="009966F7">
        <w:rPr>
          <w:szCs w:val="28"/>
        </w:rPr>
        <w:t>в качественных и безопасных товарах и услугах. Усиление процессов интеграции города в региональную, национальную и мировую систему товародвижения, комплексное развитие российских и международных социокультурных и бизнес-коммуникаций.</w:t>
      </w:r>
    </w:p>
    <w:p w:rsidR="00DB62CA" w:rsidRPr="009966F7" w:rsidRDefault="00DB62CA" w:rsidP="00976F3E">
      <w:pPr>
        <w:tabs>
          <w:tab w:val="left" w:pos="5670"/>
        </w:tabs>
        <w:jc w:val="both"/>
        <w:rPr>
          <w:szCs w:val="28"/>
        </w:rPr>
      </w:pPr>
    </w:p>
    <w:p w:rsidR="00DB62CA" w:rsidRPr="009966F7" w:rsidRDefault="002B0E57" w:rsidP="00976F3E">
      <w:pPr>
        <w:keepNext/>
        <w:jc w:val="center"/>
        <w:outlineLvl w:val="3"/>
        <w:rPr>
          <w:rFonts w:eastAsia="Times New Roman"/>
          <w:bCs/>
          <w:szCs w:val="28"/>
          <w:lang w:val="x-none" w:eastAsia="x-none"/>
        </w:rPr>
      </w:pPr>
      <w:bookmarkStart w:id="260" w:name="_Toc272147266"/>
      <w:r w:rsidRPr="009966F7">
        <w:rPr>
          <w:rFonts w:eastAsia="Times New Roman"/>
          <w:bCs/>
          <w:szCs w:val="28"/>
          <w:lang w:val="x-none" w:eastAsia="x-none"/>
        </w:rPr>
        <w:t>ОСНОВНЫЕ ЗАДАЧИ</w:t>
      </w:r>
      <w:bookmarkEnd w:id="260"/>
    </w:p>
    <w:p w:rsidR="00C2563A" w:rsidRPr="009966F7" w:rsidRDefault="00C2563A" w:rsidP="00976F3E">
      <w:pPr>
        <w:tabs>
          <w:tab w:val="left" w:pos="284"/>
        </w:tabs>
        <w:ind w:firstLine="709"/>
        <w:jc w:val="both"/>
        <w:rPr>
          <w:szCs w:val="28"/>
        </w:rPr>
      </w:pPr>
    </w:p>
    <w:p w:rsidR="00FF506A" w:rsidRPr="003063CB" w:rsidRDefault="00990A94" w:rsidP="00FF506A">
      <w:pPr>
        <w:widowControl w:val="0"/>
        <w:tabs>
          <w:tab w:val="left" w:pos="284"/>
        </w:tabs>
        <w:ind w:firstLine="709"/>
        <w:jc w:val="both"/>
        <w:rPr>
          <w:szCs w:val="28"/>
        </w:rPr>
      </w:pPr>
      <w:bookmarkStart w:id="261" w:name="_Toc272147267"/>
      <w:r>
        <w:rPr>
          <w:szCs w:val="28"/>
        </w:rPr>
        <w:t>П</w:t>
      </w:r>
      <w:r w:rsidR="00FF506A" w:rsidRPr="003063CB">
        <w:rPr>
          <w:szCs w:val="28"/>
        </w:rPr>
        <w:t xml:space="preserve">ространственно сбалансированное развитие комплекса торговых узлов </w:t>
      </w:r>
      <w:r w:rsidR="00FF506A">
        <w:rPr>
          <w:szCs w:val="28"/>
        </w:rPr>
        <w:br/>
      </w:r>
      <w:r w:rsidR="00FF506A" w:rsidRPr="003063CB">
        <w:rPr>
          <w:szCs w:val="28"/>
        </w:rPr>
        <w:t>для обеспечения населению территориальной доступности приобретения товаров и услуг;</w:t>
      </w:r>
    </w:p>
    <w:p w:rsidR="00FF506A" w:rsidRPr="003063CB" w:rsidRDefault="00FF506A" w:rsidP="00FF506A">
      <w:pPr>
        <w:tabs>
          <w:tab w:val="left" w:pos="284"/>
        </w:tabs>
        <w:ind w:firstLine="709"/>
        <w:jc w:val="both"/>
        <w:rPr>
          <w:szCs w:val="28"/>
        </w:rPr>
      </w:pPr>
      <w:r w:rsidRPr="003063CB">
        <w:rPr>
          <w:szCs w:val="28"/>
        </w:rPr>
        <w:t>рост объемов производства и реализации конкурентоспособных потребительских товаров местного производства на городском и региональном рынке на основе развития новых и модернизации действующих производств, внедрения инновационных технологий в продвижение и реализацию потребительской продукции в условиях агломерации;</w:t>
      </w:r>
    </w:p>
    <w:p w:rsidR="00FF506A" w:rsidRPr="003063CB" w:rsidRDefault="00FF506A" w:rsidP="00FF506A">
      <w:pPr>
        <w:tabs>
          <w:tab w:val="left" w:pos="284"/>
        </w:tabs>
        <w:ind w:firstLine="709"/>
        <w:jc w:val="both"/>
        <w:rPr>
          <w:spacing w:val="2"/>
          <w:szCs w:val="28"/>
          <w:shd w:val="clear" w:color="auto" w:fill="FFFFFF"/>
        </w:rPr>
      </w:pPr>
      <w:r w:rsidRPr="003063CB">
        <w:rPr>
          <w:spacing w:val="2"/>
          <w:szCs w:val="28"/>
          <w:shd w:val="clear" w:color="auto" w:fill="FFFFFF"/>
        </w:rPr>
        <w:t>развитие системы менеджмента качества и безопасности потребления товаров и услуг;</w:t>
      </w:r>
    </w:p>
    <w:p w:rsidR="00FF506A" w:rsidRPr="003063CB" w:rsidRDefault="00FF506A" w:rsidP="00FF506A">
      <w:pPr>
        <w:tabs>
          <w:tab w:val="left" w:pos="284"/>
        </w:tabs>
        <w:ind w:firstLine="709"/>
        <w:jc w:val="both"/>
        <w:rPr>
          <w:bCs/>
          <w:iCs/>
          <w:szCs w:val="28"/>
        </w:rPr>
      </w:pPr>
      <w:r w:rsidRPr="003063CB">
        <w:rPr>
          <w:szCs w:val="28"/>
        </w:rPr>
        <w:t xml:space="preserve">продвижение Екатеринбурга как </w:t>
      </w:r>
      <w:r w:rsidRPr="003063CB">
        <w:rPr>
          <w:bCs/>
          <w:iCs/>
          <w:szCs w:val="28"/>
        </w:rPr>
        <w:t>международного центра деловых коммуникаций с развитой комфортной деловой инфраструктурой;</w:t>
      </w:r>
    </w:p>
    <w:p w:rsidR="00FF506A" w:rsidRPr="003063CB" w:rsidRDefault="00FF506A" w:rsidP="00FF506A">
      <w:pPr>
        <w:tabs>
          <w:tab w:val="left" w:pos="284"/>
        </w:tabs>
        <w:ind w:firstLine="709"/>
        <w:jc w:val="both"/>
        <w:rPr>
          <w:szCs w:val="28"/>
        </w:rPr>
      </w:pPr>
      <w:r w:rsidRPr="003063CB">
        <w:rPr>
          <w:szCs w:val="28"/>
        </w:rPr>
        <w:t>обеспечение рынка товаров и услуг высококвалифицированными кадрами.</w:t>
      </w:r>
    </w:p>
    <w:p w:rsidR="00FF506A" w:rsidRDefault="00FF506A" w:rsidP="00976F3E">
      <w:pPr>
        <w:keepNext/>
        <w:jc w:val="center"/>
        <w:outlineLvl w:val="3"/>
        <w:rPr>
          <w:rFonts w:eastAsia="Times New Roman"/>
          <w:bCs/>
          <w:szCs w:val="28"/>
          <w:lang w:val="x-none" w:eastAsia="x-none"/>
        </w:rPr>
      </w:pPr>
    </w:p>
    <w:p w:rsidR="00DB62CA" w:rsidRPr="009966F7" w:rsidRDefault="002874A8" w:rsidP="00976F3E">
      <w:pPr>
        <w:keepNext/>
        <w:jc w:val="center"/>
        <w:outlineLvl w:val="3"/>
        <w:rPr>
          <w:rFonts w:eastAsia="Times New Roman"/>
          <w:bCs/>
          <w:szCs w:val="28"/>
          <w:lang w:val="x-none" w:eastAsia="x-none"/>
        </w:rPr>
      </w:pPr>
      <w:r w:rsidRPr="009966F7">
        <w:rPr>
          <w:rFonts w:eastAsia="Times New Roman"/>
          <w:bCs/>
          <w:szCs w:val="28"/>
          <w:lang w:val="x-none" w:eastAsia="x-none"/>
        </w:rPr>
        <w:t>СТРАТЕГИЧЕСКОЕ ВИДЕНИЕ БУДУЩЕГО</w:t>
      </w:r>
      <w:bookmarkEnd w:id="261"/>
    </w:p>
    <w:p w:rsidR="00DB62CA" w:rsidRPr="009966F7" w:rsidRDefault="00DB62CA" w:rsidP="00976F3E">
      <w:pPr>
        <w:ind w:firstLine="720"/>
        <w:jc w:val="both"/>
        <w:rPr>
          <w:szCs w:val="28"/>
        </w:rPr>
      </w:pPr>
    </w:p>
    <w:p w:rsidR="00DB62CA" w:rsidRPr="009966F7" w:rsidRDefault="00DB62CA" w:rsidP="00976F3E">
      <w:pPr>
        <w:ind w:firstLine="720"/>
        <w:jc w:val="both"/>
        <w:rPr>
          <w:szCs w:val="28"/>
        </w:rPr>
      </w:pPr>
      <w:r w:rsidRPr="009966F7">
        <w:rPr>
          <w:szCs w:val="28"/>
        </w:rPr>
        <w:t xml:space="preserve">Развитие торгово-сервисного сектора экономики, внедрение инновационных технологий в процессы производства и товародвижения на потребительском рынке создадут комфортные и безопасные условия приобретения товаров и услуг для населения и гостей города. Деловая инфраструктура достигнет уровня мирового класса, </w:t>
      </w:r>
      <w:r w:rsidRPr="009966F7">
        <w:rPr>
          <w:spacing w:val="-2"/>
          <w:szCs w:val="28"/>
        </w:rPr>
        <w:t>повысится узнаваемость Екатеринбурга в мировом сообществе</w:t>
      </w:r>
      <w:r w:rsidRPr="009966F7">
        <w:rPr>
          <w:szCs w:val="28"/>
        </w:rPr>
        <w:t xml:space="preserve">, он приобретет структуру и статус международного центра деловых коммуникаций. Это позволит интегрировать Екатеринбург в инновационные региональные, национальные и мировые процессы, проводить крупные международные мероприятия различного формата. </w:t>
      </w:r>
    </w:p>
    <w:p w:rsidR="00DB62CA" w:rsidRPr="009966F7" w:rsidRDefault="00DB62CA" w:rsidP="00976F3E">
      <w:pPr>
        <w:ind w:firstLine="426"/>
        <w:jc w:val="both"/>
        <w:rPr>
          <w:szCs w:val="28"/>
        </w:rPr>
      </w:pPr>
    </w:p>
    <w:p w:rsidR="00DB62CA" w:rsidRPr="009966F7" w:rsidRDefault="002874A8" w:rsidP="00976F3E">
      <w:pPr>
        <w:keepNext/>
        <w:jc w:val="center"/>
        <w:outlineLvl w:val="3"/>
        <w:rPr>
          <w:rFonts w:eastAsia="Times New Roman"/>
          <w:bCs/>
          <w:szCs w:val="28"/>
          <w:lang w:val="x-none" w:eastAsia="x-none"/>
        </w:rPr>
      </w:pPr>
      <w:bookmarkStart w:id="262" w:name="_Toc272147269"/>
      <w:r w:rsidRPr="009966F7">
        <w:rPr>
          <w:rFonts w:eastAsia="Times New Roman"/>
          <w:bCs/>
          <w:szCs w:val="28"/>
          <w:lang w:eastAsia="x-none"/>
        </w:rPr>
        <w:lastRenderedPageBreak/>
        <w:t>АНАЛИЗ ИСХОДНОЙ СИТУАЦИИ</w:t>
      </w:r>
      <w:r w:rsidRPr="009966F7">
        <w:rPr>
          <w:rFonts w:eastAsia="Times New Roman"/>
          <w:bCs/>
          <w:szCs w:val="28"/>
          <w:lang w:val="x-none" w:eastAsia="x-none"/>
        </w:rPr>
        <w:t xml:space="preserve"> (SWOT-АНАЛИЗ)</w:t>
      </w:r>
      <w:bookmarkEnd w:id="262"/>
    </w:p>
    <w:p w:rsidR="00DB62CA" w:rsidRPr="006D7AA3" w:rsidRDefault="00DB62CA" w:rsidP="00976F3E">
      <w:pPr>
        <w:keepNext/>
        <w:rPr>
          <w:szCs w:val="24"/>
        </w:rPr>
      </w:pPr>
    </w:p>
    <w:p w:rsidR="00DB62CA" w:rsidRPr="009966F7" w:rsidRDefault="002874A8" w:rsidP="00976F3E">
      <w:pPr>
        <w:keepNext/>
        <w:jc w:val="center"/>
        <w:outlineLvl w:val="5"/>
        <w:rPr>
          <w:rFonts w:eastAsia="Times New Roman"/>
          <w:bCs/>
          <w:szCs w:val="28"/>
          <w:lang w:val="x-none" w:eastAsia="x-none"/>
        </w:rPr>
      </w:pPr>
      <w:r w:rsidRPr="009966F7">
        <w:rPr>
          <w:rFonts w:eastAsia="Times New Roman"/>
          <w:bCs/>
          <w:szCs w:val="28"/>
          <w:lang w:val="x-none" w:eastAsia="x-none"/>
        </w:rPr>
        <w:t>СИЛЬНЫЕ СТОРОНЫ ГОРОДА</w:t>
      </w:r>
    </w:p>
    <w:p w:rsidR="00DB62CA" w:rsidRPr="009966F7" w:rsidRDefault="00DB62CA" w:rsidP="00976F3E">
      <w:pPr>
        <w:keepNext/>
        <w:jc w:val="both"/>
        <w:rPr>
          <w:szCs w:val="28"/>
        </w:rPr>
      </w:pPr>
    </w:p>
    <w:p w:rsidR="00DB62CA" w:rsidRPr="009966F7" w:rsidRDefault="001A13FE" w:rsidP="00976F3E">
      <w:pPr>
        <w:ind w:firstLine="709"/>
        <w:jc w:val="both"/>
        <w:rPr>
          <w:szCs w:val="28"/>
        </w:rPr>
      </w:pPr>
      <w:r w:rsidRPr="009966F7">
        <w:rPr>
          <w:szCs w:val="28"/>
        </w:rPr>
        <w:t>В</w:t>
      </w:r>
      <w:r w:rsidR="00DB62CA" w:rsidRPr="009966F7">
        <w:rPr>
          <w:szCs w:val="28"/>
        </w:rPr>
        <w:t xml:space="preserve">ыгодное экономико-географическое и геополитическое положение города на стыке Европы и Азии, пересечение туристских и транспортных маршрутов; </w:t>
      </w:r>
    </w:p>
    <w:p w:rsidR="00DB62CA" w:rsidRPr="009966F7" w:rsidRDefault="00DB62CA" w:rsidP="006D7AA3">
      <w:pPr>
        <w:widowControl w:val="0"/>
        <w:ind w:firstLine="709"/>
        <w:jc w:val="both"/>
        <w:rPr>
          <w:szCs w:val="28"/>
        </w:rPr>
      </w:pPr>
      <w:r w:rsidRPr="009966F7">
        <w:rPr>
          <w:szCs w:val="28"/>
        </w:rPr>
        <w:t>статус Екатеринбурга как административного центра Свердловской области и Уральского федерального округа;</w:t>
      </w:r>
    </w:p>
    <w:p w:rsidR="00DB62CA" w:rsidRPr="009966F7" w:rsidRDefault="00DB62CA" w:rsidP="006D7AA3">
      <w:pPr>
        <w:widowControl w:val="0"/>
        <w:ind w:firstLine="709"/>
        <w:jc w:val="both"/>
        <w:rPr>
          <w:szCs w:val="28"/>
        </w:rPr>
      </w:pPr>
      <w:r w:rsidRPr="009966F7">
        <w:rPr>
          <w:szCs w:val="28"/>
        </w:rPr>
        <w:t xml:space="preserve">наличие международного транспортного узла (автомобильное, железнодорожное и авиасообщение); </w:t>
      </w:r>
    </w:p>
    <w:p w:rsidR="00DB62CA" w:rsidRPr="009966F7" w:rsidRDefault="00DB62CA" w:rsidP="00976F3E">
      <w:pPr>
        <w:ind w:firstLine="709"/>
        <w:jc w:val="both"/>
        <w:rPr>
          <w:szCs w:val="28"/>
        </w:rPr>
      </w:pPr>
      <w:r w:rsidRPr="009966F7">
        <w:rPr>
          <w:szCs w:val="28"/>
        </w:rPr>
        <w:t>высокий уровень развития транспортно-экспедиционных услуг и схемы товародвижения, что позволяет городу концентрировать функции оптового межрегионального торгового центра;</w:t>
      </w:r>
    </w:p>
    <w:p w:rsidR="00DB62CA" w:rsidRPr="009966F7" w:rsidRDefault="00DB62CA" w:rsidP="00976F3E">
      <w:pPr>
        <w:ind w:firstLine="709"/>
        <w:jc w:val="both"/>
        <w:rPr>
          <w:szCs w:val="28"/>
        </w:rPr>
      </w:pPr>
      <w:r w:rsidRPr="009966F7">
        <w:rPr>
          <w:szCs w:val="28"/>
        </w:rPr>
        <w:t xml:space="preserve">высокая емкость потребительского рынка;  </w:t>
      </w:r>
    </w:p>
    <w:p w:rsidR="00DB62CA" w:rsidRPr="009966F7" w:rsidRDefault="00DB62CA" w:rsidP="00976F3E">
      <w:pPr>
        <w:ind w:firstLine="709"/>
        <w:jc w:val="both"/>
        <w:rPr>
          <w:szCs w:val="28"/>
        </w:rPr>
      </w:pPr>
      <w:r w:rsidRPr="009966F7">
        <w:rPr>
          <w:szCs w:val="28"/>
        </w:rPr>
        <w:t>развитая, постоянно обновляющаяся под потребности рынка торговая сеть, объединяющая различные форматы реализации товаров, обладающая современными технологиями;</w:t>
      </w:r>
    </w:p>
    <w:p w:rsidR="00DB62CA" w:rsidRPr="009966F7" w:rsidRDefault="00DB62CA" w:rsidP="00976F3E">
      <w:pPr>
        <w:ind w:firstLine="709"/>
        <w:jc w:val="both"/>
        <w:rPr>
          <w:szCs w:val="28"/>
        </w:rPr>
      </w:pPr>
      <w:r w:rsidRPr="009966F7">
        <w:rPr>
          <w:szCs w:val="28"/>
        </w:rPr>
        <w:t>ярко выраженные торговые зоны высокой степени комфортности и доступности для местного населения и гостей города;</w:t>
      </w:r>
    </w:p>
    <w:p w:rsidR="00DB62CA" w:rsidRPr="009966F7" w:rsidRDefault="00DB62CA" w:rsidP="00976F3E">
      <w:pPr>
        <w:ind w:firstLine="709"/>
        <w:jc w:val="both"/>
        <w:rPr>
          <w:szCs w:val="28"/>
        </w:rPr>
      </w:pPr>
      <w:r w:rsidRPr="009966F7">
        <w:rPr>
          <w:szCs w:val="28"/>
        </w:rPr>
        <w:t>присутствие местных, федеральных и международных компаний современных форматов, использующих прогрессивные технологии торговли и товародвижения;</w:t>
      </w:r>
    </w:p>
    <w:p w:rsidR="00DB62CA" w:rsidRPr="009966F7" w:rsidRDefault="00DB62CA" w:rsidP="00976F3E">
      <w:pPr>
        <w:ind w:firstLine="709"/>
        <w:jc w:val="both"/>
        <w:rPr>
          <w:szCs w:val="28"/>
        </w:rPr>
      </w:pPr>
      <w:r w:rsidRPr="009966F7">
        <w:rPr>
          <w:szCs w:val="28"/>
        </w:rPr>
        <w:t>наличие производственных мощностей для выпуска пищевых продуктов высокой степени технологической готовности, продукции легкой и мебельной промышленности;</w:t>
      </w:r>
    </w:p>
    <w:p w:rsidR="00DB62CA" w:rsidRPr="009966F7" w:rsidRDefault="00DB62CA" w:rsidP="00976F3E">
      <w:pPr>
        <w:ind w:firstLine="709"/>
        <w:jc w:val="both"/>
        <w:rPr>
          <w:szCs w:val="28"/>
        </w:rPr>
      </w:pPr>
      <w:r w:rsidRPr="009966F7">
        <w:rPr>
          <w:szCs w:val="28"/>
        </w:rPr>
        <w:t xml:space="preserve">развитая система защиты прав потребителей; </w:t>
      </w:r>
    </w:p>
    <w:p w:rsidR="00DB62CA" w:rsidRPr="009966F7" w:rsidRDefault="00DB62CA" w:rsidP="00976F3E">
      <w:pPr>
        <w:ind w:firstLine="709"/>
        <w:jc w:val="both"/>
        <w:rPr>
          <w:szCs w:val="28"/>
        </w:rPr>
      </w:pPr>
      <w:r w:rsidRPr="009966F7">
        <w:rPr>
          <w:szCs w:val="28"/>
        </w:rPr>
        <w:t xml:space="preserve">постоянно развивающаяся инфраструктура международного сотрудничества: иностранный консульский корпус (третий по размерам в Российской Федерации), представительство МИД РФ, Уральская ТПП, офисы зарубежных неправительственных и коммерческих организаций, землячества; </w:t>
      </w:r>
    </w:p>
    <w:p w:rsidR="00DB62CA" w:rsidRPr="009966F7" w:rsidRDefault="00DB62CA" w:rsidP="00976F3E">
      <w:pPr>
        <w:ind w:firstLine="709"/>
        <w:jc w:val="both"/>
        <w:rPr>
          <w:bCs/>
          <w:szCs w:val="28"/>
        </w:rPr>
      </w:pPr>
      <w:r w:rsidRPr="009966F7">
        <w:rPr>
          <w:szCs w:val="28"/>
        </w:rPr>
        <w:t xml:space="preserve">высокий уровень обеспеченности </w:t>
      </w:r>
      <w:r w:rsidRPr="009966F7">
        <w:rPr>
          <w:bCs/>
          <w:szCs w:val="28"/>
        </w:rPr>
        <w:t xml:space="preserve">инфраструктурой </w:t>
      </w:r>
      <w:r w:rsidRPr="009966F7">
        <w:rPr>
          <w:szCs w:val="28"/>
        </w:rPr>
        <w:t>в сфере социокультурных и бизнес-коммуникаций</w:t>
      </w:r>
      <w:r w:rsidRPr="009966F7">
        <w:rPr>
          <w:bCs/>
          <w:szCs w:val="28"/>
        </w:rPr>
        <w:t>: гостиницы, конференц-недвижимость, выставочные, деловые и офисные центры;</w:t>
      </w:r>
    </w:p>
    <w:p w:rsidR="00DB62CA" w:rsidRPr="009966F7" w:rsidRDefault="00DB62CA" w:rsidP="00976F3E">
      <w:pPr>
        <w:ind w:firstLine="709"/>
        <w:jc w:val="both"/>
        <w:rPr>
          <w:bCs/>
          <w:szCs w:val="28"/>
        </w:rPr>
      </w:pPr>
      <w:r w:rsidRPr="009966F7">
        <w:rPr>
          <w:bCs/>
          <w:szCs w:val="28"/>
        </w:rPr>
        <w:t>развитая, признаваемая международным сообществом сфера гостеприимства, уникальные достопримечательности; толерантность населения;</w:t>
      </w:r>
    </w:p>
    <w:p w:rsidR="00DB62CA" w:rsidRPr="009966F7" w:rsidRDefault="00DB62CA" w:rsidP="00976F3E">
      <w:pPr>
        <w:ind w:firstLine="709"/>
        <w:jc w:val="both"/>
        <w:rPr>
          <w:szCs w:val="28"/>
        </w:rPr>
      </w:pPr>
      <w:r w:rsidRPr="009966F7">
        <w:rPr>
          <w:szCs w:val="28"/>
        </w:rPr>
        <w:t>позитивный имидж города как межрегионального центра деловых услуг;</w:t>
      </w:r>
    </w:p>
    <w:p w:rsidR="00DB62CA" w:rsidRPr="009966F7" w:rsidRDefault="00DB62CA" w:rsidP="00976F3E">
      <w:pPr>
        <w:ind w:firstLine="709"/>
        <w:jc w:val="both"/>
        <w:rPr>
          <w:szCs w:val="28"/>
        </w:rPr>
      </w:pPr>
      <w:r w:rsidRPr="009966F7">
        <w:rPr>
          <w:szCs w:val="28"/>
        </w:rPr>
        <w:t>наличие научно-исследовательских и образовательных учреждений по сопровождению процессов развития рынка товаров и услуг, подготовки и повышения квалификации кадров.</w:t>
      </w:r>
    </w:p>
    <w:p w:rsidR="00DB62CA" w:rsidRPr="009966F7" w:rsidRDefault="00DB62CA" w:rsidP="00976F3E">
      <w:pPr>
        <w:ind w:firstLine="709"/>
        <w:jc w:val="both"/>
        <w:rPr>
          <w:szCs w:val="28"/>
        </w:rPr>
      </w:pPr>
    </w:p>
    <w:p w:rsidR="00DB62CA" w:rsidRPr="009966F7" w:rsidRDefault="001A13FE" w:rsidP="00976F3E">
      <w:pPr>
        <w:keepNext/>
        <w:jc w:val="center"/>
        <w:outlineLvl w:val="5"/>
        <w:rPr>
          <w:rFonts w:eastAsia="Times New Roman"/>
          <w:bCs/>
          <w:szCs w:val="28"/>
          <w:lang w:val="x-none" w:eastAsia="x-none"/>
        </w:rPr>
      </w:pPr>
      <w:r w:rsidRPr="009966F7">
        <w:rPr>
          <w:rFonts w:eastAsia="Times New Roman"/>
          <w:bCs/>
          <w:szCs w:val="28"/>
          <w:lang w:val="x-none" w:eastAsia="x-none"/>
        </w:rPr>
        <w:lastRenderedPageBreak/>
        <w:t>СЛАБЫЕ СТОРОНЫ ГОРОДА</w:t>
      </w:r>
    </w:p>
    <w:p w:rsidR="00DB62CA" w:rsidRPr="009966F7" w:rsidRDefault="00DB62CA" w:rsidP="00976F3E">
      <w:pPr>
        <w:keepNext/>
        <w:ind w:firstLine="709"/>
        <w:jc w:val="both"/>
        <w:rPr>
          <w:szCs w:val="28"/>
        </w:rPr>
      </w:pPr>
    </w:p>
    <w:p w:rsidR="00DB62CA" w:rsidRPr="009966F7" w:rsidRDefault="001A13FE" w:rsidP="00976F3E">
      <w:pPr>
        <w:ind w:firstLine="709"/>
        <w:jc w:val="both"/>
        <w:rPr>
          <w:szCs w:val="28"/>
        </w:rPr>
      </w:pPr>
      <w:r w:rsidRPr="009966F7">
        <w:rPr>
          <w:szCs w:val="28"/>
        </w:rPr>
        <w:t>Н</w:t>
      </w:r>
      <w:r w:rsidR="00DB62CA" w:rsidRPr="009966F7">
        <w:rPr>
          <w:szCs w:val="28"/>
        </w:rPr>
        <w:t xml:space="preserve">едостаточный ассортимент предложения качественных и безопасных товаров и услуг, в том числе продукции местного производства, по отдельным сегментам потребительского рынка; </w:t>
      </w:r>
    </w:p>
    <w:p w:rsidR="00DB62CA" w:rsidRPr="009966F7" w:rsidRDefault="00DB62CA" w:rsidP="00976F3E">
      <w:pPr>
        <w:ind w:firstLine="709"/>
        <w:jc w:val="both"/>
        <w:rPr>
          <w:szCs w:val="28"/>
        </w:rPr>
      </w:pPr>
      <w:r w:rsidRPr="009966F7">
        <w:rPr>
          <w:szCs w:val="28"/>
        </w:rPr>
        <w:t xml:space="preserve">недостаток инвестиционных ресурсов; </w:t>
      </w:r>
    </w:p>
    <w:p w:rsidR="00DB62CA" w:rsidRPr="009966F7" w:rsidRDefault="00DB62CA" w:rsidP="00976F3E">
      <w:pPr>
        <w:ind w:firstLine="709"/>
        <w:jc w:val="both"/>
        <w:rPr>
          <w:szCs w:val="28"/>
        </w:rPr>
      </w:pPr>
      <w:r w:rsidRPr="009966F7">
        <w:rPr>
          <w:szCs w:val="28"/>
        </w:rPr>
        <w:t>слабая инновационная активность по внедрению современных технологий в производство потребительских товаров;</w:t>
      </w:r>
    </w:p>
    <w:p w:rsidR="00DB62CA" w:rsidRPr="009966F7" w:rsidRDefault="00DB62CA" w:rsidP="006D7AA3">
      <w:pPr>
        <w:widowControl w:val="0"/>
        <w:ind w:firstLine="709"/>
        <w:jc w:val="both"/>
        <w:rPr>
          <w:szCs w:val="28"/>
        </w:rPr>
      </w:pPr>
      <w:r w:rsidRPr="009966F7">
        <w:rPr>
          <w:szCs w:val="28"/>
        </w:rPr>
        <w:t>низкий уровень самообеспеченности города основной сельскохозяйственной продукцией;</w:t>
      </w:r>
    </w:p>
    <w:p w:rsidR="00DB62CA" w:rsidRPr="009966F7" w:rsidRDefault="00DB62CA" w:rsidP="006D7AA3">
      <w:pPr>
        <w:widowControl w:val="0"/>
        <w:shd w:val="clear" w:color="auto" w:fill="FFFFFF"/>
        <w:ind w:firstLine="709"/>
        <w:jc w:val="both"/>
        <w:rPr>
          <w:szCs w:val="28"/>
        </w:rPr>
      </w:pPr>
      <w:r w:rsidRPr="009966F7">
        <w:rPr>
          <w:szCs w:val="28"/>
        </w:rPr>
        <w:t xml:space="preserve">отсутствие логистических центров по хранению и переработке сельскохозяйственной продукции; </w:t>
      </w:r>
    </w:p>
    <w:p w:rsidR="00DB62CA" w:rsidRPr="009966F7" w:rsidRDefault="00DB62CA" w:rsidP="006D7AA3">
      <w:pPr>
        <w:widowControl w:val="0"/>
        <w:shd w:val="clear" w:color="auto" w:fill="FFFFFF"/>
        <w:ind w:firstLine="709"/>
        <w:jc w:val="both"/>
        <w:rPr>
          <w:szCs w:val="28"/>
        </w:rPr>
      </w:pPr>
      <w:r w:rsidRPr="009966F7">
        <w:rPr>
          <w:szCs w:val="28"/>
        </w:rPr>
        <w:t>недостаточно эффективная политика и механизмы</w:t>
      </w:r>
      <w:r w:rsidR="00FC490F" w:rsidRPr="009966F7">
        <w:rPr>
          <w:szCs w:val="28"/>
        </w:rPr>
        <w:t xml:space="preserve"> продвижения потребительских </w:t>
      </w:r>
      <w:r w:rsidRPr="009966F7">
        <w:rPr>
          <w:szCs w:val="28"/>
        </w:rPr>
        <w:t>товаров местного производства на городском и региональном рынке, высокий уровень торговых надбавок в стоимости, снижающих конкурентоспособность местных производителей;</w:t>
      </w:r>
    </w:p>
    <w:p w:rsidR="00DB62CA" w:rsidRPr="009966F7" w:rsidRDefault="00DB62CA" w:rsidP="00976F3E">
      <w:pPr>
        <w:ind w:firstLine="709"/>
        <w:jc w:val="both"/>
        <w:rPr>
          <w:color w:val="FF0000"/>
          <w:szCs w:val="28"/>
        </w:rPr>
      </w:pPr>
      <w:r w:rsidRPr="009966F7">
        <w:rPr>
          <w:szCs w:val="28"/>
        </w:rPr>
        <w:t>недостаточно высокий уровень конкурентоспособности местных производителей потребительских товаров;</w:t>
      </w:r>
    </w:p>
    <w:p w:rsidR="00DB62CA" w:rsidRPr="009966F7" w:rsidRDefault="00DB62CA" w:rsidP="00976F3E">
      <w:pPr>
        <w:ind w:firstLine="709"/>
        <w:jc w:val="both"/>
        <w:rPr>
          <w:szCs w:val="28"/>
        </w:rPr>
      </w:pPr>
      <w:r w:rsidRPr="009966F7">
        <w:rPr>
          <w:szCs w:val="28"/>
        </w:rPr>
        <w:t>низкий уровень использования в практике работы предприятий торговли и услуг современных методов анализа и прогнозирования рынка, исследования потребительских предпочтений;</w:t>
      </w:r>
    </w:p>
    <w:p w:rsidR="00DB62CA" w:rsidRPr="009966F7" w:rsidRDefault="00DB62CA" w:rsidP="00976F3E">
      <w:pPr>
        <w:ind w:firstLine="709"/>
        <w:jc w:val="both"/>
        <w:rPr>
          <w:szCs w:val="28"/>
        </w:rPr>
      </w:pPr>
      <w:r w:rsidRPr="009966F7">
        <w:rPr>
          <w:szCs w:val="28"/>
        </w:rPr>
        <w:t>невысокая международная известность города как современного центра деловых коммуникаций;</w:t>
      </w:r>
    </w:p>
    <w:p w:rsidR="00DB62CA" w:rsidRPr="009966F7" w:rsidRDefault="00DB62CA" w:rsidP="00976F3E">
      <w:pPr>
        <w:ind w:firstLine="709"/>
        <w:jc w:val="both"/>
        <w:rPr>
          <w:szCs w:val="28"/>
        </w:rPr>
      </w:pPr>
      <w:r w:rsidRPr="009966F7">
        <w:rPr>
          <w:szCs w:val="28"/>
        </w:rPr>
        <w:t xml:space="preserve">дисбаланс между системой подготовки кадров и реальными потребностями в персонале, отток и дефицит квалифицированных кадров в отдельных сегментах потребительского рынка; </w:t>
      </w:r>
    </w:p>
    <w:p w:rsidR="00DB62CA" w:rsidRPr="009966F7" w:rsidRDefault="00DB62CA" w:rsidP="00976F3E">
      <w:pPr>
        <w:ind w:firstLine="709"/>
        <w:jc w:val="both"/>
        <w:rPr>
          <w:szCs w:val="28"/>
        </w:rPr>
      </w:pPr>
      <w:r w:rsidRPr="009966F7">
        <w:rPr>
          <w:szCs w:val="28"/>
        </w:rPr>
        <w:t>уровень развития деловой инфраструктуры, не в полной мере соответствует международным параметрам качества.</w:t>
      </w:r>
    </w:p>
    <w:p w:rsidR="00DB62CA" w:rsidRPr="009966F7" w:rsidRDefault="00DB62CA" w:rsidP="00976F3E">
      <w:pPr>
        <w:ind w:firstLine="720"/>
        <w:jc w:val="center"/>
        <w:rPr>
          <w:szCs w:val="28"/>
        </w:rPr>
      </w:pPr>
    </w:p>
    <w:p w:rsidR="00DB62CA" w:rsidRPr="009966F7" w:rsidRDefault="001A13FE" w:rsidP="00976F3E">
      <w:pPr>
        <w:jc w:val="center"/>
        <w:outlineLvl w:val="5"/>
        <w:rPr>
          <w:rFonts w:eastAsia="Times New Roman"/>
          <w:bCs/>
          <w:szCs w:val="28"/>
          <w:lang w:val="x-none" w:eastAsia="x-none"/>
        </w:rPr>
      </w:pPr>
      <w:r w:rsidRPr="009966F7">
        <w:rPr>
          <w:rFonts w:eastAsia="Times New Roman"/>
          <w:bCs/>
          <w:szCs w:val="28"/>
          <w:lang w:val="x-none" w:eastAsia="x-none"/>
        </w:rPr>
        <w:t>ВОЗМОЖНОСТИ ГОРОДА</w:t>
      </w:r>
    </w:p>
    <w:p w:rsidR="00DB62CA" w:rsidRPr="009966F7" w:rsidRDefault="00DB62CA" w:rsidP="00976F3E">
      <w:pPr>
        <w:ind w:firstLine="709"/>
        <w:jc w:val="both"/>
        <w:rPr>
          <w:szCs w:val="28"/>
        </w:rPr>
      </w:pPr>
    </w:p>
    <w:p w:rsidR="00DB62CA" w:rsidRPr="009966F7" w:rsidRDefault="001A13FE" w:rsidP="00976F3E">
      <w:pPr>
        <w:ind w:firstLine="709"/>
        <w:jc w:val="both"/>
        <w:rPr>
          <w:szCs w:val="28"/>
        </w:rPr>
      </w:pPr>
      <w:r w:rsidRPr="009966F7">
        <w:rPr>
          <w:szCs w:val="28"/>
        </w:rPr>
        <w:t>Р</w:t>
      </w:r>
      <w:r w:rsidR="00DB62CA" w:rsidRPr="009966F7">
        <w:rPr>
          <w:szCs w:val="28"/>
        </w:rPr>
        <w:t>асширение ассортимента, повышение качества и безопасности товаров и услуг на потребительском рынке;</w:t>
      </w:r>
    </w:p>
    <w:p w:rsidR="00DB62CA" w:rsidRPr="009966F7" w:rsidRDefault="00DB62CA" w:rsidP="00976F3E">
      <w:pPr>
        <w:ind w:firstLine="709"/>
        <w:jc w:val="both"/>
        <w:rPr>
          <w:szCs w:val="28"/>
        </w:rPr>
      </w:pPr>
      <w:r w:rsidRPr="009966F7">
        <w:rPr>
          <w:szCs w:val="28"/>
        </w:rPr>
        <w:t>создание условий для развития местного производства товаров легкой, мебельной и пищевой промышленности;</w:t>
      </w:r>
    </w:p>
    <w:p w:rsidR="00DB62CA" w:rsidRPr="009966F7" w:rsidRDefault="00DB62CA" w:rsidP="00976F3E">
      <w:pPr>
        <w:ind w:firstLine="709"/>
        <w:jc w:val="both"/>
        <w:rPr>
          <w:szCs w:val="28"/>
        </w:rPr>
      </w:pPr>
      <w:r w:rsidRPr="009966F7">
        <w:rPr>
          <w:szCs w:val="28"/>
        </w:rPr>
        <w:t xml:space="preserve">социально-экономическая интеграция Екатеринбурга и муниципальных образований-спутников в целях совместного решения задач агломерации, создания условий для роста выпуска и продвижения товаров местного производства на городском и региональном рынке; </w:t>
      </w:r>
    </w:p>
    <w:p w:rsidR="00DB62CA" w:rsidRPr="009966F7" w:rsidRDefault="00DB62CA" w:rsidP="00976F3E">
      <w:pPr>
        <w:ind w:firstLine="709"/>
        <w:jc w:val="both"/>
        <w:rPr>
          <w:szCs w:val="28"/>
        </w:rPr>
      </w:pPr>
      <w:r w:rsidRPr="009966F7">
        <w:rPr>
          <w:szCs w:val="28"/>
        </w:rPr>
        <w:t>создание логистических узлов по хранению, переработке сельскохозяйственной продукции для организации оптовой торговли с последующим развитием биржи сельскохозяйственной продукции</w:t>
      </w:r>
    </w:p>
    <w:p w:rsidR="00DB62CA" w:rsidRPr="009966F7" w:rsidRDefault="00DB62CA" w:rsidP="00976F3E">
      <w:pPr>
        <w:shd w:val="clear" w:color="auto" w:fill="FFFFFF"/>
        <w:ind w:right="22" w:firstLine="709"/>
        <w:jc w:val="both"/>
        <w:rPr>
          <w:szCs w:val="28"/>
        </w:rPr>
      </w:pPr>
      <w:r w:rsidRPr="009966F7">
        <w:rPr>
          <w:szCs w:val="28"/>
        </w:rPr>
        <w:t xml:space="preserve">расширение функций транспортно-распределительного и торгово-посреднического центра межрегионального и международного уровня; </w:t>
      </w:r>
    </w:p>
    <w:p w:rsidR="00DB62CA" w:rsidRPr="009966F7" w:rsidRDefault="00DB62CA" w:rsidP="00976F3E">
      <w:pPr>
        <w:widowControl w:val="0"/>
        <w:ind w:firstLine="709"/>
        <w:jc w:val="both"/>
        <w:rPr>
          <w:szCs w:val="28"/>
        </w:rPr>
      </w:pPr>
      <w:r w:rsidRPr="009966F7">
        <w:rPr>
          <w:szCs w:val="28"/>
        </w:rPr>
        <w:t xml:space="preserve">расширение платежеспособного спроса за счет населения соседних </w:t>
      </w:r>
      <w:r w:rsidRPr="009966F7">
        <w:rPr>
          <w:szCs w:val="28"/>
        </w:rPr>
        <w:lastRenderedPageBreak/>
        <w:t>регионов;</w:t>
      </w:r>
    </w:p>
    <w:p w:rsidR="00DB62CA" w:rsidRPr="009966F7" w:rsidRDefault="00DB62CA" w:rsidP="00976F3E">
      <w:pPr>
        <w:widowControl w:val="0"/>
        <w:ind w:firstLine="709"/>
        <w:jc w:val="both"/>
        <w:rPr>
          <w:szCs w:val="28"/>
        </w:rPr>
      </w:pPr>
      <w:r w:rsidRPr="009966F7">
        <w:rPr>
          <w:szCs w:val="28"/>
        </w:rPr>
        <w:t>смещение инвестиционных потоков и бизнес-интересов на территорию города из центра России и соседних муниципальных образований;</w:t>
      </w:r>
    </w:p>
    <w:p w:rsidR="00DB62CA" w:rsidRPr="009966F7" w:rsidRDefault="00DB62CA" w:rsidP="00976F3E">
      <w:pPr>
        <w:ind w:firstLine="709"/>
        <w:jc w:val="both"/>
        <w:rPr>
          <w:szCs w:val="28"/>
        </w:rPr>
      </w:pPr>
      <w:r w:rsidRPr="009966F7">
        <w:rPr>
          <w:szCs w:val="28"/>
        </w:rPr>
        <w:t xml:space="preserve">внедрение инновационных технологий, интеграция процессов производства, продвижения и реализации товаров и услуг на основе мирового опыта; </w:t>
      </w:r>
    </w:p>
    <w:p w:rsidR="00DB62CA" w:rsidRPr="009966F7" w:rsidRDefault="00DB62CA" w:rsidP="00976F3E">
      <w:pPr>
        <w:ind w:firstLine="709"/>
        <w:jc w:val="both"/>
        <w:rPr>
          <w:szCs w:val="28"/>
        </w:rPr>
      </w:pPr>
      <w:r w:rsidRPr="009966F7">
        <w:rPr>
          <w:szCs w:val="28"/>
        </w:rPr>
        <w:t>формирование имиджа города как центра деловых коммуникаций международного класса, повышение конкурентоспособности Екатеринбурга в данном статусе среди городов России;</w:t>
      </w:r>
    </w:p>
    <w:p w:rsidR="00DB62CA" w:rsidRPr="009966F7" w:rsidRDefault="00DB62CA" w:rsidP="00976F3E">
      <w:pPr>
        <w:ind w:firstLine="709"/>
        <w:jc w:val="both"/>
        <w:rPr>
          <w:szCs w:val="28"/>
        </w:rPr>
      </w:pPr>
      <w:r w:rsidRPr="009966F7">
        <w:rPr>
          <w:szCs w:val="28"/>
        </w:rPr>
        <w:t>стабильное увеличение спроса в области делового туризма и услуг;</w:t>
      </w:r>
    </w:p>
    <w:p w:rsidR="00DB62CA" w:rsidRPr="009966F7" w:rsidRDefault="00DB62CA" w:rsidP="00976F3E">
      <w:pPr>
        <w:ind w:firstLine="709"/>
        <w:jc w:val="both"/>
        <w:rPr>
          <w:szCs w:val="28"/>
        </w:rPr>
      </w:pPr>
      <w:r w:rsidRPr="009966F7">
        <w:rPr>
          <w:szCs w:val="28"/>
        </w:rPr>
        <w:t>создание новых высоко конкурентных рабочих мест в торгово-сервисном и производственном секторе потребительского рынка города.</w:t>
      </w:r>
    </w:p>
    <w:p w:rsidR="00DB62CA" w:rsidRPr="009966F7" w:rsidRDefault="00DB62CA" w:rsidP="00976F3E">
      <w:pPr>
        <w:jc w:val="center"/>
        <w:outlineLvl w:val="5"/>
        <w:rPr>
          <w:szCs w:val="28"/>
        </w:rPr>
      </w:pPr>
    </w:p>
    <w:p w:rsidR="00DB62CA" w:rsidRPr="009966F7" w:rsidRDefault="007846EC" w:rsidP="00976F3E">
      <w:pPr>
        <w:jc w:val="center"/>
        <w:outlineLvl w:val="5"/>
        <w:rPr>
          <w:rFonts w:eastAsia="Times New Roman"/>
          <w:bCs/>
          <w:sz w:val="24"/>
          <w:szCs w:val="24"/>
          <w:lang w:val="x-none" w:eastAsia="x-none"/>
        </w:rPr>
      </w:pPr>
      <w:r w:rsidRPr="009966F7">
        <w:rPr>
          <w:rFonts w:eastAsia="Times New Roman"/>
          <w:bCs/>
          <w:szCs w:val="28"/>
          <w:lang w:val="x-none" w:eastAsia="x-none"/>
        </w:rPr>
        <w:t>УГРОЗЫ ГОРОДУ</w:t>
      </w:r>
    </w:p>
    <w:p w:rsidR="00DB62CA" w:rsidRPr="009966F7" w:rsidRDefault="00DB62CA" w:rsidP="00976F3E">
      <w:pPr>
        <w:ind w:firstLine="720"/>
        <w:jc w:val="both"/>
        <w:rPr>
          <w:szCs w:val="28"/>
        </w:rPr>
      </w:pPr>
    </w:p>
    <w:p w:rsidR="00DB62CA" w:rsidRPr="009966F7" w:rsidRDefault="00D706DC" w:rsidP="00976F3E">
      <w:pPr>
        <w:ind w:firstLine="720"/>
        <w:jc w:val="both"/>
        <w:rPr>
          <w:szCs w:val="28"/>
        </w:rPr>
      </w:pPr>
      <w:r w:rsidRPr="009966F7">
        <w:rPr>
          <w:szCs w:val="28"/>
        </w:rPr>
        <w:t>Н</w:t>
      </w:r>
      <w:r w:rsidR="00DB62CA" w:rsidRPr="009966F7">
        <w:rPr>
          <w:szCs w:val="28"/>
        </w:rPr>
        <w:t>есовершенство федерального законодательства в сфере экономической деятельности, визовой политики, инвестиций и т.д.</w:t>
      </w:r>
      <w:r w:rsidR="009B050C" w:rsidRPr="009966F7">
        <w:rPr>
          <w:szCs w:val="28"/>
        </w:rPr>
        <w:t>;</w:t>
      </w:r>
    </w:p>
    <w:p w:rsidR="00DB62CA" w:rsidRPr="009966F7" w:rsidRDefault="00DB62CA" w:rsidP="00976F3E">
      <w:pPr>
        <w:ind w:firstLine="709"/>
        <w:jc w:val="both"/>
        <w:rPr>
          <w:szCs w:val="28"/>
        </w:rPr>
      </w:pPr>
      <w:r w:rsidRPr="009966F7">
        <w:rPr>
          <w:szCs w:val="28"/>
        </w:rPr>
        <w:t xml:space="preserve">наличие административных барьеров </w:t>
      </w:r>
      <w:r w:rsidR="009B050C" w:rsidRPr="009966F7">
        <w:rPr>
          <w:szCs w:val="28"/>
        </w:rPr>
        <w:t xml:space="preserve">для </w:t>
      </w:r>
      <w:r w:rsidRPr="009966F7">
        <w:rPr>
          <w:szCs w:val="28"/>
        </w:rPr>
        <w:t>развити</w:t>
      </w:r>
      <w:r w:rsidR="009B050C" w:rsidRPr="009966F7">
        <w:rPr>
          <w:szCs w:val="28"/>
        </w:rPr>
        <w:t>я</w:t>
      </w:r>
      <w:r w:rsidRPr="009966F7">
        <w:rPr>
          <w:szCs w:val="28"/>
        </w:rPr>
        <w:t xml:space="preserve"> бизнеса;</w:t>
      </w:r>
    </w:p>
    <w:p w:rsidR="00DB62CA" w:rsidRPr="009966F7" w:rsidRDefault="00DB62CA" w:rsidP="00976F3E">
      <w:pPr>
        <w:ind w:right="180" w:firstLine="720"/>
        <w:jc w:val="both"/>
        <w:rPr>
          <w:szCs w:val="28"/>
        </w:rPr>
      </w:pPr>
      <w:r w:rsidRPr="009966F7">
        <w:rPr>
          <w:szCs w:val="28"/>
        </w:rPr>
        <w:t>нестабильность экономической и политической ситуации в России и мире;</w:t>
      </w:r>
    </w:p>
    <w:p w:rsidR="00DB62CA" w:rsidRPr="009966F7" w:rsidRDefault="00DB62CA" w:rsidP="00976F3E">
      <w:pPr>
        <w:ind w:right="180" w:firstLine="720"/>
        <w:jc w:val="both"/>
        <w:rPr>
          <w:szCs w:val="28"/>
        </w:rPr>
      </w:pPr>
      <w:r w:rsidRPr="009966F7">
        <w:rPr>
          <w:szCs w:val="28"/>
        </w:rPr>
        <w:t>высокая конкуренция со стороны зарубежных и российских производителей потребительских товаров;</w:t>
      </w:r>
    </w:p>
    <w:p w:rsidR="00DB62CA" w:rsidRPr="009966F7" w:rsidRDefault="00DB62CA" w:rsidP="00976F3E">
      <w:pPr>
        <w:ind w:right="180" w:firstLine="720"/>
        <w:jc w:val="both"/>
        <w:rPr>
          <w:szCs w:val="28"/>
        </w:rPr>
      </w:pPr>
      <w:r w:rsidRPr="009966F7">
        <w:rPr>
          <w:szCs w:val="28"/>
        </w:rPr>
        <w:t>сокращение объемов инвестиций;</w:t>
      </w:r>
    </w:p>
    <w:p w:rsidR="00DB62CA" w:rsidRPr="009966F7" w:rsidRDefault="00DB62CA" w:rsidP="00976F3E">
      <w:pPr>
        <w:ind w:firstLine="720"/>
        <w:jc w:val="both"/>
        <w:rPr>
          <w:szCs w:val="28"/>
        </w:rPr>
      </w:pPr>
      <w:r w:rsidRPr="009966F7">
        <w:rPr>
          <w:szCs w:val="28"/>
        </w:rPr>
        <w:t>отсутствие согласованности и взаимопонимания субъектов агломерации при разработке и реализации стратегии развития;</w:t>
      </w:r>
    </w:p>
    <w:p w:rsidR="00DB62CA" w:rsidRPr="009966F7" w:rsidRDefault="00DB62CA" w:rsidP="00976F3E">
      <w:pPr>
        <w:ind w:firstLine="720"/>
        <w:jc w:val="both"/>
        <w:rPr>
          <w:szCs w:val="28"/>
        </w:rPr>
      </w:pPr>
      <w:r w:rsidRPr="009966F7">
        <w:rPr>
          <w:szCs w:val="28"/>
        </w:rPr>
        <w:t>усиление конкуренции на рынке деловых и туристических услуг со стороны городов, аналогичных по статусу и уровню развития;</w:t>
      </w:r>
    </w:p>
    <w:p w:rsidR="00DB62CA" w:rsidRPr="009966F7" w:rsidRDefault="00DB62CA" w:rsidP="00976F3E">
      <w:pPr>
        <w:ind w:firstLine="720"/>
        <w:jc w:val="both"/>
        <w:rPr>
          <w:szCs w:val="28"/>
        </w:rPr>
      </w:pPr>
      <w:r w:rsidRPr="009966F7">
        <w:rPr>
          <w:szCs w:val="28"/>
        </w:rPr>
        <w:t>отсутствие в Российской Федерации единых стандартов качества в сфере бытового обслуживания и деловых услуг;</w:t>
      </w:r>
    </w:p>
    <w:p w:rsidR="00DB62CA" w:rsidRPr="009966F7" w:rsidRDefault="00DB62CA" w:rsidP="00976F3E">
      <w:pPr>
        <w:shd w:val="clear" w:color="auto" w:fill="FFFFFF"/>
        <w:tabs>
          <w:tab w:val="left" w:pos="1231"/>
        </w:tabs>
        <w:ind w:right="7" w:firstLine="709"/>
        <w:jc w:val="both"/>
        <w:rPr>
          <w:szCs w:val="28"/>
        </w:rPr>
      </w:pPr>
      <w:r w:rsidRPr="009966F7">
        <w:rPr>
          <w:szCs w:val="28"/>
        </w:rPr>
        <w:t xml:space="preserve">недостаточно развитый рынок транспортно-логистических услуг </w:t>
      </w:r>
      <w:r w:rsidRPr="009966F7">
        <w:rPr>
          <w:spacing w:val="-1"/>
          <w:szCs w:val="28"/>
        </w:rPr>
        <w:t>Свердловской области и Уральского федерального округа;</w:t>
      </w:r>
    </w:p>
    <w:p w:rsidR="00DB62CA" w:rsidRPr="009966F7" w:rsidRDefault="00DB62CA" w:rsidP="00976F3E">
      <w:pPr>
        <w:ind w:firstLine="720"/>
        <w:jc w:val="both"/>
        <w:rPr>
          <w:szCs w:val="28"/>
        </w:rPr>
      </w:pPr>
      <w:r w:rsidRPr="009966F7">
        <w:rPr>
          <w:szCs w:val="28"/>
        </w:rPr>
        <w:t>слабо прогнозируемая трансформация количественных и качественных параметров потребительского спроса, снижение платежеспособного спроса;</w:t>
      </w:r>
    </w:p>
    <w:p w:rsidR="00DB62CA" w:rsidRPr="009966F7" w:rsidRDefault="00DB62CA" w:rsidP="00976F3E">
      <w:pPr>
        <w:ind w:firstLine="720"/>
        <w:jc w:val="both"/>
        <w:rPr>
          <w:szCs w:val="28"/>
        </w:rPr>
      </w:pPr>
      <w:r w:rsidRPr="009966F7">
        <w:rPr>
          <w:szCs w:val="28"/>
        </w:rPr>
        <w:t xml:space="preserve">рост структурной безработицы на фоне дефицита высококвалифицированных кадров. </w:t>
      </w:r>
    </w:p>
    <w:p w:rsidR="00DB62CA" w:rsidRPr="009966F7" w:rsidRDefault="00DB62CA" w:rsidP="00976F3E">
      <w:pPr>
        <w:jc w:val="both"/>
        <w:rPr>
          <w:szCs w:val="28"/>
        </w:rPr>
      </w:pPr>
    </w:p>
    <w:p w:rsidR="00DB62CA" w:rsidRPr="009966F7" w:rsidRDefault="00D706DC" w:rsidP="00976F3E">
      <w:pPr>
        <w:keepNext/>
        <w:jc w:val="center"/>
        <w:outlineLvl w:val="3"/>
        <w:rPr>
          <w:rFonts w:eastAsia="Times New Roman"/>
          <w:bCs/>
          <w:szCs w:val="28"/>
          <w:lang w:val="x-none" w:eastAsia="x-none"/>
        </w:rPr>
      </w:pPr>
      <w:bookmarkStart w:id="263" w:name="_Toc272147270"/>
      <w:r w:rsidRPr="009966F7">
        <w:rPr>
          <w:rFonts w:eastAsia="Times New Roman"/>
          <w:bCs/>
          <w:szCs w:val="28"/>
          <w:lang w:val="x-none" w:eastAsia="x-none"/>
        </w:rPr>
        <w:t>МЕТОДЫ РЕШЕНИЯ СТРАТЕГИЧЕСКИХ ЗАДАЧ</w:t>
      </w:r>
      <w:bookmarkEnd w:id="263"/>
    </w:p>
    <w:p w:rsidR="009B050C" w:rsidRPr="009966F7" w:rsidRDefault="009B050C" w:rsidP="00976F3E">
      <w:pPr>
        <w:widowControl w:val="0"/>
        <w:ind w:firstLine="720"/>
        <w:jc w:val="both"/>
        <w:rPr>
          <w:szCs w:val="28"/>
        </w:rPr>
      </w:pPr>
    </w:p>
    <w:p w:rsidR="00DB62CA" w:rsidRPr="009966F7" w:rsidRDefault="002C2909" w:rsidP="00976F3E">
      <w:pPr>
        <w:widowControl w:val="0"/>
        <w:ind w:firstLine="720"/>
        <w:jc w:val="both"/>
        <w:rPr>
          <w:szCs w:val="28"/>
        </w:rPr>
      </w:pPr>
      <w:r w:rsidRPr="009966F7">
        <w:rPr>
          <w:szCs w:val="28"/>
        </w:rPr>
        <w:t>Ф</w:t>
      </w:r>
      <w:r w:rsidR="00DB62CA" w:rsidRPr="009966F7">
        <w:rPr>
          <w:szCs w:val="28"/>
        </w:rPr>
        <w:t>ормирование условий для функционирования и создания новых высоко конкурентных коммерческих структур в сфере производства потребительских товаров, торговли и обслуживания населения, роста представительств международных компаний и совместных предприятий, повышения статуса местных сетевых операторов торговли и услуг за счет их выхода на региональный, федеральный и международный рынки;</w:t>
      </w:r>
    </w:p>
    <w:p w:rsidR="00DB62CA" w:rsidRPr="009966F7" w:rsidRDefault="00DB62CA" w:rsidP="006D7AA3">
      <w:pPr>
        <w:widowControl w:val="0"/>
        <w:ind w:firstLine="720"/>
        <w:jc w:val="both"/>
        <w:rPr>
          <w:color w:val="FF0000"/>
          <w:szCs w:val="28"/>
        </w:rPr>
      </w:pPr>
      <w:r w:rsidRPr="009966F7">
        <w:rPr>
          <w:szCs w:val="28"/>
        </w:rPr>
        <w:t xml:space="preserve">координация процессов формирования устойчивых взаимосвязей между </w:t>
      </w:r>
      <w:r w:rsidRPr="009966F7">
        <w:rPr>
          <w:szCs w:val="28"/>
        </w:rPr>
        <w:lastRenderedPageBreak/>
        <w:t xml:space="preserve">стейк-холдерами рынка товаров и услуг в сфере производства, продвижения и реализации товаров и услуг, развития социокультурных и бизнес коммуникаций; </w:t>
      </w:r>
    </w:p>
    <w:p w:rsidR="00DB62CA" w:rsidRPr="009966F7" w:rsidRDefault="00DB62CA" w:rsidP="006D7AA3">
      <w:pPr>
        <w:widowControl w:val="0"/>
        <w:ind w:firstLine="720"/>
        <w:jc w:val="both"/>
        <w:rPr>
          <w:szCs w:val="28"/>
        </w:rPr>
      </w:pPr>
      <w:r w:rsidRPr="009966F7">
        <w:rPr>
          <w:szCs w:val="28"/>
        </w:rPr>
        <w:t>создание условий для расширения емкости рынка товаров и услуг, в том числе за счет увеличения внешнего спроса;</w:t>
      </w:r>
    </w:p>
    <w:p w:rsidR="00DB62CA" w:rsidRPr="009966F7" w:rsidRDefault="00DB62CA" w:rsidP="006D7AA3">
      <w:pPr>
        <w:widowControl w:val="0"/>
        <w:ind w:firstLine="720"/>
        <w:jc w:val="both"/>
        <w:rPr>
          <w:szCs w:val="28"/>
        </w:rPr>
      </w:pPr>
      <w:r w:rsidRPr="009966F7">
        <w:rPr>
          <w:szCs w:val="28"/>
        </w:rPr>
        <w:t xml:space="preserve">координация проектов по строительству, реконструкции и модернизации инфраструктуры рынка товаров и услуг в рамках стратегии пространственного развития города, включая градостроительную проработку, оценку эффективности реализации проектов, подготовку инвестиционных проектов; </w:t>
      </w:r>
    </w:p>
    <w:p w:rsidR="00DB62CA" w:rsidRPr="009966F7" w:rsidRDefault="00DB62CA" w:rsidP="006D7AA3">
      <w:pPr>
        <w:widowControl w:val="0"/>
        <w:ind w:firstLine="720"/>
        <w:jc w:val="both"/>
        <w:rPr>
          <w:szCs w:val="28"/>
        </w:rPr>
      </w:pPr>
      <w:r w:rsidRPr="009966F7">
        <w:rPr>
          <w:szCs w:val="28"/>
        </w:rPr>
        <w:t>формирование территориально сбалансированных концентрированных торговых площадок в городе, комплексное обеспечение их сопутствующей инфраструктурой услуг;</w:t>
      </w:r>
    </w:p>
    <w:p w:rsidR="00DB62CA" w:rsidRPr="009966F7" w:rsidRDefault="00DB62CA" w:rsidP="006D7AA3">
      <w:pPr>
        <w:widowControl w:val="0"/>
        <w:ind w:firstLine="720"/>
        <w:jc w:val="both"/>
        <w:rPr>
          <w:szCs w:val="28"/>
        </w:rPr>
      </w:pPr>
      <w:r w:rsidRPr="009966F7">
        <w:rPr>
          <w:szCs w:val="28"/>
        </w:rPr>
        <w:t>формирование концентрированных производственных площадок для обеспечения производства потребительских товаров с учетом агломерационных процессов;</w:t>
      </w:r>
    </w:p>
    <w:p w:rsidR="00DB62CA" w:rsidRPr="009966F7" w:rsidRDefault="00DB62CA" w:rsidP="006D7AA3">
      <w:pPr>
        <w:widowControl w:val="0"/>
        <w:ind w:firstLine="720"/>
        <w:jc w:val="both"/>
        <w:rPr>
          <w:szCs w:val="28"/>
        </w:rPr>
      </w:pPr>
      <w:r w:rsidRPr="009966F7">
        <w:rPr>
          <w:szCs w:val="28"/>
        </w:rPr>
        <w:t>реализация политики оптимизации количества и форматов бизнеса в сфере розничных продаж и оказания комплекса услуг населению с учетом территориального зонирования городского пространства;</w:t>
      </w:r>
    </w:p>
    <w:p w:rsidR="00DB62CA" w:rsidRPr="009966F7" w:rsidRDefault="00DB62CA" w:rsidP="006D7AA3">
      <w:pPr>
        <w:widowControl w:val="0"/>
        <w:ind w:firstLine="720"/>
        <w:jc w:val="both"/>
        <w:rPr>
          <w:szCs w:val="28"/>
        </w:rPr>
      </w:pPr>
      <w:r w:rsidRPr="009966F7">
        <w:rPr>
          <w:szCs w:val="28"/>
        </w:rPr>
        <w:t>формирование и развитие эффективной системы контроля качества и безопасности реализуемых на потребительском рынке товаров и услуг в соответствие с современными российскими и международными регламентами;</w:t>
      </w:r>
    </w:p>
    <w:p w:rsidR="00DB62CA" w:rsidRPr="009966F7" w:rsidRDefault="00DB62CA" w:rsidP="006D7AA3">
      <w:pPr>
        <w:widowControl w:val="0"/>
        <w:ind w:firstLine="720"/>
        <w:jc w:val="both"/>
        <w:rPr>
          <w:szCs w:val="28"/>
        </w:rPr>
      </w:pPr>
      <w:r w:rsidRPr="009966F7">
        <w:rPr>
          <w:szCs w:val="28"/>
        </w:rPr>
        <w:t>участие в разработке и реализации программ подготовки, переподготовки и повышения квалификации кадров в сегменте потребительского рынка и сферы деловых услуг, внедрение профессиональных стандартов, развитие независимой оценки квалификаций кадров.</w:t>
      </w:r>
    </w:p>
    <w:p w:rsidR="00DB62CA" w:rsidRPr="009966F7" w:rsidRDefault="00DB62CA" w:rsidP="006D7AA3">
      <w:pPr>
        <w:widowControl w:val="0"/>
        <w:ind w:firstLine="720"/>
        <w:jc w:val="both"/>
        <w:rPr>
          <w:szCs w:val="28"/>
        </w:rPr>
      </w:pPr>
      <w:r w:rsidRPr="009966F7">
        <w:rPr>
          <w:szCs w:val="28"/>
        </w:rPr>
        <w:t>исследование, поиск, разработка и внедрение инновационных технологий в производство, продвижение и реализацию товаров и услуг на основе рационализации и оптимизации затрат;</w:t>
      </w:r>
    </w:p>
    <w:p w:rsidR="00DB62CA" w:rsidRPr="009966F7" w:rsidRDefault="00DB62CA" w:rsidP="006D7AA3">
      <w:pPr>
        <w:widowControl w:val="0"/>
        <w:ind w:firstLine="720"/>
        <w:jc w:val="both"/>
        <w:rPr>
          <w:spacing w:val="-4"/>
          <w:szCs w:val="28"/>
        </w:rPr>
      </w:pPr>
      <w:r w:rsidRPr="009966F7">
        <w:rPr>
          <w:spacing w:val="-4"/>
          <w:szCs w:val="28"/>
        </w:rPr>
        <w:t>реализация программ внедрения энерго- и ресурсосберегающих технологий;</w:t>
      </w:r>
    </w:p>
    <w:p w:rsidR="00DB62CA" w:rsidRPr="009966F7" w:rsidRDefault="00DB62CA" w:rsidP="006D7AA3">
      <w:pPr>
        <w:widowControl w:val="0"/>
        <w:ind w:firstLine="720"/>
        <w:jc w:val="both"/>
        <w:rPr>
          <w:spacing w:val="-4"/>
          <w:szCs w:val="28"/>
        </w:rPr>
      </w:pPr>
      <w:r w:rsidRPr="009966F7">
        <w:rPr>
          <w:spacing w:val="-4"/>
          <w:szCs w:val="28"/>
        </w:rPr>
        <w:t xml:space="preserve">информационно-инфраструктурное сопровождение инновационных процессов в сфере технической и технологической модернизации организаций производственного и торгово-сервисного сектора потребительского рынка.  </w:t>
      </w:r>
    </w:p>
    <w:p w:rsidR="00DB62CA" w:rsidRPr="009966F7" w:rsidRDefault="00DB62CA" w:rsidP="00976F3E">
      <w:pPr>
        <w:ind w:firstLine="720"/>
        <w:jc w:val="both"/>
        <w:rPr>
          <w:szCs w:val="28"/>
        </w:rPr>
      </w:pPr>
      <w:r w:rsidRPr="009966F7">
        <w:rPr>
          <w:szCs w:val="28"/>
        </w:rPr>
        <w:t>закрепление земельных участков для строительства объектов недвижимости и инфраструктуры по приоритетным направлениям рынка товаров и услуг: торговых комплексов, гостиниц, офисных комплексов, складской логистической инфраструктуры и инфраструктуры обслуживания с учетом зонирования территории города в соответствии со стратегией пространственного развития;</w:t>
      </w:r>
    </w:p>
    <w:p w:rsidR="00DB62CA" w:rsidRPr="009966F7" w:rsidRDefault="00DB62CA" w:rsidP="00976F3E">
      <w:pPr>
        <w:ind w:firstLine="720"/>
        <w:jc w:val="both"/>
        <w:rPr>
          <w:szCs w:val="28"/>
        </w:rPr>
      </w:pPr>
      <w:r w:rsidRPr="009966F7">
        <w:rPr>
          <w:szCs w:val="28"/>
        </w:rPr>
        <w:t xml:space="preserve">формирование нормативно-правовой базы для устранения административных барьеров развития бизнеса и создания благоприятной среды для повышения конкурентоспособности местных товаропроизводителей, развития интеграционных и агломерационных процессов. </w:t>
      </w:r>
    </w:p>
    <w:p w:rsidR="00DB62CA" w:rsidRPr="009966F7" w:rsidRDefault="00DB62CA" w:rsidP="00976F3E">
      <w:pPr>
        <w:ind w:firstLine="720"/>
        <w:jc w:val="both"/>
        <w:rPr>
          <w:szCs w:val="28"/>
        </w:rPr>
      </w:pPr>
      <w:r w:rsidRPr="009966F7">
        <w:rPr>
          <w:szCs w:val="28"/>
        </w:rPr>
        <w:t>привлечение инвесторов для реализации программных мероприятий;</w:t>
      </w:r>
    </w:p>
    <w:p w:rsidR="00DB62CA" w:rsidRPr="009966F7" w:rsidRDefault="00DB62CA" w:rsidP="00976F3E">
      <w:pPr>
        <w:ind w:firstLine="720"/>
        <w:jc w:val="both"/>
        <w:rPr>
          <w:szCs w:val="28"/>
        </w:rPr>
      </w:pPr>
      <w:r w:rsidRPr="009966F7">
        <w:rPr>
          <w:szCs w:val="28"/>
        </w:rPr>
        <w:t>участие в тендерах;</w:t>
      </w:r>
    </w:p>
    <w:p w:rsidR="00DB62CA" w:rsidRPr="009966F7" w:rsidRDefault="00DB62CA" w:rsidP="00976F3E">
      <w:pPr>
        <w:ind w:firstLine="720"/>
        <w:jc w:val="both"/>
        <w:rPr>
          <w:szCs w:val="28"/>
        </w:rPr>
      </w:pPr>
      <w:r w:rsidRPr="009966F7">
        <w:rPr>
          <w:szCs w:val="28"/>
        </w:rPr>
        <w:lastRenderedPageBreak/>
        <w:t>разработка кредитной политики и механизмов бюджетной поддержки местных товаропроизводителей.</w:t>
      </w:r>
    </w:p>
    <w:p w:rsidR="00DB62CA" w:rsidRPr="009966F7" w:rsidRDefault="00DB62CA" w:rsidP="00976F3E">
      <w:pPr>
        <w:widowControl w:val="0"/>
        <w:ind w:firstLine="720"/>
        <w:jc w:val="both"/>
        <w:rPr>
          <w:szCs w:val="28"/>
        </w:rPr>
      </w:pPr>
      <w:r w:rsidRPr="009966F7">
        <w:rPr>
          <w:szCs w:val="28"/>
        </w:rPr>
        <w:t>продвижение позитивной информации о городе, его возможностях с использованием современных форм коммуникаций и маркетинговых технологий;</w:t>
      </w:r>
    </w:p>
    <w:p w:rsidR="00DB62CA" w:rsidRPr="009966F7" w:rsidRDefault="00DB62CA" w:rsidP="00976F3E">
      <w:pPr>
        <w:ind w:firstLine="720"/>
        <w:jc w:val="both"/>
        <w:rPr>
          <w:szCs w:val="28"/>
        </w:rPr>
      </w:pPr>
      <w:r w:rsidRPr="009966F7">
        <w:rPr>
          <w:szCs w:val="28"/>
        </w:rPr>
        <w:t>развитие механизма стандартизации и сертификации на рынке товаров и услуг;</w:t>
      </w:r>
    </w:p>
    <w:p w:rsidR="00DB62CA" w:rsidRPr="009966F7" w:rsidRDefault="00DB62CA" w:rsidP="006D7AA3">
      <w:pPr>
        <w:widowControl w:val="0"/>
        <w:ind w:firstLine="720"/>
        <w:jc w:val="both"/>
        <w:rPr>
          <w:szCs w:val="28"/>
        </w:rPr>
      </w:pPr>
      <w:r w:rsidRPr="009966F7">
        <w:rPr>
          <w:szCs w:val="28"/>
        </w:rPr>
        <w:t xml:space="preserve">информационно-методическая помощь организациям и предприятиям производства потребительских товаров, торговли, общественного питания и услуг; </w:t>
      </w:r>
    </w:p>
    <w:p w:rsidR="00DB62CA" w:rsidRPr="009966F7" w:rsidRDefault="00DB62CA" w:rsidP="006D7AA3">
      <w:pPr>
        <w:widowControl w:val="0"/>
        <w:shd w:val="clear" w:color="auto" w:fill="FFFFFF"/>
        <w:tabs>
          <w:tab w:val="left" w:pos="180"/>
          <w:tab w:val="left" w:pos="209"/>
        </w:tabs>
        <w:suppressAutoHyphens/>
        <w:autoSpaceDE w:val="0"/>
        <w:ind w:firstLine="720"/>
        <w:jc w:val="both"/>
        <w:rPr>
          <w:szCs w:val="28"/>
        </w:rPr>
      </w:pPr>
      <w:r w:rsidRPr="009966F7">
        <w:rPr>
          <w:szCs w:val="28"/>
        </w:rPr>
        <w:t>привлечение и проведение в Екатеринбурге выставочно-ярмарочных мероприятий, конференций, конгрессов, иностранных бизнес-миссий, чемпионатов, фестивалей, конкурсов профессионального мастерства, соответствующих международному уровню;</w:t>
      </w:r>
    </w:p>
    <w:p w:rsidR="00DB62CA" w:rsidRPr="009966F7" w:rsidRDefault="00DB62CA" w:rsidP="006D7AA3">
      <w:pPr>
        <w:widowControl w:val="0"/>
        <w:ind w:firstLine="720"/>
        <w:jc w:val="both"/>
        <w:rPr>
          <w:szCs w:val="28"/>
        </w:rPr>
      </w:pPr>
      <w:r w:rsidRPr="009966F7">
        <w:rPr>
          <w:szCs w:val="28"/>
        </w:rPr>
        <w:t>анализ и прогнозирование рынка товаров и услуг, маркетинговые исследования потребительских предпочтений населения.</w:t>
      </w:r>
    </w:p>
    <w:p w:rsidR="00DB62CA" w:rsidRPr="009966F7" w:rsidRDefault="00DB62CA" w:rsidP="00976F3E">
      <w:pPr>
        <w:ind w:firstLine="720"/>
        <w:jc w:val="both"/>
      </w:pPr>
    </w:p>
    <w:p w:rsidR="00DB62CA" w:rsidRPr="009966F7" w:rsidRDefault="002C2909" w:rsidP="00976F3E">
      <w:pPr>
        <w:keepNext/>
        <w:jc w:val="center"/>
        <w:outlineLvl w:val="3"/>
        <w:rPr>
          <w:rFonts w:eastAsia="Times New Roman"/>
          <w:bCs/>
          <w:szCs w:val="28"/>
          <w:lang w:val="x-none" w:eastAsia="x-none"/>
        </w:rPr>
      </w:pPr>
      <w:bookmarkStart w:id="264" w:name="_Toc272147272"/>
      <w:r w:rsidRPr="009966F7">
        <w:rPr>
          <w:rFonts w:eastAsia="Times New Roman"/>
          <w:bCs/>
          <w:szCs w:val="28"/>
          <w:lang w:val="x-none" w:eastAsia="x-none"/>
        </w:rPr>
        <w:t>ПЕРЕЧЕНЬ СТРАТЕГИЧЕСКИХ ПРОГРАММ</w:t>
      </w:r>
      <w:bookmarkEnd w:id="264"/>
    </w:p>
    <w:p w:rsidR="00DB62CA" w:rsidRPr="009966F7" w:rsidRDefault="00DB62CA" w:rsidP="00976F3E">
      <w:pPr>
        <w:ind w:firstLine="720"/>
        <w:jc w:val="both"/>
      </w:pPr>
    </w:p>
    <w:p w:rsidR="00DB62CA" w:rsidRPr="009966F7" w:rsidRDefault="002C2909" w:rsidP="00976F3E">
      <w:pPr>
        <w:widowControl w:val="0"/>
        <w:ind w:firstLine="720"/>
        <w:jc w:val="both"/>
        <w:rPr>
          <w:szCs w:val="28"/>
        </w:rPr>
      </w:pPr>
      <w:r w:rsidRPr="009966F7">
        <w:rPr>
          <w:szCs w:val="28"/>
        </w:rPr>
        <w:t>«</w:t>
      </w:r>
      <w:r w:rsidR="00DB62CA" w:rsidRPr="009966F7">
        <w:rPr>
          <w:szCs w:val="28"/>
        </w:rPr>
        <w:t>Екатеринбург – центр производства качественных и безопасных потребительских товаров</w:t>
      </w:r>
      <w:r w:rsidRPr="009966F7">
        <w:rPr>
          <w:szCs w:val="28"/>
        </w:rPr>
        <w:t>».</w:t>
      </w:r>
    </w:p>
    <w:p w:rsidR="00DB62CA" w:rsidRPr="009966F7" w:rsidRDefault="002C2909" w:rsidP="00976F3E">
      <w:pPr>
        <w:ind w:firstLine="720"/>
        <w:jc w:val="both"/>
        <w:rPr>
          <w:szCs w:val="28"/>
        </w:rPr>
      </w:pPr>
      <w:r w:rsidRPr="009966F7">
        <w:rPr>
          <w:szCs w:val="28"/>
        </w:rPr>
        <w:t>«</w:t>
      </w:r>
      <w:r w:rsidR="00DB62CA" w:rsidRPr="009966F7">
        <w:rPr>
          <w:szCs w:val="28"/>
        </w:rPr>
        <w:t>Екатеринбург – центр современных технологий торговли</w:t>
      </w:r>
      <w:r w:rsidRPr="009966F7">
        <w:rPr>
          <w:szCs w:val="28"/>
        </w:rPr>
        <w:t>».</w:t>
      </w:r>
    </w:p>
    <w:p w:rsidR="00DB62CA" w:rsidRPr="009966F7" w:rsidRDefault="002C2909" w:rsidP="00976F3E">
      <w:pPr>
        <w:ind w:firstLine="720"/>
        <w:jc w:val="both"/>
        <w:rPr>
          <w:szCs w:val="28"/>
        </w:rPr>
      </w:pPr>
      <w:r w:rsidRPr="009966F7">
        <w:rPr>
          <w:szCs w:val="28"/>
        </w:rPr>
        <w:t>«</w:t>
      </w:r>
      <w:r w:rsidR="00DB62CA" w:rsidRPr="009966F7">
        <w:rPr>
          <w:szCs w:val="28"/>
        </w:rPr>
        <w:t>Высокое качество услуг – новый уровень обслуживания</w:t>
      </w:r>
      <w:r w:rsidRPr="009966F7">
        <w:rPr>
          <w:szCs w:val="28"/>
        </w:rPr>
        <w:t>».</w:t>
      </w:r>
    </w:p>
    <w:p w:rsidR="00DB62CA" w:rsidRPr="009966F7" w:rsidRDefault="002C2909" w:rsidP="00976F3E">
      <w:pPr>
        <w:ind w:firstLine="720"/>
        <w:rPr>
          <w:szCs w:val="28"/>
        </w:rPr>
      </w:pPr>
      <w:r w:rsidRPr="009966F7">
        <w:rPr>
          <w:szCs w:val="28"/>
        </w:rPr>
        <w:t>«</w:t>
      </w:r>
      <w:r w:rsidR="00DB62CA" w:rsidRPr="009966F7">
        <w:rPr>
          <w:szCs w:val="28"/>
        </w:rPr>
        <w:t>Екатеринбург – международный центр деловых коммуникаций</w:t>
      </w:r>
      <w:bookmarkStart w:id="265" w:name="_Toc27893922"/>
      <w:r w:rsidRPr="009966F7">
        <w:rPr>
          <w:szCs w:val="28"/>
        </w:rPr>
        <w:t>».</w:t>
      </w:r>
    </w:p>
    <w:p w:rsidR="00DB62CA" w:rsidRPr="009966F7" w:rsidRDefault="00DB62CA" w:rsidP="00976F3E">
      <w:pPr>
        <w:tabs>
          <w:tab w:val="left" w:pos="709"/>
        </w:tabs>
        <w:jc w:val="center"/>
        <w:rPr>
          <w:szCs w:val="28"/>
        </w:rPr>
        <w:sectPr w:rsidR="00DB62CA" w:rsidRPr="009966F7" w:rsidSect="00337B3B">
          <w:headerReference w:type="default" r:id="rId84"/>
          <w:footerReference w:type="default" r:id="rId85"/>
          <w:footnotePr>
            <w:numRestart w:val="eachPage"/>
          </w:footnotePr>
          <w:pgSz w:w="11909" w:h="16834"/>
          <w:pgMar w:top="1134" w:right="567" w:bottom="1134" w:left="1701" w:header="510" w:footer="454" w:gutter="0"/>
          <w:cols w:space="720"/>
          <w:docGrid w:linePitch="381"/>
        </w:sectPr>
      </w:pPr>
    </w:p>
    <w:p w:rsidR="00A17291" w:rsidRPr="009966F7" w:rsidRDefault="00A17291" w:rsidP="006D7AA3">
      <w:pPr>
        <w:rPr>
          <w:szCs w:val="28"/>
        </w:rPr>
      </w:pPr>
      <w:r w:rsidRPr="009966F7">
        <w:rPr>
          <w:szCs w:val="28"/>
        </w:rPr>
        <w:lastRenderedPageBreak/>
        <w:t>Т</w:t>
      </w:r>
      <w:r w:rsidR="00C41E3B" w:rsidRPr="009966F7">
        <w:rPr>
          <w:szCs w:val="28"/>
        </w:rPr>
        <w:t xml:space="preserve"> </w:t>
      </w:r>
      <w:r w:rsidRPr="009966F7">
        <w:rPr>
          <w:szCs w:val="28"/>
        </w:rPr>
        <w:t>а</w:t>
      </w:r>
      <w:r w:rsidR="00C41E3B" w:rsidRPr="009966F7">
        <w:rPr>
          <w:szCs w:val="28"/>
        </w:rPr>
        <w:t xml:space="preserve"> </w:t>
      </w:r>
      <w:r w:rsidRPr="009966F7">
        <w:rPr>
          <w:szCs w:val="28"/>
        </w:rPr>
        <w:t>б</w:t>
      </w:r>
      <w:r w:rsidR="00C41E3B" w:rsidRPr="009966F7">
        <w:rPr>
          <w:szCs w:val="28"/>
        </w:rPr>
        <w:t xml:space="preserve"> </w:t>
      </w:r>
      <w:r w:rsidRPr="009966F7">
        <w:rPr>
          <w:szCs w:val="28"/>
        </w:rPr>
        <w:t>л</w:t>
      </w:r>
      <w:r w:rsidR="00C41E3B" w:rsidRPr="009966F7">
        <w:rPr>
          <w:szCs w:val="28"/>
        </w:rPr>
        <w:t xml:space="preserve"> </w:t>
      </w:r>
      <w:r w:rsidRPr="009966F7">
        <w:rPr>
          <w:szCs w:val="28"/>
        </w:rPr>
        <w:t>и</w:t>
      </w:r>
      <w:r w:rsidR="00C41E3B" w:rsidRPr="009966F7">
        <w:rPr>
          <w:szCs w:val="28"/>
        </w:rPr>
        <w:t xml:space="preserve"> </w:t>
      </w:r>
      <w:r w:rsidRPr="009966F7">
        <w:rPr>
          <w:szCs w:val="28"/>
        </w:rPr>
        <w:t>ц</w:t>
      </w:r>
      <w:r w:rsidR="00C41E3B" w:rsidRPr="009966F7">
        <w:rPr>
          <w:szCs w:val="28"/>
        </w:rPr>
        <w:t xml:space="preserve"> </w:t>
      </w:r>
      <w:r w:rsidRPr="009966F7">
        <w:rPr>
          <w:szCs w:val="28"/>
        </w:rPr>
        <w:t xml:space="preserve">а </w:t>
      </w:r>
      <w:r w:rsidR="00C41E3B" w:rsidRPr="009966F7">
        <w:rPr>
          <w:szCs w:val="28"/>
        </w:rPr>
        <w:t xml:space="preserve"> 9</w:t>
      </w:r>
    </w:p>
    <w:p w:rsidR="00A17291" w:rsidRPr="009966F7" w:rsidRDefault="00A17291" w:rsidP="00976F3E">
      <w:pPr>
        <w:ind w:firstLine="720"/>
        <w:jc w:val="center"/>
        <w:rPr>
          <w:szCs w:val="28"/>
        </w:rPr>
      </w:pPr>
    </w:p>
    <w:p w:rsidR="00DB62CA" w:rsidRPr="009966F7" w:rsidRDefault="00DC48AF" w:rsidP="006D7AA3">
      <w:pPr>
        <w:spacing w:after="240"/>
        <w:ind w:firstLine="720"/>
        <w:jc w:val="center"/>
        <w:rPr>
          <w:szCs w:val="28"/>
        </w:rPr>
      </w:pPr>
      <w:r w:rsidRPr="009966F7">
        <w:rPr>
          <w:szCs w:val="28"/>
        </w:rPr>
        <w:t>ОЖИДАЕМЫЕ РЕЗУЛЬТАТЫ РЕАЛИЗАЦИИ НАПРАВЛЕНИЯ «РАЗВИТИЕ РЫНКА ТОВАРОВ И УСЛУГ»</w:t>
      </w:r>
    </w:p>
    <w:tbl>
      <w:tblPr>
        <w:tblW w:w="4915"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1"/>
        <w:gridCol w:w="1418"/>
        <w:gridCol w:w="991"/>
        <w:gridCol w:w="991"/>
        <w:gridCol w:w="994"/>
        <w:gridCol w:w="994"/>
        <w:gridCol w:w="991"/>
        <w:gridCol w:w="991"/>
        <w:gridCol w:w="994"/>
        <w:gridCol w:w="1206"/>
      </w:tblGrid>
      <w:tr w:rsidR="00742837" w:rsidRPr="009966F7" w:rsidTr="008612AC">
        <w:trPr>
          <w:trHeight w:val="276"/>
          <w:tblHeader/>
        </w:trPr>
        <w:tc>
          <w:tcPr>
            <w:tcW w:w="1707" w:type="pct"/>
            <w:vMerge w:val="restart"/>
            <w:tcBorders>
              <w:top w:val="single" w:sz="4" w:space="0" w:color="auto"/>
              <w:left w:val="single" w:sz="4" w:space="0" w:color="auto"/>
              <w:right w:val="single" w:sz="4" w:space="0" w:color="auto"/>
            </w:tcBorders>
          </w:tcPr>
          <w:p w:rsidR="00742837" w:rsidRPr="009966F7" w:rsidRDefault="00742837" w:rsidP="00976F3E">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Наименование показателя</w:t>
            </w:r>
          </w:p>
        </w:tc>
        <w:tc>
          <w:tcPr>
            <w:tcW w:w="488" w:type="pct"/>
            <w:vMerge w:val="restart"/>
            <w:tcBorders>
              <w:top w:val="single" w:sz="4" w:space="0" w:color="auto"/>
              <w:left w:val="single" w:sz="4" w:space="0" w:color="auto"/>
              <w:right w:val="single" w:sz="4" w:space="0" w:color="auto"/>
            </w:tcBorders>
          </w:tcPr>
          <w:p w:rsidR="00742837" w:rsidRPr="009966F7" w:rsidRDefault="00742837" w:rsidP="004C606B">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Единица измерения</w:t>
            </w:r>
          </w:p>
        </w:tc>
        <w:tc>
          <w:tcPr>
            <w:tcW w:w="341" w:type="pct"/>
            <w:vMerge w:val="restart"/>
            <w:tcBorders>
              <w:top w:val="single" w:sz="4" w:space="0" w:color="auto"/>
              <w:left w:val="single" w:sz="4" w:space="0" w:color="auto"/>
              <w:right w:val="single" w:sz="4" w:space="0" w:color="auto"/>
            </w:tcBorders>
          </w:tcPr>
          <w:p w:rsidR="00742837" w:rsidRPr="009966F7" w:rsidRDefault="00742837" w:rsidP="00976F3E">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2016</w:t>
            </w:r>
          </w:p>
        </w:tc>
        <w:tc>
          <w:tcPr>
            <w:tcW w:w="2049" w:type="pct"/>
            <w:gridSpan w:val="6"/>
            <w:tcBorders>
              <w:top w:val="single" w:sz="4" w:space="0" w:color="auto"/>
              <w:left w:val="single" w:sz="4" w:space="0" w:color="auto"/>
              <w:bottom w:val="single" w:sz="4" w:space="0" w:color="auto"/>
              <w:right w:val="single" w:sz="4" w:space="0" w:color="auto"/>
            </w:tcBorders>
          </w:tcPr>
          <w:p w:rsidR="00742837" w:rsidRPr="009966F7" w:rsidRDefault="008E6A6C" w:rsidP="008E6A6C">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Этапы реализации стратегии</w:t>
            </w:r>
          </w:p>
        </w:tc>
        <w:tc>
          <w:tcPr>
            <w:tcW w:w="415" w:type="pct"/>
            <w:vMerge w:val="restart"/>
            <w:tcBorders>
              <w:top w:val="single" w:sz="4" w:space="0" w:color="auto"/>
              <w:left w:val="single" w:sz="4" w:space="0" w:color="auto"/>
              <w:right w:val="single" w:sz="4" w:space="0" w:color="auto"/>
            </w:tcBorders>
          </w:tcPr>
          <w:p w:rsidR="00742837" w:rsidRPr="009966F7" w:rsidRDefault="00742837" w:rsidP="00976F3E">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Целевой ориентир 2035</w:t>
            </w:r>
          </w:p>
        </w:tc>
      </w:tr>
      <w:tr w:rsidR="00742837" w:rsidRPr="009966F7" w:rsidTr="008612AC">
        <w:trPr>
          <w:trHeight w:val="276"/>
          <w:tblHeader/>
        </w:trPr>
        <w:tc>
          <w:tcPr>
            <w:tcW w:w="1707" w:type="pct"/>
            <w:vMerge/>
            <w:tcBorders>
              <w:left w:val="single" w:sz="4" w:space="0" w:color="auto"/>
              <w:right w:val="single" w:sz="4" w:space="0" w:color="auto"/>
            </w:tcBorders>
          </w:tcPr>
          <w:p w:rsidR="00742837" w:rsidRPr="009966F7" w:rsidRDefault="00742837" w:rsidP="00976F3E">
            <w:pPr>
              <w:widowControl w:val="0"/>
              <w:autoSpaceDE w:val="0"/>
              <w:autoSpaceDN w:val="0"/>
              <w:adjustRightInd w:val="0"/>
              <w:jc w:val="center"/>
              <w:rPr>
                <w:rFonts w:eastAsia="Times New Roman"/>
                <w:color w:val="000000"/>
                <w:sz w:val="24"/>
                <w:szCs w:val="24"/>
              </w:rPr>
            </w:pPr>
          </w:p>
        </w:tc>
        <w:tc>
          <w:tcPr>
            <w:tcW w:w="488" w:type="pct"/>
            <w:vMerge/>
            <w:tcBorders>
              <w:left w:val="single" w:sz="4" w:space="0" w:color="auto"/>
              <w:right w:val="single" w:sz="4" w:space="0" w:color="auto"/>
            </w:tcBorders>
          </w:tcPr>
          <w:p w:rsidR="00742837" w:rsidRPr="009966F7" w:rsidRDefault="00742837" w:rsidP="00976F3E">
            <w:pPr>
              <w:widowControl w:val="0"/>
              <w:autoSpaceDE w:val="0"/>
              <w:autoSpaceDN w:val="0"/>
              <w:adjustRightInd w:val="0"/>
              <w:jc w:val="center"/>
              <w:rPr>
                <w:rFonts w:eastAsia="Times New Roman"/>
                <w:color w:val="000000"/>
                <w:sz w:val="24"/>
                <w:szCs w:val="24"/>
              </w:rPr>
            </w:pPr>
          </w:p>
        </w:tc>
        <w:tc>
          <w:tcPr>
            <w:tcW w:w="341" w:type="pct"/>
            <w:vMerge/>
            <w:tcBorders>
              <w:left w:val="single" w:sz="4" w:space="0" w:color="auto"/>
              <w:right w:val="single" w:sz="4" w:space="0" w:color="auto"/>
            </w:tcBorders>
          </w:tcPr>
          <w:p w:rsidR="00742837" w:rsidRPr="009966F7" w:rsidRDefault="00742837" w:rsidP="00976F3E">
            <w:pPr>
              <w:widowControl w:val="0"/>
              <w:autoSpaceDE w:val="0"/>
              <w:autoSpaceDN w:val="0"/>
              <w:adjustRightInd w:val="0"/>
              <w:jc w:val="center"/>
              <w:rPr>
                <w:rFonts w:eastAsia="Times New Roman"/>
                <w:color w:val="000000"/>
                <w:sz w:val="24"/>
                <w:szCs w:val="24"/>
              </w:rPr>
            </w:pPr>
          </w:p>
        </w:tc>
        <w:tc>
          <w:tcPr>
            <w:tcW w:w="683" w:type="pct"/>
            <w:gridSpan w:val="2"/>
            <w:tcBorders>
              <w:top w:val="single" w:sz="4" w:space="0" w:color="auto"/>
              <w:left w:val="single" w:sz="4" w:space="0" w:color="auto"/>
            </w:tcBorders>
          </w:tcPr>
          <w:p w:rsidR="00742837" w:rsidRPr="009966F7" w:rsidRDefault="00742837" w:rsidP="00976F3E">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2018-2020</w:t>
            </w:r>
          </w:p>
        </w:tc>
        <w:tc>
          <w:tcPr>
            <w:tcW w:w="683" w:type="pct"/>
            <w:gridSpan w:val="2"/>
            <w:tcBorders>
              <w:top w:val="single" w:sz="4" w:space="0" w:color="auto"/>
            </w:tcBorders>
          </w:tcPr>
          <w:p w:rsidR="00742837" w:rsidRPr="009966F7" w:rsidRDefault="00742837" w:rsidP="00976F3E">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2021-2025</w:t>
            </w:r>
          </w:p>
        </w:tc>
        <w:tc>
          <w:tcPr>
            <w:tcW w:w="683" w:type="pct"/>
            <w:gridSpan w:val="2"/>
            <w:tcBorders>
              <w:top w:val="single" w:sz="4" w:space="0" w:color="auto"/>
              <w:right w:val="single" w:sz="4" w:space="0" w:color="auto"/>
            </w:tcBorders>
          </w:tcPr>
          <w:p w:rsidR="00742837" w:rsidRPr="009966F7" w:rsidRDefault="00742837" w:rsidP="00976F3E">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2026-2030</w:t>
            </w:r>
          </w:p>
        </w:tc>
        <w:tc>
          <w:tcPr>
            <w:tcW w:w="415" w:type="pct"/>
            <w:vMerge/>
            <w:tcBorders>
              <w:left w:val="single" w:sz="4" w:space="0" w:color="auto"/>
              <w:right w:val="single" w:sz="4" w:space="0" w:color="auto"/>
            </w:tcBorders>
          </w:tcPr>
          <w:p w:rsidR="00742837" w:rsidRPr="009966F7" w:rsidRDefault="00742837" w:rsidP="00976F3E">
            <w:pPr>
              <w:widowControl w:val="0"/>
              <w:autoSpaceDE w:val="0"/>
              <w:autoSpaceDN w:val="0"/>
              <w:adjustRightInd w:val="0"/>
              <w:jc w:val="center"/>
              <w:rPr>
                <w:rFonts w:eastAsia="Times New Roman"/>
                <w:color w:val="000000"/>
                <w:sz w:val="24"/>
                <w:szCs w:val="24"/>
              </w:rPr>
            </w:pPr>
          </w:p>
        </w:tc>
      </w:tr>
      <w:tr w:rsidR="00F546E7" w:rsidRPr="009966F7" w:rsidTr="008612AC">
        <w:trPr>
          <w:tblHeader/>
        </w:trPr>
        <w:tc>
          <w:tcPr>
            <w:tcW w:w="1707" w:type="pct"/>
            <w:vMerge/>
            <w:tcBorders>
              <w:left w:val="single" w:sz="4" w:space="0" w:color="auto"/>
              <w:bottom w:val="nil"/>
              <w:right w:val="single" w:sz="4" w:space="0" w:color="auto"/>
            </w:tcBorders>
          </w:tcPr>
          <w:p w:rsidR="00742837" w:rsidRPr="009966F7" w:rsidRDefault="00742837" w:rsidP="004C606B">
            <w:pPr>
              <w:widowControl w:val="0"/>
              <w:autoSpaceDE w:val="0"/>
              <w:autoSpaceDN w:val="0"/>
              <w:adjustRightInd w:val="0"/>
              <w:rPr>
                <w:rFonts w:eastAsia="Times New Roman"/>
                <w:sz w:val="24"/>
                <w:szCs w:val="24"/>
              </w:rPr>
            </w:pPr>
          </w:p>
        </w:tc>
        <w:tc>
          <w:tcPr>
            <w:tcW w:w="488" w:type="pct"/>
            <w:vMerge/>
            <w:tcBorders>
              <w:left w:val="single" w:sz="4" w:space="0" w:color="auto"/>
              <w:bottom w:val="nil"/>
              <w:right w:val="single" w:sz="4" w:space="0" w:color="auto"/>
            </w:tcBorders>
          </w:tcPr>
          <w:p w:rsidR="00742837" w:rsidRPr="009966F7" w:rsidRDefault="00742837" w:rsidP="004C606B">
            <w:pPr>
              <w:widowControl w:val="0"/>
              <w:autoSpaceDE w:val="0"/>
              <w:autoSpaceDN w:val="0"/>
              <w:adjustRightInd w:val="0"/>
              <w:jc w:val="center"/>
              <w:rPr>
                <w:rFonts w:eastAsia="Times New Roman"/>
                <w:sz w:val="24"/>
                <w:szCs w:val="24"/>
              </w:rPr>
            </w:pPr>
          </w:p>
        </w:tc>
        <w:tc>
          <w:tcPr>
            <w:tcW w:w="341" w:type="pct"/>
            <w:vMerge/>
            <w:tcBorders>
              <w:left w:val="single" w:sz="4" w:space="0" w:color="auto"/>
              <w:bottom w:val="nil"/>
              <w:right w:val="single" w:sz="4" w:space="0" w:color="auto"/>
            </w:tcBorders>
          </w:tcPr>
          <w:p w:rsidR="00742837" w:rsidRPr="009966F7" w:rsidRDefault="00742837" w:rsidP="004C606B">
            <w:pPr>
              <w:widowControl w:val="0"/>
              <w:autoSpaceDE w:val="0"/>
              <w:autoSpaceDN w:val="0"/>
              <w:adjustRightInd w:val="0"/>
              <w:jc w:val="center"/>
              <w:rPr>
                <w:rFonts w:eastAsia="Times New Roman"/>
                <w:sz w:val="24"/>
                <w:szCs w:val="24"/>
              </w:rPr>
            </w:pPr>
          </w:p>
        </w:tc>
        <w:tc>
          <w:tcPr>
            <w:tcW w:w="341" w:type="pct"/>
            <w:tcBorders>
              <w:left w:val="single" w:sz="4" w:space="0" w:color="auto"/>
              <w:bottom w:val="nil"/>
            </w:tcBorders>
          </w:tcPr>
          <w:p w:rsidR="00742837" w:rsidRPr="009966F7" w:rsidRDefault="00742837" w:rsidP="004C606B">
            <w:pPr>
              <w:widowControl w:val="0"/>
              <w:autoSpaceDE w:val="0"/>
              <w:autoSpaceDN w:val="0"/>
              <w:adjustRightInd w:val="0"/>
              <w:jc w:val="center"/>
              <w:rPr>
                <w:rFonts w:eastAsia="Times New Roman"/>
                <w:sz w:val="24"/>
                <w:szCs w:val="24"/>
                <w:lang w:val="en-US"/>
              </w:rPr>
            </w:pPr>
            <w:r w:rsidRPr="009966F7">
              <w:rPr>
                <w:rFonts w:eastAsia="Times New Roman"/>
                <w:sz w:val="24"/>
                <w:szCs w:val="24"/>
                <w:lang w:val="en-US"/>
              </w:rPr>
              <w:t>min</w:t>
            </w:r>
          </w:p>
        </w:tc>
        <w:tc>
          <w:tcPr>
            <w:tcW w:w="342" w:type="pct"/>
            <w:tcBorders>
              <w:left w:val="single" w:sz="4" w:space="0" w:color="auto"/>
              <w:bottom w:val="nil"/>
            </w:tcBorders>
          </w:tcPr>
          <w:p w:rsidR="00742837" w:rsidRPr="009966F7" w:rsidRDefault="00742837" w:rsidP="004C606B">
            <w:pPr>
              <w:widowControl w:val="0"/>
              <w:autoSpaceDE w:val="0"/>
              <w:autoSpaceDN w:val="0"/>
              <w:adjustRightInd w:val="0"/>
              <w:jc w:val="center"/>
              <w:rPr>
                <w:rFonts w:eastAsia="Times New Roman"/>
                <w:sz w:val="24"/>
                <w:szCs w:val="24"/>
                <w:lang w:val="en-US"/>
              </w:rPr>
            </w:pPr>
            <w:r w:rsidRPr="009966F7">
              <w:rPr>
                <w:rFonts w:eastAsia="Times New Roman"/>
                <w:sz w:val="24"/>
                <w:szCs w:val="24"/>
                <w:lang w:val="en-US"/>
              </w:rPr>
              <w:t>max</w:t>
            </w:r>
          </w:p>
        </w:tc>
        <w:tc>
          <w:tcPr>
            <w:tcW w:w="342" w:type="pct"/>
            <w:tcBorders>
              <w:bottom w:val="nil"/>
            </w:tcBorders>
          </w:tcPr>
          <w:p w:rsidR="00742837" w:rsidRPr="009966F7" w:rsidRDefault="00742837" w:rsidP="004C606B">
            <w:pPr>
              <w:widowControl w:val="0"/>
              <w:autoSpaceDE w:val="0"/>
              <w:autoSpaceDN w:val="0"/>
              <w:adjustRightInd w:val="0"/>
              <w:jc w:val="center"/>
              <w:rPr>
                <w:rFonts w:eastAsia="Times New Roman"/>
                <w:sz w:val="24"/>
                <w:szCs w:val="24"/>
                <w:lang w:val="en-US"/>
              </w:rPr>
            </w:pPr>
            <w:r w:rsidRPr="009966F7">
              <w:rPr>
                <w:rFonts w:eastAsia="Times New Roman"/>
                <w:sz w:val="24"/>
                <w:szCs w:val="24"/>
                <w:lang w:val="en-US"/>
              </w:rPr>
              <w:t>min</w:t>
            </w:r>
          </w:p>
        </w:tc>
        <w:tc>
          <w:tcPr>
            <w:tcW w:w="341" w:type="pct"/>
            <w:tcBorders>
              <w:bottom w:val="nil"/>
            </w:tcBorders>
          </w:tcPr>
          <w:p w:rsidR="00742837" w:rsidRPr="009966F7" w:rsidRDefault="00742837" w:rsidP="004C606B">
            <w:pPr>
              <w:widowControl w:val="0"/>
              <w:autoSpaceDE w:val="0"/>
              <w:autoSpaceDN w:val="0"/>
              <w:adjustRightInd w:val="0"/>
              <w:jc w:val="center"/>
              <w:rPr>
                <w:rFonts w:eastAsia="Times New Roman"/>
                <w:sz w:val="24"/>
                <w:szCs w:val="24"/>
                <w:lang w:val="en-US"/>
              </w:rPr>
            </w:pPr>
            <w:r w:rsidRPr="009966F7">
              <w:rPr>
                <w:rFonts w:eastAsia="Times New Roman"/>
                <w:sz w:val="24"/>
                <w:szCs w:val="24"/>
                <w:lang w:val="en-US"/>
              </w:rPr>
              <w:t>max</w:t>
            </w:r>
          </w:p>
        </w:tc>
        <w:tc>
          <w:tcPr>
            <w:tcW w:w="341" w:type="pct"/>
            <w:tcBorders>
              <w:bottom w:val="nil"/>
            </w:tcBorders>
          </w:tcPr>
          <w:p w:rsidR="00742837" w:rsidRPr="009966F7" w:rsidRDefault="00742837" w:rsidP="004C606B">
            <w:pPr>
              <w:widowControl w:val="0"/>
              <w:autoSpaceDE w:val="0"/>
              <w:autoSpaceDN w:val="0"/>
              <w:adjustRightInd w:val="0"/>
              <w:jc w:val="center"/>
              <w:rPr>
                <w:rFonts w:eastAsia="Times New Roman"/>
                <w:sz w:val="24"/>
                <w:szCs w:val="24"/>
                <w:lang w:val="en-US"/>
              </w:rPr>
            </w:pPr>
            <w:r w:rsidRPr="009966F7">
              <w:rPr>
                <w:rFonts w:eastAsia="Times New Roman"/>
                <w:sz w:val="24"/>
                <w:szCs w:val="24"/>
                <w:lang w:val="en-US"/>
              </w:rPr>
              <w:t>min</w:t>
            </w:r>
          </w:p>
        </w:tc>
        <w:tc>
          <w:tcPr>
            <w:tcW w:w="342" w:type="pct"/>
            <w:tcBorders>
              <w:bottom w:val="nil"/>
              <w:right w:val="single" w:sz="4" w:space="0" w:color="auto"/>
            </w:tcBorders>
          </w:tcPr>
          <w:p w:rsidR="00742837" w:rsidRPr="009966F7" w:rsidRDefault="00742837" w:rsidP="004C606B">
            <w:pPr>
              <w:widowControl w:val="0"/>
              <w:autoSpaceDE w:val="0"/>
              <w:autoSpaceDN w:val="0"/>
              <w:adjustRightInd w:val="0"/>
              <w:jc w:val="center"/>
              <w:rPr>
                <w:rFonts w:eastAsia="Times New Roman"/>
                <w:sz w:val="24"/>
                <w:szCs w:val="24"/>
                <w:lang w:val="en-US"/>
              </w:rPr>
            </w:pPr>
            <w:r w:rsidRPr="009966F7">
              <w:rPr>
                <w:rFonts w:eastAsia="Times New Roman"/>
                <w:sz w:val="24"/>
                <w:szCs w:val="24"/>
                <w:lang w:val="en-US"/>
              </w:rPr>
              <w:t>max</w:t>
            </w:r>
          </w:p>
        </w:tc>
        <w:tc>
          <w:tcPr>
            <w:tcW w:w="415" w:type="pct"/>
            <w:vMerge/>
            <w:tcBorders>
              <w:left w:val="single" w:sz="4" w:space="0" w:color="auto"/>
              <w:bottom w:val="nil"/>
              <w:right w:val="single" w:sz="4" w:space="0" w:color="auto"/>
            </w:tcBorders>
          </w:tcPr>
          <w:p w:rsidR="00742837" w:rsidRPr="009966F7" w:rsidRDefault="00742837" w:rsidP="00742837">
            <w:pPr>
              <w:widowControl w:val="0"/>
              <w:autoSpaceDE w:val="0"/>
              <w:autoSpaceDN w:val="0"/>
              <w:adjustRightInd w:val="0"/>
              <w:jc w:val="center"/>
              <w:rPr>
                <w:rFonts w:eastAsia="Times New Roman"/>
                <w:sz w:val="24"/>
                <w:szCs w:val="24"/>
                <w:lang w:val="en-US"/>
              </w:rPr>
            </w:pPr>
          </w:p>
        </w:tc>
      </w:tr>
      <w:tr w:rsidR="00647B25" w:rsidRPr="009966F7" w:rsidTr="008612AC">
        <w:trPr>
          <w:trHeight w:val="304"/>
          <w:tblHeader/>
        </w:trPr>
        <w:tc>
          <w:tcPr>
            <w:tcW w:w="1707" w:type="pct"/>
            <w:tcBorders>
              <w:bottom w:val="nil"/>
            </w:tcBorders>
          </w:tcPr>
          <w:p w:rsidR="004C606B" w:rsidRPr="009966F7" w:rsidRDefault="004C606B" w:rsidP="0036299C">
            <w:pPr>
              <w:widowControl w:val="0"/>
              <w:autoSpaceDE w:val="0"/>
              <w:autoSpaceDN w:val="0"/>
              <w:adjustRightInd w:val="0"/>
              <w:rPr>
                <w:rFonts w:eastAsia="Times New Roman"/>
                <w:sz w:val="24"/>
                <w:szCs w:val="24"/>
              </w:rPr>
            </w:pPr>
            <w:r w:rsidRPr="009966F7">
              <w:rPr>
                <w:rFonts w:eastAsia="Times New Roman"/>
                <w:sz w:val="24"/>
                <w:szCs w:val="24"/>
              </w:rPr>
              <w:t>Оборот по крупным и средним организациям по торгово-сервисному сектору</w:t>
            </w:r>
            <w:r w:rsidR="0036299C" w:rsidRPr="009966F7">
              <w:rPr>
                <w:rFonts w:eastAsia="Times New Roman"/>
                <w:sz w:val="24"/>
                <w:szCs w:val="24"/>
              </w:rPr>
              <w:br/>
            </w:r>
            <w:r w:rsidRPr="009966F7">
              <w:rPr>
                <w:rFonts w:eastAsia="Times New Roman"/>
                <w:sz w:val="24"/>
                <w:szCs w:val="24"/>
              </w:rPr>
              <w:t>(в ценах 2016 года)</w:t>
            </w:r>
          </w:p>
        </w:tc>
        <w:tc>
          <w:tcPr>
            <w:tcW w:w="488" w:type="pct"/>
            <w:tcBorders>
              <w:bottom w:val="nil"/>
            </w:tcBorders>
          </w:tcPr>
          <w:p w:rsidR="004C606B" w:rsidRPr="009966F7" w:rsidRDefault="00647B25" w:rsidP="00647B25">
            <w:pPr>
              <w:widowControl w:val="0"/>
              <w:autoSpaceDE w:val="0"/>
              <w:autoSpaceDN w:val="0"/>
              <w:adjustRightInd w:val="0"/>
              <w:jc w:val="center"/>
              <w:rPr>
                <w:rFonts w:eastAsia="Times New Roman"/>
                <w:sz w:val="24"/>
                <w:szCs w:val="24"/>
              </w:rPr>
            </w:pPr>
            <w:r w:rsidRPr="009966F7">
              <w:rPr>
                <w:rFonts w:eastAsia="Times New Roman"/>
                <w:sz w:val="24"/>
                <w:szCs w:val="24"/>
              </w:rPr>
              <w:t>Миллиард рублей</w:t>
            </w:r>
          </w:p>
        </w:tc>
        <w:tc>
          <w:tcPr>
            <w:tcW w:w="341" w:type="pct"/>
            <w:tcBorders>
              <w:bottom w:val="nil"/>
            </w:tcBorders>
          </w:tcPr>
          <w:p w:rsidR="004C606B" w:rsidRPr="009966F7" w:rsidRDefault="004C606B" w:rsidP="004C606B">
            <w:pPr>
              <w:widowControl w:val="0"/>
              <w:autoSpaceDE w:val="0"/>
              <w:autoSpaceDN w:val="0"/>
              <w:adjustRightInd w:val="0"/>
              <w:jc w:val="center"/>
              <w:rPr>
                <w:rFonts w:eastAsia="Times New Roman"/>
                <w:sz w:val="24"/>
                <w:szCs w:val="24"/>
              </w:rPr>
            </w:pPr>
            <w:r w:rsidRPr="009966F7">
              <w:rPr>
                <w:rFonts w:eastAsia="Times New Roman"/>
                <w:sz w:val="24"/>
                <w:szCs w:val="24"/>
              </w:rPr>
              <w:t>618,3</w:t>
            </w:r>
          </w:p>
        </w:tc>
        <w:tc>
          <w:tcPr>
            <w:tcW w:w="341" w:type="pct"/>
            <w:tcBorders>
              <w:bottom w:val="nil"/>
            </w:tcBorders>
          </w:tcPr>
          <w:p w:rsidR="004C606B" w:rsidRPr="009966F7" w:rsidRDefault="004C606B" w:rsidP="004C606B">
            <w:pPr>
              <w:widowControl w:val="0"/>
              <w:autoSpaceDE w:val="0"/>
              <w:autoSpaceDN w:val="0"/>
              <w:adjustRightInd w:val="0"/>
              <w:jc w:val="center"/>
              <w:rPr>
                <w:rFonts w:eastAsia="Times New Roman"/>
                <w:sz w:val="24"/>
                <w:szCs w:val="24"/>
              </w:rPr>
            </w:pPr>
            <w:r w:rsidRPr="009966F7">
              <w:rPr>
                <w:rFonts w:eastAsia="Times New Roman"/>
                <w:sz w:val="24"/>
                <w:szCs w:val="24"/>
              </w:rPr>
              <w:t>600,7</w:t>
            </w:r>
          </w:p>
        </w:tc>
        <w:tc>
          <w:tcPr>
            <w:tcW w:w="342" w:type="pct"/>
            <w:tcBorders>
              <w:bottom w:val="nil"/>
            </w:tcBorders>
          </w:tcPr>
          <w:p w:rsidR="004C606B" w:rsidRPr="009966F7" w:rsidRDefault="004C606B" w:rsidP="004C606B">
            <w:pPr>
              <w:widowControl w:val="0"/>
              <w:autoSpaceDE w:val="0"/>
              <w:autoSpaceDN w:val="0"/>
              <w:adjustRightInd w:val="0"/>
              <w:jc w:val="center"/>
              <w:rPr>
                <w:rFonts w:eastAsia="Times New Roman"/>
                <w:sz w:val="24"/>
                <w:szCs w:val="24"/>
              </w:rPr>
            </w:pPr>
            <w:r w:rsidRPr="009966F7">
              <w:rPr>
                <w:rFonts w:eastAsia="Times New Roman"/>
                <w:sz w:val="24"/>
                <w:szCs w:val="24"/>
              </w:rPr>
              <w:t>640,2</w:t>
            </w:r>
          </w:p>
        </w:tc>
        <w:tc>
          <w:tcPr>
            <w:tcW w:w="342" w:type="pct"/>
            <w:tcBorders>
              <w:bottom w:val="nil"/>
            </w:tcBorders>
          </w:tcPr>
          <w:p w:rsidR="004C606B" w:rsidRPr="009966F7" w:rsidRDefault="004C606B" w:rsidP="004C606B">
            <w:pPr>
              <w:widowControl w:val="0"/>
              <w:autoSpaceDE w:val="0"/>
              <w:autoSpaceDN w:val="0"/>
              <w:adjustRightInd w:val="0"/>
              <w:jc w:val="center"/>
              <w:rPr>
                <w:rFonts w:eastAsia="Times New Roman"/>
                <w:sz w:val="24"/>
                <w:szCs w:val="24"/>
              </w:rPr>
            </w:pPr>
            <w:r w:rsidRPr="009966F7">
              <w:rPr>
                <w:rFonts w:eastAsia="Times New Roman"/>
                <w:sz w:val="24"/>
                <w:szCs w:val="24"/>
              </w:rPr>
              <w:t>642,5</w:t>
            </w:r>
          </w:p>
        </w:tc>
        <w:tc>
          <w:tcPr>
            <w:tcW w:w="341" w:type="pct"/>
            <w:tcBorders>
              <w:bottom w:val="nil"/>
            </w:tcBorders>
          </w:tcPr>
          <w:p w:rsidR="004C606B" w:rsidRPr="009966F7" w:rsidRDefault="004C606B" w:rsidP="004C606B">
            <w:pPr>
              <w:widowControl w:val="0"/>
              <w:autoSpaceDE w:val="0"/>
              <w:autoSpaceDN w:val="0"/>
              <w:adjustRightInd w:val="0"/>
              <w:jc w:val="center"/>
              <w:rPr>
                <w:rFonts w:eastAsia="Times New Roman"/>
                <w:sz w:val="24"/>
                <w:szCs w:val="24"/>
              </w:rPr>
            </w:pPr>
            <w:r w:rsidRPr="009966F7">
              <w:rPr>
                <w:rFonts w:eastAsia="Times New Roman"/>
                <w:sz w:val="24"/>
                <w:szCs w:val="24"/>
              </w:rPr>
              <w:t>781,8</w:t>
            </w:r>
          </w:p>
        </w:tc>
        <w:tc>
          <w:tcPr>
            <w:tcW w:w="341" w:type="pct"/>
            <w:tcBorders>
              <w:bottom w:val="nil"/>
            </w:tcBorders>
          </w:tcPr>
          <w:p w:rsidR="004C606B" w:rsidRPr="009966F7" w:rsidRDefault="004C606B" w:rsidP="004C606B">
            <w:pPr>
              <w:widowControl w:val="0"/>
              <w:autoSpaceDE w:val="0"/>
              <w:autoSpaceDN w:val="0"/>
              <w:adjustRightInd w:val="0"/>
              <w:jc w:val="center"/>
              <w:rPr>
                <w:rFonts w:eastAsia="Times New Roman"/>
                <w:sz w:val="24"/>
                <w:szCs w:val="24"/>
              </w:rPr>
            </w:pPr>
            <w:r w:rsidRPr="009966F7">
              <w:rPr>
                <w:rFonts w:eastAsia="Times New Roman"/>
                <w:sz w:val="24"/>
                <w:szCs w:val="24"/>
              </w:rPr>
              <w:t>684,2</w:t>
            </w:r>
          </w:p>
        </w:tc>
        <w:tc>
          <w:tcPr>
            <w:tcW w:w="342" w:type="pct"/>
            <w:tcBorders>
              <w:bottom w:val="nil"/>
            </w:tcBorders>
          </w:tcPr>
          <w:p w:rsidR="004C606B" w:rsidRPr="009966F7" w:rsidRDefault="004C606B" w:rsidP="004C606B">
            <w:pPr>
              <w:widowControl w:val="0"/>
              <w:autoSpaceDE w:val="0"/>
              <w:autoSpaceDN w:val="0"/>
              <w:adjustRightInd w:val="0"/>
              <w:jc w:val="center"/>
              <w:rPr>
                <w:rFonts w:eastAsia="Times New Roman"/>
                <w:sz w:val="24"/>
                <w:szCs w:val="24"/>
              </w:rPr>
            </w:pPr>
            <w:r w:rsidRPr="009966F7">
              <w:rPr>
                <w:rFonts w:eastAsia="Times New Roman"/>
                <w:sz w:val="24"/>
                <w:szCs w:val="24"/>
              </w:rPr>
              <w:t>858,4</w:t>
            </w:r>
          </w:p>
        </w:tc>
        <w:tc>
          <w:tcPr>
            <w:tcW w:w="415" w:type="pct"/>
            <w:tcBorders>
              <w:bottom w:val="nil"/>
            </w:tcBorders>
          </w:tcPr>
          <w:p w:rsidR="004C606B" w:rsidRPr="009966F7" w:rsidRDefault="004C606B" w:rsidP="004C606B">
            <w:pPr>
              <w:widowControl w:val="0"/>
              <w:autoSpaceDE w:val="0"/>
              <w:autoSpaceDN w:val="0"/>
              <w:adjustRightInd w:val="0"/>
              <w:jc w:val="center"/>
              <w:rPr>
                <w:rFonts w:eastAsia="Times New Roman"/>
                <w:sz w:val="24"/>
                <w:szCs w:val="24"/>
              </w:rPr>
            </w:pPr>
            <w:r w:rsidRPr="009966F7">
              <w:rPr>
                <w:rFonts w:eastAsia="Times New Roman"/>
                <w:sz w:val="24"/>
                <w:szCs w:val="24"/>
              </w:rPr>
              <w:t>902,9</w:t>
            </w:r>
          </w:p>
        </w:tc>
      </w:tr>
      <w:tr w:rsidR="00647B25" w:rsidRPr="009966F7" w:rsidTr="008612AC">
        <w:trPr>
          <w:tblHeader/>
        </w:trPr>
        <w:tc>
          <w:tcPr>
            <w:tcW w:w="1707" w:type="pct"/>
            <w:tcBorders>
              <w:bottom w:val="nil"/>
            </w:tcBorders>
          </w:tcPr>
          <w:p w:rsidR="004C606B" w:rsidRPr="009966F7" w:rsidRDefault="004C606B" w:rsidP="004C606B">
            <w:pPr>
              <w:widowControl w:val="0"/>
              <w:autoSpaceDE w:val="0"/>
              <w:autoSpaceDN w:val="0"/>
              <w:adjustRightInd w:val="0"/>
              <w:rPr>
                <w:rFonts w:eastAsia="Times New Roman"/>
                <w:sz w:val="24"/>
                <w:szCs w:val="24"/>
              </w:rPr>
            </w:pPr>
            <w:r w:rsidRPr="009966F7">
              <w:rPr>
                <w:rFonts w:eastAsia="Times New Roman"/>
                <w:sz w:val="24"/>
                <w:szCs w:val="24"/>
              </w:rPr>
              <w:t>Количество занятых по крупным и средним организа</w:t>
            </w:r>
            <w:r w:rsidR="00A4465D" w:rsidRPr="009966F7">
              <w:rPr>
                <w:rFonts w:eastAsia="Times New Roman"/>
                <w:sz w:val="24"/>
                <w:szCs w:val="24"/>
              </w:rPr>
              <w:t>циям торгово-сервисного сектора</w:t>
            </w:r>
          </w:p>
        </w:tc>
        <w:tc>
          <w:tcPr>
            <w:tcW w:w="488" w:type="pct"/>
            <w:tcBorders>
              <w:bottom w:val="nil"/>
            </w:tcBorders>
          </w:tcPr>
          <w:p w:rsidR="004C606B" w:rsidRPr="009966F7" w:rsidRDefault="00647B25" w:rsidP="00647B25">
            <w:pPr>
              <w:widowControl w:val="0"/>
              <w:autoSpaceDE w:val="0"/>
              <w:autoSpaceDN w:val="0"/>
              <w:adjustRightInd w:val="0"/>
              <w:jc w:val="center"/>
              <w:rPr>
                <w:rFonts w:eastAsia="Times New Roman"/>
                <w:sz w:val="24"/>
                <w:szCs w:val="24"/>
              </w:rPr>
            </w:pPr>
            <w:r w:rsidRPr="009966F7">
              <w:rPr>
                <w:rFonts w:eastAsia="Times New Roman"/>
                <w:sz w:val="24"/>
                <w:szCs w:val="24"/>
              </w:rPr>
              <w:t>Тысяча</w:t>
            </w:r>
            <w:r w:rsidR="004C606B" w:rsidRPr="009966F7">
              <w:rPr>
                <w:rFonts w:eastAsia="Times New Roman"/>
                <w:sz w:val="24"/>
                <w:szCs w:val="24"/>
              </w:rPr>
              <w:t xml:space="preserve"> чел</w:t>
            </w:r>
            <w:r w:rsidRPr="009966F7">
              <w:rPr>
                <w:rFonts w:eastAsia="Times New Roman"/>
                <w:sz w:val="24"/>
                <w:szCs w:val="24"/>
              </w:rPr>
              <w:t>овек</w:t>
            </w:r>
          </w:p>
        </w:tc>
        <w:tc>
          <w:tcPr>
            <w:tcW w:w="341" w:type="pct"/>
            <w:tcBorders>
              <w:bottom w:val="nil"/>
            </w:tcBorders>
          </w:tcPr>
          <w:p w:rsidR="004C606B" w:rsidRPr="009966F7" w:rsidRDefault="004C606B" w:rsidP="004C606B">
            <w:pPr>
              <w:widowControl w:val="0"/>
              <w:autoSpaceDE w:val="0"/>
              <w:autoSpaceDN w:val="0"/>
              <w:adjustRightInd w:val="0"/>
              <w:jc w:val="center"/>
              <w:rPr>
                <w:rFonts w:eastAsia="Times New Roman"/>
                <w:sz w:val="24"/>
                <w:szCs w:val="24"/>
              </w:rPr>
            </w:pPr>
            <w:r w:rsidRPr="009966F7">
              <w:rPr>
                <w:rFonts w:eastAsia="Times New Roman"/>
                <w:sz w:val="24"/>
                <w:szCs w:val="24"/>
              </w:rPr>
              <w:t>71,7</w:t>
            </w:r>
          </w:p>
        </w:tc>
        <w:tc>
          <w:tcPr>
            <w:tcW w:w="341" w:type="pct"/>
            <w:tcBorders>
              <w:bottom w:val="nil"/>
            </w:tcBorders>
          </w:tcPr>
          <w:p w:rsidR="004C606B" w:rsidRPr="009966F7" w:rsidRDefault="004C606B" w:rsidP="004C606B">
            <w:pPr>
              <w:widowControl w:val="0"/>
              <w:autoSpaceDE w:val="0"/>
              <w:autoSpaceDN w:val="0"/>
              <w:adjustRightInd w:val="0"/>
              <w:jc w:val="center"/>
              <w:rPr>
                <w:rFonts w:eastAsia="Times New Roman"/>
                <w:sz w:val="24"/>
                <w:szCs w:val="24"/>
              </w:rPr>
            </w:pPr>
            <w:r w:rsidRPr="009966F7">
              <w:rPr>
                <w:rFonts w:eastAsia="Times New Roman"/>
                <w:sz w:val="24"/>
                <w:szCs w:val="24"/>
              </w:rPr>
              <w:t>72,0</w:t>
            </w:r>
          </w:p>
        </w:tc>
        <w:tc>
          <w:tcPr>
            <w:tcW w:w="342" w:type="pct"/>
            <w:tcBorders>
              <w:bottom w:val="nil"/>
            </w:tcBorders>
          </w:tcPr>
          <w:p w:rsidR="004C606B" w:rsidRPr="009966F7" w:rsidRDefault="004C606B" w:rsidP="004C606B">
            <w:pPr>
              <w:widowControl w:val="0"/>
              <w:autoSpaceDE w:val="0"/>
              <w:autoSpaceDN w:val="0"/>
              <w:adjustRightInd w:val="0"/>
              <w:jc w:val="center"/>
              <w:rPr>
                <w:rFonts w:eastAsia="Times New Roman"/>
                <w:sz w:val="24"/>
                <w:szCs w:val="24"/>
              </w:rPr>
            </w:pPr>
            <w:r w:rsidRPr="009966F7">
              <w:rPr>
                <w:rFonts w:eastAsia="Times New Roman"/>
                <w:sz w:val="24"/>
                <w:szCs w:val="24"/>
              </w:rPr>
              <w:t>74,0</w:t>
            </w:r>
          </w:p>
        </w:tc>
        <w:tc>
          <w:tcPr>
            <w:tcW w:w="342" w:type="pct"/>
            <w:tcBorders>
              <w:bottom w:val="nil"/>
            </w:tcBorders>
          </w:tcPr>
          <w:p w:rsidR="004C606B" w:rsidRPr="009966F7" w:rsidRDefault="004C606B" w:rsidP="004C606B">
            <w:pPr>
              <w:widowControl w:val="0"/>
              <w:autoSpaceDE w:val="0"/>
              <w:autoSpaceDN w:val="0"/>
              <w:adjustRightInd w:val="0"/>
              <w:jc w:val="center"/>
              <w:rPr>
                <w:rFonts w:eastAsia="Times New Roman"/>
                <w:sz w:val="24"/>
                <w:szCs w:val="24"/>
              </w:rPr>
            </w:pPr>
            <w:r w:rsidRPr="009966F7">
              <w:rPr>
                <w:rFonts w:eastAsia="Times New Roman"/>
                <w:sz w:val="24"/>
                <w:szCs w:val="24"/>
              </w:rPr>
              <w:t>78,0</w:t>
            </w:r>
          </w:p>
        </w:tc>
        <w:tc>
          <w:tcPr>
            <w:tcW w:w="341" w:type="pct"/>
            <w:tcBorders>
              <w:bottom w:val="nil"/>
            </w:tcBorders>
          </w:tcPr>
          <w:p w:rsidR="004C606B" w:rsidRPr="009966F7" w:rsidRDefault="004C606B" w:rsidP="004C606B">
            <w:pPr>
              <w:widowControl w:val="0"/>
              <w:autoSpaceDE w:val="0"/>
              <w:autoSpaceDN w:val="0"/>
              <w:adjustRightInd w:val="0"/>
              <w:jc w:val="center"/>
              <w:rPr>
                <w:rFonts w:eastAsia="Times New Roman"/>
                <w:sz w:val="24"/>
                <w:szCs w:val="24"/>
              </w:rPr>
            </w:pPr>
            <w:r w:rsidRPr="009966F7">
              <w:rPr>
                <w:rFonts w:eastAsia="Times New Roman"/>
                <w:sz w:val="24"/>
                <w:szCs w:val="24"/>
              </w:rPr>
              <w:t>82,0</w:t>
            </w:r>
          </w:p>
        </w:tc>
        <w:tc>
          <w:tcPr>
            <w:tcW w:w="341" w:type="pct"/>
            <w:tcBorders>
              <w:bottom w:val="nil"/>
            </w:tcBorders>
          </w:tcPr>
          <w:p w:rsidR="004C606B" w:rsidRPr="009966F7" w:rsidRDefault="004C606B" w:rsidP="004C606B">
            <w:pPr>
              <w:widowControl w:val="0"/>
              <w:autoSpaceDE w:val="0"/>
              <w:autoSpaceDN w:val="0"/>
              <w:adjustRightInd w:val="0"/>
              <w:jc w:val="center"/>
              <w:rPr>
                <w:rFonts w:eastAsia="Times New Roman"/>
                <w:sz w:val="24"/>
                <w:szCs w:val="24"/>
              </w:rPr>
            </w:pPr>
            <w:r w:rsidRPr="009966F7">
              <w:rPr>
                <w:rFonts w:eastAsia="Times New Roman"/>
                <w:sz w:val="24"/>
                <w:szCs w:val="24"/>
              </w:rPr>
              <w:t>84,0</w:t>
            </w:r>
          </w:p>
        </w:tc>
        <w:tc>
          <w:tcPr>
            <w:tcW w:w="342" w:type="pct"/>
            <w:tcBorders>
              <w:bottom w:val="nil"/>
            </w:tcBorders>
          </w:tcPr>
          <w:p w:rsidR="004C606B" w:rsidRPr="009966F7" w:rsidRDefault="004C606B" w:rsidP="004C606B">
            <w:pPr>
              <w:widowControl w:val="0"/>
              <w:autoSpaceDE w:val="0"/>
              <w:autoSpaceDN w:val="0"/>
              <w:adjustRightInd w:val="0"/>
              <w:jc w:val="center"/>
              <w:rPr>
                <w:rFonts w:eastAsia="Times New Roman"/>
                <w:sz w:val="24"/>
                <w:szCs w:val="24"/>
              </w:rPr>
            </w:pPr>
            <w:r w:rsidRPr="009966F7">
              <w:rPr>
                <w:rFonts w:eastAsia="Times New Roman"/>
                <w:sz w:val="24"/>
                <w:szCs w:val="24"/>
              </w:rPr>
              <w:t>90,0</w:t>
            </w:r>
          </w:p>
        </w:tc>
        <w:tc>
          <w:tcPr>
            <w:tcW w:w="415" w:type="pct"/>
            <w:tcBorders>
              <w:bottom w:val="nil"/>
            </w:tcBorders>
          </w:tcPr>
          <w:p w:rsidR="004C606B" w:rsidRPr="009966F7" w:rsidRDefault="004C606B" w:rsidP="004C606B">
            <w:pPr>
              <w:widowControl w:val="0"/>
              <w:autoSpaceDE w:val="0"/>
              <w:autoSpaceDN w:val="0"/>
              <w:adjustRightInd w:val="0"/>
              <w:jc w:val="center"/>
              <w:rPr>
                <w:rFonts w:eastAsia="Times New Roman"/>
                <w:sz w:val="24"/>
                <w:szCs w:val="24"/>
              </w:rPr>
            </w:pPr>
            <w:r w:rsidRPr="009966F7">
              <w:rPr>
                <w:rFonts w:eastAsia="Times New Roman"/>
                <w:sz w:val="24"/>
                <w:szCs w:val="24"/>
              </w:rPr>
              <w:t>100,0</w:t>
            </w:r>
          </w:p>
        </w:tc>
      </w:tr>
      <w:tr w:rsidR="00647B25" w:rsidRPr="009966F7" w:rsidTr="008612AC">
        <w:trPr>
          <w:tblHeader/>
        </w:trPr>
        <w:tc>
          <w:tcPr>
            <w:tcW w:w="1707" w:type="pct"/>
            <w:tcBorders>
              <w:bottom w:val="nil"/>
            </w:tcBorders>
          </w:tcPr>
          <w:p w:rsidR="004C606B" w:rsidRPr="009966F7" w:rsidRDefault="004C606B" w:rsidP="004C606B">
            <w:pPr>
              <w:widowControl w:val="0"/>
              <w:autoSpaceDE w:val="0"/>
              <w:autoSpaceDN w:val="0"/>
              <w:adjustRightInd w:val="0"/>
              <w:rPr>
                <w:rFonts w:eastAsia="Times New Roman"/>
                <w:color w:val="000000"/>
                <w:sz w:val="24"/>
                <w:szCs w:val="24"/>
              </w:rPr>
            </w:pPr>
            <w:r w:rsidRPr="009966F7">
              <w:rPr>
                <w:rFonts w:eastAsia="Times New Roman"/>
                <w:color w:val="000000"/>
                <w:sz w:val="24"/>
                <w:szCs w:val="24"/>
              </w:rPr>
              <w:t>Отгрузка продукции предприятиями пищевой промышленности (в ценах 2016 года)</w:t>
            </w:r>
          </w:p>
        </w:tc>
        <w:tc>
          <w:tcPr>
            <w:tcW w:w="488" w:type="pct"/>
            <w:tcBorders>
              <w:bottom w:val="nil"/>
            </w:tcBorders>
          </w:tcPr>
          <w:p w:rsidR="004C606B" w:rsidRPr="009966F7" w:rsidRDefault="00647B25" w:rsidP="004C606B">
            <w:pPr>
              <w:widowControl w:val="0"/>
              <w:autoSpaceDE w:val="0"/>
              <w:autoSpaceDN w:val="0"/>
              <w:adjustRightInd w:val="0"/>
              <w:jc w:val="center"/>
              <w:rPr>
                <w:rFonts w:eastAsia="Times New Roman"/>
                <w:color w:val="000000"/>
                <w:sz w:val="24"/>
                <w:szCs w:val="24"/>
              </w:rPr>
            </w:pPr>
            <w:r w:rsidRPr="009966F7">
              <w:rPr>
                <w:rFonts w:eastAsia="Times New Roman"/>
                <w:sz w:val="24"/>
                <w:szCs w:val="24"/>
              </w:rPr>
              <w:t>Миллиард рублей</w:t>
            </w:r>
          </w:p>
        </w:tc>
        <w:tc>
          <w:tcPr>
            <w:tcW w:w="341" w:type="pct"/>
            <w:tcBorders>
              <w:bottom w:val="nil"/>
            </w:tcBorders>
          </w:tcPr>
          <w:p w:rsidR="004C606B" w:rsidRPr="009966F7" w:rsidRDefault="004C606B" w:rsidP="004C606B">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49,7</w:t>
            </w:r>
          </w:p>
        </w:tc>
        <w:tc>
          <w:tcPr>
            <w:tcW w:w="341" w:type="pct"/>
            <w:tcBorders>
              <w:bottom w:val="nil"/>
            </w:tcBorders>
          </w:tcPr>
          <w:p w:rsidR="004C606B" w:rsidRPr="009966F7" w:rsidRDefault="004C606B" w:rsidP="004C606B">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44,9</w:t>
            </w:r>
          </w:p>
        </w:tc>
        <w:tc>
          <w:tcPr>
            <w:tcW w:w="342" w:type="pct"/>
            <w:tcBorders>
              <w:bottom w:val="nil"/>
            </w:tcBorders>
          </w:tcPr>
          <w:p w:rsidR="004C606B" w:rsidRPr="009966F7" w:rsidRDefault="004C606B" w:rsidP="004C606B">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58,1</w:t>
            </w:r>
          </w:p>
        </w:tc>
        <w:tc>
          <w:tcPr>
            <w:tcW w:w="342" w:type="pct"/>
            <w:tcBorders>
              <w:bottom w:val="nil"/>
            </w:tcBorders>
          </w:tcPr>
          <w:p w:rsidR="004C606B" w:rsidRPr="009966F7" w:rsidRDefault="004C606B" w:rsidP="004C606B">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41,7</w:t>
            </w:r>
          </w:p>
        </w:tc>
        <w:tc>
          <w:tcPr>
            <w:tcW w:w="341" w:type="pct"/>
            <w:tcBorders>
              <w:bottom w:val="nil"/>
            </w:tcBorders>
          </w:tcPr>
          <w:p w:rsidR="004C606B" w:rsidRPr="009966F7" w:rsidRDefault="004C606B" w:rsidP="004C606B">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64,3</w:t>
            </w:r>
          </w:p>
        </w:tc>
        <w:tc>
          <w:tcPr>
            <w:tcW w:w="341" w:type="pct"/>
            <w:tcBorders>
              <w:bottom w:val="nil"/>
            </w:tcBorders>
          </w:tcPr>
          <w:p w:rsidR="004C606B" w:rsidRPr="009966F7" w:rsidRDefault="004C606B" w:rsidP="004C606B">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39,1</w:t>
            </w:r>
          </w:p>
        </w:tc>
        <w:tc>
          <w:tcPr>
            <w:tcW w:w="342" w:type="pct"/>
            <w:tcBorders>
              <w:bottom w:val="nil"/>
            </w:tcBorders>
          </w:tcPr>
          <w:p w:rsidR="004C606B" w:rsidRPr="009966F7" w:rsidRDefault="004C606B" w:rsidP="004C606B">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73,1</w:t>
            </w:r>
          </w:p>
        </w:tc>
        <w:tc>
          <w:tcPr>
            <w:tcW w:w="415" w:type="pct"/>
            <w:tcBorders>
              <w:bottom w:val="nil"/>
            </w:tcBorders>
          </w:tcPr>
          <w:p w:rsidR="004C606B" w:rsidRPr="009966F7" w:rsidRDefault="004C606B" w:rsidP="004C606B">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81,3</w:t>
            </w:r>
          </w:p>
        </w:tc>
      </w:tr>
      <w:tr w:rsidR="00647B25" w:rsidRPr="009966F7" w:rsidTr="008612AC">
        <w:trPr>
          <w:tblHeader/>
        </w:trPr>
        <w:tc>
          <w:tcPr>
            <w:tcW w:w="1707" w:type="pct"/>
            <w:tcBorders>
              <w:bottom w:val="nil"/>
            </w:tcBorders>
          </w:tcPr>
          <w:p w:rsidR="004C606B" w:rsidRPr="009966F7" w:rsidRDefault="004C606B" w:rsidP="004C606B">
            <w:pPr>
              <w:widowControl w:val="0"/>
              <w:autoSpaceDE w:val="0"/>
              <w:autoSpaceDN w:val="0"/>
              <w:adjustRightInd w:val="0"/>
              <w:rPr>
                <w:rFonts w:eastAsia="Times New Roman"/>
                <w:color w:val="000000"/>
                <w:sz w:val="24"/>
                <w:szCs w:val="24"/>
              </w:rPr>
            </w:pPr>
            <w:r w:rsidRPr="009966F7">
              <w:rPr>
                <w:rFonts w:eastAsia="Times New Roman"/>
                <w:color w:val="000000"/>
                <w:sz w:val="24"/>
                <w:szCs w:val="24"/>
              </w:rPr>
              <w:t>Оборот розничной торговли  по полному кругу организаций в ценах 2016 года</w:t>
            </w:r>
          </w:p>
        </w:tc>
        <w:tc>
          <w:tcPr>
            <w:tcW w:w="488" w:type="pct"/>
            <w:tcBorders>
              <w:bottom w:val="nil"/>
            </w:tcBorders>
          </w:tcPr>
          <w:p w:rsidR="004C606B" w:rsidRPr="009966F7" w:rsidRDefault="00647B25" w:rsidP="004C606B">
            <w:pPr>
              <w:widowControl w:val="0"/>
              <w:autoSpaceDE w:val="0"/>
              <w:autoSpaceDN w:val="0"/>
              <w:adjustRightInd w:val="0"/>
              <w:jc w:val="center"/>
              <w:rPr>
                <w:rFonts w:eastAsia="Times New Roman"/>
                <w:color w:val="000000"/>
                <w:sz w:val="24"/>
                <w:szCs w:val="24"/>
              </w:rPr>
            </w:pPr>
            <w:r w:rsidRPr="009966F7">
              <w:rPr>
                <w:rFonts w:eastAsia="Times New Roman"/>
                <w:sz w:val="24"/>
                <w:szCs w:val="24"/>
              </w:rPr>
              <w:t>Миллиард рублей</w:t>
            </w:r>
          </w:p>
        </w:tc>
        <w:tc>
          <w:tcPr>
            <w:tcW w:w="341" w:type="pct"/>
            <w:tcBorders>
              <w:bottom w:val="nil"/>
            </w:tcBorders>
          </w:tcPr>
          <w:p w:rsidR="004C606B" w:rsidRPr="009966F7" w:rsidRDefault="004C606B" w:rsidP="004C606B">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737,9</w:t>
            </w:r>
          </w:p>
        </w:tc>
        <w:tc>
          <w:tcPr>
            <w:tcW w:w="341" w:type="pct"/>
            <w:tcBorders>
              <w:bottom w:val="nil"/>
            </w:tcBorders>
          </w:tcPr>
          <w:p w:rsidR="004C606B" w:rsidRPr="009966F7" w:rsidRDefault="004C606B" w:rsidP="004C606B">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729,6</w:t>
            </w:r>
          </w:p>
        </w:tc>
        <w:tc>
          <w:tcPr>
            <w:tcW w:w="342" w:type="pct"/>
            <w:tcBorders>
              <w:bottom w:val="nil"/>
            </w:tcBorders>
          </w:tcPr>
          <w:p w:rsidR="004C606B" w:rsidRPr="009966F7" w:rsidRDefault="004C606B" w:rsidP="004C606B">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783,3</w:t>
            </w:r>
          </w:p>
        </w:tc>
        <w:tc>
          <w:tcPr>
            <w:tcW w:w="342" w:type="pct"/>
            <w:tcBorders>
              <w:bottom w:val="nil"/>
            </w:tcBorders>
          </w:tcPr>
          <w:p w:rsidR="004C606B" w:rsidRPr="009966F7" w:rsidRDefault="004C606B" w:rsidP="004C606B">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808,0</w:t>
            </w:r>
          </w:p>
        </w:tc>
        <w:tc>
          <w:tcPr>
            <w:tcW w:w="341" w:type="pct"/>
            <w:tcBorders>
              <w:bottom w:val="nil"/>
            </w:tcBorders>
          </w:tcPr>
          <w:p w:rsidR="004C606B" w:rsidRPr="009966F7" w:rsidRDefault="004C606B" w:rsidP="004C606B">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1037,3</w:t>
            </w:r>
          </w:p>
        </w:tc>
        <w:tc>
          <w:tcPr>
            <w:tcW w:w="341" w:type="pct"/>
            <w:tcBorders>
              <w:bottom w:val="nil"/>
            </w:tcBorders>
          </w:tcPr>
          <w:p w:rsidR="004C606B" w:rsidRPr="009966F7" w:rsidRDefault="004C606B" w:rsidP="004C606B">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855,9</w:t>
            </w:r>
          </w:p>
        </w:tc>
        <w:tc>
          <w:tcPr>
            <w:tcW w:w="342" w:type="pct"/>
            <w:tcBorders>
              <w:bottom w:val="nil"/>
            </w:tcBorders>
          </w:tcPr>
          <w:p w:rsidR="004C606B" w:rsidRPr="009966F7" w:rsidRDefault="004C606B" w:rsidP="004C606B">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1128,6</w:t>
            </w:r>
          </w:p>
        </w:tc>
        <w:tc>
          <w:tcPr>
            <w:tcW w:w="415" w:type="pct"/>
            <w:tcBorders>
              <w:bottom w:val="nil"/>
            </w:tcBorders>
          </w:tcPr>
          <w:p w:rsidR="004C606B" w:rsidRPr="009966F7" w:rsidRDefault="004C606B" w:rsidP="004C606B">
            <w:pPr>
              <w:widowControl w:val="0"/>
              <w:autoSpaceDE w:val="0"/>
              <w:autoSpaceDN w:val="0"/>
              <w:adjustRightInd w:val="0"/>
              <w:jc w:val="center"/>
              <w:rPr>
                <w:rFonts w:eastAsia="Times New Roman"/>
                <w:color w:val="000000"/>
                <w:sz w:val="24"/>
                <w:szCs w:val="24"/>
              </w:rPr>
            </w:pPr>
            <w:r w:rsidRPr="009966F7">
              <w:rPr>
                <w:rFonts w:eastAsia="Times New Roman"/>
                <w:color w:val="000000"/>
                <w:sz w:val="24"/>
                <w:szCs w:val="24"/>
              </w:rPr>
              <w:t>1203,8</w:t>
            </w:r>
          </w:p>
        </w:tc>
      </w:tr>
      <w:tr w:rsidR="00647B25" w:rsidRPr="009966F7" w:rsidTr="008612AC">
        <w:trPr>
          <w:trHeight w:val="58"/>
          <w:tblHeader/>
        </w:trPr>
        <w:tc>
          <w:tcPr>
            <w:tcW w:w="1707" w:type="pct"/>
          </w:tcPr>
          <w:p w:rsidR="004C606B" w:rsidRPr="009966F7" w:rsidRDefault="004C606B" w:rsidP="004C606B">
            <w:pPr>
              <w:widowControl w:val="0"/>
              <w:autoSpaceDE w:val="0"/>
              <w:autoSpaceDN w:val="0"/>
              <w:adjustRightInd w:val="0"/>
              <w:ind w:left="-57"/>
              <w:rPr>
                <w:rFonts w:eastAsia="Times New Roman"/>
                <w:sz w:val="24"/>
                <w:szCs w:val="24"/>
              </w:rPr>
            </w:pPr>
            <w:r w:rsidRPr="009966F7">
              <w:rPr>
                <w:sz w:val="24"/>
                <w:szCs w:val="24"/>
              </w:rPr>
              <w:t>Оборот розничной торговли на душу населения в ценах 2016 года</w:t>
            </w:r>
          </w:p>
        </w:tc>
        <w:tc>
          <w:tcPr>
            <w:tcW w:w="488" w:type="pct"/>
          </w:tcPr>
          <w:p w:rsidR="004C606B" w:rsidRPr="009966F7" w:rsidRDefault="00647B25" w:rsidP="00647B25">
            <w:pPr>
              <w:widowControl w:val="0"/>
              <w:autoSpaceDE w:val="0"/>
              <w:autoSpaceDN w:val="0"/>
              <w:adjustRightInd w:val="0"/>
              <w:ind w:left="-57"/>
              <w:jc w:val="center"/>
              <w:rPr>
                <w:sz w:val="24"/>
                <w:szCs w:val="24"/>
              </w:rPr>
            </w:pPr>
            <w:r w:rsidRPr="009966F7">
              <w:rPr>
                <w:sz w:val="24"/>
                <w:szCs w:val="24"/>
              </w:rPr>
              <w:t>Тысяча рублей</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497,5</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478,3</w:t>
            </w:r>
          </w:p>
        </w:tc>
        <w:tc>
          <w:tcPr>
            <w:tcW w:w="342"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504,8</w:t>
            </w:r>
          </w:p>
        </w:tc>
        <w:tc>
          <w:tcPr>
            <w:tcW w:w="342"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515,9</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632,7</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537,4</w:t>
            </w:r>
          </w:p>
        </w:tc>
        <w:tc>
          <w:tcPr>
            <w:tcW w:w="342"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654,7</w:t>
            </w:r>
          </w:p>
        </w:tc>
        <w:tc>
          <w:tcPr>
            <w:tcW w:w="415"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664,7</w:t>
            </w:r>
          </w:p>
        </w:tc>
      </w:tr>
      <w:tr w:rsidR="00647B25" w:rsidRPr="009966F7" w:rsidTr="008612AC">
        <w:trPr>
          <w:trHeight w:val="58"/>
          <w:tblHeader/>
        </w:trPr>
        <w:tc>
          <w:tcPr>
            <w:tcW w:w="1707" w:type="pct"/>
          </w:tcPr>
          <w:p w:rsidR="004C606B" w:rsidRPr="009966F7" w:rsidRDefault="004C606B" w:rsidP="004C606B">
            <w:pPr>
              <w:widowControl w:val="0"/>
              <w:autoSpaceDE w:val="0"/>
              <w:autoSpaceDN w:val="0"/>
              <w:adjustRightInd w:val="0"/>
              <w:ind w:left="-57"/>
              <w:rPr>
                <w:sz w:val="24"/>
                <w:szCs w:val="24"/>
              </w:rPr>
            </w:pPr>
            <w:r w:rsidRPr="009966F7">
              <w:rPr>
                <w:sz w:val="24"/>
                <w:szCs w:val="24"/>
              </w:rPr>
              <w:t>Обеспеченность торговыми площадями на тысячу жителей (на конец периода)</w:t>
            </w:r>
          </w:p>
        </w:tc>
        <w:tc>
          <w:tcPr>
            <w:tcW w:w="488" w:type="pct"/>
          </w:tcPr>
          <w:p w:rsidR="004C606B" w:rsidRPr="009966F7" w:rsidRDefault="008E4C03" w:rsidP="008E4C03">
            <w:pPr>
              <w:widowControl w:val="0"/>
              <w:autoSpaceDE w:val="0"/>
              <w:autoSpaceDN w:val="0"/>
              <w:adjustRightInd w:val="0"/>
              <w:ind w:left="-57"/>
              <w:jc w:val="center"/>
              <w:rPr>
                <w:sz w:val="24"/>
                <w:szCs w:val="24"/>
              </w:rPr>
            </w:pPr>
            <w:r w:rsidRPr="009966F7">
              <w:rPr>
                <w:sz w:val="24"/>
                <w:szCs w:val="24"/>
              </w:rPr>
              <w:t>Квадратный метр</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1432,1</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1480,0</w:t>
            </w:r>
          </w:p>
        </w:tc>
        <w:tc>
          <w:tcPr>
            <w:tcW w:w="342"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1550,0</w:t>
            </w:r>
          </w:p>
        </w:tc>
        <w:tc>
          <w:tcPr>
            <w:tcW w:w="342"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1520,0</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1650,0</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1600,0</w:t>
            </w:r>
          </w:p>
        </w:tc>
        <w:tc>
          <w:tcPr>
            <w:tcW w:w="342"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1750,0</w:t>
            </w:r>
          </w:p>
        </w:tc>
        <w:tc>
          <w:tcPr>
            <w:tcW w:w="415"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1800,0</w:t>
            </w:r>
          </w:p>
        </w:tc>
      </w:tr>
      <w:tr w:rsidR="00647B25" w:rsidRPr="009966F7" w:rsidTr="008612AC">
        <w:trPr>
          <w:trHeight w:val="58"/>
          <w:tblHeader/>
        </w:trPr>
        <w:tc>
          <w:tcPr>
            <w:tcW w:w="1707" w:type="pct"/>
          </w:tcPr>
          <w:p w:rsidR="004C606B" w:rsidRPr="009966F7" w:rsidRDefault="004C606B" w:rsidP="004C606B">
            <w:pPr>
              <w:widowControl w:val="0"/>
              <w:autoSpaceDE w:val="0"/>
              <w:autoSpaceDN w:val="0"/>
              <w:adjustRightInd w:val="0"/>
              <w:ind w:left="-57"/>
              <w:rPr>
                <w:sz w:val="24"/>
                <w:szCs w:val="24"/>
              </w:rPr>
            </w:pPr>
            <w:r w:rsidRPr="009966F7">
              <w:rPr>
                <w:sz w:val="24"/>
                <w:szCs w:val="24"/>
              </w:rPr>
              <w:t>Оборот оптовой торговли по крупным и средним предприятиям,</w:t>
            </w:r>
          </w:p>
        </w:tc>
        <w:tc>
          <w:tcPr>
            <w:tcW w:w="488" w:type="pct"/>
          </w:tcPr>
          <w:p w:rsidR="004C606B" w:rsidRPr="009966F7" w:rsidRDefault="008E4C03" w:rsidP="004C606B">
            <w:pPr>
              <w:widowControl w:val="0"/>
              <w:autoSpaceDE w:val="0"/>
              <w:autoSpaceDN w:val="0"/>
              <w:adjustRightInd w:val="0"/>
              <w:ind w:left="-57"/>
              <w:jc w:val="center"/>
              <w:rPr>
                <w:sz w:val="24"/>
                <w:szCs w:val="24"/>
              </w:rPr>
            </w:pPr>
            <w:r w:rsidRPr="009966F7">
              <w:rPr>
                <w:rFonts w:eastAsia="Times New Roman"/>
                <w:sz w:val="24"/>
                <w:szCs w:val="24"/>
              </w:rPr>
              <w:t>Миллиард рублей</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481,9</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584,5</w:t>
            </w:r>
          </w:p>
        </w:tc>
        <w:tc>
          <w:tcPr>
            <w:tcW w:w="342"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620,4</w:t>
            </w:r>
          </w:p>
        </w:tc>
        <w:tc>
          <w:tcPr>
            <w:tcW w:w="342"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809,8</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1046,7</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1025,3</w:t>
            </w:r>
          </w:p>
        </w:tc>
        <w:tc>
          <w:tcPr>
            <w:tcW w:w="342"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1587,0</w:t>
            </w:r>
          </w:p>
        </w:tc>
        <w:tc>
          <w:tcPr>
            <w:tcW w:w="415"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2264,2</w:t>
            </w:r>
          </w:p>
        </w:tc>
      </w:tr>
      <w:tr w:rsidR="00647B25" w:rsidRPr="009966F7" w:rsidTr="008612AC">
        <w:trPr>
          <w:trHeight w:val="58"/>
          <w:tblHeader/>
        </w:trPr>
        <w:tc>
          <w:tcPr>
            <w:tcW w:w="1707" w:type="pct"/>
          </w:tcPr>
          <w:p w:rsidR="004C606B" w:rsidRPr="009966F7" w:rsidRDefault="004C606B" w:rsidP="004C606B">
            <w:pPr>
              <w:widowControl w:val="0"/>
              <w:autoSpaceDE w:val="0"/>
              <w:autoSpaceDN w:val="0"/>
              <w:adjustRightInd w:val="0"/>
              <w:ind w:left="-57"/>
              <w:rPr>
                <w:sz w:val="24"/>
                <w:szCs w:val="24"/>
              </w:rPr>
            </w:pPr>
            <w:r w:rsidRPr="009966F7">
              <w:rPr>
                <w:sz w:val="24"/>
                <w:szCs w:val="24"/>
              </w:rPr>
              <w:t>Складские площади для хранения потребительских товаров</w:t>
            </w:r>
          </w:p>
        </w:tc>
        <w:tc>
          <w:tcPr>
            <w:tcW w:w="488" w:type="pct"/>
          </w:tcPr>
          <w:p w:rsidR="004C606B" w:rsidRPr="009966F7" w:rsidRDefault="008E4C03" w:rsidP="008E4C03">
            <w:pPr>
              <w:widowControl w:val="0"/>
              <w:autoSpaceDE w:val="0"/>
              <w:autoSpaceDN w:val="0"/>
              <w:adjustRightInd w:val="0"/>
              <w:ind w:left="-57"/>
              <w:jc w:val="center"/>
              <w:rPr>
                <w:sz w:val="24"/>
                <w:szCs w:val="24"/>
              </w:rPr>
            </w:pPr>
            <w:r w:rsidRPr="009966F7">
              <w:rPr>
                <w:sz w:val="24"/>
                <w:szCs w:val="24"/>
              </w:rPr>
              <w:t>Тысяча квадратных метров</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2041,8</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2080,0</w:t>
            </w:r>
          </w:p>
        </w:tc>
        <w:tc>
          <w:tcPr>
            <w:tcW w:w="342"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2120,0</w:t>
            </w:r>
          </w:p>
        </w:tc>
        <w:tc>
          <w:tcPr>
            <w:tcW w:w="342"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2100,0</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2200,0</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2150,0</w:t>
            </w:r>
          </w:p>
        </w:tc>
        <w:tc>
          <w:tcPr>
            <w:tcW w:w="342"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2300,0</w:t>
            </w:r>
          </w:p>
        </w:tc>
        <w:tc>
          <w:tcPr>
            <w:tcW w:w="415"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2500,0</w:t>
            </w:r>
          </w:p>
        </w:tc>
      </w:tr>
      <w:tr w:rsidR="00647B25" w:rsidRPr="009966F7" w:rsidTr="008612AC">
        <w:trPr>
          <w:trHeight w:val="277"/>
          <w:tblHeader/>
        </w:trPr>
        <w:tc>
          <w:tcPr>
            <w:tcW w:w="1707" w:type="pct"/>
          </w:tcPr>
          <w:p w:rsidR="004C606B" w:rsidRPr="009966F7" w:rsidRDefault="004C606B" w:rsidP="004C606B">
            <w:pPr>
              <w:widowControl w:val="0"/>
              <w:autoSpaceDE w:val="0"/>
              <w:autoSpaceDN w:val="0"/>
              <w:adjustRightInd w:val="0"/>
              <w:ind w:left="-57"/>
              <w:rPr>
                <w:sz w:val="24"/>
                <w:szCs w:val="24"/>
              </w:rPr>
            </w:pPr>
            <w:r w:rsidRPr="009966F7">
              <w:rPr>
                <w:sz w:val="24"/>
                <w:szCs w:val="24"/>
              </w:rPr>
              <w:t>Оборот общественного питания по полному кругу организаций в ценах 2016 года</w:t>
            </w:r>
          </w:p>
        </w:tc>
        <w:tc>
          <w:tcPr>
            <w:tcW w:w="488" w:type="pct"/>
          </w:tcPr>
          <w:p w:rsidR="004C606B" w:rsidRPr="009966F7" w:rsidRDefault="008E4C03" w:rsidP="004C606B">
            <w:pPr>
              <w:widowControl w:val="0"/>
              <w:autoSpaceDE w:val="0"/>
              <w:autoSpaceDN w:val="0"/>
              <w:adjustRightInd w:val="0"/>
              <w:ind w:left="-57"/>
              <w:jc w:val="center"/>
              <w:rPr>
                <w:sz w:val="24"/>
                <w:szCs w:val="24"/>
              </w:rPr>
            </w:pPr>
            <w:r w:rsidRPr="009966F7">
              <w:rPr>
                <w:rFonts w:eastAsia="Times New Roman"/>
                <w:sz w:val="24"/>
                <w:szCs w:val="24"/>
              </w:rPr>
              <w:t>Миллиард рублей</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35,4</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35,1</w:t>
            </w:r>
          </w:p>
        </w:tc>
        <w:tc>
          <w:tcPr>
            <w:tcW w:w="342"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40,4</w:t>
            </w:r>
          </w:p>
        </w:tc>
        <w:tc>
          <w:tcPr>
            <w:tcW w:w="342"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39,1</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49,5</w:t>
            </w:r>
          </w:p>
        </w:tc>
        <w:tc>
          <w:tcPr>
            <w:tcW w:w="341"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43,1</w:t>
            </w:r>
          </w:p>
        </w:tc>
        <w:tc>
          <w:tcPr>
            <w:tcW w:w="342"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60,6</w:t>
            </w:r>
          </w:p>
        </w:tc>
        <w:tc>
          <w:tcPr>
            <w:tcW w:w="415" w:type="pct"/>
          </w:tcPr>
          <w:p w:rsidR="004C606B" w:rsidRPr="009966F7" w:rsidRDefault="004C606B" w:rsidP="004C606B">
            <w:pPr>
              <w:widowControl w:val="0"/>
              <w:autoSpaceDE w:val="0"/>
              <w:autoSpaceDN w:val="0"/>
              <w:adjustRightInd w:val="0"/>
              <w:ind w:left="-57"/>
              <w:jc w:val="center"/>
              <w:rPr>
                <w:sz w:val="24"/>
                <w:szCs w:val="24"/>
              </w:rPr>
            </w:pPr>
            <w:r w:rsidRPr="009966F7">
              <w:rPr>
                <w:sz w:val="24"/>
                <w:szCs w:val="24"/>
              </w:rPr>
              <w:t>72,6</w:t>
            </w:r>
          </w:p>
        </w:tc>
      </w:tr>
      <w:tr w:rsidR="00647B25" w:rsidRPr="009966F7" w:rsidTr="008612AC">
        <w:trPr>
          <w:trHeight w:val="277"/>
          <w:tblHeader/>
        </w:trPr>
        <w:tc>
          <w:tcPr>
            <w:tcW w:w="1707" w:type="pct"/>
          </w:tcPr>
          <w:p w:rsidR="004C606B" w:rsidRPr="009966F7" w:rsidRDefault="004C606B" w:rsidP="004C606B">
            <w:pPr>
              <w:widowControl w:val="0"/>
              <w:autoSpaceDE w:val="0"/>
              <w:autoSpaceDN w:val="0"/>
              <w:adjustRightInd w:val="0"/>
              <w:rPr>
                <w:sz w:val="24"/>
                <w:szCs w:val="24"/>
              </w:rPr>
            </w:pPr>
            <w:r w:rsidRPr="009966F7">
              <w:rPr>
                <w:sz w:val="24"/>
                <w:szCs w:val="24"/>
              </w:rPr>
              <w:t>Оборот общественного питания на душу населения в ценах 2016 года</w:t>
            </w:r>
          </w:p>
        </w:tc>
        <w:tc>
          <w:tcPr>
            <w:tcW w:w="488" w:type="pct"/>
          </w:tcPr>
          <w:p w:rsidR="004C606B" w:rsidRPr="009966F7" w:rsidRDefault="008E4C03" w:rsidP="004C606B">
            <w:pPr>
              <w:widowControl w:val="0"/>
              <w:autoSpaceDE w:val="0"/>
              <w:autoSpaceDN w:val="0"/>
              <w:adjustRightInd w:val="0"/>
              <w:jc w:val="center"/>
              <w:rPr>
                <w:sz w:val="24"/>
                <w:szCs w:val="24"/>
              </w:rPr>
            </w:pPr>
            <w:r w:rsidRPr="009966F7">
              <w:rPr>
                <w:rFonts w:eastAsia="Times New Roman"/>
                <w:sz w:val="24"/>
                <w:szCs w:val="24"/>
              </w:rPr>
              <w:t>Миллиард рублей</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23,9</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23,0</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26,0</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25,0</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30,2</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27,0</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35,2</w:t>
            </w:r>
          </w:p>
        </w:tc>
        <w:tc>
          <w:tcPr>
            <w:tcW w:w="415"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40,1</w:t>
            </w:r>
          </w:p>
        </w:tc>
      </w:tr>
      <w:tr w:rsidR="00647B25" w:rsidRPr="009966F7" w:rsidTr="008612AC">
        <w:trPr>
          <w:trHeight w:val="272"/>
          <w:tblHeader/>
        </w:trPr>
        <w:tc>
          <w:tcPr>
            <w:tcW w:w="1707" w:type="pct"/>
          </w:tcPr>
          <w:p w:rsidR="004C606B" w:rsidRPr="009966F7" w:rsidRDefault="004C606B" w:rsidP="0036299C">
            <w:pPr>
              <w:widowControl w:val="0"/>
              <w:autoSpaceDE w:val="0"/>
              <w:autoSpaceDN w:val="0"/>
              <w:adjustRightInd w:val="0"/>
              <w:rPr>
                <w:sz w:val="24"/>
                <w:szCs w:val="24"/>
              </w:rPr>
            </w:pPr>
            <w:r w:rsidRPr="009966F7">
              <w:rPr>
                <w:sz w:val="24"/>
                <w:szCs w:val="24"/>
              </w:rPr>
              <w:t>Обеспеченность посадочными местами общественного питания на общедоступных предприятиях на тысячу жителей</w:t>
            </w:r>
          </w:p>
        </w:tc>
        <w:tc>
          <w:tcPr>
            <w:tcW w:w="488" w:type="pct"/>
          </w:tcPr>
          <w:p w:rsidR="004C606B" w:rsidRPr="009966F7" w:rsidRDefault="008E4C03" w:rsidP="004C606B">
            <w:pPr>
              <w:widowControl w:val="0"/>
              <w:autoSpaceDE w:val="0"/>
              <w:autoSpaceDN w:val="0"/>
              <w:adjustRightInd w:val="0"/>
              <w:jc w:val="center"/>
              <w:rPr>
                <w:sz w:val="24"/>
                <w:szCs w:val="24"/>
              </w:rPr>
            </w:pPr>
            <w:r w:rsidRPr="009966F7">
              <w:rPr>
                <w:sz w:val="24"/>
                <w:szCs w:val="24"/>
              </w:rPr>
              <w:t>М</w:t>
            </w:r>
            <w:r w:rsidR="004C606B" w:rsidRPr="009966F7">
              <w:rPr>
                <w:sz w:val="24"/>
                <w:szCs w:val="24"/>
              </w:rPr>
              <w:t>есто</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63,2</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65,0</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70,0</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72,0</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80,0</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80,0</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92,0</w:t>
            </w:r>
          </w:p>
        </w:tc>
        <w:tc>
          <w:tcPr>
            <w:tcW w:w="415"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100,0</w:t>
            </w:r>
          </w:p>
        </w:tc>
      </w:tr>
      <w:tr w:rsidR="00647B25" w:rsidRPr="009966F7" w:rsidTr="008612AC">
        <w:trPr>
          <w:trHeight w:val="58"/>
          <w:tblHeader/>
        </w:trPr>
        <w:tc>
          <w:tcPr>
            <w:tcW w:w="1707" w:type="pct"/>
          </w:tcPr>
          <w:p w:rsidR="004C606B" w:rsidRPr="009966F7" w:rsidRDefault="004C606B" w:rsidP="004C606B">
            <w:pPr>
              <w:widowControl w:val="0"/>
              <w:autoSpaceDE w:val="0"/>
              <w:autoSpaceDN w:val="0"/>
              <w:adjustRightInd w:val="0"/>
              <w:rPr>
                <w:sz w:val="24"/>
                <w:szCs w:val="24"/>
              </w:rPr>
            </w:pPr>
            <w:r w:rsidRPr="009966F7">
              <w:rPr>
                <w:sz w:val="24"/>
                <w:szCs w:val="24"/>
              </w:rPr>
              <w:lastRenderedPageBreak/>
              <w:t>Объем бытовых услуг по крупным и средним организациям (в ценах 2016 года)</w:t>
            </w:r>
          </w:p>
        </w:tc>
        <w:tc>
          <w:tcPr>
            <w:tcW w:w="488" w:type="pct"/>
          </w:tcPr>
          <w:p w:rsidR="004C606B" w:rsidRPr="009966F7" w:rsidRDefault="008E4C03" w:rsidP="004C606B">
            <w:pPr>
              <w:widowControl w:val="0"/>
              <w:autoSpaceDE w:val="0"/>
              <w:autoSpaceDN w:val="0"/>
              <w:adjustRightInd w:val="0"/>
              <w:jc w:val="center"/>
              <w:rPr>
                <w:sz w:val="24"/>
                <w:szCs w:val="24"/>
              </w:rPr>
            </w:pPr>
            <w:r w:rsidRPr="009966F7">
              <w:rPr>
                <w:rFonts w:eastAsia="Times New Roman"/>
                <w:sz w:val="24"/>
                <w:szCs w:val="24"/>
              </w:rPr>
              <w:t>Миллиард рублей</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1,6</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1,8</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2,0</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2,2</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2,4</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2,6</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3,1</w:t>
            </w:r>
          </w:p>
        </w:tc>
        <w:tc>
          <w:tcPr>
            <w:tcW w:w="415"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3,6</w:t>
            </w:r>
          </w:p>
        </w:tc>
      </w:tr>
      <w:tr w:rsidR="00647B25" w:rsidRPr="009966F7" w:rsidTr="008612AC">
        <w:trPr>
          <w:trHeight w:val="58"/>
          <w:tblHeader/>
        </w:trPr>
        <w:tc>
          <w:tcPr>
            <w:tcW w:w="1707" w:type="pct"/>
          </w:tcPr>
          <w:p w:rsidR="004C606B" w:rsidRPr="009966F7" w:rsidRDefault="004C606B" w:rsidP="004C606B">
            <w:pPr>
              <w:widowControl w:val="0"/>
              <w:autoSpaceDE w:val="0"/>
              <w:autoSpaceDN w:val="0"/>
              <w:adjustRightInd w:val="0"/>
              <w:rPr>
                <w:sz w:val="24"/>
                <w:szCs w:val="24"/>
              </w:rPr>
            </w:pPr>
            <w:r w:rsidRPr="009966F7">
              <w:rPr>
                <w:sz w:val="24"/>
                <w:szCs w:val="24"/>
              </w:rPr>
              <w:t>Объем бытовых услуг на душу населения в ценах 2016 года</w:t>
            </w:r>
          </w:p>
        </w:tc>
        <w:tc>
          <w:tcPr>
            <w:tcW w:w="488" w:type="pct"/>
          </w:tcPr>
          <w:p w:rsidR="004C606B" w:rsidRPr="009966F7" w:rsidRDefault="008E4C03" w:rsidP="008E4C03">
            <w:pPr>
              <w:widowControl w:val="0"/>
              <w:autoSpaceDE w:val="0"/>
              <w:autoSpaceDN w:val="0"/>
              <w:adjustRightInd w:val="0"/>
              <w:jc w:val="center"/>
              <w:rPr>
                <w:sz w:val="24"/>
                <w:szCs w:val="24"/>
              </w:rPr>
            </w:pPr>
            <w:r w:rsidRPr="009966F7">
              <w:rPr>
                <w:rFonts w:eastAsia="Times New Roman"/>
                <w:sz w:val="24"/>
                <w:szCs w:val="24"/>
              </w:rPr>
              <w:t>Тысяча рублей</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1,1</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1,2</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1,3</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1,4</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1,5</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1,6</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1,8</w:t>
            </w:r>
          </w:p>
        </w:tc>
        <w:tc>
          <w:tcPr>
            <w:tcW w:w="415"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2,0</w:t>
            </w:r>
          </w:p>
        </w:tc>
      </w:tr>
      <w:tr w:rsidR="00647B25" w:rsidRPr="009966F7" w:rsidTr="008612AC">
        <w:trPr>
          <w:trHeight w:val="277"/>
          <w:tblHeader/>
        </w:trPr>
        <w:tc>
          <w:tcPr>
            <w:tcW w:w="1707" w:type="pct"/>
          </w:tcPr>
          <w:p w:rsidR="004C606B" w:rsidRPr="009966F7" w:rsidRDefault="004C606B" w:rsidP="004C606B">
            <w:pPr>
              <w:widowControl w:val="0"/>
              <w:autoSpaceDE w:val="0"/>
              <w:autoSpaceDN w:val="0"/>
              <w:adjustRightInd w:val="0"/>
              <w:rPr>
                <w:sz w:val="24"/>
                <w:szCs w:val="24"/>
              </w:rPr>
            </w:pPr>
            <w:r w:rsidRPr="009966F7">
              <w:rPr>
                <w:sz w:val="24"/>
                <w:szCs w:val="24"/>
              </w:rPr>
              <w:t>Обеспеченность населения площадями предприятий сферы обслуживания на тысячу жителей (на конец периода)</w:t>
            </w:r>
          </w:p>
        </w:tc>
        <w:tc>
          <w:tcPr>
            <w:tcW w:w="488" w:type="pct"/>
          </w:tcPr>
          <w:p w:rsidR="004C606B" w:rsidRPr="009966F7" w:rsidRDefault="008E4C03" w:rsidP="008E4C03">
            <w:pPr>
              <w:widowControl w:val="0"/>
              <w:autoSpaceDE w:val="0"/>
              <w:autoSpaceDN w:val="0"/>
              <w:adjustRightInd w:val="0"/>
              <w:ind w:left="-105" w:right="-113"/>
              <w:jc w:val="center"/>
              <w:rPr>
                <w:sz w:val="24"/>
                <w:szCs w:val="24"/>
              </w:rPr>
            </w:pPr>
            <w:r w:rsidRPr="009966F7">
              <w:rPr>
                <w:sz w:val="24"/>
                <w:szCs w:val="24"/>
              </w:rPr>
              <w:t>Квадратный метр</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404,0</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465,0</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478,3</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498,4</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542,1</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550,0</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598,5</w:t>
            </w:r>
          </w:p>
        </w:tc>
        <w:tc>
          <w:tcPr>
            <w:tcW w:w="415"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686,7</w:t>
            </w:r>
          </w:p>
        </w:tc>
      </w:tr>
      <w:tr w:rsidR="00647B25" w:rsidRPr="009966F7" w:rsidTr="008612AC">
        <w:trPr>
          <w:trHeight w:val="277"/>
          <w:tblHeader/>
        </w:trPr>
        <w:tc>
          <w:tcPr>
            <w:tcW w:w="1707" w:type="pct"/>
          </w:tcPr>
          <w:p w:rsidR="004C606B" w:rsidRPr="009966F7" w:rsidRDefault="004C606B" w:rsidP="0036299C">
            <w:pPr>
              <w:widowControl w:val="0"/>
              <w:autoSpaceDE w:val="0"/>
              <w:autoSpaceDN w:val="0"/>
              <w:adjustRightInd w:val="0"/>
              <w:rPr>
                <w:sz w:val="24"/>
                <w:szCs w:val="24"/>
              </w:rPr>
            </w:pPr>
            <w:r w:rsidRPr="009966F7">
              <w:rPr>
                <w:sz w:val="24"/>
                <w:szCs w:val="24"/>
              </w:rPr>
              <w:t>Количество консульских учреждений</w:t>
            </w:r>
          </w:p>
        </w:tc>
        <w:tc>
          <w:tcPr>
            <w:tcW w:w="488" w:type="pct"/>
          </w:tcPr>
          <w:p w:rsidR="004C606B" w:rsidRPr="009966F7" w:rsidRDefault="008E4C03" w:rsidP="004C606B">
            <w:pPr>
              <w:widowControl w:val="0"/>
              <w:autoSpaceDE w:val="0"/>
              <w:autoSpaceDN w:val="0"/>
              <w:adjustRightInd w:val="0"/>
              <w:jc w:val="center"/>
              <w:rPr>
                <w:sz w:val="24"/>
                <w:szCs w:val="24"/>
              </w:rPr>
            </w:pPr>
            <w:r w:rsidRPr="009966F7">
              <w:rPr>
                <w:sz w:val="24"/>
                <w:szCs w:val="24"/>
              </w:rPr>
              <w:t>Е</w:t>
            </w:r>
            <w:r w:rsidR="004C606B" w:rsidRPr="009966F7">
              <w:rPr>
                <w:sz w:val="24"/>
                <w:szCs w:val="24"/>
              </w:rPr>
              <w:t>диница</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27</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27</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28</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28</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29</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28</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30</w:t>
            </w:r>
          </w:p>
        </w:tc>
        <w:tc>
          <w:tcPr>
            <w:tcW w:w="415"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31</w:t>
            </w:r>
          </w:p>
        </w:tc>
      </w:tr>
      <w:tr w:rsidR="00647B25" w:rsidRPr="009966F7" w:rsidTr="008612AC">
        <w:trPr>
          <w:trHeight w:val="277"/>
          <w:tblHeader/>
        </w:trPr>
        <w:tc>
          <w:tcPr>
            <w:tcW w:w="1707" w:type="pct"/>
          </w:tcPr>
          <w:p w:rsidR="004C606B" w:rsidRPr="009966F7" w:rsidRDefault="004C606B" w:rsidP="004C606B">
            <w:pPr>
              <w:widowControl w:val="0"/>
              <w:autoSpaceDE w:val="0"/>
              <w:autoSpaceDN w:val="0"/>
              <w:adjustRightInd w:val="0"/>
              <w:rPr>
                <w:sz w:val="24"/>
                <w:szCs w:val="24"/>
              </w:rPr>
            </w:pPr>
            <w:r w:rsidRPr="009966F7">
              <w:rPr>
                <w:sz w:val="24"/>
                <w:szCs w:val="24"/>
              </w:rPr>
              <w:t xml:space="preserve">Количество иностранных граждан, посетивших Екатеринбург </w:t>
            </w:r>
            <w:r w:rsidR="00A4465D" w:rsidRPr="009966F7">
              <w:rPr>
                <w:sz w:val="24"/>
                <w:szCs w:val="24"/>
              </w:rPr>
              <w:t>(в год)</w:t>
            </w:r>
          </w:p>
        </w:tc>
        <w:tc>
          <w:tcPr>
            <w:tcW w:w="488" w:type="pct"/>
          </w:tcPr>
          <w:p w:rsidR="004C606B" w:rsidRPr="009966F7" w:rsidRDefault="008E4C03" w:rsidP="008E4C03">
            <w:pPr>
              <w:widowControl w:val="0"/>
              <w:autoSpaceDE w:val="0"/>
              <w:autoSpaceDN w:val="0"/>
              <w:adjustRightInd w:val="0"/>
              <w:jc w:val="center"/>
              <w:rPr>
                <w:sz w:val="24"/>
                <w:szCs w:val="24"/>
              </w:rPr>
            </w:pPr>
            <w:r w:rsidRPr="009966F7">
              <w:rPr>
                <w:sz w:val="24"/>
                <w:szCs w:val="24"/>
              </w:rPr>
              <w:t>Тысяча человек</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296,8</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200,0</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315,0</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220,0</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325,0</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240,0</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350,0</w:t>
            </w:r>
          </w:p>
        </w:tc>
        <w:tc>
          <w:tcPr>
            <w:tcW w:w="415"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360,0</w:t>
            </w:r>
          </w:p>
        </w:tc>
      </w:tr>
      <w:tr w:rsidR="00647B25" w:rsidRPr="009966F7" w:rsidTr="008612AC">
        <w:trPr>
          <w:trHeight w:val="277"/>
          <w:tblHeader/>
        </w:trPr>
        <w:tc>
          <w:tcPr>
            <w:tcW w:w="1707" w:type="pct"/>
          </w:tcPr>
          <w:p w:rsidR="004C606B" w:rsidRPr="009966F7" w:rsidRDefault="004C606B" w:rsidP="0036299C">
            <w:pPr>
              <w:widowControl w:val="0"/>
              <w:autoSpaceDE w:val="0"/>
              <w:autoSpaceDN w:val="0"/>
              <w:adjustRightInd w:val="0"/>
              <w:rPr>
                <w:sz w:val="24"/>
                <w:szCs w:val="24"/>
              </w:rPr>
            </w:pPr>
            <w:r w:rsidRPr="009966F7">
              <w:rPr>
                <w:sz w:val="24"/>
                <w:szCs w:val="24"/>
              </w:rPr>
              <w:t>Количество подписанных межмуниципальных протоколов (соглашений) о сотрудничестве</w:t>
            </w:r>
          </w:p>
        </w:tc>
        <w:tc>
          <w:tcPr>
            <w:tcW w:w="488" w:type="pct"/>
          </w:tcPr>
          <w:p w:rsidR="004C606B" w:rsidRPr="009966F7" w:rsidRDefault="0036299C" w:rsidP="004C606B">
            <w:pPr>
              <w:widowControl w:val="0"/>
              <w:autoSpaceDE w:val="0"/>
              <w:autoSpaceDN w:val="0"/>
              <w:adjustRightInd w:val="0"/>
              <w:jc w:val="center"/>
              <w:rPr>
                <w:sz w:val="24"/>
                <w:szCs w:val="24"/>
              </w:rPr>
            </w:pPr>
            <w:r w:rsidRPr="009966F7">
              <w:rPr>
                <w:sz w:val="24"/>
                <w:szCs w:val="24"/>
              </w:rPr>
              <w:t>Е</w:t>
            </w:r>
            <w:r w:rsidR="004C606B" w:rsidRPr="009966F7">
              <w:rPr>
                <w:sz w:val="24"/>
                <w:szCs w:val="24"/>
              </w:rPr>
              <w:t>диница</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37</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42</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45</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45</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50</w:t>
            </w:r>
          </w:p>
        </w:tc>
        <w:tc>
          <w:tcPr>
            <w:tcW w:w="341"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47</w:t>
            </w:r>
          </w:p>
        </w:tc>
        <w:tc>
          <w:tcPr>
            <w:tcW w:w="342"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55</w:t>
            </w:r>
          </w:p>
        </w:tc>
        <w:tc>
          <w:tcPr>
            <w:tcW w:w="415" w:type="pct"/>
          </w:tcPr>
          <w:p w:rsidR="004C606B" w:rsidRPr="009966F7" w:rsidRDefault="004C606B" w:rsidP="004C606B">
            <w:pPr>
              <w:widowControl w:val="0"/>
              <w:autoSpaceDE w:val="0"/>
              <w:autoSpaceDN w:val="0"/>
              <w:adjustRightInd w:val="0"/>
              <w:jc w:val="center"/>
              <w:rPr>
                <w:sz w:val="24"/>
                <w:szCs w:val="24"/>
              </w:rPr>
            </w:pPr>
            <w:r w:rsidRPr="009966F7">
              <w:rPr>
                <w:sz w:val="24"/>
                <w:szCs w:val="24"/>
              </w:rPr>
              <w:t>60</w:t>
            </w:r>
          </w:p>
        </w:tc>
      </w:tr>
      <w:tr w:rsidR="00647B25" w:rsidRPr="009966F7" w:rsidTr="008612AC">
        <w:trPr>
          <w:trHeight w:val="277"/>
          <w:tblHeader/>
        </w:trPr>
        <w:tc>
          <w:tcPr>
            <w:tcW w:w="1707" w:type="pct"/>
          </w:tcPr>
          <w:p w:rsidR="004C606B" w:rsidRPr="009966F7" w:rsidRDefault="004C606B" w:rsidP="004C606B">
            <w:pPr>
              <w:widowControl w:val="0"/>
              <w:autoSpaceDE w:val="0"/>
              <w:autoSpaceDN w:val="0"/>
              <w:adjustRightInd w:val="0"/>
              <w:rPr>
                <w:color w:val="000000" w:themeColor="text1"/>
                <w:sz w:val="24"/>
                <w:szCs w:val="24"/>
              </w:rPr>
            </w:pPr>
            <w:r w:rsidRPr="009966F7">
              <w:rPr>
                <w:color w:val="000000" w:themeColor="text1"/>
                <w:sz w:val="24"/>
                <w:szCs w:val="24"/>
              </w:rPr>
              <w:t>Количество мест в гостиницах  и аналогичных средствах размещения</w:t>
            </w:r>
          </w:p>
        </w:tc>
        <w:tc>
          <w:tcPr>
            <w:tcW w:w="488" w:type="pct"/>
          </w:tcPr>
          <w:p w:rsidR="004C606B" w:rsidRPr="009966F7" w:rsidRDefault="0036299C" w:rsidP="0036299C">
            <w:pPr>
              <w:widowControl w:val="0"/>
              <w:autoSpaceDE w:val="0"/>
              <w:autoSpaceDN w:val="0"/>
              <w:adjustRightInd w:val="0"/>
              <w:jc w:val="center"/>
              <w:rPr>
                <w:color w:val="000000" w:themeColor="text1"/>
                <w:sz w:val="24"/>
                <w:szCs w:val="24"/>
              </w:rPr>
            </w:pPr>
            <w:r w:rsidRPr="009966F7">
              <w:rPr>
                <w:color w:val="000000" w:themeColor="text1"/>
                <w:sz w:val="24"/>
                <w:szCs w:val="24"/>
              </w:rPr>
              <w:t>Тысяча мест</w:t>
            </w:r>
          </w:p>
        </w:tc>
        <w:tc>
          <w:tcPr>
            <w:tcW w:w="341" w:type="pct"/>
          </w:tcPr>
          <w:p w:rsidR="004C606B" w:rsidRPr="009966F7" w:rsidRDefault="004C606B" w:rsidP="004C606B">
            <w:pPr>
              <w:widowControl w:val="0"/>
              <w:autoSpaceDE w:val="0"/>
              <w:autoSpaceDN w:val="0"/>
              <w:adjustRightInd w:val="0"/>
              <w:jc w:val="center"/>
              <w:rPr>
                <w:color w:val="000000" w:themeColor="text1"/>
                <w:sz w:val="24"/>
                <w:szCs w:val="24"/>
              </w:rPr>
            </w:pPr>
            <w:r w:rsidRPr="009966F7">
              <w:rPr>
                <w:color w:val="000000" w:themeColor="text1"/>
                <w:sz w:val="24"/>
                <w:szCs w:val="24"/>
              </w:rPr>
              <w:t>10,7</w:t>
            </w:r>
          </w:p>
        </w:tc>
        <w:tc>
          <w:tcPr>
            <w:tcW w:w="341" w:type="pct"/>
          </w:tcPr>
          <w:p w:rsidR="004C606B" w:rsidRPr="009966F7" w:rsidRDefault="004C606B" w:rsidP="004C606B">
            <w:pPr>
              <w:widowControl w:val="0"/>
              <w:autoSpaceDE w:val="0"/>
              <w:autoSpaceDN w:val="0"/>
              <w:adjustRightInd w:val="0"/>
              <w:jc w:val="center"/>
              <w:rPr>
                <w:color w:val="000000" w:themeColor="text1"/>
                <w:sz w:val="24"/>
                <w:szCs w:val="24"/>
              </w:rPr>
            </w:pPr>
            <w:r w:rsidRPr="009966F7">
              <w:rPr>
                <w:color w:val="000000" w:themeColor="text1"/>
                <w:sz w:val="24"/>
                <w:szCs w:val="24"/>
              </w:rPr>
              <w:t>11,2</w:t>
            </w:r>
          </w:p>
        </w:tc>
        <w:tc>
          <w:tcPr>
            <w:tcW w:w="342" w:type="pct"/>
          </w:tcPr>
          <w:p w:rsidR="004C606B" w:rsidRPr="009966F7" w:rsidRDefault="004C606B" w:rsidP="004C606B">
            <w:pPr>
              <w:widowControl w:val="0"/>
              <w:autoSpaceDE w:val="0"/>
              <w:autoSpaceDN w:val="0"/>
              <w:adjustRightInd w:val="0"/>
              <w:jc w:val="center"/>
              <w:rPr>
                <w:color w:val="000000" w:themeColor="text1"/>
                <w:sz w:val="24"/>
                <w:szCs w:val="24"/>
              </w:rPr>
            </w:pPr>
            <w:r w:rsidRPr="009966F7">
              <w:rPr>
                <w:color w:val="000000" w:themeColor="text1"/>
                <w:sz w:val="24"/>
                <w:szCs w:val="24"/>
              </w:rPr>
              <w:t>12,8</w:t>
            </w:r>
          </w:p>
        </w:tc>
        <w:tc>
          <w:tcPr>
            <w:tcW w:w="342" w:type="pct"/>
          </w:tcPr>
          <w:p w:rsidR="004C606B" w:rsidRPr="009966F7" w:rsidRDefault="004C606B" w:rsidP="004C606B">
            <w:pPr>
              <w:widowControl w:val="0"/>
              <w:autoSpaceDE w:val="0"/>
              <w:autoSpaceDN w:val="0"/>
              <w:adjustRightInd w:val="0"/>
              <w:jc w:val="center"/>
              <w:rPr>
                <w:color w:val="000000" w:themeColor="text1"/>
                <w:sz w:val="24"/>
                <w:szCs w:val="24"/>
              </w:rPr>
            </w:pPr>
            <w:r w:rsidRPr="009966F7">
              <w:rPr>
                <w:color w:val="000000" w:themeColor="text1"/>
                <w:sz w:val="24"/>
                <w:szCs w:val="24"/>
              </w:rPr>
              <w:t>11,5</w:t>
            </w:r>
          </w:p>
        </w:tc>
        <w:tc>
          <w:tcPr>
            <w:tcW w:w="341" w:type="pct"/>
          </w:tcPr>
          <w:p w:rsidR="004C606B" w:rsidRPr="009966F7" w:rsidRDefault="004C606B" w:rsidP="004C606B">
            <w:pPr>
              <w:widowControl w:val="0"/>
              <w:autoSpaceDE w:val="0"/>
              <w:autoSpaceDN w:val="0"/>
              <w:adjustRightInd w:val="0"/>
              <w:jc w:val="center"/>
              <w:rPr>
                <w:color w:val="000000" w:themeColor="text1"/>
                <w:sz w:val="24"/>
                <w:szCs w:val="24"/>
              </w:rPr>
            </w:pPr>
            <w:r w:rsidRPr="009966F7">
              <w:rPr>
                <w:color w:val="000000" w:themeColor="text1"/>
                <w:sz w:val="24"/>
                <w:szCs w:val="24"/>
              </w:rPr>
              <w:t>14,9</w:t>
            </w:r>
          </w:p>
        </w:tc>
        <w:tc>
          <w:tcPr>
            <w:tcW w:w="341" w:type="pct"/>
          </w:tcPr>
          <w:p w:rsidR="004C606B" w:rsidRPr="009966F7" w:rsidRDefault="004C606B" w:rsidP="004C606B">
            <w:pPr>
              <w:widowControl w:val="0"/>
              <w:autoSpaceDE w:val="0"/>
              <w:autoSpaceDN w:val="0"/>
              <w:adjustRightInd w:val="0"/>
              <w:jc w:val="center"/>
              <w:rPr>
                <w:color w:val="000000" w:themeColor="text1"/>
                <w:sz w:val="24"/>
                <w:szCs w:val="24"/>
              </w:rPr>
            </w:pPr>
            <w:r w:rsidRPr="009966F7">
              <w:rPr>
                <w:color w:val="000000" w:themeColor="text1"/>
                <w:sz w:val="24"/>
                <w:szCs w:val="24"/>
              </w:rPr>
              <w:t>11,8</w:t>
            </w:r>
          </w:p>
        </w:tc>
        <w:tc>
          <w:tcPr>
            <w:tcW w:w="342" w:type="pct"/>
          </w:tcPr>
          <w:p w:rsidR="004C606B" w:rsidRPr="009966F7" w:rsidRDefault="004C606B" w:rsidP="004C606B">
            <w:pPr>
              <w:widowControl w:val="0"/>
              <w:autoSpaceDE w:val="0"/>
              <w:autoSpaceDN w:val="0"/>
              <w:adjustRightInd w:val="0"/>
              <w:jc w:val="center"/>
              <w:rPr>
                <w:color w:val="000000" w:themeColor="text1"/>
                <w:sz w:val="24"/>
                <w:szCs w:val="24"/>
              </w:rPr>
            </w:pPr>
            <w:r w:rsidRPr="009966F7">
              <w:rPr>
                <w:color w:val="000000" w:themeColor="text1"/>
                <w:sz w:val="24"/>
                <w:szCs w:val="24"/>
              </w:rPr>
              <w:t>16,0</w:t>
            </w:r>
          </w:p>
        </w:tc>
        <w:tc>
          <w:tcPr>
            <w:tcW w:w="415" w:type="pct"/>
          </w:tcPr>
          <w:p w:rsidR="004C606B" w:rsidRPr="009966F7" w:rsidRDefault="004C606B" w:rsidP="004C606B">
            <w:pPr>
              <w:widowControl w:val="0"/>
              <w:autoSpaceDE w:val="0"/>
              <w:autoSpaceDN w:val="0"/>
              <w:adjustRightInd w:val="0"/>
              <w:jc w:val="center"/>
              <w:rPr>
                <w:color w:val="000000" w:themeColor="text1"/>
                <w:sz w:val="24"/>
                <w:szCs w:val="24"/>
              </w:rPr>
            </w:pPr>
            <w:r w:rsidRPr="009966F7">
              <w:rPr>
                <w:color w:val="000000" w:themeColor="text1"/>
                <w:sz w:val="24"/>
                <w:szCs w:val="24"/>
              </w:rPr>
              <w:t>17,0</w:t>
            </w:r>
          </w:p>
        </w:tc>
      </w:tr>
      <w:tr w:rsidR="00647B25" w:rsidRPr="009966F7" w:rsidTr="008612AC">
        <w:trPr>
          <w:trHeight w:val="277"/>
          <w:tblHeader/>
        </w:trPr>
        <w:tc>
          <w:tcPr>
            <w:tcW w:w="1707" w:type="pct"/>
          </w:tcPr>
          <w:p w:rsidR="004C606B" w:rsidRPr="009966F7" w:rsidRDefault="004C606B" w:rsidP="004C606B">
            <w:pPr>
              <w:widowControl w:val="0"/>
              <w:tabs>
                <w:tab w:val="left" w:pos="317"/>
              </w:tabs>
              <w:ind w:right="-57"/>
              <w:rPr>
                <w:color w:val="000000" w:themeColor="text1"/>
                <w:sz w:val="24"/>
                <w:szCs w:val="24"/>
              </w:rPr>
            </w:pPr>
            <w:r w:rsidRPr="009966F7">
              <w:rPr>
                <w:color w:val="000000" w:themeColor="text1"/>
                <w:sz w:val="24"/>
                <w:szCs w:val="24"/>
              </w:rPr>
              <w:t>Коэффициент загрузки гостиниц</w:t>
            </w:r>
          </w:p>
        </w:tc>
        <w:tc>
          <w:tcPr>
            <w:tcW w:w="488" w:type="pct"/>
          </w:tcPr>
          <w:p w:rsidR="004C606B" w:rsidRPr="009966F7" w:rsidRDefault="0036299C" w:rsidP="004C606B">
            <w:pPr>
              <w:widowControl w:val="0"/>
              <w:tabs>
                <w:tab w:val="left" w:pos="317"/>
              </w:tabs>
              <w:ind w:left="-113" w:right="-170"/>
              <w:jc w:val="center"/>
              <w:rPr>
                <w:color w:val="000000" w:themeColor="text1"/>
                <w:sz w:val="24"/>
                <w:szCs w:val="24"/>
              </w:rPr>
            </w:pPr>
            <w:r w:rsidRPr="009966F7">
              <w:rPr>
                <w:color w:val="000000" w:themeColor="text1"/>
                <w:sz w:val="24"/>
                <w:szCs w:val="24"/>
              </w:rPr>
              <w:t>П</w:t>
            </w:r>
            <w:r w:rsidR="004C606B" w:rsidRPr="009966F7">
              <w:rPr>
                <w:color w:val="000000" w:themeColor="text1"/>
                <w:sz w:val="24"/>
                <w:szCs w:val="24"/>
              </w:rPr>
              <w:t>роцент</w:t>
            </w:r>
          </w:p>
        </w:tc>
        <w:tc>
          <w:tcPr>
            <w:tcW w:w="341" w:type="pct"/>
          </w:tcPr>
          <w:p w:rsidR="004C606B" w:rsidRPr="009966F7" w:rsidRDefault="004C606B" w:rsidP="004C606B">
            <w:pPr>
              <w:widowControl w:val="0"/>
              <w:tabs>
                <w:tab w:val="left" w:pos="317"/>
              </w:tabs>
              <w:ind w:right="-57"/>
              <w:jc w:val="center"/>
              <w:rPr>
                <w:color w:val="000000" w:themeColor="text1"/>
                <w:sz w:val="24"/>
                <w:szCs w:val="24"/>
              </w:rPr>
            </w:pPr>
            <w:r w:rsidRPr="009966F7">
              <w:rPr>
                <w:color w:val="000000" w:themeColor="text1"/>
                <w:sz w:val="24"/>
                <w:szCs w:val="24"/>
              </w:rPr>
              <w:t>58</w:t>
            </w:r>
          </w:p>
        </w:tc>
        <w:tc>
          <w:tcPr>
            <w:tcW w:w="341" w:type="pct"/>
          </w:tcPr>
          <w:p w:rsidR="004C606B" w:rsidRPr="009966F7" w:rsidRDefault="004C606B" w:rsidP="004C606B">
            <w:pPr>
              <w:widowControl w:val="0"/>
              <w:tabs>
                <w:tab w:val="left" w:pos="317"/>
              </w:tabs>
              <w:ind w:right="-57"/>
              <w:jc w:val="center"/>
              <w:rPr>
                <w:color w:val="000000" w:themeColor="text1"/>
                <w:sz w:val="24"/>
                <w:szCs w:val="24"/>
              </w:rPr>
            </w:pPr>
            <w:r w:rsidRPr="009966F7">
              <w:rPr>
                <w:color w:val="000000" w:themeColor="text1"/>
                <w:sz w:val="24"/>
                <w:szCs w:val="24"/>
              </w:rPr>
              <w:t>58</w:t>
            </w:r>
          </w:p>
        </w:tc>
        <w:tc>
          <w:tcPr>
            <w:tcW w:w="342" w:type="pct"/>
          </w:tcPr>
          <w:p w:rsidR="004C606B" w:rsidRPr="009966F7" w:rsidRDefault="004C606B" w:rsidP="004C606B">
            <w:pPr>
              <w:widowControl w:val="0"/>
              <w:tabs>
                <w:tab w:val="left" w:pos="317"/>
              </w:tabs>
              <w:ind w:right="-57"/>
              <w:jc w:val="center"/>
              <w:rPr>
                <w:color w:val="000000" w:themeColor="text1"/>
                <w:sz w:val="24"/>
                <w:szCs w:val="24"/>
              </w:rPr>
            </w:pPr>
            <w:r w:rsidRPr="009966F7">
              <w:rPr>
                <w:color w:val="000000" w:themeColor="text1"/>
                <w:sz w:val="24"/>
                <w:szCs w:val="24"/>
              </w:rPr>
              <w:t>62</w:t>
            </w:r>
          </w:p>
        </w:tc>
        <w:tc>
          <w:tcPr>
            <w:tcW w:w="342" w:type="pct"/>
          </w:tcPr>
          <w:p w:rsidR="004C606B" w:rsidRPr="009966F7" w:rsidRDefault="004C606B" w:rsidP="004C606B">
            <w:pPr>
              <w:widowControl w:val="0"/>
              <w:tabs>
                <w:tab w:val="left" w:pos="317"/>
              </w:tabs>
              <w:ind w:right="-57"/>
              <w:jc w:val="center"/>
              <w:rPr>
                <w:color w:val="000000" w:themeColor="text1"/>
                <w:sz w:val="24"/>
                <w:szCs w:val="24"/>
              </w:rPr>
            </w:pPr>
            <w:r w:rsidRPr="009966F7">
              <w:rPr>
                <w:color w:val="000000" w:themeColor="text1"/>
                <w:sz w:val="24"/>
                <w:szCs w:val="24"/>
              </w:rPr>
              <w:t>60</w:t>
            </w:r>
          </w:p>
        </w:tc>
        <w:tc>
          <w:tcPr>
            <w:tcW w:w="341" w:type="pct"/>
          </w:tcPr>
          <w:p w:rsidR="004C606B" w:rsidRPr="009966F7" w:rsidRDefault="004C606B" w:rsidP="004C606B">
            <w:pPr>
              <w:widowControl w:val="0"/>
              <w:tabs>
                <w:tab w:val="left" w:pos="317"/>
              </w:tabs>
              <w:ind w:right="-57"/>
              <w:jc w:val="center"/>
              <w:rPr>
                <w:color w:val="000000" w:themeColor="text1"/>
                <w:sz w:val="24"/>
                <w:szCs w:val="24"/>
              </w:rPr>
            </w:pPr>
            <w:r w:rsidRPr="009966F7">
              <w:rPr>
                <w:color w:val="000000" w:themeColor="text1"/>
                <w:sz w:val="24"/>
                <w:szCs w:val="24"/>
              </w:rPr>
              <w:t>65</w:t>
            </w:r>
          </w:p>
        </w:tc>
        <w:tc>
          <w:tcPr>
            <w:tcW w:w="341" w:type="pct"/>
          </w:tcPr>
          <w:p w:rsidR="004C606B" w:rsidRPr="009966F7" w:rsidRDefault="004C606B" w:rsidP="004C606B">
            <w:pPr>
              <w:widowControl w:val="0"/>
              <w:tabs>
                <w:tab w:val="left" w:pos="317"/>
              </w:tabs>
              <w:ind w:right="-57"/>
              <w:jc w:val="center"/>
              <w:rPr>
                <w:color w:val="000000" w:themeColor="text1"/>
                <w:sz w:val="24"/>
                <w:szCs w:val="24"/>
              </w:rPr>
            </w:pPr>
            <w:r w:rsidRPr="009966F7">
              <w:rPr>
                <w:color w:val="000000" w:themeColor="text1"/>
                <w:sz w:val="24"/>
                <w:szCs w:val="24"/>
              </w:rPr>
              <w:t>62</w:t>
            </w:r>
          </w:p>
        </w:tc>
        <w:tc>
          <w:tcPr>
            <w:tcW w:w="342" w:type="pct"/>
          </w:tcPr>
          <w:p w:rsidR="004C606B" w:rsidRPr="009966F7" w:rsidRDefault="004C606B" w:rsidP="004C606B">
            <w:pPr>
              <w:widowControl w:val="0"/>
              <w:tabs>
                <w:tab w:val="left" w:pos="317"/>
              </w:tabs>
              <w:ind w:right="-57"/>
              <w:jc w:val="center"/>
              <w:rPr>
                <w:color w:val="000000" w:themeColor="text1"/>
                <w:sz w:val="24"/>
                <w:szCs w:val="24"/>
              </w:rPr>
            </w:pPr>
            <w:r w:rsidRPr="009966F7">
              <w:rPr>
                <w:color w:val="000000" w:themeColor="text1"/>
                <w:sz w:val="24"/>
                <w:szCs w:val="24"/>
              </w:rPr>
              <w:t>70</w:t>
            </w:r>
          </w:p>
        </w:tc>
        <w:tc>
          <w:tcPr>
            <w:tcW w:w="415" w:type="pct"/>
          </w:tcPr>
          <w:p w:rsidR="004C606B" w:rsidRPr="009966F7" w:rsidRDefault="004C606B" w:rsidP="004C606B">
            <w:pPr>
              <w:widowControl w:val="0"/>
              <w:tabs>
                <w:tab w:val="left" w:pos="317"/>
              </w:tabs>
              <w:ind w:right="-57"/>
              <w:jc w:val="center"/>
              <w:rPr>
                <w:color w:val="000000" w:themeColor="text1"/>
                <w:sz w:val="24"/>
                <w:szCs w:val="24"/>
              </w:rPr>
            </w:pPr>
            <w:r w:rsidRPr="009966F7">
              <w:rPr>
                <w:color w:val="000000" w:themeColor="text1"/>
                <w:sz w:val="24"/>
                <w:szCs w:val="24"/>
              </w:rPr>
              <w:t>72</w:t>
            </w:r>
          </w:p>
        </w:tc>
      </w:tr>
      <w:tr w:rsidR="00647B25" w:rsidRPr="009966F7" w:rsidTr="008612AC">
        <w:trPr>
          <w:trHeight w:val="277"/>
          <w:tblHeader/>
        </w:trPr>
        <w:tc>
          <w:tcPr>
            <w:tcW w:w="1707" w:type="pct"/>
          </w:tcPr>
          <w:p w:rsidR="004C606B" w:rsidRPr="009966F7" w:rsidRDefault="004C606B" w:rsidP="004C606B">
            <w:pPr>
              <w:rPr>
                <w:sz w:val="24"/>
                <w:szCs w:val="24"/>
              </w:rPr>
            </w:pPr>
            <w:r w:rsidRPr="009966F7">
              <w:rPr>
                <w:sz w:val="24"/>
                <w:szCs w:val="24"/>
              </w:rPr>
              <w:t xml:space="preserve">Количество крупных конгрессных мероприятий, проводимых на территории города Екатеринбурга </w:t>
            </w:r>
          </w:p>
        </w:tc>
        <w:tc>
          <w:tcPr>
            <w:tcW w:w="488" w:type="pct"/>
          </w:tcPr>
          <w:p w:rsidR="004C606B" w:rsidRPr="009966F7" w:rsidRDefault="0036299C" w:rsidP="004C606B">
            <w:pPr>
              <w:jc w:val="center"/>
              <w:rPr>
                <w:sz w:val="24"/>
                <w:szCs w:val="24"/>
              </w:rPr>
            </w:pPr>
            <w:r w:rsidRPr="009966F7">
              <w:rPr>
                <w:sz w:val="24"/>
                <w:szCs w:val="24"/>
              </w:rPr>
              <w:t>Е</w:t>
            </w:r>
            <w:r w:rsidR="004C606B" w:rsidRPr="009966F7">
              <w:rPr>
                <w:sz w:val="24"/>
                <w:szCs w:val="24"/>
              </w:rPr>
              <w:t>диница</w:t>
            </w:r>
          </w:p>
        </w:tc>
        <w:tc>
          <w:tcPr>
            <w:tcW w:w="341" w:type="pct"/>
          </w:tcPr>
          <w:p w:rsidR="004C606B" w:rsidRPr="009966F7" w:rsidRDefault="004C606B" w:rsidP="004C606B">
            <w:pPr>
              <w:jc w:val="center"/>
              <w:rPr>
                <w:sz w:val="24"/>
                <w:szCs w:val="24"/>
              </w:rPr>
            </w:pPr>
            <w:r w:rsidRPr="009966F7">
              <w:rPr>
                <w:sz w:val="24"/>
                <w:szCs w:val="24"/>
              </w:rPr>
              <w:t>23</w:t>
            </w:r>
          </w:p>
        </w:tc>
        <w:tc>
          <w:tcPr>
            <w:tcW w:w="341" w:type="pct"/>
          </w:tcPr>
          <w:p w:rsidR="004C606B" w:rsidRPr="009966F7" w:rsidRDefault="004C606B" w:rsidP="004C606B">
            <w:pPr>
              <w:jc w:val="center"/>
              <w:rPr>
                <w:sz w:val="24"/>
                <w:szCs w:val="24"/>
              </w:rPr>
            </w:pPr>
            <w:r w:rsidRPr="009966F7">
              <w:rPr>
                <w:sz w:val="24"/>
                <w:szCs w:val="24"/>
              </w:rPr>
              <w:t>19</w:t>
            </w:r>
          </w:p>
        </w:tc>
        <w:tc>
          <w:tcPr>
            <w:tcW w:w="342" w:type="pct"/>
          </w:tcPr>
          <w:p w:rsidR="004C606B" w:rsidRPr="009966F7" w:rsidRDefault="004C606B" w:rsidP="004C606B">
            <w:pPr>
              <w:jc w:val="center"/>
              <w:rPr>
                <w:sz w:val="24"/>
                <w:szCs w:val="24"/>
              </w:rPr>
            </w:pPr>
            <w:r w:rsidRPr="009966F7">
              <w:rPr>
                <w:sz w:val="24"/>
                <w:szCs w:val="24"/>
              </w:rPr>
              <w:t>27</w:t>
            </w:r>
          </w:p>
        </w:tc>
        <w:tc>
          <w:tcPr>
            <w:tcW w:w="342" w:type="pct"/>
          </w:tcPr>
          <w:p w:rsidR="004C606B" w:rsidRPr="009966F7" w:rsidRDefault="004C606B" w:rsidP="004C606B">
            <w:pPr>
              <w:jc w:val="center"/>
              <w:rPr>
                <w:sz w:val="24"/>
                <w:szCs w:val="24"/>
              </w:rPr>
            </w:pPr>
            <w:r w:rsidRPr="009966F7">
              <w:rPr>
                <w:sz w:val="24"/>
                <w:szCs w:val="24"/>
              </w:rPr>
              <w:t>20</w:t>
            </w:r>
          </w:p>
        </w:tc>
        <w:tc>
          <w:tcPr>
            <w:tcW w:w="341" w:type="pct"/>
          </w:tcPr>
          <w:p w:rsidR="004C606B" w:rsidRPr="009966F7" w:rsidRDefault="004C606B" w:rsidP="004C606B">
            <w:pPr>
              <w:jc w:val="center"/>
              <w:rPr>
                <w:sz w:val="24"/>
                <w:szCs w:val="24"/>
              </w:rPr>
            </w:pPr>
            <w:r w:rsidRPr="009966F7">
              <w:rPr>
                <w:sz w:val="24"/>
                <w:szCs w:val="24"/>
              </w:rPr>
              <w:t>28</w:t>
            </w:r>
          </w:p>
        </w:tc>
        <w:tc>
          <w:tcPr>
            <w:tcW w:w="341" w:type="pct"/>
          </w:tcPr>
          <w:p w:rsidR="004C606B" w:rsidRPr="009966F7" w:rsidRDefault="004C606B" w:rsidP="004C606B">
            <w:pPr>
              <w:jc w:val="center"/>
              <w:rPr>
                <w:sz w:val="24"/>
                <w:szCs w:val="24"/>
              </w:rPr>
            </w:pPr>
            <w:r w:rsidRPr="009966F7">
              <w:rPr>
                <w:sz w:val="24"/>
                <w:szCs w:val="24"/>
              </w:rPr>
              <w:t>21</w:t>
            </w:r>
          </w:p>
        </w:tc>
        <w:tc>
          <w:tcPr>
            <w:tcW w:w="342" w:type="pct"/>
          </w:tcPr>
          <w:p w:rsidR="004C606B" w:rsidRPr="009966F7" w:rsidRDefault="004C606B" w:rsidP="004C606B">
            <w:pPr>
              <w:jc w:val="center"/>
              <w:rPr>
                <w:sz w:val="24"/>
                <w:szCs w:val="24"/>
              </w:rPr>
            </w:pPr>
            <w:r w:rsidRPr="009966F7">
              <w:rPr>
                <w:sz w:val="24"/>
                <w:szCs w:val="24"/>
              </w:rPr>
              <w:t>30</w:t>
            </w:r>
          </w:p>
        </w:tc>
        <w:tc>
          <w:tcPr>
            <w:tcW w:w="415" w:type="pct"/>
          </w:tcPr>
          <w:p w:rsidR="004C606B" w:rsidRPr="009966F7" w:rsidRDefault="004C606B" w:rsidP="004C606B">
            <w:pPr>
              <w:jc w:val="center"/>
              <w:rPr>
                <w:sz w:val="24"/>
                <w:szCs w:val="24"/>
              </w:rPr>
            </w:pPr>
            <w:r w:rsidRPr="009966F7">
              <w:rPr>
                <w:sz w:val="24"/>
                <w:szCs w:val="24"/>
              </w:rPr>
              <w:t>40</w:t>
            </w:r>
          </w:p>
        </w:tc>
      </w:tr>
      <w:tr w:rsidR="00647B25" w:rsidRPr="009966F7" w:rsidTr="008612AC">
        <w:trPr>
          <w:trHeight w:val="277"/>
          <w:tblHeader/>
        </w:trPr>
        <w:tc>
          <w:tcPr>
            <w:tcW w:w="1707" w:type="pct"/>
          </w:tcPr>
          <w:p w:rsidR="004C606B" w:rsidRPr="009966F7" w:rsidRDefault="004C606B" w:rsidP="004C606B">
            <w:pPr>
              <w:numPr>
                <w:ilvl w:val="12"/>
                <w:numId w:val="0"/>
              </w:numPr>
              <w:rPr>
                <w:color w:val="000000" w:themeColor="text1"/>
                <w:sz w:val="24"/>
                <w:szCs w:val="24"/>
              </w:rPr>
            </w:pPr>
            <w:r w:rsidRPr="009966F7">
              <w:rPr>
                <w:color w:val="000000" w:themeColor="text1"/>
                <w:sz w:val="24"/>
                <w:szCs w:val="24"/>
              </w:rPr>
              <w:t xml:space="preserve">Количество выставок </w:t>
            </w:r>
          </w:p>
        </w:tc>
        <w:tc>
          <w:tcPr>
            <w:tcW w:w="488" w:type="pct"/>
          </w:tcPr>
          <w:p w:rsidR="004C606B" w:rsidRPr="009966F7" w:rsidRDefault="0036299C" w:rsidP="004C606B">
            <w:pPr>
              <w:numPr>
                <w:ilvl w:val="12"/>
                <w:numId w:val="0"/>
              </w:numPr>
              <w:jc w:val="center"/>
              <w:rPr>
                <w:color w:val="000000" w:themeColor="text1"/>
                <w:sz w:val="24"/>
                <w:szCs w:val="24"/>
              </w:rPr>
            </w:pPr>
            <w:r w:rsidRPr="009966F7">
              <w:rPr>
                <w:color w:val="000000" w:themeColor="text1"/>
                <w:sz w:val="24"/>
                <w:szCs w:val="24"/>
              </w:rPr>
              <w:t>Е</w:t>
            </w:r>
            <w:r w:rsidR="004C606B" w:rsidRPr="009966F7">
              <w:rPr>
                <w:color w:val="000000" w:themeColor="text1"/>
                <w:sz w:val="24"/>
                <w:szCs w:val="24"/>
              </w:rPr>
              <w:t>диница</w:t>
            </w:r>
          </w:p>
        </w:tc>
        <w:tc>
          <w:tcPr>
            <w:tcW w:w="341" w:type="pct"/>
          </w:tcPr>
          <w:p w:rsidR="004C606B" w:rsidRPr="009966F7" w:rsidRDefault="004C606B" w:rsidP="004C606B">
            <w:pPr>
              <w:numPr>
                <w:ilvl w:val="12"/>
                <w:numId w:val="0"/>
              </w:numPr>
              <w:jc w:val="center"/>
              <w:rPr>
                <w:color w:val="000000" w:themeColor="text1"/>
                <w:sz w:val="24"/>
                <w:szCs w:val="24"/>
              </w:rPr>
            </w:pPr>
            <w:r w:rsidRPr="009966F7">
              <w:rPr>
                <w:color w:val="000000" w:themeColor="text1"/>
                <w:sz w:val="24"/>
                <w:szCs w:val="24"/>
              </w:rPr>
              <w:t>90</w:t>
            </w:r>
          </w:p>
        </w:tc>
        <w:tc>
          <w:tcPr>
            <w:tcW w:w="341" w:type="pct"/>
          </w:tcPr>
          <w:p w:rsidR="004C606B" w:rsidRPr="009966F7" w:rsidRDefault="004C606B" w:rsidP="004C606B">
            <w:pPr>
              <w:numPr>
                <w:ilvl w:val="12"/>
                <w:numId w:val="0"/>
              </w:numPr>
              <w:jc w:val="center"/>
              <w:rPr>
                <w:color w:val="000000" w:themeColor="text1"/>
                <w:sz w:val="24"/>
                <w:szCs w:val="24"/>
              </w:rPr>
            </w:pPr>
            <w:r w:rsidRPr="009966F7">
              <w:rPr>
                <w:color w:val="000000" w:themeColor="text1"/>
                <w:sz w:val="24"/>
                <w:szCs w:val="24"/>
              </w:rPr>
              <w:t>95</w:t>
            </w:r>
          </w:p>
        </w:tc>
        <w:tc>
          <w:tcPr>
            <w:tcW w:w="342" w:type="pct"/>
          </w:tcPr>
          <w:p w:rsidR="004C606B" w:rsidRPr="009966F7" w:rsidRDefault="004C606B" w:rsidP="004C606B">
            <w:pPr>
              <w:numPr>
                <w:ilvl w:val="12"/>
                <w:numId w:val="0"/>
              </w:numPr>
              <w:jc w:val="center"/>
              <w:rPr>
                <w:color w:val="000000" w:themeColor="text1"/>
                <w:sz w:val="24"/>
                <w:szCs w:val="24"/>
              </w:rPr>
            </w:pPr>
            <w:r w:rsidRPr="009966F7">
              <w:rPr>
                <w:color w:val="000000" w:themeColor="text1"/>
                <w:sz w:val="24"/>
                <w:szCs w:val="24"/>
              </w:rPr>
              <w:t>110</w:t>
            </w:r>
          </w:p>
        </w:tc>
        <w:tc>
          <w:tcPr>
            <w:tcW w:w="342" w:type="pct"/>
          </w:tcPr>
          <w:p w:rsidR="004C606B" w:rsidRPr="009966F7" w:rsidRDefault="004C606B" w:rsidP="004C606B">
            <w:pPr>
              <w:numPr>
                <w:ilvl w:val="12"/>
                <w:numId w:val="0"/>
              </w:numPr>
              <w:jc w:val="center"/>
              <w:rPr>
                <w:color w:val="000000" w:themeColor="text1"/>
                <w:sz w:val="24"/>
                <w:szCs w:val="24"/>
              </w:rPr>
            </w:pPr>
            <w:r w:rsidRPr="009966F7">
              <w:rPr>
                <w:color w:val="000000" w:themeColor="text1"/>
                <w:sz w:val="24"/>
                <w:szCs w:val="24"/>
              </w:rPr>
              <w:t>100</w:t>
            </w:r>
          </w:p>
        </w:tc>
        <w:tc>
          <w:tcPr>
            <w:tcW w:w="341" w:type="pct"/>
          </w:tcPr>
          <w:p w:rsidR="004C606B" w:rsidRPr="009966F7" w:rsidRDefault="004C606B" w:rsidP="004C606B">
            <w:pPr>
              <w:numPr>
                <w:ilvl w:val="12"/>
                <w:numId w:val="0"/>
              </w:numPr>
              <w:jc w:val="center"/>
              <w:rPr>
                <w:color w:val="000000" w:themeColor="text1"/>
                <w:sz w:val="24"/>
                <w:szCs w:val="24"/>
              </w:rPr>
            </w:pPr>
            <w:r w:rsidRPr="009966F7">
              <w:rPr>
                <w:color w:val="000000" w:themeColor="text1"/>
                <w:sz w:val="24"/>
                <w:szCs w:val="24"/>
              </w:rPr>
              <w:t>115</w:t>
            </w:r>
          </w:p>
        </w:tc>
        <w:tc>
          <w:tcPr>
            <w:tcW w:w="341" w:type="pct"/>
          </w:tcPr>
          <w:p w:rsidR="004C606B" w:rsidRPr="009966F7" w:rsidRDefault="004C606B" w:rsidP="004C606B">
            <w:pPr>
              <w:numPr>
                <w:ilvl w:val="12"/>
                <w:numId w:val="0"/>
              </w:numPr>
              <w:jc w:val="center"/>
              <w:rPr>
                <w:color w:val="000000" w:themeColor="text1"/>
                <w:sz w:val="24"/>
                <w:szCs w:val="24"/>
              </w:rPr>
            </w:pPr>
            <w:r w:rsidRPr="009966F7">
              <w:rPr>
                <w:color w:val="000000" w:themeColor="text1"/>
                <w:sz w:val="24"/>
                <w:szCs w:val="24"/>
              </w:rPr>
              <w:t>105</w:t>
            </w:r>
          </w:p>
        </w:tc>
        <w:tc>
          <w:tcPr>
            <w:tcW w:w="342" w:type="pct"/>
          </w:tcPr>
          <w:p w:rsidR="004C606B" w:rsidRPr="009966F7" w:rsidRDefault="004C606B" w:rsidP="004C606B">
            <w:pPr>
              <w:numPr>
                <w:ilvl w:val="12"/>
                <w:numId w:val="0"/>
              </w:numPr>
              <w:jc w:val="center"/>
              <w:rPr>
                <w:color w:val="000000" w:themeColor="text1"/>
                <w:sz w:val="24"/>
                <w:szCs w:val="24"/>
              </w:rPr>
            </w:pPr>
            <w:r w:rsidRPr="009966F7">
              <w:rPr>
                <w:color w:val="000000" w:themeColor="text1"/>
                <w:sz w:val="24"/>
                <w:szCs w:val="24"/>
              </w:rPr>
              <w:t>120</w:t>
            </w:r>
          </w:p>
        </w:tc>
        <w:tc>
          <w:tcPr>
            <w:tcW w:w="415" w:type="pct"/>
          </w:tcPr>
          <w:p w:rsidR="004C606B" w:rsidRPr="009966F7" w:rsidRDefault="004C606B" w:rsidP="004C606B">
            <w:pPr>
              <w:numPr>
                <w:ilvl w:val="12"/>
                <w:numId w:val="0"/>
              </w:numPr>
              <w:jc w:val="center"/>
              <w:rPr>
                <w:color w:val="000000" w:themeColor="text1"/>
                <w:sz w:val="24"/>
                <w:szCs w:val="24"/>
              </w:rPr>
            </w:pPr>
            <w:r w:rsidRPr="009966F7">
              <w:rPr>
                <w:color w:val="000000" w:themeColor="text1"/>
                <w:sz w:val="24"/>
                <w:szCs w:val="24"/>
              </w:rPr>
              <w:t>125</w:t>
            </w:r>
          </w:p>
        </w:tc>
      </w:tr>
      <w:tr w:rsidR="00647B25" w:rsidRPr="009966F7" w:rsidTr="008612AC">
        <w:trPr>
          <w:trHeight w:val="277"/>
          <w:tblHeader/>
        </w:trPr>
        <w:tc>
          <w:tcPr>
            <w:tcW w:w="1707" w:type="pct"/>
          </w:tcPr>
          <w:p w:rsidR="004C606B" w:rsidRPr="009966F7" w:rsidRDefault="004C606B" w:rsidP="004C606B">
            <w:pPr>
              <w:numPr>
                <w:ilvl w:val="12"/>
                <w:numId w:val="0"/>
              </w:numPr>
              <w:rPr>
                <w:color w:val="000000" w:themeColor="text1"/>
                <w:sz w:val="24"/>
                <w:szCs w:val="24"/>
              </w:rPr>
            </w:pPr>
            <w:r w:rsidRPr="009966F7">
              <w:rPr>
                <w:color w:val="000000" w:themeColor="text1"/>
                <w:sz w:val="24"/>
                <w:szCs w:val="24"/>
              </w:rPr>
              <w:t>Коэффициент загруженности выставочных площадей выставочными мероприятиями</w:t>
            </w:r>
          </w:p>
        </w:tc>
        <w:tc>
          <w:tcPr>
            <w:tcW w:w="488" w:type="pct"/>
          </w:tcPr>
          <w:p w:rsidR="004C606B" w:rsidRPr="009966F7" w:rsidRDefault="0036299C" w:rsidP="004C606B">
            <w:pPr>
              <w:numPr>
                <w:ilvl w:val="12"/>
                <w:numId w:val="0"/>
              </w:numPr>
              <w:jc w:val="center"/>
              <w:rPr>
                <w:color w:val="000000" w:themeColor="text1"/>
                <w:sz w:val="24"/>
                <w:szCs w:val="24"/>
              </w:rPr>
            </w:pPr>
            <w:r w:rsidRPr="009966F7">
              <w:rPr>
                <w:color w:val="000000" w:themeColor="text1"/>
                <w:sz w:val="24"/>
                <w:szCs w:val="24"/>
              </w:rPr>
              <w:t>П</w:t>
            </w:r>
            <w:r w:rsidR="004C606B" w:rsidRPr="009966F7">
              <w:rPr>
                <w:color w:val="000000" w:themeColor="text1"/>
                <w:sz w:val="24"/>
                <w:szCs w:val="24"/>
              </w:rPr>
              <w:t>роцент</w:t>
            </w:r>
          </w:p>
        </w:tc>
        <w:tc>
          <w:tcPr>
            <w:tcW w:w="341" w:type="pct"/>
          </w:tcPr>
          <w:p w:rsidR="004C606B" w:rsidRPr="009966F7" w:rsidRDefault="004C606B" w:rsidP="004C606B">
            <w:pPr>
              <w:numPr>
                <w:ilvl w:val="12"/>
                <w:numId w:val="0"/>
              </w:numPr>
              <w:jc w:val="center"/>
              <w:rPr>
                <w:color w:val="000000" w:themeColor="text1"/>
                <w:sz w:val="24"/>
                <w:szCs w:val="24"/>
              </w:rPr>
            </w:pPr>
            <w:r w:rsidRPr="009966F7">
              <w:rPr>
                <w:color w:val="000000" w:themeColor="text1"/>
                <w:sz w:val="24"/>
                <w:szCs w:val="24"/>
              </w:rPr>
              <w:t>45</w:t>
            </w:r>
          </w:p>
        </w:tc>
        <w:tc>
          <w:tcPr>
            <w:tcW w:w="341" w:type="pct"/>
          </w:tcPr>
          <w:p w:rsidR="004C606B" w:rsidRPr="009966F7" w:rsidRDefault="004C606B" w:rsidP="004C606B">
            <w:pPr>
              <w:numPr>
                <w:ilvl w:val="12"/>
                <w:numId w:val="0"/>
              </w:numPr>
              <w:jc w:val="center"/>
              <w:rPr>
                <w:color w:val="000000" w:themeColor="text1"/>
                <w:sz w:val="24"/>
                <w:szCs w:val="24"/>
              </w:rPr>
            </w:pPr>
            <w:r w:rsidRPr="009966F7">
              <w:rPr>
                <w:color w:val="000000" w:themeColor="text1"/>
                <w:sz w:val="24"/>
                <w:szCs w:val="24"/>
              </w:rPr>
              <w:t>45</w:t>
            </w:r>
          </w:p>
        </w:tc>
        <w:tc>
          <w:tcPr>
            <w:tcW w:w="342" w:type="pct"/>
          </w:tcPr>
          <w:p w:rsidR="004C606B" w:rsidRPr="009966F7" w:rsidRDefault="004C606B" w:rsidP="004C606B">
            <w:pPr>
              <w:numPr>
                <w:ilvl w:val="12"/>
                <w:numId w:val="0"/>
              </w:numPr>
              <w:jc w:val="center"/>
              <w:rPr>
                <w:color w:val="000000" w:themeColor="text1"/>
                <w:sz w:val="24"/>
                <w:szCs w:val="24"/>
              </w:rPr>
            </w:pPr>
            <w:r w:rsidRPr="009966F7">
              <w:rPr>
                <w:color w:val="000000" w:themeColor="text1"/>
                <w:sz w:val="24"/>
                <w:szCs w:val="24"/>
              </w:rPr>
              <w:t>50</w:t>
            </w:r>
          </w:p>
        </w:tc>
        <w:tc>
          <w:tcPr>
            <w:tcW w:w="342" w:type="pct"/>
          </w:tcPr>
          <w:p w:rsidR="004C606B" w:rsidRPr="009966F7" w:rsidRDefault="004C606B" w:rsidP="004C606B">
            <w:pPr>
              <w:numPr>
                <w:ilvl w:val="12"/>
                <w:numId w:val="0"/>
              </w:numPr>
              <w:jc w:val="center"/>
              <w:rPr>
                <w:color w:val="000000" w:themeColor="text1"/>
                <w:sz w:val="24"/>
                <w:szCs w:val="24"/>
              </w:rPr>
            </w:pPr>
            <w:r w:rsidRPr="009966F7">
              <w:rPr>
                <w:color w:val="000000" w:themeColor="text1"/>
                <w:sz w:val="24"/>
                <w:szCs w:val="24"/>
              </w:rPr>
              <w:t>50</w:t>
            </w:r>
          </w:p>
        </w:tc>
        <w:tc>
          <w:tcPr>
            <w:tcW w:w="341" w:type="pct"/>
          </w:tcPr>
          <w:p w:rsidR="004C606B" w:rsidRPr="009966F7" w:rsidRDefault="004C606B" w:rsidP="004C606B">
            <w:pPr>
              <w:numPr>
                <w:ilvl w:val="12"/>
                <w:numId w:val="0"/>
              </w:numPr>
              <w:jc w:val="center"/>
              <w:rPr>
                <w:color w:val="000000" w:themeColor="text1"/>
                <w:sz w:val="24"/>
                <w:szCs w:val="24"/>
              </w:rPr>
            </w:pPr>
            <w:r w:rsidRPr="009966F7">
              <w:rPr>
                <w:color w:val="000000" w:themeColor="text1"/>
                <w:sz w:val="24"/>
                <w:szCs w:val="24"/>
              </w:rPr>
              <w:t>55</w:t>
            </w:r>
          </w:p>
        </w:tc>
        <w:tc>
          <w:tcPr>
            <w:tcW w:w="341" w:type="pct"/>
          </w:tcPr>
          <w:p w:rsidR="004C606B" w:rsidRPr="009966F7" w:rsidRDefault="004C606B" w:rsidP="004C606B">
            <w:pPr>
              <w:numPr>
                <w:ilvl w:val="12"/>
                <w:numId w:val="0"/>
              </w:numPr>
              <w:jc w:val="center"/>
              <w:rPr>
                <w:color w:val="000000" w:themeColor="text1"/>
                <w:sz w:val="24"/>
                <w:szCs w:val="24"/>
              </w:rPr>
            </w:pPr>
            <w:r w:rsidRPr="009966F7">
              <w:rPr>
                <w:color w:val="000000" w:themeColor="text1"/>
                <w:sz w:val="24"/>
                <w:szCs w:val="24"/>
              </w:rPr>
              <w:t>55</w:t>
            </w:r>
          </w:p>
        </w:tc>
        <w:tc>
          <w:tcPr>
            <w:tcW w:w="342" w:type="pct"/>
          </w:tcPr>
          <w:p w:rsidR="004C606B" w:rsidRPr="009966F7" w:rsidRDefault="004C606B" w:rsidP="004C606B">
            <w:pPr>
              <w:numPr>
                <w:ilvl w:val="12"/>
                <w:numId w:val="0"/>
              </w:numPr>
              <w:jc w:val="center"/>
              <w:rPr>
                <w:color w:val="000000" w:themeColor="text1"/>
                <w:sz w:val="24"/>
                <w:szCs w:val="24"/>
                <w:lang w:val="en-US"/>
              </w:rPr>
            </w:pPr>
            <w:r w:rsidRPr="009966F7">
              <w:rPr>
                <w:color w:val="000000" w:themeColor="text1"/>
                <w:sz w:val="24"/>
                <w:szCs w:val="24"/>
                <w:lang w:val="en-US"/>
              </w:rPr>
              <w:t>60</w:t>
            </w:r>
          </w:p>
        </w:tc>
        <w:tc>
          <w:tcPr>
            <w:tcW w:w="415" w:type="pct"/>
          </w:tcPr>
          <w:p w:rsidR="004C606B" w:rsidRPr="009966F7" w:rsidRDefault="004C606B" w:rsidP="004C606B">
            <w:pPr>
              <w:numPr>
                <w:ilvl w:val="12"/>
                <w:numId w:val="0"/>
              </w:numPr>
              <w:jc w:val="center"/>
              <w:rPr>
                <w:color w:val="000000" w:themeColor="text1"/>
                <w:sz w:val="24"/>
                <w:szCs w:val="24"/>
                <w:lang w:val="en-US"/>
              </w:rPr>
            </w:pPr>
            <w:r w:rsidRPr="009966F7">
              <w:rPr>
                <w:color w:val="000000" w:themeColor="text1"/>
                <w:sz w:val="24"/>
                <w:szCs w:val="24"/>
                <w:lang w:val="en-US"/>
              </w:rPr>
              <w:t>65</w:t>
            </w:r>
          </w:p>
        </w:tc>
      </w:tr>
      <w:tr w:rsidR="00647B25" w:rsidRPr="009966F7" w:rsidTr="008612AC">
        <w:trPr>
          <w:trHeight w:val="277"/>
          <w:tblHeader/>
        </w:trPr>
        <w:tc>
          <w:tcPr>
            <w:tcW w:w="1707" w:type="pct"/>
          </w:tcPr>
          <w:p w:rsidR="004C606B" w:rsidRPr="009966F7" w:rsidRDefault="004C606B" w:rsidP="004C606B">
            <w:pPr>
              <w:widowControl w:val="0"/>
              <w:rPr>
                <w:sz w:val="24"/>
                <w:szCs w:val="24"/>
              </w:rPr>
            </w:pPr>
            <w:r w:rsidRPr="009966F7">
              <w:rPr>
                <w:sz w:val="24"/>
                <w:szCs w:val="24"/>
              </w:rPr>
              <w:t xml:space="preserve">Количество деловых центров на конец периода </w:t>
            </w:r>
          </w:p>
        </w:tc>
        <w:tc>
          <w:tcPr>
            <w:tcW w:w="488" w:type="pct"/>
          </w:tcPr>
          <w:p w:rsidR="004C606B" w:rsidRPr="009966F7" w:rsidRDefault="0036299C" w:rsidP="004C606B">
            <w:pPr>
              <w:widowControl w:val="0"/>
              <w:jc w:val="center"/>
              <w:rPr>
                <w:sz w:val="24"/>
                <w:szCs w:val="24"/>
              </w:rPr>
            </w:pPr>
            <w:r w:rsidRPr="009966F7">
              <w:rPr>
                <w:sz w:val="24"/>
                <w:szCs w:val="24"/>
              </w:rPr>
              <w:t>Е</w:t>
            </w:r>
            <w:r w:rsidR="004C606B" w:rsidRPr="009966F7">
              <w:rPr>
                <w:sz w:val="24"/>
                <w:szCs w:val="24"/>
              </w:rPr>
              <w:t>диница</w:t>
            </w:r>
          </w:p>
        </w:tc>
        <w:tc>
          <w:tcPr>
            <w:tcW w:w="341" w:type="pct"/>
          </w:tcPr>
          <w:p w:rsidR="004C606B" w:rsidRPr="009966F7" w:rsidRDefault="004C606B" w:rsidP="004C606B">
            <w:pPr>
              <w:widowControl w:val="0"/>
              <w:jc w:val="center"/>
              <w:rPr>
                <w:sz w:val="24"/>
                <w:szCs w:val="24"/>
              </w:rPr>
            </w:pPr>
            <w:r w:rsidRPr="009966F7">
              <w:rPr>
                <w:sz w:val="24"/>
                <w:szCs w:val="24"/>
              </w:rPr>
              <w:t>99</w:t>
            </w:r>
          </w:p>
        </w:tc>
        <w:tc>
          <w:tcPr>
            <w:tcW w:w="341" w:type="pct"/>
          </w:tcPr>
          <w:p w:rsidR="004C606B" w:rsidRPr="009966F7" w:rsidRDefault="004C606B" w:rsidP="004C606B">
            <w:pPr>
              <w:widowControl w:val="0"/>
              <w:jc w:val="center"/>
              <w:rPr>
                <w:sz w:val="24"/>
                <w:szCs w:val="24"/>
              </w:rPr>
            </w:pPr>
            <w:r w:rsidRPr="009966F7">
              <w:rPr>
                <w:sz w:val="24"/>
                <w:szCs w:val="24"/>
              </w:rPr>
              <w:t>102</w:t>
            </w:r>
          </w:p>
        </w:tc>
        <w:tc>
          <w:tcPr>
            <w:tcW w:w="342" w:type="pct"/>
          </w:tcPr>
          <w:p w:rsidR="004C606B" w:rsidRPr="009966F7" w:rsidRDefault="004C606B" w:rsidP="004C606B">
            <w:pPr>
              <w:widowControl w:val="0"/>
              <w:jc w:val="center"/>
              <w:rPr>
                <w:sz w:val="24"/>
                <w:szCs w:val="24"/>
              </w:rPr>
            </w:pPr>
            <w:r w:rsidRPr="009966F7">
              <w:rPr>
                <w:sz w:val="24"/>
                <w:szCs w:val="24"/>
              </w:rPr>
              <w:t>104</w:t>
            </w:r>
          </w:p>
        </w:tc>
        <w:tc>
          <w:tcPr>
            <w:tcW w:w="342" w:type="pct"/>
          </w:tcPr>
          <w:p w:rsidR="004C606B" w:rsidRPr="009966F7" w:rsidRDefault="004C606B" w:rsidP="004C606B">
            <w:pPr>
              <w:widowControl w:val="0"/>
              <w:jc w:val="center"/>
              <w:rPr>
                <w:sz w:val="24"/>
                <w:szCs w:val="24"/>
              </w:rPr>
            </w:pPr>
            <w:r w:rsidRPr="009966F7">
              <w:rPr>
                <w:sz w:val="24"/>
                <w:szCs w:val="24"/>
              </w:rPr>
              <w:t>104</w:t>
            </w:r>
          </w:p>
        </w:tc>
        <w:tc>
          <w:tcPr>
            <w:tcW w:w="341" w:type="pct"/>
          </w:tcPr>
          <w:p w:rsidR="004C606B" w:rsidRPr="009966F7" w:rsidRDefault="004C606B" w:rsidP="004C606B">
            <w:pPr>
              <w:widowControl w:val="0"/>
              <w:jc w:val="center"/>
              <w:rPr>
                <w:sz w:val="24"/>
                <w:szCs w:val="24"/>
              </w:rPr>
            </w:pPr>
            <w:r w:rsidRPr="009966F7">
              <w:rPr>
                <w:sz w:val="24"/>
                <w:szCs w:val="24"/>
              </w:rPr>
              <w:t>106</w:t>
            </w:r>
          </w:p>
        </w:tc>
        <w:tc>
          <w:tcPr>
            <w:tcW w:w="341" w:type="pct"/>
          </w:tcPr>
          <w:p w:rsidR="004C606B" w:rsidRPr="009966F7" w:rsidRDefault="004C606B" w:rsidP="004C606B">
            <w:pPr>
              <w:widowControl w:val="0"/>
              <w:jc w:val="center"/>
              <w:rPr>
                <w:sz w:val="24"/>
                <w:szCs w:val="24"/>
              </w:rPr>
            </w:pPr>
            <w:r w:rsidRPr="009966F7">
              <w:rPr>
                <w:sz w:val="24"/>
                <w:szCs w:val="24"/>
              </w:rPr>
              <w:t>108</w:t>
            </w:r>
          </w:p>
        </w:tc>
        <w:tc>
          <w:tcPr>
            <w:tcW w:w="342" w:type="pct"/>
          </w:tcPr>
          <w:p w:rsidR="004C606B" w:rsidRPr="009966F7" w:rsidRDefault="004C606B" w:rsidP="004C606B">
            <w:pPr>
              <w:widowControl w:val="0"/>
              <w:jc w:val="center"/>
              <w:rPr>
                <w:sz w:val="24"/>
                <w:szCs w:val="24"/>
              </w:rPr>
            </w:pPr>
            <w:r w:rsidRPr="009966F7">
              <w:rPr>
                <w:sz w:val="24"/>
                <w:szCs w:val="24"/>
              </w:rPr>
              <w:t>110</w:t>
            </w:r>
          </w:p>
        </w:tc>
        <w:tc>
          <w:tcPr>
            <w:tcW w:w="415" w:type="pct"/>
          </w:tcPr>
          <w:p w:rsidR="004C606B" w:rsidRPr="009966F7" w:rsidRDefault="004C606B" w:rsidP="004C606B">
            <w:pPr>
              <w:widowControl w:val="0"/>
              <w:jc w:val="center"/>
              <w:rPr>
                <w:sz w:val="24"/>
                <w:szCs w:val="24"/>
              </w:rPr>
            </w:pPr>
            <w:r w:rsidRPr="009966F7">
              <w:rPr>
                <w:sz w:val="24"/>
                <w:szCs w:val="24"/>
              </w:rPr>
              <w:t>112</w:t>
            </w:r>
          </w:p>
        </w:tc>
      </w:tr>
    </w:tbl>
    <w:p w:rsidR="00DB62CA" w:rsidRPr="009966F7" w:rsidRDefault="00DB62CA" w:rsidP="00976F3E">
      <w:pPr>
        <w:ind w:firstLine="720"/>
        <w:rPr>
          <w:szCs w:val="28"/>
        </w:rPr>
      </w:pPr>
    </w:p>
    <w:p w:rsidR="00DB62CA" w:rsidRPr="009966F7" w:rsidRDefault="00DB62CA" w:rsidP="00976F3E">
      <w:pPr>
        <w:tabs>
          <w:tab w:val="left" w:pos="709"/>
        </w:tabs>
        <w:jc w:val="center"/>
        <w:rPr>
          <w:szCs w:val="28"/>
        </w:rPr>
        <w:sectPr w:rsidR="00DB62CA" w:rsidRPr="009966F7" w:rsidSect="00337B3B">
          <w:headerReference w:type="default" r:id="rId86"/>
          <w:footerReference w:type="default" r:id="rId87"/>
          <w:footnotePr>
            <w:numRestart w:val="eachPage"/>
          </w:footnotePr>
          <w:pgSz w:w="16834" w:h="11909" w:orient="landscape"/>
          <w:pgMar w:top="1701" w:right="1134" w:bottom="567" w:left="1134" w:header="510" w:footer="454" w:gutter="0"/>
          <w:cols w:space="720"/>
          <w:docGrid w:linePitch="381"/>
        </w:sectPr>
      </w:pPr>
    </w:p>
    <w:p w:rsidR="00DB62CA" w:rsidRPr="009966F7" w:rsidRDefault="00462D34" w:rsidP="00976F3E">
      <w:pPr>
        <w:keepNext/>
        <w:pageBreakBefore/>
        <w:jc w:val="center"/>
        <w:outlineLvl w:val="2"/>
        <w:rPr>
          <w:rFonts w:eastAsia="Times New Roman"/>
          <w:bCs/>
          <w:szCs w:val="26"/>
        </w:rPr>
      </w:pPr>
      <w:bookmarkStart w:id="266" w:name="_Toc273716412"/>
      <w:bookmarkStart w:id="267" w:name="_Toc501527579"/>
      <w:bookmarkStart w:id="268" w:name="_Toc273716413"/>
      <w:bookmarkEnd w:id="265"/>
      <w:r w:rsidRPr="009966F7">
        <w:rPr>
          <w:rFonts w:eastAsia="Times New Roman"/>
          <w:bCs/>
          <w:szCs w:val="26"/>
        </w:rPr>
        <w:lastRenderedPageBreak/>
        <w:t>СТРАТЕГИЧЕСКАЯ ПРОГРАММА «ЕКАТЕРИНБУРГ – ЦЕНТР ПРОИЗВОДСТВА КАЧЕСТВЕННЫХ И БЕЗОПАСНЫХ ПОТРЕБИТЕЛЬСКИХ ТОВАРОВ»</w:t>
      </w:r>
      <w:bookmarkEnd w:id="266"/>
      <w:bookmarkEnd w:id="267"/>
    </w:p>
    <w:p w:rsidR="00DB62CA" w:rsidRPr="009966F7" w:rsidRDefault="00DB62CA" w:rsidP="00976F3E">
      <w:pPr>
        <w:jc w:val="both"/>
        <w:rPr>
          <w:szCs w:val="28"/>
        </w:rPr>
      </w:pPr>
    </w:p>
    <w:p w:rsidR="00DB62CA" w:rsidRPr="009966F7" w:rsidRDefault="00462D34" w:rsidP="00976F3E">
      <w:pPr>
        <w:keepNext/>
        <w:jc w:val="center"/>
        <w:outlineLvl w:val="3"/>
        <w:rPr>
          <w:rFonts w:eastAsia="Times New Roman"/>
          <w:bCs/>
          <w:szCs w:val="28"/>
        </w:rPr>
      </w:pPr>
      <w:r w:rsidRPr="009966F7">
        <w:rPr>
          <w:rFonts w:eastAsia="Times New Roman"/>
          <w:bCs/>
          <w:szCs w:val="28"/>
        </w:rPr>
        <w:t xml:space="preserve">КРАТКОЕ ОПИСАНИЕ </w:t>
      </w:r>
    </w:p>
    <w:p w:rsidR="00DB62CA" w:rsidRPr="009966F7" w:rsidRDefault="00DB62CA" w:rsidP="00976F3E">
      <w:pPr>
        <w:jc w:val="both"/>
        <w:rPr>
          <w:szCs w:val="28"/>
        </w:rPr>
      </w:pPr>
    </w:p>
    <w:p w:rsidR="00DB62CA" w:rsidRPr="009966F7" w:rsidRDefault="00DB62CA" w:rsidP="00976F3E">
      <w:pPr>
        <w:ind w:firstLine="709"/>
        <w:jc w:val="both"/>
        <w:rPr>
          <w:szCs w:val="28"/>
        </w:rPr>
      </w:pPr>
      <w:r w:rsidRPr="009966F7">
        <w:rPr>
          <w:szCs w:val="28"/>
        </w:rPr>
        <w:t>Программа предусматривает интенсивное развитие современного местного производства продуктов питания, товаров легкой и мебельной промышленности в целях обеспечения населения города конкурентоспособными, качественными и безопасными потребительскими товарами продовольственной и непродовольственной группы, в том числе продовольственным сырьем и пищевыми продуктами растительного и животного происхождения.</w:t>
      </w:r>
    </w:p>
    <w:p w:rsidR="00DB62CA" w:rsidRPr="009966F7" w:rsidRDefault="00DB62CA" w:rsidP="00976F3E">
      <w:pPr>
        <w:ind w:firstLine="709"/>
        <w:jc w:val="both"/>
        <w:rPr>
          <w:color w:val="FF0000"/>
          <w:szCs w:val="28"/>
        </w:rPr>
      </w:pPr>
      <w:r w:rsidRPr="009966F7">
        <w:rPr>
          <w:szCs w:val="28"/>
        </w:rPr>
        <w:t>Реализация мероприятий программы позволит увеличить долю потребления горожанами биологически полноценных продуктов питания. Увеличится глубина переработки и предложение сельскохозяйственной продукции и готовых продуктов питания местных товаропроизводителей в торговой сети Екатеринбурга и области. За счет развития системы контроля (межведомственного и потребительского) за качеством потребительских товаров на рынке города, развития креативной составляющей хозяйственных процессов повысятся конкурентные позиции местного производства товаров легкой и мебельной промышленности и снизятся объемы контрабандной и фальсифицированной продукции. В ходе реализации программы на городском рынке увеличится доля конкурентоспособных товаров местного производства, что будет способствовать динамичному и эффективному развитию предприятий пищевой, легкой и мебельной промышленности, агропромышленного комплекса. Создание эффективной системы продвижения продукции местных производителей позволит повысить спрос на нее со стороны жителей и гостей города.</w:t>
      </w:r>
    </w:p>
    <w:p w:rsidR="00DB62CA" w:rsidRPr="009966F7" w:rsidRDefault="00DB62CA" w:rsidP="00976F3E">
      <w:pPr>
        <w:ind w:firstLine="709"/>
        <w:jc w:val="both"/>
        <w:rPr>
          <w:szCs w:val="28"/>
        </w:rPr>
      </w:pPr>
      <w:r w:rsidRPr="009966F7">
        <w:rPr>
          <w:szCs w:val="28"/>
        </w:rPr>
        <w:t>Актуальность программы возрастает в условиях дальнейшего развития Екатеринбургской агломерации. В ходе агломерационных процессов расширяется круг сельхозтоваропроизводителей различной специализации,</w:t>
      </w:r>
      <w:r w:rsidR="00462D34" w:rsidRPr="009966F7">
        <w:rPr>
          <w:szCs w:val="28"/>
        </w:rPr>
        <w:t xml:space="preserve"> </w:t>
      </w:r>
      <w:r w:rsidRPr="009966F7">
        <w:rPr>
          <w:szCs w:val="28"/>
        </w:rPr>
        <w:t xml:space="preserve">а также становится возможным развитие кооперационных процессов производителей и переработчиков сельскохозяйственного сырья (в том числе путем формирования агропродовольственных кластеров). </w:t>
      </w:r>
    </w:p>
    <w:p w:rsidR="00DB62CA" w:rsidRPr="009966F7" w:rsidRDefault="00DB62CA" w:rsidP="00976F3E">
      <w:pPr>
        <w:jc w:val="both"/>
        <w:rPr>
          <w:color w:val="FF0000"/>
          <w:sz w:val="26"/>
          <w:szCs w:val="26"/>
        </w:rPr>
      </w:pPr>
      <w:bookmarkStart w:id="269" w:name="_Toc27893923"/>
    </w:p>
    <w:p w:rsidR="00DB62CA" w:rsidRPr="009966F7" w:rsidRDefault="00462D34" w:rsidP="00976F3E">
      <w:pPr>
        <w:keepNext/>
        <w:jc w:val="center"/>
        <w:outlineLvl w:val="3"/>
        <w:rPr>
          <w:rFonts w:eastAsia="Times New Roman"/>
          <w:bCs/>
          <w:szCs w:val="28"/>
        </w:rPr>
      </w:pPr>
      <w:bookmarkStart w:id="270" w:name="_Toc271294002"/>
      <w:r w:rsidRPr="009966F7">
        <w:rPr>
          <w:rFonts w:eastAsia="Times New Roman"/>
          <w:bCs/>
          <w:szCs w:val="28"/>
        </w:rPr>
        <w:t>ЦЕЛЬ ПРОГРАММЫ</w:t>
      </w:r>
      <w:bookmarkEnd w:id="269"/>
      <w:bookmarkEnd w:id="270"/>
    </w:p>
    <w:p w:rsidR="00DB62CA" w:rsidRPr="009966F7" w:rsidRDefault="00DB62CA" w:rsidP="00976F3E">
      <w:pPr>
        <w:ind w:firstLine="708"/>
        <w:jc w:val="both"/>
        <w:rPr>
          <w:sz w:val="26"/>
          <w:szCs w:val="26"/>
        </w:rPr>
      </w:pPr>
    </w:p>
    <w:p w:rsidR="00DB62CA" w:rsidRPr="009966F7" w:rsidRDefault="00DB62CA" w:rsidP="00976F3E">
      <w:pPr>
        <w:ind w:firstLine="708"/>
        <w:jc w:val="both"/>
        <w:rPr>
          <w:szCs w:val="28"/>
        </w:rPr>
      </w:pPr>
      <w:r w:rsidRPr="009966F7">
        <w:rPr>
          <w:szCs w:val="28"/>
        </w:rPr>
        <w:t>Развитие Екатеринбурга как центра производства современных конкурентоспособных потребительских товаров для наиболее полного удовлетворения в них потребностей населения.</w:t>
      </w:r>
    </w:p>
    <w:p w:rsidR="00DB62CA" w:rsidRPr="009966F7" w:rsidRDefault="00DB62CA" w:rsidP="00976F3E">
      <w:pPr>
        <w:ind w:firstLine="708"/>
        <w:rPr>
          <w:sz w:val="26"/>
          <w:szCs w:val="26"/>
        </w:rPr>
      </w:pPr>
    </w:p>
    <w:p w:rsidR="00DB62CA" w:rsidRPr="009966F7" w:rsidRDefault="00462D34" w:rsidP="00976F3E">
      <w:pPr>
        <w:keepNext/>
        <w:jc w:val="center"/>
        <w:outlineLvl w:val="3"/>
        <w:rPr>
          <w:rFonts w:eastAsia="Times New Roman"/>
          <w:bCs/>
          <w:szCs w:val="28"/>
        </w:rPr>
      </w:pPr>
      <w:r w:rsidRPr="009966F7">
        <w:rPr>
          <w:rFonts w:eastAsia="Times New Roman"/>
          <w:bCs/>
          <w:szCs w:val="28"/>
        </w:rPr>
        <w:lastRenderedPageBreak/>
        <w:t>ОСНОВНЫЕ ЗАДАЧИ</w:t>
      </w:r>
    </w:p>
    <w:p w:rsidR="00DB62CA" w:rsidRPr="009966F7" w:rsidRDefault="00DB62CA" w:rsidP="00976F3E">
      <w:pPr>
        <w:keepNext/>
        <w:jc w:val="both"/>
        <w:rPr>
          <w:sz w:val="24"/>
          <w:szCs w:val="24"/>
        </w:rPr>
      </w:pPr>
    </w:p>
    <w:p w:rsidR="00FF506A" w:rsidRPr="003063CB" w:rsidRDefault="00FF506A" w:rsidP="00FF506A">
      <w:pPr>
        <w:ind w:firstLine="709"/>
        <w:jc w:val="both"/>
        <w:rPr>
          <w:szCs w:val="28"/>
        </w:rPr>
      </w:pPr>
      <w:r>
        <w:rPr>
          <w:szCs w:val="28"/>
        </w:rPr>
        <w:t>П</w:t>
      </w:r>
      <w:r w:rsidRPr="003063CB">
        <w:rPr>
          <w:szCs w:val="28"/>
        </w:rPr>
        <w:t xml:space="preserve">роведение технической и технологической модернизации производства, повышение уровня его инновационности и обеспечение высокого качества и глубины переработки, экологичности и безопасности выпускаемой продукции; </w:t>
      </w:r>
    </w:p>
    <w:p w:rsidR="00FF506A" w:rsidRPr="003063CB" w:rsidRDefault="00FF506A" w:rsidP="00FF506A">
      <w:pPr>
        <w:widowControl w:val="0"/>
        <w:ind w:firstLine="709"/>
        <w:jc w:val="both"/>
        <w:rPr>
          <w:szCs w:val="28"/>
        </w:rPr>
      </w:pPr>
      <w:r w:rsidRPr="003063CB">
        <w:rPr>
          <w:szCs w:val="28"/>
        </w:rPr>
        <w:t xml:space="preserve">рост объемов производства и реализации конкурентоспособной потребительской продукции местного производства на городском и региональном рынке, в том числе за счет развития новых производств; </w:t>
      </w:r>
    </w:p>
    <w:p w:rsidR="00FF506A" w:rsidRPr="003063CB" w:rsidRDefault="00FF506A" w:rsidP="00FF506A">
      <w:pPr>
        <w:tabs>
          <w:tab w:val="num" w:pos="468"/>
        </w:tabs>
        <w:ind w:firstLine="709"/>
        <w:jc w:val="both"/>
        <w:rPr>
          <w:szCs w:val="28"/>
        </w:rPr>
      </w:pPr>
      <w:r w:rsidRPr="003063CB">
        <w:rPr>
          <w:szCs w:val="28"/>
        </w:rPr>
        <w:t>развитие инфраструктуры реализации потребительских товаров местного производства на базе повышения эффективности взаимодействия производителей и торговых организаций города, создание равных условий конкуренции на городском потребительском рынке для всех хозяйствующих субъектов;</w:t>
      </w:r>
    </w:p>
    <w:p w:rsidR="00FF506A" w:rsidRPr="003063CB" w:rsidRDefault="00FF506A" w:rsidP="00FF506A">
      <w:pPr>
        <w:tabs>
          <w:tab w:val="num" w:pos="468"/>
        </w:tabs>
        <w:ind w:firstLine="709"/>
        <w:jc w:val="both"/>
        <w:rPr>
          <w:szCs w:val="28"/>
        </w:rPr>
      </w:pPr>
      <w:r w:rsidRPr="003063CB">
        <w:rPr>
          <w:szCs w:val="28"/>
        </w:rPr>
        <w:t>увеличение креативного потенциала производства потребительских товаров;</w:t>
      </w:r>
    </w:p>
    <w:p w:rsidR="00FF506A" w:rsidRPr="003063CB" w:rsidRDefault="00FF506A" w:rsidP="00FF506A">
      <w:pPr>
        <w:tabs>
          <w:tab w:val="num" w:pos="468"/>
        </w:tabs>
        <w:ind w:firstLine="709"/>
        <w:jc w:val="both"/>
        <w:rPr>
          <w:szCs w:val="28"/>
        </w:rPr>
      </w:pPr>
      <w:r w:rsidRPr="003063CB">
        <w:rPr>
          <w:szCs w:val="28"/>
        </w:rPr>
        <w:t>обеспечение производственных процессов высококвалифицированными кадрами, уровень профессиональных компетенций которых в полной мере отвечает современным стандартам.</w:t>
      </w:r>
    </w:p>
    <w:p w:rsidR="00DB62CA" w:rsidRPr="009966F7" w:rsidRDefault="00DB62CA" w:rsidP="00976F3E">
      <w:pPr>
        <w:ind w:firstLine="709"/>
        <w:jc w:val="both"/>
        <w:rPr>
          <w:szCs w:val="28"/>
        </w:rPr>
      </w:pPr>
    </w:p>
    <w:p w:rsidR="00DB62CA" w:rsidRPr="009966F7" w:rsidRDefault="00462D34" w:rsidP="00976F3E">
      <w:pPr>
        <w:keepNext/>
        <w:jc w:val="center"/>
        <w:outlineLvl w:val="3"/>
        <w:rPr>
          <w:rFonts w:eastAsia="Times New Roman"/>
          <w:bCs/>
          <w:szCs w:val="28"/>
        </w:rPr>
      </w:pPr>
      <w:r w:rsidRPr="009966F7">
        <w:rPr>
          <w:rFonts w:eastAsia="Times New Roman"/>
          <w:bCs/>
          <w:szCs w:val="28"/>
        </w:rPr>
        <w:t>ОЖИДАЕМЫЕ РЕЗУЛЬТАТЫ</w:t>
      </w:r>
    </w:p>
    <w:p w:rsidR="00DB62CA" w:rsidRPr="009966F7" w:rsidRDefault="00DB62CA" w:rsidP="00976F3E">
      <w:pPr>
        <w:keepNext/>
        <w:jc w:val="center"/>
        <w:outlineLvl w:val="3"/>
        <w:rPr>
          <w:rFonts w:eastAsia="Times New Roman"/>
          <w:bCs/>
          <w:szCs w:val="28"/>
        </w:rPr>
      </w:pPr>
    </w:p>
    <w:p w:rsidR="00DB62CA" w:rsidRPr="009966F7" w:rsidRDefault="00462D34" w:rsidP="00976F3E">
      <w:pPr>
        <w:keepNext/>
        <w:ind w:left="709"/>
        <w:outlineLvl w:val="3"/>
        <w:rPr>
          <w:rFonts w:eastAsia="Times New Roman"/>
          <w:bCs/>
          <w:szCs w:val="28"/>
        </w:rPr>
      </w:pPr>
      <w:r w:rsidRPr="009966F7">
        <w:rPr>
          <w:rFonts w:eastAsia="Times New Roman"/>
          <w:bCs/>
          <w:szCs w:val="28"/>
        </w:rPr>
        <w:t>К</w:t>
      </w:r>
      <w:r w:rsidR="00DB62CA" w:rsidRPr="009966F7">
        <w:rPr>
          <w:rFonts w:eastAsia="Times New Roman"/>
          <w:bCs/>
          <w:szCs w:val="28"/>
        </w:rPr>
        <w:t xml:space="preserve"> 2030 году ожидается:</w:t>
      </w:r>
    </w:p>
    <w:p w:rsidR="00DB62CA" w:rsidRPr="009966F7" w:rsidRDefault="00DB62CA" w:rsidP="00976F3E">
      <w:pPr>
        <w:ind w:firstLine="709"/>
        <w:jc w:val="both"/>
        <w:rPr>
          <w:szCs w:val="28"/>
        </w:rPr>
      </w:pPr>
      <w:r w:rsidRPr="009966F7">
        <w:rPr>
          <w:szCs w:val="28"/>
        </w:rPr>
        <w:t>расширение ассортимента выпускаемой продукции и выпуск новых видов изделий, в том числе увеличение производства местных пищевых продуктов специализированного и функционального назн</w:t>
      </w:r>
      <w:r w:rsidR="00710C68" w:rsidRPr="009966F7">
        <w:rPr>
          <w:szCs w:val="28"/>
        </w:rPr>
        <w:t>ачения в 1,</w:t>
      </w:r>
      <w:r w:rsidRPr="009966F7">
        <w:rPr>
          <w:szCs w:val="28"/>
        </w:rPr>
        <w:t>5 раза;</w:t>
      </w:r>
    </w:p>
    <w:p w:rsidR="00DB62CA" w:rsidRPr="009730E8" w:rsidRDefault="00DB62CA" w:rsidP="00976F3E">
      <w:pPr>
        <w:ind w:firstLine="709"/>
        <w:jc w:val="both"/>
        <w:rPr>
          <w:szCs w:val="28"/>
        </w:rPr>
      </w:pPr>
      <w:r w:rsidRPr="009966F7">
        <w:rPr>
          <w:szCs w:val="28"/>
        </w:rPr>
        <w:t xml:space="preserve">увеличение </w:t>
      </w:r>
      <w:r w:rsidRPr="009730E8">
        <w:rPr>
          <w:szCs w:val="28"/>
        </w:rPr>
        <w:t>отгрузки продукции предприятиями пищевой промышленности в сопоставимых ценах 1,5 раза;</w:t>
      </w:r>
    </w:p>
    <w:p w:rsidR="00FF506A" w:rsidRPr="009730E8" w:rsidRDefault="00DB62CA" w:rsidP="00976F3E">
      <w:pPr>
        <w:ind w:firstLine="709"/>
        <w:jc w:val="both"/>
        <w:rPr>
          <w:szCs w:val="28"/>
        </w:rPr>
      </w:pPr>
      <w:r w:rsidRPr="009730E8">
        <w:rPr>
          <w:szCs w:val="28"/>
        </w:rPr>
        <w:t>достижение доли продукции, сертифицированной по международным стандартам качества, до 100</w:t>
      </w:r>
      <w:r w:rsidR="00026CCE" w:rsidRPr="009730E8">
        <w:rPr>
          <w:szCs w:val="28"/>
        </w:rPr>
        <w:t xml:space="preserve"> процентов</w:t>
      </w:r>
      <w:r w:rsidR="00FF506A" w:rsidRPr="009730E8">
        <w:rPr>
          <w:szCs w:val="28"/>
        </w:rPr>
        <w:t>;</w:t>
      </w:r>
    </w:p>
    <w:p w:rsidR="00DB62CA" w:rsidRPr="009966F7" w:rsidRDefault="00FF506A" w:rsidP="00976F3E">
      <w:pPr>
        <w:ind w:firstLine="709"/>
        <w:jc w:val="both"/>
        <w:rPr>
          <w:szCs w:val="28"/>
        </w:rPr>
      </w:pPr>
      <w:r w:rsidRPr="009730E8">
        <w:rPr>
          <w:iCs/>
          <w:szCs w:val="28"/>
        </w:rPr>
        <w:t xml:space="preserve">укрепление кадрового потенциала для производства потребительских товаров на основе развития </w:t>
      </w:r>
      <w:r w:rsidRPr="009730E8">
        <w:rPr>
          <w:szCs w:val="28"/>
        </w:rPr>
        <w:t>системы подготовки и переподготовки кадров.</w:t>
      </w:r>
    </w:p>
    <w:p w:rsidR="00DB62CA" w:rsidRPr="009966F7" w:rsidRDefault="00DB62CA" w:rsidP="00976F3E">
      <w:pPr>
        <w:ind w:firstLine="709"/>
        <w:jc w:val="both"/>
        <w:rPr>
          <w:iCs/>
          <w:sz w:val="24"/>
          <w:szCs w:val="28"/>
        </w:rPr>
      </w:pPr>
    </w:p>
    <w:p w:rsidR="00DB62CA" w:rsidRPr="009966F7" w:rsidRDefault="00462D34" w:rsidP="00976F3E">
      <w:pPr>
        <w:keepNext/>
        <w:jc w:val="center"/>
        <w:outlineLvl w:val="3"/>
        <w:rPr>
          <w:rFonts w:eastAsia="Times New Roman"/>
          <w:bCs/>
          <w:szCs w:val="28"/>
        </w:rPr>
      </w:pPr>
      <w:bookmarkStart w:id="271" w:name="_Toc271294009"/>
      <w:r w:rsidRPr="009966F7">
        <w:rPr>
          <w:rFonts w:eastAsia="Times New Roman"/>
          <w:bCs/>
          <w:szCs w:val="28"/>
        </w:rPr>
        <w:t>ПЕРЕЧЕНЬ СТРАТЕГИЧЕСКИХ ПРОЕКТОВ</w:t>
      </w:r>
      <w:bookmarkEnd w:id="271"/>
    </w:p>
    <w:p w:rsidR="00DB62CA" w:rsidRPr="009966F7" w:rsidRDefault="00DB62CA" w:rsidP="00976F3E">
      <w:pPr>
        <w:keepNext/>
        <w:jc w:val="center"/>
        <w:outlineLvl w:val="3"/>
        <w:rPr>
          <w:sz w:val="24"/>
          <w:szCs w:val="28"/>
        </w:rPr>
      </w:pPr>
    </w:p>
    <w:p w:rsidR="00DB62CA" w:rsidRPr="009966F7" w:rsidRDefault="0003049B" w:rsidP="00976F3E">
      <w:pPr>
        <w:ind w:firstLine="709"/>
        <w:jc w:val="both"/>
        <w:rPr>
          <w:rFonts w:eastAsia="Times New Roman"/>
          <w:color w:val="000000"/>
          <w:szCs w:val="28"/>
        </w:rPr>
      </w:pPr>
      <w:r w:rsidRPr="009966F7">
        <w:rPr>
          <w:rFonts w:eastAsia="Times New Roman"/>
          <w:color w:val="000000"/>
          <w:szCs w:val="28"/>
        </w:rPr>
        <w:t>«</w:t>
      </w:r>
      <w:r w:rsidR="00DB62CA" w:rsidRPr="009966F7">
        <w:rPr>
          <w:rFonts w:eastAsia="Times New Roman"/>
          <w:color w:val="000000"/>
          <w:szCs w:val="28"/>
        </w:rPr>
        <w:t>Производство качественных продовольственных товаров – здоровый образ жизни горожан</w:t>
      </w:r>
      <w:r w:rsidRPr="009966F7">
        <w:rPr>
          <w:rFonts w:eastAsia="Times New Roman"/>
          <w:color w:val="000000"/>
          <w:szCs w:val="28"/>
        </w:rPr>
        <w:t>».</w:t>
      </w:r>
    </w:p>
    <w:p w:rsidR="00DB62CA" w:rsidRPr="009966F7" w:rsidRDefault="0003049B" w:rsidP="00976F3E">
      <w:pPr>
        <w:ind w:firstLine="709"/>
        <w:jc w:val="both"/>
        <w:rPr>
          <w:rFonts w:eastAsia="Times New Roman"/>
          <w:color w:val="000000"/>
          <w:szCs w:val="28"/>
        </w:rPr>
      </w:pPr>
      <w:r w:rsidRPr="009966F7">
        <w:rPr>
          <w:rFonts w:eastAsia="Times New Roman"/>
          <w:color w:val="000000"/>
          <w:szCs w:val="28"/>
        </w:rPr>
        <w:t>«</w:t>
      </w:r>
      <w:r w:rsidR="00DB62CA" w:rsidRPr="009966F7">
        <w:rPr>
          <w:rFonts w:eastAsia="Times New Roman"/>
          <w:color w:val="000000"/>
          <w:szCs w:val="28"/>
        </w:rPr>
        <w:t>Производство сельскохозяйственной продукции горожанами и для горожан</w:t>
      </w:r>
      <w:r w:rsidRPr="009966F7">
        <w:rPr>
          <w:rFonts w:eastAsia="Times New Roman"/>
          <w:color w:val="000000"/>
          <w:szCs w:val="28"/>
        </w:rPr>
        <w:t>».</w:t>
      </w:r>
    </w:p>
    <w:p w:rsidR="00DB62CA" w:rsidRPr="009966F7" w:rsidRDefault="0003049B" w:rsidP="00976F3E">
      <w:pPr>
        <w:ind w:firstLine="709"/>
        <w:jc w:val="both"/>
        <w:rPr>
          <w:szCs w:val="28"/>
        </w:rPr>
      </w:pPr>
      <w:r w:rsidRPr="009966F7">
        <w:rPr>
          <w:rFonts w:eastAsia="Times New Roman"/>
          <w:color w:val="000000"/>
          <w:szCs w:val="28"/>
        </w:rPr>
        <w:t>«</w:t>
      </w:r>
      <w:r w:rsidR="00DB62CA" w:rsidRPr="009966F7">
        <w:rPr>
          <w:rFonts w:eastAsia="Times New Roman"/>
          <w:color w:val="000000"/>
          <w:szCs w:val="28"/>
        </w:rPr>
        <w:t>Производство непродовольственных товаров для горожан</w:t>
      </w:r>
      <w:r w:rsidRPr="009966F7">
        <w:rPr>
          <w:rFonts w:eastAsia="Times New Roman"/>
          <w:color w:val="000000"/>
          <w:szCs w:val="28"/>
        </w:rPr>
        <w:t>».</w:t>
      </w:r>
    </w:p>
    <w:p w:rsidR="00DB62CA" w:rsidRPr="009966F7" w:rsidRDefault="00462D34" w:rsidP="00976F3E">
      <w:pPr>
        <w:keepNext/>
        <w:pageBreakBefore/>
        <w:jc w:val="center"/>
        <w:outlineLvl w:val="2"/>
        <w:rPr>
          <w:bCs/>
          <w:szCs w:val="28"/>
        </w:rPr>
      </w:pPr>
      <w:bookmarkStart w:id="272" w:name="_Toc501527580"/>
      <w:bookmarkEnd w:id="268"/>
      <w:r w:rsidRPr="009966F7">
        <w:rPr>
          <w:bCs/>
          <w:szCs w:val="28"/>
        </w:rPr>
        <w:lastRenderedPageBreak/>
        <w:t>СТРАТЕГИЧЕСКАЯ ПРОГРАММА «ЕКАТЕРИНБУРГ – ЦЕНТР СОВРЕМЕННЫХ ТЕХНОЛОГИЙ ТОРГОВЛИ»</w:t>
      </w:r>
      <w:bookmarkEnd w:id="272"/>
    </w:p>
    <w:p w:rsidR="00DB62CA" w:rsidRPr="009966F7" w:rsidRDefault="00DB62CA" w:rsidP="00976F3E">
      <w:pPr>
        <w:jc w:val="both"/>
        <w:rPr>
          <w:sz w:val="24"/>
          <w:szCs w:val="24"/>
        </w:rPr>
      </w:pPr>
    </w:p>
    <w:p w:rsidR="00DB62CA" w:rsidRPr="009966F7" w:rsidRDefault="00462D34" w:rsidP="00976F3E">
      <w:pPr>
        <w:keepNext/>
        <w:jc w:val="center"/>
        <w:outlineLvl w:val="3"/>
        <w:rPr>
          <w:bCs/>
          <w:szCs w:val="28"/>
        </w:rPr>
      </w:pPr>
      <w:r w:rsidRPr="009966F7">
        <w:rPr>
          <w:bCs/>
          <w:szCs w:val="28"/>
        </w:rPr>
        <w:t xml:space="preserve">КРАТКОЕ ОПИСАНИЕ </w:t>
      </w:r>
    </w:p>
    <w:p w:rsidR="00DB62CA" w:rsidRPr="009966F7" w:rsidRDefault="00DB62CA" w:rsidP="00976F3E">
      <w:pPr>
        <w:ind w:firstLine="708"/>
        <w:jc w:val="both"/>
        <w:rPr>
          <w:szCs w:val="28"/>
        </w:rPr>
      </w:pPr>
    </w:p>
    <w:p w:rsidR="00DB62CA" w:rsidRPr="009966F7" w:rsidRDefault="00DB62CA" w:rsidP="00976F3E">
      <w:pPr>
        <w:ind w:firstLine="708"/>
        <w:jc w:val="both"/>
        <w:rPr>
          <w:szCs w:val="28"/>
        </w:rPr>
      </w:pPr>
      <w:r w:rsidRPr="009966F7">
        <w:rPr>
          <w:szCs w:val="28"/>
        </w:rPr>
        <w:t xml:space="preserve">Программа предполагает дальнейшее развитие предприятий оптовой и розничной торговли (с учетом реализации стратегического проекта «Большой Екатеринбург» и стратегии пространственного развития) на основе применения современных технологий, роста конкурентоспособности и инвестиционной привлекательности города. Она рассматривает вопросы повышения уровня обслуживания потребителей, безопасности и качества товаров и услуг на потребительском рынке города. </w:t>
      </w:r>
    </w:p>
    <w:p w:rsidR="00DB62CA" w:rsidRPr="009966F7" w:rsidRDefault="00DB62CA" w:rsidP="00976F3E">
      <w:pPr>
        <w:tabs>
          <w:tab w:val="left" w:pos="720"/>
        </w:tabs>
        <w:ind w:firstLine="708"/>
        <w:jc w:val="both"/>
        <w:rPr>
          <w:szCs w:val="28"/>
        </w:rPr>
      </w:pPr>
      <w:r w:rsidRPr="009966F7">
        <w:rPr>
          <w:szCs w:val="28"/>
        </w:rPr>
        <w:t>Приоритеты программы направлены на то, чтобы обеспечить удовлетворение потребностей населения и гостей города в качественных товарах и услугах, в том числе местного производства, на основе расширения ассортиментного предложения, развития современных, инновационных технологий в розничной и оптовой торговле.</w:t>
      </w:r>
    </w:p>
    <w:p w:rsidR="00DB62CA" w:rsidRPr="009966F7" w:rsidRDefault="00DB62CA" w:rsidP="00976F3E">
      <w:pPr>
        <w:tabs>
          <w:tab w:val="left" w:pos="720"/>
        </w:tabs>
        <w:ind w:firstLine="708"/>
        <w:jc w:val="both"/>
        <w:rPr>
          <w:szCs w:val="28"/>
        </w:rPr>
      </w:pPr>
      <w:r w:rsidRPr="009966F7">
        <w:rPr>
          <w:szCs w:val="28"/>
        </w:rPr>
        <w:t xml:space="preserve">Стратегической задачей развития городской торговой инфраструктуры является усиление роли Екатеринбурга как крупного межрегионального центра розничной и оптовой торговли. </w:t>
      </w:r>
    </w:p>
    <w:p w:rsidR="00DB62CA" w:rsidRPr="009966F7" w:rsidRDefault="00DB62CA" w:rsidP="00976F3E">
      <w:pPr>
        <w:ind w:firstLine="709"/>
        <w:jc w:val="both"/>
        <w:rPr>
          <w:szCs w:val="28"/>
        </w:rPr>
      </w:pPr>
      <w:r w:rsidRPr="009966F7">
        <w:rPr>
          <w:szCs w:val="28"/>
        </w:rPr>
        <w:t>Появление новых форматов, инновационных технологий товародвижения будет способствовать динамичному развитию торгового сектора экономики города, повышению конкурентоспособности оптовых и розничных организаций торговли, формированию более высоких по качеству стандартов культуры обслуживания населения.</w:t>
      </w:r>
    </w:p>
    <w:p w:rsidR="00DB62CA" w:rsidRPr="009966F7" w:rsidRDefault="00DB62CA" w:rsidP="00976F3E">
      <w:pPr>
        <w:tabs>
          <w:tab w:val="left" w:pos="720"/>
        </w:tabs>
        <w:jc w:val="center"/>
        <w:rPr>
          <w:szCs w:val="28"/>
        </w:rPr>
      </w:pPr>
    </w:p>
    <w:p w:rsidR="00DB62CA" w:rsidRPr="009966F7" w:rsidRDefault="00462D34" w:rsidP="00976F3E">
      <w:pPr>
        <w:keepNext/>
        <w:jc w:val="center"/>
        <w:outlineLvl w:val="3"/>
        <w:rPr>
          <w:bCs/>
          <w:szCs w:val="28"/>
        </w:rPr>
      </w:pPr>
      <w:r w:rsidRPr="009966F7">
        <w:rPr>
          <w:bCs/>
          <w:szCs w:val="28"/>
        </w:rPr>
        <w:t>ЦЕЛЬ ПРОГРАММЫ</w:t>
      </w:r>
    </w:p>
    <w:p w:rsidR="00DB62CA" w:rsidRPr="009966F7" w:rsidRDefault="00DB62CA" w:rsidP="00976F3E">
      <w:pPr>
        <w:ind w:firstLine="708"/>
        <w:jc w:val="both"/>
        <w:rPr>
          <w:szCs w:val="28"/>
        </w:rPr>
      </w:pPr>
    </w:p>
    <w:p w:rsidR="00DB62CA" w:rsidRPr="009966F7" w:rsidRDefault="00DB62CA" w:rsidP="00976F3E">
      <w:pPr>
        <w:ind w:firstLine="708"/>
        <w:jc w:val="both"/>
        <w:rPr>
          <w:szCs w:val="28"/>
        </w:rPr>
      </w:pPr>
      <w:r w:rsidRPr="009966F7">
        <w:rPr>
          <w:szCs w:val="28"/>
        </w:rPr>
        <w:t>Развитие Екатеринбурга как крупного межрегионального центра оптовой и розничной торговли для наиболее полного удовлетворения потребностей населения и гостей города в качественных товарах, создание комфортных условий их приобретения.</w:t>
      </w:r>
    </w:p>
    <w:p w:rsidR="00DB62CA" w:rsidRPr="009966F7" w:rsidRDefault="00DB62CA" w:rsidP="00976F3E">
      <w:pPr>
        <w:ind w:firstLine="708"/>
        <w:jc w:val="center"/>
        <w:rPr>
          <w:szCs w:val="28"/>
        </w:rPr>
      </w:pPr>
    </w:p>
    <w:p w:rsidR="00DB62CA" w:rsidRPr="009966F7" w:rsidRDefault="00462D34" w:rsidP="00976F3E">
      <w:pPr>
        <w:keepNext/>
        <w:jc w:val="center"/>
        <w:outlineLvl w:val="3"/>
        <w:rPr>
          <w:bCs/>
          <w:szCs w:val="28"/>
        </w:rPr>
      </w:pPr>
      <w:r w:rsidRPr="009966F7">
        <w:rPr>
          <w:bCs/>
          <w:szCs w:val="28"/>
        </w:rPr>
        <w:t>ОСНОВНЫЕ ЗАДАЧИ</w:t>
      </w:r>
    </w:p>
    <w:p w:rsidR="00DB62CA" w:rsidRPr="009966F7" w:rsidRDefault="00DB62CA" w:rsidP="00976F3E">
      <w:pPr>
        <w:jc w:val="both"/>
        <w:rPr>
          <w:szCs w:val="28"/>
        </w:rPr>
      </w:pPr>
    </w:p>
    <w:p w:rsidR="00FF506A" w:rsidRPr="003063CB" w:rsidRDefault="00FF506A" w:rsidP="00FF506A">
      <w:pPr>
        <w:spacing w:line="310" w:lineRule="exact"/>
        <w:ind w:firstLine="709"/>
        <w:jc w:val="both"/>
        <w:rPr>
          <w:szCs w:val="28"/>
        </w:rPr>
      </w:pPr>
      <w:r>
        <w:rPr>
          <w:szCs w:val="28"/>
        </w:rPr>
        <w:t>С</w:t>
      </w:r>
      <w:r w:rsidRPr="003063CB">
        <w:rPr>
          <w:szCs w:val="28"/>
        </w:rPr>
        <w:t>оздание сбалансированной системы дифференцированных по масштабу и специализации оптовых предприятий;</w:t>
      </w:r>
    </w:p>
    <w:p w:rsidR="00FF506A" w:rsidRPr="003063CB" w:rsidRDefault="00FF506A" w:rsidP="00FF506A">
      <w:pPr>
        <w:widowControl w:val="0"/>
        <w:spacing w:line="310" w:lineRule="exact"/>
        <w:ind w:firstLine="709"/>
        <w:jc w:val="both"/>
        <w:rPr>
          <w:szCs w:val="28"/>
        </w:rPr>
      </w:pPr>
      <w:r w:rsidRPr="003063CB">
        <w:rPr>
          <w:szCs w:val="28"/>
        </w:rPr>
        <w:t>модернизация складской логистической инфраструктуры как базы для розничной и оптовой торговли;</w:t>
      </w:r>
    </w:p>
    <w:p w:rsidR="00FF506A" w:rsidRDefault="00FF506A" w:rsidP="00FF506A">
      <w:pPr>
        <w:widowControl w:val="0"/>
        <w:spacing w:line="310" w:lineRule="exact"/>
        <w:ind w:firstLine="709"/>
        <w:jc w:val="both"/>
        <w:rPr>
          <w:szCs w:val="28"/>
        </w:rPr>
      </w:pPr>
      <w:r w:rsidRPr="003063CB">
        <w:rPr>
          <w:szCs w:val="28"/>
        </w:rPr>
        <w:t>развитие сферы оптовой и розничной торговли на основе внедрения прогрессивных т</w:t>
      </w:r>
      <w:r>
        <w:rPr>
          <w:szCs w:val="28"/>
        </w:rPr>
        <w:t>ехнологий, современных форматов;</w:t>
      </w:r>
    </w:p>
    <w:p w:rsidR="00FF506A" w:rsidRPr="003063CB" w:rsidRDefault="00FF506A" w:rsidP="00FF506A">
      <w:pPr>
        <w:widowControl w:val="0"/>
        <w:spacing w:line="310" w:lineRule="exact"/>
        <w:ind w:firstLine="709"/>
        <w:jc w:val="both"/>
        <w:rPr>
          <w:szCs w:val="28"/>
        </w:rPr>
      </w:pPr>
      <w:r w:rsidRPr="003063CB">
        <w:rPr>
          <w:szCs w:val="28"/>
        </w:rPr>
        <w:t xml:space="preserve"> </w:t>
      </w:r>
      <w:r>
        <w:rPr>
          <w:szCs w:val="28"/>
        </w:rPr>
        <w:t>обеспечение</w:t>
      </w:r>
      <w:r w:rsidRPr="003063CB">
        <w:rPr>
          <w:szCs w:val="28"/>
        </w:rPr>
        <w:t xml:space="preserve"> территориальной доступности для населения каждого микрорайона, формирования периферийных торговых узлов с учетом развития городской дорожной инфраструктуры и Екатеринбургской агломерации.</w:t>
      </w:r>
    </w:p>
    <w:p w:rsidR="00DB62CA" w:rsidRPr="009966F7" w:rsidRDefault="00462D34" w:rsidP="00976F3E">
      <w:pPr>
        <w:keepNext/>
        <w:jc w:val="center"/>
        <w:outlineLvl w:val="3"/>
        <w:rPr>
          <w:bCs/>
          <w:szCs w:val="28"/>
        </w:rPr>
      </w:pPr>
      <w:r w:rsidRPr="009966F7">
        <w:rPr>
          <w:bCs/>
          <w:szCs w:val="28"/>
        </w:rPr>
        <w:lastRenderedPageBreak/>
        <w:t>ОЖИДАЕМЫЕ РЕЗУЛЬТАТЫ</w:t>
      </w:r>
    </w:p>
    <w:p w:rsidR="00DB62CA" w:rsidRPr="009966F7" w:rsidRDefault="00DB62CA" w:rsidP="00976F3E">
      <w:pPr>
        <w:keepNext/>
        <w:jc w:val="both"/>
        <w:rPr>
          <w:sz w:val="24"/>
          <w:szCs w:val="24"/>
        </w:rPr>
      </w:pPr>
    </w:p>
    <w:p w:rsidR="00DB62CA" w:rsidRPr="009966F7" w:rsidRDefault="00DB62CA" w:rsidP="00976F3E">
      <w:pPr>
        <w:ind w:firstLine="709"/>
        <w:jc w:val="both"/>
        <w:rPr>
          <w:szCs w:val="28"/>
        </w:rPr>
      </w:pPr>
      <w:r w:rsidRPr="009966F7">
        <w:rPr>
          <w:szCs w:val="28"/>
        </w:rPr>
        <w:t>К 2030 году ожидается:</w:t>
      </w:r>
    </w:p>
    <w:p w:rsidR="00DB62CA" w:rsidRPr="009966F7" w:rsidRDefault="00DB62CA" w:rsidP="00976F3E">
      <w:pPr>
        <w:widowControl w:val="0"/>
        <w:ind w:firstLine="709"/>
        <w:jc w:val="both"/>
        <w:rPr>
          <w:szCs w:val="28"/>
        </w:rPr>
      </w:pPr>
      <w:r w:rsidRPr="009966F7">
        <w:rPr>
          <w:szCs w:val="28"/>
        </w:rPr>
        <w:t>рост оптового товарооборота в действующих ценах – в 3,3 раза;</w:t>
      </w:r>
    </w:p>
    <w:p w:rsidR="00DB62CA" w:rsidRPr="009966F7" w:rsidRDefault="00DB62CA" w:rsidP="00976F3E">
      <w:pPr>
        <w:autoSpaceDE w:val="0"/>
        <w:autoSpaceDN w:val="0"/>
        <w:adjustRightInd w:val="0"/>
        <w:ind w:firstLine="709"/>
        <w:jc w:val="both"/>
        <w:rPr>
          <w:szCs w:val="28"/>
        </w:rPr>
      </w:pPr>
      <w:r w:rsidRPr="009966F7">
        <w:rPr>
          <w:szCs w:val="28"/>
        </w:rPr>
        <w:t xml:space="preserve">увеличение розничного товарооборота в сопоставимых ценах – </w:t>
      </w:r>
      <w:r w:rsidRPr="009966F7">
        <w:rPr>
          <w:szCs w:val="28"/>
        </w:rPr>
        <w:br/>
        <w:t>в  1,5 раза</w:t>
      </w:r>
      <w:r w:rsidR="00C01E06" w:rsidRPr="009966F7">
        <w:rPr>
          <w:szCs w:val="28"/>
        </w:rPr>
        <w:t>, в том числе на душу населения – в 1,3 раза</w:t>
      </w:r>
      <w:r w:rsidRPr="009966F7">
        <w:rPr>
          <w:szCs w:val="28"/>
        </w:rPr>
        <w:t>;</w:t>
      </w:r>
    </w:p>
    <w:p w:rsidR="00DB62CA" w:rsidRPr="009966F7" w:rsidRDefault="00DB62CA" w:rsidP="00976F3E">
      <w:pPr>
        <w:autoSpaceDE w:val="0"/>
        <w:autoSpaceDN w:val="0"/>
        <w:adjustRightInd w:val="0"/>
        <w:ind w:firstLine="709"/>
        <w:jc w:val="both"/>
        <w:rPr>
          <w:szCs w:val="28"/>
        </w:rPr>
      </w:pPr>
      <w:r w:rsidRPr="009966F7">
        <w:rPr>
          <w:szCs w:val="28"/>
        </w:rPr>
        <w:t>рост обеспеченности населения</w:t>
      </w:r>
      <w:r w:rsidRPr="009966F7">
        <w:t xml:space="preserve"> </w:t>
      </w:r>
      <w:r w:rsidRPr="009966F7">
        <w:rPr>
          <w:szCs w:val="28"/>
        </w:rPr>
        <w:t>торговыми площадями</w:t>
      </w:r>
      <w:r w:rsidR="00757CDF" w:rsidRPr="009966F7">
        <w:rPr>
          <w:szCs w:val="28"/>
        </w:rPr>
        <w:t xml:space="preserve"> </w:t>
      </w:r>
      <w:r w:rsidRPr="009966F7">
        <w:rPr>
          <w:szCs w:val="28"/>
        </w:rPr>
        <w:t>до 1750 квадратных метров на 1000 жителей;</w:t>
      </w:r>
    </w:p>
    <w:p w:rsidR="00DB62CA" w:rsidRPr="009730E8" w:rsidRDefault="00DB62CA" w:rsidP="00976F3E">
      <w:pPr>
        <w:autoSpaceDE w:val="0"/>
        <w:autoSpaceDN w:val="0"/>
        <w:adjustRightInd w:val="0"/>
        <w:ind w:firstLine="709"/>
        <w:jc w:val="both"/>
        <w:rPr>
          <w:szCs w:val="28"/>
        </w:rPr>
      </w:pPr>
      <w:r w:rsidRPr="009966F7">
        <w:rPr>
          <w:szCs w:val="28"/>
        </w:rPr>
        <w:t xml:space="preserve">увеличение </w:t>
      </w:r>
      <w:r w:rsidRPr="009730E8">
        <w:rPr>
          <w:szCs w:val="28"/>
        </w:rPr>
        <w:t>складских площадей для хранения потребительских товаров до 2300 тысяч квадратных метров;</w:t>
      </w:r>
    </w:p>
    <w:p w:rsidR="00DB62CA" w:rsidRPr="009966F7" w:rsidRDefault="00DB62CA" w:rsidP="00976F3E">
      <w:pPr>
        <w:autoSpaceDE w:val="0"/>
        <w:autoSpaceDN w:val="0"/>
        <w:adjustRightInd w:val="0"/>
        <w:ind w:firstLine="709"/>
        <w:jc w:val="both"/>
        <w:rPr>
          <w:color w:val="FF0000"/>
          <w:szCs w:val="28"/>
        </w:rPr>
      </w:pPr>
      <w:r w:rsidRPr="009730E8">
        <w:rPr>
          <w:szCs w:val="28"/>
        </w:rPr>
        <w:t>внедрение современных технологий автоматизации и управления ассортиментом в 100</w:t>
      </w:r>
      <w:r w:rsidR="00026CCE" w:rsidRPr="009730E8">
        <w:rPr>
          <w:szCs w:val="28"/>
        </w:rPr>
        <w:t xml:space="preserve"> процентах</w:t>
      </w:r>
      <w:r w:rsidRPr="009730E8">
        <w:rPr>
          <w:szCs w:val="28"/>
        </w:rPr>
        <w:t xml:space="preserve"> предприяти</w:t>
      </w:r>
      <w:r w:rsidR="00026CCE" w:rsidRPr="009730E8">
        <w:rPr>
          <w:szCs w:val="28"/>
        </w:rPr>
        <w:t>й</w:t>
      </w:r>
      <w:r w:rsidRPr="009730E8">
        <w:rPr>
          <w:szCs w:val="28"/>
        </w:rPr>
        <w:t xml:space="preserve"> розничной торговли и общественного питания.</w:t>
      </w:r>
    </w:p>
    <w:p w:rsidR="00DB62CA" w:rsidRPr="009966F7" w:rsidRDefault="00DB62CA" w:rsidP="00976F3E">
      <w:pPr>
        <w:autoSpaceDE w:val="0"/>
        <w:autoSpaceDN w:val="0"/>
        <w:adjustRightInd w:val="0"/>
        <w:jc w:val="both"/>
        <w:rPr>
          <w:sz w:val="30"/>
          <w:szCs w:val="30"/>
        </w:rPr>
      </w:pPr>
    </w:p>
    <w:p w:rsidR="00DB62CA" w:rsidRPr="009966F7" w:rsidRDefault="0017534B" w:rsidP="00976F3E">
      <w:pPr>
        <w:keepNext/>
        <w:jc w:val="center"/>
        <w:outlineLvl w:val="3"/>
        <w:rPr>
          <w:bCs/>
          <w:szCs w:val="28"/>
        </w:rPr>
      </w:pPr>
      <w:r w:rsidRPr="009966F7">
        <w:rPr>
          <w:bCs/>
          <w:szCs w:val="28"/>
        </w:rPr>
        <w:t>ПЕРЕЧЕНЬ СТРАТЕГИЧЕСКИХ ПРОЕКТОВ</w:t>
      </w:r>
    </w:p>
    <w:p w:rsidR="00DB62CA" w:rsidRPr="009966F7" w:rsidRDefault="00DB62CA" w:rsidP="00976F3E">
      <w:pPr>
        <w:ind w:firstLine="709"/>
        <w:rPr>
          <w:szCs w:val="28"/>
        </w:rPr>
      </w:pPr>
    </w:p>
    <w:p w:rsidR="00DB62CA" w:rsidRPr="009966F7" w:rsidRDefault="00182B01" w:rsidP="00976F3E">
      <w:pPr>
        <w:ind w:firstLine="709"/>
        <w:rPr>
          <w:bCs/>
          <w:szCs w:val="28"/>
        </w:rPr>
      </w:pPr>
      <w:r w:rsidRPr="009966F7">
        <w:rPr>
          <w:szCs w:val="28"/>
        </w:rPr>
        <w:t>«</w:t>
      </w:r>
      <w:r w:rsidR="00DB62CA" w:rsidRPr="009966F7">
        <w:rPr>
          <w:szCs w:val="28"/>
        </w:rPr>
        <w:t>Торговые узлы Екатеринбурга</w:t>
      </w:r>
      <w:r w:rsidRPr="009966F7">
        <w:rPr>
          <w:szCs w:val="28"/>
        </w:rPr>
        <w:t>».</w:t>
      </w:r>
    </w:p>
    <w:p w:rsidR="00DB62CA" w:rsidRPr="009966F7" w:rsidRDefault="00182B01" w:rsidP="00976F3E">
      <w:pPr>
        <w:ind w:firstLine="709"/>
        <w:rPr>
          <w:szCs w:val="28"/>
        </w:rPr>
      </w:pPr>
      <w:r w:rsidRPr="009966F7">
        <w:rPr>
          <w:szCs w:val="28"/>
        </w:rPr>
        <w:t>«</w:t>
      </w:r>
      <w:r w:rsidR="00DB62CA" w:rsidRPr="009966F7">
        <w:rPr>
          <w:szCs w:val="28"/>
        </w:rPr>
        <w:t>Екатеринбург – межрегиональный центр оптовой торговли</w:t>
      </w:r>
      <w:r w:rsidRPr="009966F7">
        <w:rPr>
          <w:szCs w:val="28"/>
        </w:rPr>
        <w:t>».</w:t>
      </w:r>
    </w:p>
    <w:p w:rsidR="00DB62CA" w:rsidRPr="009966F7" w:rsidRDefault="00DB62CA" w:rsidP="00976F3E">
      <w:pPr>
        <w:jc w:val="center"/>
        <w:rPr>
          <w:szCs w:val="28"/>
        </w:rPr>
      </w:pPr>
    </w:p>
    <w:p w:rsidR="00DB62CA" w:rsidRPr="009966F7" w:rsidRDefault="00DB62CA" w:rsidP="00976F3E">
      <w:pPr>
        <w:jc w:val="center"/>
        <w:rPr>
          <w:szCs w:val="28"/>
        </w:rPr>
      </w:pPr>
    </w:p>
    <w:p w:rsidR="00DB62CA" w:rsidRPr="009966F7" w:rsidRDefault="00DB62CA" w:rsidP="00976F3E">
      <w:pPr>
        <w:jc w:val="center"/>
        <w:rPr>
          <w:szCs w:val="28"/>
        </w:rPr>
      </w:pPr>
    </w:p>
    <w:p w:rsidR="00DB62CA" w:rsidRPr="009966F7" w:rsidRDefault="00DB62CA" w:rsidP="00976F3E">
      <w:pPr>
        <w:jc w:val="center"/>
        <w:rPr>
          <w:szCs w:val="28"/>
        </w:rPr>
      </w:pPr>
    </w:p>
    <w:p w:rsidR="00DB62CA" w:rsidRPr="009966F7" w:rsidRDefault="00C943E8" w:rsidP="00976F3E">
      <w:pPr>
        <w:pageBreakBefore/>
        <w:jc w:val="center"/>
        <w:rPr>
          <w:szCs w:val="28"/>
        </w:rPr>
      </w:pPr>
      <w:r w:rsidRPr="009966F7">
        <w:rPr>
          <w:szCs w:val="28"/>
        </w:rPr>
        <w:lastRenderedPageBreak/>
        <w:t>СТРАТЕГИЧЕСКАЯ ПРОГРАММА</w:t>
      </w:r>
    </w:p>
    <w:p w:rsidR="00DB62CA" w:rsidRPr="009966F7" w:rsidRDefault="00C943E8" w:rsidP="00976F3E">
      <w:pPr>
        <w:jc w:val="center"/>
        <w:rPr>
          <w:szCs w:val="28"/>
        </w:rPr>
      </w:pPr>
      <w:r w:rsidRPr="009966F7">
        <w:rPr>
          <w:szCs w:val="28"/>
        </w:rPr>
        <w:t>«ВЫСОКОЕ КАЧЕСТВО УСЛУГ – НОВЫЙ УРОВЕНЬ ОБСЛУЖИВАНИЯ»</w:t>
      </w:r>
    </w:p>
    <w:p w:rsidR="00DB62CA" w:rsidRPr="009966F7" w:rsidRDefault="00DB62CA" w:rsidP="00976F3E">
      <w:pPr>
        <w:jc w:val="center"/>
        <w:rPr>
          <w:szCs w:val="28"/>
        </w:rPr>
      </w:pPr>
    </w:p>
    <w:p w:rsidR="00DB62CA" w:rsidRPr="009966F7" w:rsidRDefault="00C943E8" w:rsidP="00976F3E">
      <w:pPr>
        <w:jc w:val="center"/>
        <w:rPr>
          <w:szCs w:val="28"/>
        </w:rPr>
      </w:pPr>
      <w:r w:rsidRPr="009966F7">
        <w:rPr>
          <w:szCs w:val="28"/>
        </w:rPr>
        <w:t>КРАТКОЕ ОПИСАНИЕ</w:t>
      </w:r>
    </w:p>
    <w:p w:rsidR="00DB62CA" w:rsidRPr="009966F7" w:rsidRDefault="00DB62CA" w:rsidP="00976F3E">
      <w:pPr>
        <w:jc w:val="center"/>
        <w:rPr>
          <w:szCs w:val="28"/>
        </w:rPr>
      </w:pPr>
    </w:p>
    <w:p w:rsidR="00DB62CA" w:rsidRPr="009966F7" w:rsidRDefault="00DB62CA" w:rsidP="00976F3E">
      <w:pPr>
        <w:ind w:firstLine="708"/>
        <w:jc w:val="both"/>
        <w:rPr>
          <w:szCs w:val="28"/>
        </w:rPr>
      </w:pPr>
      <w:r w:rsidRPr="009966F7">
        <w:rPr>
          <w:szCs w:val="28"/>
        </w:rPr>
        <w:t>Программа предполагает дальнейшее развитие сферы бытового обслуживания и общественного питания населения</w:t>
      </w:r>
      <w:r w:rsidRPr="009966F7">
        <w:rPr>
          <w:sz w:val="32"/>
          <w:szCs w:val="28"/>
        </w:rPr>
        <w:t xml:space="preserve"> </w:t>
      </w:r>
      <w:r w:rsidRPr="009966F7">
        <w:rPr>
          <w:szCs w:val="28"/>
        </w:rPr>
        <w:t>до уровня современных российских и международных стандартов, направлена на обеспечение качественного развития услуг, в том числе за счет повышения доступности для отдельных категорий граждан и расширения перечня предоставляемых услуг.</w:t>
      </w:r>
    </w:p>
    <w:p w:rsidR="00DB62CA" w:rsidRPr="009966F7" w:rsidRDefault="00DB62CA" w:rsidP="00976F3E">
      <w:pPr>
        <w:ind w:firstLine="708"/>
        <w:jc w:val="both"/>
        <w:rPr>
          <w:szCs w:val="28"/>
        </w:rPr>
      </w:pPr>
      <w:r w:rsidRPr="009966F7">
        <w:rPr>
          <w:szCs w:val="28"/>
        </w:rPr>
        <w:t>Программа предполагает развитие системы саморегулирования как основы предоставления качественных услуг населению и гостям города Екатеринбурга, развитие информационных ресурсов для продвижения сферы бытового обслуживания и общественного питания населения в интернет-пространстве.</w:t>
      </w:r>
    </w:p>
    <w:p w:rsidR="00DB62CA" w:rsidRPr="009966F7" w:rsidRDefault="00DB62CA" w:rsidP="00976F3E">
      <w:pPr>
        <w:ind w:firstLine="708"/>
        <w:jc w:val="both"/>
        <w:rPr>
          <w:szCs w:val="28"/>
        </w:rPr>
      </w:pPr>
      <w:r w:rsidRPr="009966F7">
        <w:rPr>
          <w:szCs w:val="28"/>
        </w:rPr>
        <w:t>Программой предусмотрено достижение сферы бытового обслуживания и общественного питания международного уровня путем повышения квалификации персонала, внедрения прайс-листов и меню на иностранных языках, повышения культуры обслуживания, развития новых видов и современных форматов оказания услуг, достижение баланса между потребительским спросом и предложением услуг по ассортименту, качеству, комфорту и безопасности предоставления.</w:t>
      </w:r>
    </w:p>
    <w:p w:rsidR="00DB62CA" w:rsidRPr="009966F7" w:rsidRDefault="00DB62CA" w:rsidP="00976F3E">
      <w:pPr>
        <w:ind w:firstLine="708"/>
        <w:jc w:val="both"/>
        <w:rPr>
          <w:szCs w:val="28"/>
        </w:rPr>
      </w:pPr>
      <w:r w:rsidRPr="009966F7">
        <w:rPr>
          <w:szCs w:val="28"/>
        </w:rPr>
        <w:t>Предполагается дальнейшее взаимодействие муниципальной власти и бизнес-сообщества путем проведения совместных совещаний и семинаров, информирования руководителей отрасли о мерах поддержки сферы услуг.</w:t>
      </w:r>
    </w:p>
    <w:p w:rsidR="00DB62CA" w:rsidRPr="009966F7" w:rsidRDefault="00DB62CA" w:rsidP="00976F3E">
      <w:pPr>
        <w:ind w:firstLine="708"/>
        <w:jc w:val="both"/>
        <w:rPr>
          <w:szCs w:val="28"/>
        </w:rPr>
      </w:pPr>
    </w:p>
    <w:p w:rsidR="00DB62CA" w:rsidRPr="009966F7" w:rsidRDefault="00C943E8" w:rsidP="00C943E8">
      <w:pPr>
        <w:jc w:val="center"/>
        <w:rPr>
          <w:szCs w:val="28"/>
        </w:rPr>
      </w:pPr>
      <w:r w:rsidRPr="009966F7">
        <w:rPr>
          <w:szCs w:val="28"/>
        </w:rPr>
        <w:t>ЦЕЛЬ ПРОГРАММЫ</w:t>
      </w:r>
    </w:p>
    <w:p w:rsidR="00DB62CA" w:rsidRPr="009966F7" w:rsidRDefault="00DB62CA" w:rsidP="00976F3E">
      <w:pPr>
        <w:ind w:firstLine="708"/>
        <w:rPr>
          <w:szCs w:val="28"/>
        </w:rPr>
      </w:pPr>
    </w:p>
    <w:p w:rsidR="00DB62CA" w:rsidRPr="009966F7" w:rsidRDefault="00DB62CA" w:rsidP="00976F3E">
      <w:pPr>
        <w:ind w:firstLine="708"/>
        <w:jc w:val="both"/>
        <w:rPr>
          <w:szCs w:val="28"/>
        </w:rPr>
      </w:pPr>
      <w:r w:rsidRPr="009730E8">
        <w:rPr>
          <w:szCs w:val="28"/>
        </w:rPr>
        <w:t>Достижение сферами бытового обслуживания и общественного питания Екатеринбурга международного уровня</w:t>
      </w:r>
      <w:r w:rsidR="005E402E" w:rsidRPr="009730E8">
        <w:rPr>
          <w:szCs w:val="28"/>
        </w:rPr>
        <w:t>,</w:t>
      </w:r>
      <w:r w:rsidRPr="009730E8">
        <w:rPr>
          <w:szCs w:val="28"/>
        </w:rPr>
        <w:t xml:space="preserve"> и развитие системы оказания услуг для полного удовлетворения потребностей жителей и гостей города. Формирование инфраструктуры, обеспечивающей целостность системы и гарантирующей всестороннее качество, комфортность и безопасность предоставления услуг</w:t>
      </w:r>
      <w:r w:rsidR="00E8491E" w:rsidRPr="009730E8">
        <w:rPr>
          <w:szCs w:val="28"/>
        </w:rPr>
        <w:t>.</w:t>
      </w:r>
    </w:p>
    <w:p w:rsidR="00DB62CA" w:rsidRPr="009966F7" w:rsidRDefault="00DB62CA" w:rsidP="00976F3E">
      <w:pPr>
        <w:ind w:firstLine="708"/>
        <w:jc w:val="both"/>
        <w:rPr>
          <w:szCs w:val="28"/>
        </w:rPr>
      </w:pPr>
    </w:p>
    <w:p w:rsidR="00DB62CA" w:rsidRPr="009966F7" w:rsidRDefault="00C943E8" w:rsidP="00C943E8">
      <w:pPr>
        <w:jc w:val="center"/>
        <w:rPr>
          <w:szCs w:val="28"/>
        </w:rPr>
      </w:pPr>
      <w:r w:rsidRPr="009966F7">
        <w:rPr>
          <w:szCs w:val="28"/>
        </w:rPr>
        <w:t>ОСНОВНЫЕ ЗАДАЧИ</w:t>
      </w:r>
    </w:p>
    <w:p w:rsidR="00DB62CA" w:rsidRPr="009966F7" w:rsidRDefault="00DB62CA" w:rsidP="00976F3E">
      <w:pPr>
        <w:ind w:firstLine="708"/>
        <w:jc w:val="center"/>
        <w:rPr>
          <w:szCs w:val="28"/>
        </w:rPr>
      </w:pPr>
    </w:p>
    <w:p w:rsidR="00990A94" w:rsidRPr="00A75557" w:rsidRDefault="00990A94" w:rsidP="00990A94">
      <w:pPr>
        <w:tabs>
          <w:tab w:val="num" w:pos="720"/>
        </w:tabs>
        <w:ind w:firstLine="708"/>
        <w:jc w:val="both"/>
        <w:rPr>
          <w:szCs w:val="28"/>
        </w:rPr>
      </w:pPr>
      <w:r>
        <w:rPr>
          <w:szCs w:val="28"/>
        </w:rPr>
        <w:t>Г</w:t>
      </w:r>
      <w:r w:rsidRPr="00A75557">
        <w:rPr>
          <w:szCs w:val="28"/>
        </w:rPr>
        <w:t>армонизация функционирования, развития и размещения объектов сферы бытового обслуживания и общественного питания в системе городского хозяйства с учетом стратегии пространственного развития;</w:t>
      </w:r>
    </w:p>
    <w:p w:rsidR="00990A94" w:rsidRPr="00A75557" w:rsidRDefault="00990A94" w:rsidP="00990A94">
      <w:pPr>
        <w:tabs>
          <w:tab w:val="num" w:pos="720"/>
        </w:tabs>
        <w:ind w:firstLine="708"/>
        <w:jc w:val="both"/>
        <w:rPr>
          <w:szCs w:val="28"/>
        </w:rPr>
      </w:pPr>
      <w:r w:rsidRPr="00A75557">
        <w:rPr>
          <w:szCs w:val="28"/>
        </w:rPr>
        <w:t>повышение качества предоставляемых услуг за счет технического перевооружения, повышения квалификации персонала, развития новых видов и форматов услуг, достижения баланса между спросом и предложением по ассортименту услуг;</w:t>
      </w:r>
    </w:p>
    <w:p w:rsidR="00990A94" w:rsidRPr="00A75557" w:rsidRDefault="00990A94" w:rsidP="00990A94">
      <w:pPr>
        <w:tabs>
          <w:tab w:val="num" w:pos="720"/>
        </w:tabs>
        <w:ind w:firstLine="708"/>
        <w:jc w:val="both"/>
        <w:rPr>
          <w:szCs w:val="28"/>
        </w:rPr>
      </w:pPr>
      <w:r w:rsidRPr="00A75557">
        <w:rPr>
          <w:szCs w:val="28"/>
        </w:rPr>
        <w:t xml:space="preserve"> обеспечение безопасности товаров и услуг, реализуемых на рынке общественного питания;</w:t>
      </w:r>
    </w:p>
    <w:p w:rsidR="00990A94" w:rsidRPr="00A75557" w:rsidRDefault="00990A94" w:rsidP="00990A94">
      <w:pPr>
        <w:tabs>
          <w:tab w:val="num" w:pos="720"/>
        </w:tabs>
        <w:ind w:firstLine="708"/>
        <w:jc w:val="both"/>
        <w:rPr>
          <w:szCs w:val="28"/>
        </w:rPr>
      </w:pPr>
      <w:r w:rsidRPr="00A75557">
        <w:rPr>
          <w:szCs w:val="28"/>
        </w:rPr>
        <w:lastRenderedPageBreak/>
        <w:t xml:space="preserve"> обеспечение доступности предприятий общественного питания и бытового обслуживания для лиц с ограниченными возможностями здоровья</w:t>
      </w:r>
    </w:p>
    <w:p w:rsidR="00DB62CA" w:rsidRPr="009966F7" w:rsidRDefault="00DB62CA" w:rsidP="00976F3E">
      <w:pPr>
        <w:ind w:firstLine="708"/>
        <w:jc w:val="both"/>
        <w:rPr>
          <w:szCs w:val="28"/>
        </w:rPr>
      </w:pPr>
    </w:p>
    <w:p w:rsidR="00DB62CA" w:rsidRPr="009966F7" w:rsidRDefault="001F3FF7" w:rsidP="00901B21">
      <w:pPr>
        <w:jc w:val="center"/>
        <w:rPr>
          <w:szCs w:val="28"/>
        </w:rPr>
      </w:pPr>
      <w:r w:rsidRPr="009966F7">
        <w:rPr>
          <w:szCs w:val="28"/>
        </w:rPr>
        <w:t>ОЖИДАЕМЫЕ РЕЗУЛЬТАТЫ</w:t>
      </w:r>
    </w:p>
    <w:p w:rsidR="00DB62CA" w:rsidRPr="009966F7" w:rsidRDefault="00DB62CA" w:rsidP="00976F3E">
      <w:pPr>
        <w:ind w:firstLine="708"/>
        <w:jc w:val="center"/>
        <w:rPr>
          <w:szCs w:val="28"/>
        </w:rPr>
      </w:pPr>
    </w:p>
    <w:p w:rsidR="00DB62CA" w:rsidRPr="009966F7" w:rsidRDefault="00DB62CA" w:rsidP="00976F3E">
      <w:pPr>
        <w:ind w:firstLine="708"/>
        <w:jc w:val="both"/>
        <w:rPr>
          <w:szCs w:val="28"/>
        </w:rPr>
      </w:pPr>
      <w:r w:rsidRPr="009966F7">
        <w:rPr>
          <w:szCs w:val="28"/>
        </w:rPr>
        <w:t>К 2030 году ожидается:</w:t>
      </w:r>
    </w:p>
    <w:p w:rsidR="00DB62CA" w:rsidRPr="009966F7" w:rsidRDefault="00DB62CA" w:rsidP="00976F3E">
      <w:pPr>
        <w:widowControl w:val="0"/>
        <w:suppressAutoHyphens/>
        <w:autoSpaceDE w:val="0"/>
        <w:ind w:firstLine="720"/>
        <w:jc w:val="both"/>
        <w:rPr>
          <w:szCs w:val="28"/>
        </w:rPr>
      </w:pPr>
      <w:r w:rsidRPr="009966F7">
        <w:rPr>
          <w:szCs w:val="28"/>
        </w:rPr>
        <w:t>увеличение оборота общественного питания по полному кругу организаций в сопоставимых ценах в 1,7 раза;</w:t>
      </w:r>
    </w:p>
    <w:p w:rsidR="00DB62CA" w:rsidRPr="009966F7" w:rsidRDefault="00DB62CA" w:rsidP="00976F3E">
      <w:pPr>
        <w:widowControl w:val="0"/>
        <w:suppressAutoHyphens/>
        <w:autoSpaceDE w:val="0"/>
        <w:ind w:firstLine="720"/>
        <w:jc w:val="both"/>
        <w:rPr>
          <w:szCs w:val="28"/>
        </w:rPr>
      </w:pPr>
      <w:r w:rsidRPr="009966F7">
        <w:rPr>
          <w:szCs w:val="28"/>
        </w:rPr>
        <w:t xml:space="preserve">увеличение оборота общественного питания на душу населения в сопоставимых ценах в 1,5 раза; </w:t>
      </w:r>
    </w:p>
    <w:p w:rsidR="00DB62CA" w:rsidRPr="009966F7" w:rsidRDefault="00DB62CA" w:rsidP="00976F3E">
      <w:pPr>
        <w:widowControl w:val="0"/>
        <w:suppressAutoHyphens/>
        <w:autoSpaceDE w:val="0"/>
        <w:ind w:firstLine="720"/>
        <w:jc w:val="both"/>
        <w:rPr>
          <w:szCs w:val="28"/>
        </w:rPr>
      </w:pPr>
      <w:r w:rsidRPr="009966F7">
        <w:rPr>
          <w:szCs w:val="28"/>
        </w:rPr>
        <w:t>увеличение обеспеченности посадочными местами общественного питания на общедоступных предприятиях в 1,5 раза;</w:t>
      </w:r>
    </w:p>
    <w:p w:rsidR="00DB62CA" w:rsidRPr="009966F7" w:rsidRDefault="00DB62CA" w:rsidP="00976F3E">
      <w:pPr>
        <w:widowControl w:val="0"/>
        <w:suppressAutoHyphens/>
        <w:autoSpaceDE w:val="0"/>
        <w:ind w:firstLine="720"/>
        <w:jc w:val="both"/>
        <w:rPr>
          <w:szCs w:val="28"/>
        </w:rPr>
      </w:pPr>
      <w:r w:rsidRPr="009966F7">
        <w:rPr>
          <w:szCs w:val="28"/>
        </w:rPr>
        <w:t>увеличение объема бытовых услуг по крупным и средним организациям в сопоставимых ценах в 2 раза;</w:t>
      </w:r>
    </w:p>
    <w:p w:rsidR="00DB62CA" w:rsidRPr="009966F7" w:rsidRDefault="00DB62CA" w:rsidP="00976F3E">
      <w:pPr>
        <w:widowControl w:val="0"/>
        <w:suppressAutoHyphens/>
        <w:autoSpaceDE w:val="0"/>
        <w:ind w:firstLine="720"/>
        <w:jc w:val="both"/>
        <w:rPr>
          <w:szCs w:val="28"/>
        </w:rPr>
      </w:pPr>
      <w:r w:rsidRPr="009966F7">
        <w:rPr>
          <w:szCs w:val="28"/>
        </w:rPr>
        <w:t>увеличение объема бытовых услуг на душу населения в сопоставимых ценах до 1,8 тыс</w:t>
      </w:r>
      <w:r w:rsidR="001F02DF" w:rsidRPr="009966F7">
        <w:rPr>
          <w:szCs w:val="28"/>
        </w:rPr>
        <w:t xml:space="preserve">ячи </w:t>
      </w:r>
      <w:r w:rsidRPr="009966F7">
        <w:rPr>
          <w:szCs w:val="28"/>
        </w:rPr>
        <w:t>руб</w:t>
      </w:r>
      <w:r w:rsidR="001F02DF" w:rsidRPr="009966F7">
        <w:rPr>
          <w:szCs w:val="28"/>
        </w:rPr>
        <w:t>лей</w:t>
      </w:r>
      <w:r w:rsidRPr="009966F7">
        <w:rPr>
          <w:szCs w:val="28"/>
        </w:rPr>
        <w:t>;</w:t>
      </w:r>
    </w:p>
    <w:p w:rsidR="00DB62CA" w:rsidRPr="009966F7" w:rsidRDefault="00DB62CA" w:rsidP="00976F3E">
      <w:pPr>
        <w:widowControl w:val="0"/>
        <w:suppressAutoHyphens/>
        <w:autoSpaceDE w:val="0"/>
        <w:ind w:firstLine="720"/>
        <w:jc w:val="both"/>
        <w:rPr>
          <w:szCs w:val="28"/>
        </w:rPr>
      </w:pPr>
      <w:r w:rsidRPr="009966F7">
        <w:rPr>
          <w:szCs w:val="28"/>
        </w:rPr>
        <w:t xml:space="preserve">увеличение обеспеченности населения площадями предприятий сферы обслуживания в 1,5 раза; </w:t>
      </w:r>
    </w:p>
    <w:p w:rsidR="00DB62CA" w:rsidRPr="009966F7" w:rsidRDefault="00DB62CA" w:rsidP="00976F3E">
      <w:pPr>
        <w:widowControl w:val="0"/>
        <w:suppressAutoHyphens/>
        <w:autoSpaceDE w:val="0"/>
        <w:ind w:firstLine="720"/>
        <w:jc w:val="both"/>
        <w:rPr>
          <w:szCs w:val="28"/>
        </w:rPr>
      </w:pPr>
      <w:r w:rsidRPr="009966F7">
        <w:rPr>
          <w:szCs w:val="28"/>
        </w:rPr>
        <w:t xml:space="preserve">увеличение доступности предприятий </w:t>
      </w:r>
      <w:r w:rsidR="008D05C7" w:rsidRPr="009966F7">
        <w:rPr>
          <w:szCs w:val="28"/>
        </w:rPr>
        <w:t xml:space="preserve">бытового обслуживания и общественного питания </w:t>
      </w:r>
      <w:r w:rsidRPr="009966F7">
        <w:rPr>
          <w:szCs w:val="28"/>
        </w:rPr>
        <w:t>для маломобильных граждан</w:t>
      </w:r>
      <w:r w:rsidR="008D05C7" w:rsidRPr="009966F7">
        <w:rPr>
          <w:szCs w:val="28"/>
        </w:rPr>
        <w:t xml:space="preserve"> </w:t>
      </w:r>
      <w:r w:rsidRPr="009966F7">
        <w:rPr>
          <w:szCs w:val="28"/>
        </w:rPr>
        <w:t xml:space="preserve">в 1,5 раза. </w:t>
      </w:r>
    </w:p>
    <w:p w:rsidR="00DB62CA" w:rsidRPr="009966F7" w:rsidRDefault="00DB62CA" w:rsidP="00976F3E">
      <w:pPr>
        <w:ind w:firstLine="708"/>
        <w:rPr>
          <w:szCs w:val="28"/>
        </w:rPr>
      </w:pPr>
    </w:p>
    <w:p w:rsidR="00DB62CA" w:rsidRPr="009966F7" w:rsidRDefault="001F3FF7" w:rsidP="00976F3E">
      <w:pPr>
        <w:ind w:firstLine="708"/>
        <w:jc w:val="center"/>
        <w:rPr>
          <w:szCs w:val="28"/>
        </w:rPr>
      </w:pPr>
      <w:r w:rsidRPr="009966F7">
        <w:rPr>
          <w:szCs w:val="28"/>
        </w:rPr>
        <w:t>ПЕРЕЧЕНЬ СТРАТЕГИЧЕСКИХ ПРОЕКТОВ</w:t>
      </w:r>
    </w:p>
    <w:p w:rsidR="00DB62CA" w:rsidRPr="009966F7" w:rsidRDefault="00DB62CA" w:rsidP="00976F3E">
      <w:pPr>
        <w:ind w:firstLine="708"/>
        <w:rPr>
          <w:szCs w:val="28"/>
        </w:rPr>
      </w:pPr>
    </w:p>
    <w:p w:rsidR="00DB62CA" w:rsidRPr="009966F7" w:rsidRDefault="00DB62CA" w:rsidP="00976F3E">
      <w:pPr>
        <w:ind w:firstLine="708"/>
        <w:rPr>
          <w:szCs w:val="28"/>
        </w:rPr>
      </w:pPr>
      <w:r w:rsidRPr="009966F7">
        <w:rPr>
          <w:szCs w:val="28"/>
        </w:rPr>
        <w:t>«Новое качество услуг»</w:t>
      </w:r>
      <w:r w:rsidR="001F3FF7" w:rsidRPr="009966F7">
        <w:rPr>
          <w:szCs w:val="28"/>
        </w:rPr>
        <w:t>.</w:t>
      </w:r>
    </w:p>
    <w:p w:rsidR="00DB62CA" w:rsidRPr="009966F7" w:rsidRDefault="00DB62CA" w:rsidP="00976F3E">
      <w:pPr>
        <w:ind w:firstLine="708"/>
        <w:rPr>
          <w:szCs w:val="28"/>
        </w:rPr>
      </w:pPr>
      <w:r w:rsidRPr="009966F7">
        <w:rPr>
          <w:szCs w:val="28"/>
        </w:rPr>
        <w:t>«Кухня на любой вкус»</w:t>
      </w:r>
      <w:r w:rsidR="001F3FF7" w:rsidRPr="009966F7">
        <w:rPr>
          <w:szCs w:val="28"/>
        </w:rPr>
        <w:t>.</w:t>
      </w:r>
    </w:p>
    <w:p w:rsidR="00DB62CA" w:rsidRPr="009966F7" w:rsidRDefault="00DB62CA" w:rsidP="00976F3E">
      <w:pPr>
        <w:ind w:firstLine="708"/>
        <w:rPr>
          <w:szCs w:val="28"/>
        </w:rPr>
      </w:pPr>
    </w:p>
    <w:p w:rsidR="00DB62CA" w:rsidRPr="009966F7" w:rsidRDefault="00DB62CA" w:rsidP="00976F3E"/>
    <w:p w:rsidR="00DB62CA" w:rsidRPr="009966F7" w:rsidRDefault="00DB62CA" w:rsidP="00976F3E">
      <w:pPr>
        <w:rPr>
          <w:szCs w:val="28"/>
        </w:rPr>
      </w:pPr>
      <w:r w:rsidRPr="009966F7">
        <w:rPr>
          <w:szCs w:val="28"/>
        </w:rPr>
        <w:br w:type="page"/>
      </w:r>
    </w:p>
    <w:p w:rsidR="00DB62CA" w:rsidRPr="009966F7" w:rsidRDefault="00195312" w:rsidP="00976F3E">
      <w:pPr>
        <w:jc w:val="center"/>
        <w:rPr>
          <w:szCs w:val="28"/>
        </w:rPr>
      </w:pPr>
      <w:r w:rsidRPr="009966F7">
        <w:rPr>
          <w:szCs w:val="28"/>
        </w:rPr>
        <w:lastRenderedPageBreak/>
        <w:t>СТРАТЕГИЧЕСКАЯ ПРОГРАММА «ЕКАТЕРИНБУРГ – МЕЖДУНАРОДНЫЙ ЦЕНТР ДЕЛОВЫХ КОММУНИКАЦИЙ»</w:t>
      </w:r>
    </w:p>
    <w:p w:rsidR="00DB62CA" w:rsidRPr="009966F7" w:rsidRDefault="00DB62CA" w:rsidP="00976F3E">
      <w:pPr>
        <w:ind w:firstLine="708"/>
        <w:jc w:val="center"/>
        <w:rPr>
          <w:szCs w:val="28"/>
        </w:rPr>
      </w:pPr>
    </w:p>
    <w:p w:rsidR="00DB62CA" w:rsidRPr="009966F7" w:rsidRDefault="00195312" w:rsidP="00976F3E">
      <w:pPr>
        <w:jc w:val="center"/>
        <w:rPr>
          <w:szCs w:val="28"/>
        </w:rPr>
      </w:pPr>
      <w:r w:rsidRPr="009966F7">
        <w:rPr>
          <w:szCs w:val="28"/>
        </w:rPr>
        <w:t>КРАТКОЕ ОПИСАНИЕ</w:t>
      </w:r>
    </w:p>
    <w:p w:rsidR="00DB62CA" w:rsidRPr="009966F7" w:rsidRDefault="00DB62CA" w:rsidP="00976F3E">
      <w:pPr>
        <w:ind w:firstLine="708"/>
        <w:rPr>
          <w:szCs w:val="28"/>
        </w:rPr>
      </w:pPr>
    </w:p>
    <w:p w:rsidR="00DB62CA" w:rsidRPr="009966F7" w:rsidRDefault="00DB62CA" w:rsidP="00976F3E">
      <w:pPr>
        <w:ind w:firstLine="708"/>
        <w:jc w:val="both"/>
        <w:rPr>
          <w:szCs w:val="28"/>
        </w:rPr>
      </w:pPr>
      <w:r w:rsidRPr="009966F7">
        <w:rPr>
          <w:szCs w:val="28"/>
        </w:rPr>
        <w:t>Программа предполагает дальнейшее развитие комфортной деловой инфраструктуры как одной из составляющих развития экономического потенциала, усиления конкурентоспособности и повышения инвестиционной привлекательности Екатеринбурга.</w:t>
      </w:r>
    </w:p>
    <w:p w:rsidR="00DB62CA" w:rsidRPr="009966F7" w:rsidRDefault="00DB62CA" w:rsidP="00976F3E">
      <w:pPr>
        <w:widowControl w:val="0"/>
        <w:shd w:val="clear" w:color="auto" w:fill="FFFFFF"/>
        <w:ind w:firstLine="720"/>
        <w:jc w:val="both"/>
        <w:rPr>
          <w:szCs w:val="28"/>
        </w:rPr>
      </w:pPr>
      <w:r w:rsidRPr="009966F7">
        <w:rPr>
          <w:szCs w:val="28"/>
        </w:rPr>
        <w:t xml:space="preserve">В результате реализации программы Екатеринбург станет международно- узнаваемым центром проведения крупных международных выставок, конгрессных мероприятий, местом концентрации представительств иностранных компаний. Качество деловой инфраструктуры будет сравнимо с ведущими национальными и зарубежными международными центрами. </w:t>
      </w:r>
    </w:p>
    <w:p w:rsidR="00DB62CA" w:rsidRPr="009966F7" w:rsidRDefault="00DB62CA" w:rsidP="00976F3E">
      <w:pPr>
        <w:rPr>
          <w:szCs w:val="28"/>
        </w:rPr>
      </w:pPr>
    </w:p>
    <w:p w:rsidR="00DB62CA" w:rsidRPr="009966F7" w:rsidRDefault="005A725E" w:rsidP="00976F3E">
      <w:pPr>
        <w:jc w:val="center"/>
        <w:rPr>
          <w:szCs w:val="28"/>
        </w:rPr>
      </w:pPr>
      <w:r w:rsidRPr="009966F7">
        <w:rPr>
          <w:szCs w:val="28"/>
        </w:rPr>
        <w:t>ЦЕЛЬ ПРОГРАММЫ</w:t>
      </w:r>
    </w:p>
    <w:p w:rsidR="00DB62CA" w:rsidRPr="009966F7" w:rsidRDefault="00DB62CA" w:rsidP="00976F3E">
      <w:pPr>
        <w:ind w:firstLine="708"/>
        <w:jc w:val="both"/>
        <w:rPr>
          <w:szCs w:val="28"/>
        </w:rPr>
      </w:pPr>
    </w:p>
    <w:p w:rsidR="00DB62CA" w:rsidRPr="009966F7" w:rsidRDefault="00DB62CA" w:rsidP="00976F3E">
      <w:pPr>
        <w:ind w:firstLine="708"/>
        <w:jc w:val="both"/>
        <w:rPr>
          <w:szCs w:val="28"/>
        </w:rPr>
      </w:pPr>
      <w:r w:rsidRPr="009966F7">
        <w:rPr>
          <w:szCs w:val="28"/>
        </w:rPr>
        <w:t xml:space="preserve">Повышение конкурентоспособности Екатеринбурга в сфере деловых коммуникаций до уровня передовых мировых центров. </w:t>
      </w:r>
    </w:p>
    <w:p w:rsidR="00DB62CA" w:rsidRPr="009966F7" w:rsidRDefault="00DB62CA" w:rsidP="00976F3E">
      <w:pPr>
        <w:ind w:firstLine="708"/>
        <w:jc w:val="both"/>
        <w:rPr>
          <w:szCs w:val="28"/>
        </w:rPr>
      </w:pPr>
    </w:p>
    <w:p w:rsidR="00DB62CA" w:rsidRPr="009966F7" w:rsidRDefault="00384F20" w:rsidP="00976F3E">
      <w:pPr>
        <w:jc w:val="center"/>
        <w:rPr>
          <w:szCs w:val="28"/>
        </w:rPr>
      </w:pPr>
      <w:r w:rsidRPr="009966F7">
        <w:rPr>
          <w:szCs w:val="28"/>
        </w:rPr>
        <w:t>ОСНОВНЫЕ ЗАДАЧИ</w:t>
      </w:r>
    </w:p>
    <w:p w:rsidR="00DB62CA" w:rsidRPr="009966F7" w:rsidRDefault="00DB62CA" w:rsidP="00976F3E">
      <w:pPr>
        <w:jc w:val="center"/>
        <w:rPr>
          <w:szCs w:val="28"/>
        </w:rPr>
      </w:pPr>
    </w:p>
    <w:p w:rsidR="00DB62CA" w:rsidRPr="009966F7" w:rsidRDefault="00384F20" w:rsidP="00976F3E">
      <w:pPr>
        <w:ind w:firstLine="708"/>
        <w:jc w:val="both"/>
        <w:rPr>
          <w:szCs w:val="28"/>
        </w:rPr>
      </w:pPr>
      <w:r w:rsidRPr="009966F7">
        <w:rPr>
          <w:szCs w:val="28"/>
        </w:rPr>
        <w:t>Р</w:t>
      </w:r>
      <w:r w:rsidR="00DB62CA" w:rsidRPr="009966F7">
        <w:rPr>
          <w:szCs w:val="28"/>
        </w:rPr>
        <w:t>азвитие современной деловой инфраструктуры города Екатеринбурга как основы деловых коммуникаций;</w:t>
      </w:r>
    </w:p>
    <w:p w:rsidR="00DB62CA" w:rsidRPr="009966F7" w:rsidRDefault="00DB62CA" w:rsidP="00976F3E">
      <w:pPr>
        <w:tabs>
          <w:tab w:val="num" w:pos="720"/>
        </w:tabs>
        <w:ind w:firstLine="708"/>
        <w:jc w:val="both"/>
        <w:rPr>
          <w:szCs w:val="28"/>
        </w:rPr>
      </w:pPr>
      <w:r w:rsidRPr="009966F7">
        <w:rPr>
          <w:szCs w:val="28"/>
        </w:rPr>
        <w:t>формирование на национальном и международном уровнях известности города как конкурентной площадки для деловых коммуникаций;</w:t>
      </w:r>
    </w:p>
    <w:p w:rsidR="00DB62CA" w:rsidRPr="009966F7" w:rsidRDefault="00DB62CA" w:rsidP="00976F3E">
      <w:pPr>
        <w:tabs>
          <w:tab w:val="num" w:pos="720"/>
        </w:tabs>
        <w:ind w:firstLine="708"/>
        <w:jc w:val="both"/>
        <w:rPr>
          <w:szCs w:val="28"/>
        </w:rPr>
      </w:pPr>
      <w:r w:rsidRPr="009966F7">
        <w:rPr>
          <w:szCs w:val="28"/>
        </w:rPr>
        <w:t>обеспечение информационной, ценовой, логистической доступности услуг в сфере деловых коммуникаций для гостей города Екатеринбурга.</w:t>
      </w:r>
    </w:p>
    <w:p w:rsidR="00DB62CA" w:rsidRPr="009966F7" w:rsidRDefault="00DB62CA" w:rsidP="00976F3E">
      <w:pPr>
        <w:ind w:firstLine="708"/>
        <w:jc w:val="both"/>
        <w:rPr>
          <w:szCs w:val="28"/>
        </w:rPr>
      </w:pPr>
    </w:p>
    <w:p w:rsidR="00DB62CA" w:rsidRPr="009966F7" w:rsidRDefault="001548B5" w:rsidP="00976F3E">
      <w:pPr>
        <w:jc w:val="center"/>
        <w:rPr>
          <w:szCs w:val="28"/>
        </w:rPr>
      </w:pPr>
      <w:r w:rsidRPr="009966F7">
        <w:rPr>
          <w:szCs w:val="28"/>
        </w:rPr>
        <w:t>ОЖИДАЕМЫЕ РЕЗУЛЬТАТЫ</w:t>
      </w:r>
    </w:p>
    <w:p w:rsidR="00DB62CA" w:rsidRPr="009966F7" w:rsidRDefault="00DB62CA" w:rsidP="00976F3E">
      <w:pPr>
        <w:widowControl w:val="0"/>
        <w:suppressAutoHyphens/>
        <w:autoSpaceDE w:val="0"/>
        <w:ind w:firstLine="720"/>
        <w:jc w:val="center"/>
        <w:rPr>
          <w:szCs w:val="28"/>
        </w:rPr>
      </w:pPr>
    </w:p>
    <w:p w:rsidR="00DB62CA" w:rsidRPr="009966F7" w:rsidRDefault="00DB62CA" w:rsidP="00976F3E">
      <w:pPr>
        <w:widowControl w:val="0"/>
        <w:suppressAutoHyphens/>
        <w:autoSpaceDE w:val="0"/>
        <w:ind w:firstLine="720"/>
        <w:jc w:val="both"/>
        <w:rPr>
          <w:szCs w:val="28"/>
        </w:rPr>
      </w:pPr>
      <w:r w:rsidRPr="009966F7">
        <w:rPr>
          <w:szCs w:val="28"/>
        </w:rPr>
        <w:t>К 2030 году ожидается:</w:t>
      </w:r>
    </w:p>
    <w:p w:rsidR="00DB62CA" w:rsidRPr="009966F7" w:rsidRDefault="00DB62CA" w:rsidP="00976F3E">
      <w:pPr>
        <w:widowControl w:val="0"/>
        <w:suppressAutoHyphens/>
        <w:autoSpaceDE w:val="0"/>
        <w:ind w:firstLine="720"/>
        <w:jc w:val="both"/>
        <w:rPr>
          <w:szCs w:val="28"/>
        </w:rPr>
      </w:pPr>
      <w:r w:rsidRPr="009966F7">
        <w:rPr>
          <w:szCs w:val="28"/>
        </w:rPr>
        <w:t>рост количества гостей Екатеринбурга (в том числе иностран</w:t>
      </w:r>
      <w:r w:rsidR="005A0DA2">
        <w:rPr>
          <w:szCs w:val="28"/>
        </w:rPr>
        <w:t>ных –</w:t>
      </w:r>
      <w:r w:rsidR="005A0DA2">
        <w:rPr>
          <w:szCs w:val="28"/>
        </w:rPr>
        <w:br/>
      </w:r>
      <w:r w:rsidR="005051F1" w:rsidRPr="009966F7">
        <w:rPr>
          <w:szCs w:val="28"/>
        </w:rPr>
        <w:t>до 350 тысяч человек/год);</w:t>
      </w:r>
    </w:p>
    <w:p w:rsidR="00DB62CA" w:rsidRPr="009966F7" w:rsidRDefault="00DB62CA" w:rsidP="00976F3E">
      <w:pPr>
        <w:widowControl w:val="0"/>
        <w:suppressAutoHyphens/>
        <w:autoSpaceDE w:val="0"/>
        <w:ind w:firstLine="720"/>
        <w:jc w:val="both"/>
        <w:rPr>
          <w:szCs w:val="28"/>
        </w:rPr>
      </w:pPr>
      <w:r w:rsidRPr="009966F7">
        <w:rPr>
          <w:szCs w:val="28"/>
        </w:rPr>
        <w:t>рост количества иностранных компаний, присутствующих</w:t>
      </w:r>
      <w:r w:rsidR="005051F1" w:rsidRPr="009966F7">
        <w:rPr>
          <w:szCs w:val="28"/>
        </w:rPr>
        <w:t xml:space="preserve"> в Екатеринбурге до 400 единиц;</w:t>
      </w:r>
    </w:p>
    <w:p w:rsidR="00DB62CA" w:rsidRPr="009966F7" w:rsidRDefault="00DB62CA" w:rsidP="00976F3E">
      <w:pPr>
        <w:widowControl w:val="0"/>
        <w:suppressAutoHyphens/>
        <w:autoSpaceDE w:val="0"/>
        <w:ind w:firstLine="720"/>
        <w:jc w:val="both"/>
        <w:rPr>
          <w:szCs w:val="28"/>
        </w:rPr>
      </w:pPr>
      <w:r w:rsidRPr="009966F7">
        <w:rPr>
          <w:szCs w:val="28"/>
        </w:rPr>
        <w:t>увеличение количества конс</w:t>
      </w:r>
      <w:r w:rsidR="005051F1" w:rsidRPr="009966F7">
        <w:rPr>
          <w:szCs w:val="28"/>
        </w:rPr>
        <w:t>ульских учреждений до 30 единиц;</w:t>
      </w:r>
    </w:p>
    <w:p w:rsidR="00DB62CA" w:rsidRPr="009966F7" w:rsidRDefault="00DB62CA" w:rsidP="00976F3E">
      <w:pPr>
        <w:widowControl w:val="0"/>
        <w:suppressAutoHyphens/>
        <w:autoSpaceDE w:val="0"/>
        <w:ind w:firstLine="720"/>
        <w:jc w:val="both"/>
        <w:rPr>
          <w:szCs w:val="28"/>
        </w:rPr>
      </w:pPr>
      <w:r w:rsidRPr="009966F7">
        <w:rPr>
          <w:szCs w:val="28"/>
        </w:rPr>
        <w:t>увеличение количества подписанных межмуниципальных протоколов (соглашений</w:t>
      </w:r>
      <w:r w:rsidR="005051F1" w:rsidRPr="009966F7">
        <w:rPr>
          <w:szCs w:val="28"/>
        </w:rPr>
        <w:t>) о сотрудничестве до 55 единиц;</w:t>
      </w:r>
    </w:p>
    <w:p w:rsidR="00DB62CA" w:rsidRPr="009966F7" w:rsidRDefault="00DB62CA" w:rsidP="00EF2421">
      <w:pPr>
        <w:widowControl w:val="0"/>
        <w:ind w:firstLine="708"/>
        <w:jc w:val="both"/>
        <w:rPr>
          <w:szCs w:val="28"/>
        </w:rPr>
      </w:pPr>
      <w:r w:rsidRPr="009966F7">
        <w:rPr>
          <w:szCs w:val="28"/>
        </w:rPr>
        <w:t>увеличение количества качественных объектов деловой инфраструктуры города Екатеринбурга, необходимых для соответствия потребностям в обслуживании развивающегося бизнеса (в том числе д</w:t>
      </w:r>
      <w:r w:rsidR="00B1246C">
        <w:rPr>
          <w:szCs w:val="28"/>
        </w:rPr>
        <w:t>еловых центров –</w:t>
      </w:r>
      <w:r w:rsidR="00B1246C">
        <w:rPr>
          <w:szCs w:val="28"/>
        </w:rPr>
        <w:br/>
      </w:r>
      <w:r w:rsidR="005051F1" w:rsidRPr="009966F7">
        <w:rPr>
          <w:szCs w:val="28"/>
        </w:rPr>
        <w:t>до 110 единиц);</w:t>
      </w:r>
    </w:p>
    <w:p w:rsidR="00DB62CA" w:rsidRPr="009966F7" w:rsidRDefault="00DB62CA" w:rsidP="00EF2421">
      <w:pPr>
        <w:widowControl w:val="0"/>
        <w:suppressAutoHyphens/>
        <w:autoSpaceDE w:val="0"/>
        <w:ind w:firstLine="720"/>
        <w:jc w:val="both"/>
        <w:rPr>
          <w:szCs w:val="28"/>
        </w:rPr>
      </w:pPr>
      <w:r w:rsidRPr="009966F7">
        <w:rPr>
          <w:szCs w:val="28"/>
        </w:rPr>
        <w:t>увеличение количества мест в гостиницах и аналогичных средствах размещения до 16 тысяч мест, коэффициента их загрузки – до 70</w:t>
      </w:r>
      <w:r w:rsidR="00026CCE">
        <w:rPr>
          <w:szCs w:val="28"/>
        </w:rPr>
        <w:t xml:space="preserve"> процентов</w:t>
      </w:r>
      <w:r w:rsidRPr="009966F7">
        <w:rPr>
          <w:szCs w:val="28"/>
        </w:rPr>
        <w:t>;</w:t>
      </w:r>
    </w:p>
    <w:p w:rsidR="00064851" w:rsidRPr="009966F7" w:rsidRDefault="00DB62CA" w:rsidP="00EF2421">
      <w:pPr>
        <w:widowControl w:val="0"/>
        <w:ind w:firstLine="709"/>
        <w:jc w:val="both"/>
        <w:rPr>
          <w:szCs w:val="28"/>
        </w:rPr>
      </w:pPr>
      <w:r w:rsidRPr="009966F7">
        <w:rPr>
          <w:szCs w:val="28"/>
        </w:rPr>
        <w:lastRenderedPageBreak/>
        <w:t>увеличение количества крупных мероприятий, в том числе конгрессных – до 30 единиц, выставочных – до 120 единиц (коэффициент загруженности выставочных площадей выставочными мероприятиями возрастет</w:t>
      </w:r>
      <w:r w:rsidR="00026CCE">
        <w:rPr>
          <w:szCs w:val="28"/>
        </w:rPr>
        <w:br/>
      </w:r>
      <w:r w:rsidRPr="009966F7">
        <w:rPr>
          <w:szCs w:val="28"/>
        </w:rPr>
        <w:t xml:space="preserve">до 60 </w:t>
      </w:r>
      <w:r w:rsidR="00026CCE">
        <w:rPr>
          <w:szCs w:val="28"/>
        </w:rPr>
        <w:t>процентов</w:t>
      </w:r>
      <w:r w:rsidRPr="009966F7">
        <w:rPr>
          <w:szCs w:val="28"/>
        </w:rPr>
        <w:t>)</w:t>
      </w:r>
      <w:r w:rsidR="00064851" w:rsidRPr="009966F7">
        <w:rPr>
          <w:szCs w:val="28"/>
        </w:rPr>
        <w:t>;</w:t>
      </w:r>
    </w:p>
    <w:p w:rsidR="00DB62CA" w:rsidRPr="009966F7" w:rsidRDefault="00C04EAD" w:rsidP="00EF2421">
      <w:pPr>
        <w:widowControl w:val="0"/>
        <w:ind w:firstLine="709"/>
        <w:jc w:val="both"/>
        <w:rPr>
          <w:szCs w:val="28"/>
        </w:rPr>
      </w:pPr>
      <w:r w:rsidRPr="009966F7">
        <w:rPr>
          <w:szCs w:val="28"/>
        </w:rPr>
        <w:t xml:space="preserve">рост количества деловых центров </w:t>
      </w:r>
      <w:r w:rsidR="00B92D36" w:rsidRPr="009966F7">
        <w:rPr>
          <w:szCs w:val="28"/>
        </w:rPr>
        <w:t>до 110 единиц</w:t>
      </w:r>
      <w:r w:rsidR="00DB62CA" w:rsidRPr="009966F7">
        <w:rPr>
          <w:szCs w:val="28"/>
        </w:rPr>
        <w:t>.</w:t>
      </w:r>
    </w:p>
    <w:p w:rsidR="00DB62CA" w:rsidRPr="009966F7" w:rsidRDefault="00DB62CA" w:rsidP="00976F3E">
      <w:pPr>
        <w:jc w:val="center"/>
        <w:rPr>
          <w:bCs/>
          <w:iCs/>
          <w:spacing w:val="-7"/>
          <w:szCs w:val="28"/>
        </w:rPr>
      </w:pPr>
    </w:p>
    <w:p w:rsidR="00DB62CA" w:rsidRPr="009966F7" w:rsidRDefault="003541A8" w:rsidP="00976F3E">
      <w:pPr>
        <w:jc w:val="center"/>
        <w:rPr>
          <w:szCs w:val="28"/>
        </w:rPr>
      </w:pPr>
      <w:r w:rsidRPr="009966F7">
        <w:rPr>
          <w:szCs w:val="28"/>
        </w:rPr>
        <w:t>ПЕРЕЧЕНЬ СТРАТЕГИЧЕСКИХ ПРОЕКТОВ</w:t>
      </w:r>
    </w:p>
    <w:p w:rsidR="00DB62CA" w:rsidRPr="009966F7" w:rsidRDefault="00DB62CA" w:rsidP="00976F3E">
      <w:pPr>
        <w:jc w:val="both"/>
        <w:rPr>
          <w:szCs w:val="28"/>
        </w:rPr>
      </w:pPr>
    </w:p>
    <w:p w:rsidR="00DB62CA" w:rsidRPr="009966F7" w:rsidRDefault="00222CD0" w:rsidP="00976F3E">
      <w:pPr>
        <w:jc w:val="both"/>
        <w:rPr>
          <w:szCs w:val="28"/>
        </w:rPr>
      </w:pPr>
      <w:r w:rsidRPr="009966F7">
        <w:rPr>
          <w:szCs w:val="28"/>
        </w:rPr>
        <w:t>«Деловые центры Екатеринбурга».</w:t>
      </w:r>
    </w:p>
    <w:p w:rsidR="00DB62CA" w:rsidRPr="009966F7" w:rsidRDefault="00222CD0" w:rsidP="00976F3E">
      <w:pPr>
        <w:jc w:val="both"/>
        <w:rPr>
          <w:szCs w:val="28"/>
        </w:rPr>
      </w:pPr>
      <w:r w:rsidRPr="009966F7">
        <w:rPr>
          <w:szCs w:val="28"/>
        </w:rPr>
        <w:t>«Гостиницы Екатеринбурга».</w:t>
      </w:r>
    </w:p>
    <w:p w:rsidR="00DB62CA" w:rsidRPr="009966F7" w:rsidRDefault="00222CD0" w:rsidP="00976F3E">
      <w:pPr>
        <w:jc w:val="both"/>
        <w:rPr>
          <w:szCs w:val="28"/>
        </w:rPr>
      </w:pPr>
      <w:r w:rsidRPr="009966F7">
        <w:rPr>
          <w:szCs w:val="28"/>
        </w:rPr>
        <w:t>«Екатеринбург – выставочный».</w:t>
      </w:r>
    </w:p>
    <w:p w:rsidR="00DB62CA" w:rsidRPr="009966F7" w:rsidRDefault="00DB62CA" w:rsidP="00976F3E">
      <w:pPr>
        <w:jc w:val="both"/>
        <w:rPr>
          <w:szCs w:val="28"/>
        </w:rPr>
      </w:pPr>
      <w:r w:rsidRPr="009966F7">
        <w:rPr>
          <w:szCs w:val="28"/>
        </w:rPr>
        <w:t xml:space="preserve">«Екатеринбург – центр международных связей (Все флаги в гости </w:t>
      </w:r>
      <w:r w:rsidR="00222CD0" w:rsidRPr="009966F7">
        <w:rPr>
          <w:szCs w:val="28"/>
        </w:rPr>
        <w:t>к нам)».</w:t>
      </w:r>
    </w:p>
    <w:p w:rsidR="00DB62CA" w:rsidRPr="009966F7" w:rsidRDefault="00DB62CA" w:rsidP="00976F3E">
      <w:pPr>
        <w:jc w:val="both"/>
        <w:rPr>
          <w:szCs w:val="28"/>
        </w:rPr>
      </w:pPr>
      <w:r w:rsidRPr="009966F7">
        <w:rPr>
          <w:szCs w:val="28"/>
        </w:rPr>
        <w:t>«</w:t>
      </w:r>
      <w:r w:rsidR="00222CD0" w:rsidRPr="009966F7">
        <w:rPr>
          <w:szCs w:val="28"/>
        </w:rPr>
        <w:t>Международный конгресс – центр».</w:t>
      </w:r>
    </w:p>
    <w:p w:rsidR="00DB62CA" w:rsidRPr="009966F7" w:rsidRDefault="00DB62CA" w:rsidP="00976F3E">
      <w:pPr>
        <w:jc w:val="both"/>
        <w:rPr>
          <w:szCs w:val="28"/>
        </w:rPr>
      </w:pPr>
      <w:r w:rsidRPr="009966F7">
        <w:rPr>
          <w:szCs w:val="28"/>
        </w:rPr>
        <w:t>«Екатеринбург – туристический центр, где встречаются Европа и Азия».</w:t>
      </w:r>
    </w:p>
    <w:p w:rsidR="00DB62CA" w:rsidRPr="009966F7" w:rsidRDefault="00DB62CA" w:rsidP="00976F3E">
      <w:pPr>
        <w:ind w:firstLine="708"/>
        <w:jc w:val="both"/>
        <w:rPr>
          <w:szCs w:val="28"/>
        </w:rPr>
      </w:pPr>
    </w:p>
    <w:p w:rsidR="00DB62CA" w:rsidRPr="009966F7" w:rsidRDefault="00DB62CA" w:rsidP="00976F3E"/>
    <w:p w:rsidR="00DB62CA" w:rsidRPr="009966F7" w:rsidRDefault="00DB62CA" w:rsidP="00976F3E"/>
    <w:p w:rsidR="00DB62CA" w:rsidRPr="009966F7" w:rsidRDefault="00DB62CA" w:rsidP="00976F3E">
      <w:pPr>
        <w:sectPr w:rsidR="00DB62CA" w:rsidRPr="009966F7" w:rsidSect="00337B3B">
          <w:headerReference w:type="default" r:id="rId88"/>
          <w:footerReference w:type="default" r:id="rId89"/>
          <w:footnotePr>
            <w:numRestart w:val="eachPage"/>
          </w:footnotePr>
          <w:pgSz w:w="11906" w:h="16838"/>
          <w:pgMar w:top="1134" w:right="567" w:bottom="1134" w:left="1701" w:header="510" w:footer="454" w:gutter="0"/>
          <w:cols w:space="708"/>
          <w:docGrid w:linePitch="381"/>
        </w:sectPr>
      </w:pPr>
    </w:p>
    <w:p w:rsidR="00DB62CA" w:rsidRPr="009966F7" w:rsidRDefault="00036AFB" w:rsidP="00976F3E">
      <w:pPr>
        <w:keepNext/>
        <w:jc w:val="center"/>
        <w:outlineLvl w:val="1"/>
        <w:rPr>
          <w:rFonts w:eastAsia="Times New Roman"/>
          <w:bCs/>
          <w:iCs/>
          <w:szCs w:val="28"/>
        </w:rPr>
      </w:pPr>
      <w:bookmarkStart w:id="273" w:name="_Toc501527581"/>
      <w:r w:rsidRPr="009966F7">
        <w:rPr>
          <w:szCs w:val="28"/>
        </w:rPr>
        <w:lastRenderedPageBreak/>
        <w:t>НАПРАВЛЕНИЕ 5. </w:t>
      </w:r>
      <w:r w:rsidRPr="009966F7">
        <w:rPr>
          <w:rFonts w:eastAsia="Times New Roman"/>
          <w:bCs/>
          <w:iCs/>
          <w:szCs w:val="28"/>
        </w:rPr>
        <w:t xml:space="preserve">УЛУЧШЕНИЕ КАЧЕСТВА </w:t>
      </w:r>
      <w:r w:rsidR="00DA05F1">
        <w:rPr>
          <w:rFonts w:eastAsia="Times New Roman"/>
          <w:bCs/>
          <w:iCs/>
          <w:szCs w:val="28"/>
        </w:rPr>
        <w:t>УСТОЙЧИВОЙ</w:t>
      </w:r>
      <w:r w:rsidR="00DA05F1">
        <w:rPr>
          <w:rFonts w:eastAsia="Times New Roman"/>
          <w:bCs/>
          <w:iCs/>
          <w:szCs w:val="28"/>
        </w:rPr>
        <w:br/>
      </w:r>
      <w:r w:rsidRPr="009966F7">
        <w:rPr>
          <w:rFonts w:eastAsia="Times New Roman"/>
          <w:bCs/>
          <w:iCs/>
          <w:szCs w:val="28"/>
        </w:rPr>
        <w:t>ГОРОДСКОЙ МОБИЛЬНОСТИ</w:t>
      </w:r>
      <w:bookmarkEnd w:id="273"/>
      <w:r w:rsidRPr="009966F7">
        <w:rPr>
          <w:rFonts w:eastAsia="Times New Roman"/>
          <w:bCs/>
          <w:iCs/>
          <w:szCs w:val="28"/>
        </w:rPr>
        <w:t xml:space="preserve"> </w:t>
      </w:r>
    </w:p>
    <w:p w:rsidR="00DB62CA" w:rsidRPr="009966F7" w:rsidRDefault="00DB62CA" w:rsidP="00976F3E">
      <w:pPr>
        <w:keepNext/>
        <w:jc w:val="center"/>
        <w:outlineLvl w:val="3"/>
        <w:rPr>
          <w:rFonts w:eastAsia="Times New Roman"/>
          <w:bCs/>
          <w:szCs w:val="28"/>
        </w:rPr>
      </w:pPr>
      <w:bookmarkStart w:id="274" w:name="_Toc271294034"/>
      <w:bookmarkStart w:id="275" w:name="_Toc272147279"/>
    </w:p>
    <w:p w:rsidR="00DB62CA" w:rsidRPr="009966F7" w:rsidRDefault="00036AFB" w:rsidP="00976F3E">
      <w:pPr>
        <w:keepNext/>
        <w:jc w:val="center"/>
        <w:outlineLvl w:val="3"/>
        <w:rPr>
          <w:rFonts w:eastAsia="Times New Roman"/>
          <w:bCs/>
          <w:szCs w:val="28"/>
        </w:rPr>
      </w:pPr>
      <w:r w:rsidRPr="009966F7">
        <w:rPr>
          <w:rFonts w:eastAsia="Times New Roman"/>
          <w:bCs/>
          <w:szCs w:val="28"/>
        </w:rPr>
        <w:t>ЦЕЛЕВОЙ ВЕКТОР</w:t>
      </w:r>
      <w:bookmarkEnd w:id="274"/>
      <w:bookmarkEnd w:id="275"/>
    </w:p>
    <w:p w:rsidR="00DB62CA" w:rsidRPr="009966F7" w:rsidRDefault="00DB62CA" w:rsidP="00976F3E">
      <w:pPr>
        <w:ind w:firstLine="720"/>
        <w:jc w:val="both"/>
        <w:rPr>
          <w:szCs w:val="28"/>
        </w:rPr>
      </w:pPr>
    </w:p>
    <w:p w:rsidR="00DB62CA" w:rsidRPr="009966F7" w:rsidRDefault="00DB62CA" w:rsidP="00976F3E">
      <w:pPr>
        <w:ind w:firstLine="720"/>
        <w:jc w:val="both"/>
        <w:rPr>
          <w:szCs w:val="28"/>
        </w:rPr>
      </w:pPr>
      <w:r w:rsidRPr="009966F7">
        <w:rPr>
          <w:szCs w:val="28"/>
        </w:rPr>
        <w:t xml:space="preserve">Создание транспортно-пешеходной системы города, удобной для жизни населения, связанной с </w:t>
      </w:r>
      <w:r w:rsidR="000E66EE">
        <w:rPr>
          <w:szCs w:val="28"/>
        </w:rPr>
        <w:t>меж</w:t>
      </w:r>
      <w:r w:rsidRPr="009966F7">
        <w:rPr>
          <w:szCs w:val="28"/>
        </w:rPr>
        <w:t>региональной транспортной системой.</w:t>
      </w:r>
    </w:p>
    <w:p w:rsidR="00DB62CA" w:rsidRPr="009966F7" w:rsidRDefault="00DB62CA" w:rsidP="00976F3E">
      <w:pPr>
        <w:ind w:firstLine="720"/>
        <w:jc w:val="both"/>
        <w:rPr>
          <w:szCs w:val="28"/>
        </w:rPr>
      </w:pPr>
    </w:p>
    <w:p w:rsidR="00DB62CA" w:rsidRPr="009966F7" w:rsidRDefault="00036AFB" w:rsidP="00976F3E">
      <w:pPr>
        <w:keepNext/>
        <w:jc w:val="center"/>
        <w:outlineLvl w:val="3"/>
        <w:rPr>
          <w:rFonts w:eastAsia="Times New Roman"/>
          <w:bCs/>
          <w:szCs w:val="28"/>
        </w:rPr>
      </w:pPr>
      <w:bookmarkStart w:id="276" w:name="_Toc271294035"/>
      <w:bookmarkStart w:id="277" w:name="_Toc272147280"/>
      <w:r w:rsidRPr="009966F7">
        <w:rPr>
          <w:rFonts w:eastAsia="Times New Roman"/>
          <w:bCs/>
          <w:szCs w:val="28"/>
        </w:rPr>
        <w:t>ОСНОВНЫЕ ЗАДАЧИ</w:t>
      </w:r>
      <w:bookmarkEnd w:id="276"/>
      <w:bookmarkEnd w:id="277"/>
    </w:p>
    <w:p w:rsidR="00DB62CA" w:rsidRPr="009966F7" w:rsidRDefault="00DB62CA" w:rsidP="00976F3E"/>
    <w:p w:rsidR="00DB62CA" w:rsidRPr="009966F7" w:rsidRDefault="00036AFB" w:rsidP="00976F3E">
      <w:pPr>
        <w:ind w:firstLine="709"/>
        <w:jc w:val="both"/>
      </w:pPr>
      <w:r w:rsidRPr="009966F7">
        <w:t>У</w:t>
      </w:r>
      <w:r w:rsidR="00DB62CA" w:rsidRPr="009966F7">
        <w:t xml:space="preserve">лучшение качества </w:t>
      </w:r>
      <w:r w:rsidR="00622BB9">
        <w:t xml:space="preserve">устойчивой </w:t>
      </w:r>
      <w:r w:rsidR="00DB62CA" w:rsidRPr="009966F7">
        <w:t>городской мобильности за счет повышения привлекательности общественного транспорта, развития улично-дорожной сети, сети экологически нейтральных видов передвиже</w:t>
      </w:r>
      <w:r w:rsidR="00266F35" w:rsidRPr="009966F7">
        <w:t>ния и пешеходной инфраструктуры;</w:t>
      </w:r>
    </w:p>
    <w:p w:rsidR="00DB62CA" w:rsidRPr="009966F7" w:rsidRDefault="00266F35" w:rsidP="00976F3E">
      <w:pPr>
        <w:ind w:firstLine="709"/>
        <w:jc w:val="both"/>
      </w:pPr>
      <w:r w:rsidRPr="009966F7">
        <w:t>п</w:t>
      </w:r>
      <w:r w:rsidR="00DB62CA" w:rsidRPr="009966F7">
        <w:t>овышение транспортной и пешеходной доступности зон расселения с местами приложения труда и тяготения жителей за счет увеличения связности транспортной сети и развития системы высокоэффективного общественного тран</w:t>
      </w:r>
      <w:r w:rsidRPr="009966F7">
        <w:t>спорта, в том числе скоростного;</w:t>
      </w:r>
    </w:p>
    <w:p w:rsidR="00DB62CA" w:rsidRPr="009966F7" w:rsidRDefault="00266F35" w:rsidP="00976F3E">
      <w:pPr>
        <w:ind w:firstLine="709"/>
        <w:jc w:val="both"/>
      </w:pPr>
      <w:r w:rsidRPr="009966F7">
        <w:t>п</w:t>
      </w:r>
      <w:r w:rsidR="00DB62CA" w:rsidRPr="009966F7">
        <w:t>овышение качества и доступности транспортных услуг, в том числе дл</w:t>
      </w:r>
      <w:r w:rsidRPr="009966F7">
        <w:t>я маломобильных групп населения;</w:t>
      </w:r>
    </w:p>
    <w:p w:rsidR="00DB62CA" w:rsidRPr="009966F7" w:rsidRDefault="00266F35" w:rsidP="00976F3E">
      <w:pPr>
        <w:ind w:firstLine="709"/>
        <w:jc w:val="both"/>
        <w:rPr>
          <w:szCs w:val="28"/>
        </w:rPr>
      </w:pPr>
      <w:r w:rsidRPr="009966F7">
        <w:rPr>
          <w:szCs w:val="28"/>
        </w:rPr>
        <w:t>к</w:t>
      </w:r>
      <w:r w:rsidR="00DB62CA" w:rsidRPr="009966F7">
        <w:rPr>
          <w:szCs w:val="28"/>
        </w:rPr>
        <w:t>омплексное развитие транспортной инфраструктуры города, являющейся составной частью Екатеринбургской агломерации в части организации мультимодальных транспортно-пересадочных узлов и развития пла</w:t>
      </w:r>
      <w:r w:rsidRPr="009966F7">
        <w:rPr>
          <w:szCs w:val="28"/>
        </w:rPr>
        <w:t>тного парковочного пространства;</w:t>
      </w:r>
      <w:r w:rsidR="00DB62CA" w:rsidRPr="009966F7">
        <w:rPr>
          <w:szCs w:val="28"/>
        </w:rPr>
        <w:t xml:space="preserve">  </w:t>
      </w:r>
    </w:p>
    <w:p w:rsidR="00DB62CA" w:rsidRPr="009966F7" w:rsidRDefault="00266F35" w:rsidP="00976F3E">
      <w:pPr>
        <w:ind w:firstLine="709"/>
        <w:jc w:val="both"/>
        <w:rPr>
          <w:sz w:val="40"/>
          <w:szCs w:val="40"/>
        </w:rPr>
      </w:pPr>
      <w:r w:rsidRPr="009966F7">
        <w:rPr>
          <w:szCs w:val="28"/>
        </w:rPr>
        <w:t>и</w:t>
      </w:r>
      <w:r w:rsidR="00DB62CA" w:rsidRPr="009966F7">
        <w:rPr>
          <w:szCs w:val="28"/>
        </w:rPr>
        <w:t>нтеграция городской транспортной инфраструктуры в межрегиональное пространство, обеспечивающая эффективное распределение пассажирских и транспортных потоков.</w:t>
      </w:r>
    </w:p>
    <w:p w:rsidR="00DB62CA" w:rsidRPr="009966F7" w:rsidRDefault="00DB62CA" w:rsidP="00976F3E">
      <w:pPr>
        <w:ind w:firstLine="709"/>
      </w:pPr>
    </w:p>
    <w:p w:rsidR="00DB62CA" w:rsidRPr="009966F7" w:rsidRDefault="00036AFB" w:rsidP="00976F3E">
      <w:pPr>
        <w:jc w:val="center"/>
      </w:pPr>
      <w:bookmarkStart w:id="278" w:name="_Toc271294037"/>
      <w:bookmarkStart w:id="279" w:name="_Toc272147281"/>
      <w:r w:rsidRPr="009966F7">
        <w:t>СТРАТЕГИЧЕСКОЕ ВИДЕНИЕ БУДУЩЕГО</w:t>
      </w:r>
      <w:bookmarkEnd w:id="278"/>
      <w:bookmarkEnd w:id="279"/>
    </w:p>
    <w:p w:rsidR="00DB62CA" w:rsidRPr="00F97DB4" w:rsidRDefault="00DB62CA" w:rsidP="00976F3E">
      <w:pPr>
        <w:ind w:firstLine="720"/>
        <w:jc w:val="both"/>
        <w:rPr>
          <w:szCs w:val="32"/>
        </w:rPr>
      </w:pPr>
    </w:p>
    <w:p w:rsidR="00DB62CA" w:rsidRPr="009966F7" w:rsidRDefault="00DB62CA" w:rsidP="00976F3E">
      <w:pPr>
        <w:ind w:firstLine="709"/>
        <w:jc w:val="both"/>
        <w:rPr>
          <w:szCs w:val="28"/>
        </w:rPr>
      </w:pPr>
      <w:r w:rsidRPr="009966F7">
        <w:rPr>
          <w:szCs w:val="28"/>
        </w:rPr>
        <w:t xml:space="preserve">К 2030 году ожидается значительное улучшение качества </w:t>
      </w:r>
      <w:r w:rsidR="00A573D1">
        <w:rPr>
          <w:szCs w:val="28"/>
        </w:rPr>
        <w:t>устойчивой</w:t>
      </w:r>
      <w:r w:rsidRPr="009966F7">
        <w:rPr>
          <w:szCs w:val="28"/>
        </w:rPr>
        <w:t xml:space="preserve"> городской мобильности. </w:t>
      </w:r>
    </w:p>
    <w:p w:rsidR="00DB62CA" w:rsidRPr="009966F7" w:rsidRDefault="00DB62CA" w:rsidP="00976F3E">
      <w:pPr>
        <w:ind w:firstLine="709"/>
        <w:jc w:val="both"/>
        <w:rPr>
          <w:szCs w:val="28"/>
        </w:rPr>
      </w:pPr>
      <w:r w:rsidRPr="009966F7">
        <w:rPr>
          <w:szCs w:val="28"/>
        </w:rPr>
        <w:t>Для улучшения качества пешеходной мобильности, в том числе и для маломобильных групп населения, будут построены, реконструированы и благоустроены пешеходные улицы, улицы с ограниченным доступом автомобилей, пешеходные зоны, пешеходные дорожки, пешеходные переходы.</w:t>
      </w:r>
    </w:p>
    <w:p w:rsidR="00DB62CA" w:rsidRPr="009966F7" w:rsidRDefault="00DB62CA" w:rsidP="00976F3E">
      <w:pPr>
        <w:ind w:firstLine="709"/>
        <w:jc w:val="both"/>
        <w:rPr>
          <w:szCs w:val="28"/>
        </w:rPr>
      </w:pPr>
      <w:r w:rsidRPr="009966F7">
        <w:rPr>
          <w:szCs w:val="28"/>
        </w:rPr>
        <w:t>Полу</w:t>
      </w:r>
      <w:r w:rsidR="000635CA" w:rsidRPr="009966F7">
        <w:rPr>
          <w:szCs w:val="28"/>
        </w:rPr>
        <w:t>ча</w:t>
      </w:r>
      <w:r w:rsidRPr="009966F7">
        <w:rPr>
          <w:szCs w:val="28"/>
        </w:rPr>
        <w:t>т развитие экологически нейтральны</w:t>
      </w:r>
      <w:r w:rsidR="000635CA" w:rsidRPr="009966F7">
        <w:rPr>
          <w:szCs w:val="28"/>
        </w:rPr>
        <w:t>е</w:t>
      </w:r>
      <w:r w:rsidRPr="009966F7">
        <w:rPr>
          <w:szCs w:val="28"/>
        </w:rPr>
        <w:t xml:space="preserve"> вид</w:t>
      </w:r>
      <w:r w:rsidR="000635CA" w:rsidRPr="009966F7">
        <w:rPr>
          <w:szCs w:val="28"/>
        </w:rPr>
        <w:t>ы</w:t>
      </w:r>
      <w:r w:rsidRPr="009966F7">
        <w:rPr>
          <w:szCs w:val="28"/>
        </w:rPr>
        <w:t xml:space="preserve"> передвижения (велосипеды, самокаты, гироскутеры, скейты, ролики и др.).</w:t>
      </w:r>
    </w:p>
    <w:p w:rsidR="00DB62CA" w:rsidRPr="009966F7" w:rsidRDefault="00DB62CA" w:rsidP="00976F3E">
      <w:pPr>
        <w:ind w:firstLine="709"/>
        <w:jc w:val="both"/>
        <w:rPr>
          <w:szCs w:val="28"/>
        </w:rPr>
      </w:pPr>
      <w:r w:rsidRPr="009966F7">
        <w:rPr>
          <w:szCs w:val="28"/>
        </w:rPr>
        <w:t>Для улучшения качества пассажирской мобильности произойдет повышение комфортабельности общественного транспорта города Екатеринбурга. Одна часть подвижного состава городского наземного общественного транспорта будет заменена на современный, низкопольный подвижной состав, с высоким уровнем экологичности. Другая пройдет капитально-восстановительный ремонт. То же касается и подвижного состава Екатеринбургского метрополитена.</w:t>
      </w:r>
    </w:p>
    <w:p w:rsidR="00DB62CA" w:rsidRPr="009966F7" w:rsidRDefault="00DB62CA" w:rsidP="00976F3E">
      <w:pPr>
        <w:ind w:firstLine="709"/>
        <w:jc w:val="both"/>
        <w:rPr>
          <w:szCs w:val="28"/>
        </w:rPr>
      </w:pPr>
      <w:r w:rsidRPr="009966F7">
        <w:rPr>
          <w:szCs w:val="28"/>
        </w:rPr>
        <w:lastRenderedPageBreak/>
        <w:t xml:space="preserve">Произойдет повышение скорости сообщения городского общественного транспорта за счет обеспечения независимой работы маршрутов и линий общественного транспорта от уровня загрузки улично-дорожной сети путем их выделения и обособления от проезжей части, обеспечения приоритета при проезде регулируемых перекрестков, а также путем введения различных ограничений для автотранспорта.   </w:t>
      </w:r>
    </w:p>
    <w:p w:rsidR="00DB62CA" w:rsidRPr="009966F7" w:rsidRDefault="00DB62CA" w:rsidP="00976F3E">
      <w:pPr>
        <w:ind w:firstLine="709"/>
        <w:jc w:val="both"/>
        <w:rPr>
          <w:szCs w:val="28"/>
        </w:rPr>
      </w:pPr>
      <w:r w:rsidRPr="009966F7">
        <w:rPr>
          <w:szCs w:val="28"/>
        </w:rPr>
        <w:t xml:space="preserve">Произойдет развитие системы городского пассажирского транспорта с изменением схемы движения маршрутов. </w:t>
      </w:r>
    </w:p>
    <w:p w:rsidR="00DB62CA" w:rsidRPr="009966F7" w:rsidRDefault="00DB62CA" w:rsidP="00976F3E">
      <w:pPr>
        <w:ind w:firstLine="709"/>
        <w:jc w:val="both"/>
        <w:rPr>
          <w:szCs w:val="28"/>
        </w:rPr>
      </w:pPr>
      <w:r w:rsidRPr="009966F7">
        <w:rPr>
          <w:szCs w:val="28"/>
        </w:rPr>
        <w:t xml:space="preserve">Дальнейшее развитие получит Центр управления пассажирскими перевозками, что позволит контролировать работу транспортных предприятий в режиме </w:t>
      </w:r>
      <w:r w:rsidRPr="009966F7">
        <w:rPr>
          <w:szCs w:val="28"/>
          <w:lang w:val="en-US"/>
        </w:rPr>
        <w:t>on</w:t>
      </w:r>
      <w:r w:rsidRPr="009966F7">
        <w:rPr>
          <w:szCs w:val="28"/>
        </w:rPr>
        <w:t>-</w:t>
      </w:r>
      <w:r w:rsidRPr="009966F7">
        <w:rPr>
          <w:szCs w:val="28"/>
          <w:lang w:val="en-US"/>
        </w:rPr>
        <w:t>line</w:t>
      </w:r>
      <w:r w:rsidRPr="009966F7">
        <w:rPr>
          <w:szCs w:val="28"/>
        </w:rPr>
        <w:t xml:space="preserve"> и принимать меры оперативного регулирования при возникновении аварийных ситуаций.   </w:t>
      </w:r>
    </w:p>
    <w:p w:rsidR="00DB62CA" w:rsidRPr="009966F7" w:rsidRDefault="00DB62CA" w:rsidP="00976F3E">
      <w:pPr>
        <w:ind w:firstLine="709"/>
        <w:jc w:val="both"/>
        <w:rPr>
          <w:szCs w:val="28"/>
        </w:rPr>
      </w:pPr>
      <w:r w:rsidRPr="009966F7">
        <w:rPr>
          <w:szCs w:val="28"/>
        </w:rPr>
        <w:t>Получит широкое развитие система информирования пассажиров о работе городского пассажирского транспорта (информационные табло в подвижном составе и на остановках общественного транспорта, городской сайт, мобильные приложения).</w:t>
      </w:r>
    </w:p>
    <w:p w:rsidR="00DB62CA" w:rsidRPr="009966F7" w:rsidRDefault="00DB62CA" w:rsidP="00976F3E">
      <w:pPr>
        <w:ind w:firstLine="709"/>
        <w:jc w:val="both"/>
        <w:rPr>
          <w:szCs w:val="28"/>
        </w:rPr>
      </w:pPr>
      <w:r w:rsidRPr="009966F7">
        <w:rPr>
          <w:szCs w:val="28"/>
        </w:rPr>
        <w:t xml:space="preserve">Дальнейшее развитие получит система тарифных планов при оплате проезда в городском пассажирском транспорте. </w:t>
      </w:r>
    </w:p>
    <w:p w:rsidR="00DB62CA" w:rsidRPr="009966F7" w:rsidRDefault="00DB62CA" w:rsidP="00976F3E">
      <w:pPr>
        <w:ind w:firstLine="709"/>
        <w:jc w:val="both"/>
        <w:rPr>
          <w:szCs w:val="28"/>
        </w:rPr>
      </w:pPr>
      <w:r w:rsidRPr="009966F7">
        <w:rPr>
          <w:szCs w:val="28"/>
        </w:rPr>
        <w:t>Для создания безопасных и удобных условий пользования пассажирами будут построены новые и реконструированы существующие останов</w:t>
      </w:r>
      <w:r w:rsidR="00DE38E3" w:rsidRPr="009966F7">
        <w:rPr>
          <w:szCs w:val="28"/>
        </w:rPr>
        <w:t xml:space="preserve">ки </w:t>
      </w:r>
      <w:r w:rsidRPr="009966F7">
        <w:rPr>
          <w:szCs w:val="28"/>
        </w:rPr>
        <w:t>общественного транспорта.</w:t>
      </w:r>
    </w:p>
    <w:p w:rsidR="00DB62CA" w:rsidRPr="009966F7" w:rsidRDefault="00DB62CA" w:rsidP="00976F3E">
      <w:pPr>
        <w:ind w:firstLine="709"/>
        <w:jc w:val="both"/>
        <w:rPr>
          <w:szCs w:val="28"/>
        </w:rPr>
      </w:pPr>
      <w:r w:rsidRPr="009966F7">
        <w:rPr>
          <w:szCs w:val="28"/>
        </w:rPr>
        <w:t xml:space="preserve">Будут построены мультимодальные транспортно-пересадочные узлы (Центральный, Золотой, Северный и Западный), что позволит жителям и гостям города планировать свой путь с использованием мультимодальных маршрутов. </w:t>
      </w:r>
    </w:p>
    <w:p w:rsidR="00DB62CA" w:rsidRPr="009966F7" w:rsidRDefault="00DB62CA" w:rsidP="00976F3E">
      <w:pPr>
        <w:ind w:firstLine="709"/>
        <w:jc w:val="both"/>
        <w:rPr>
          <w:szCs w:val="28"/>
        </w:rPr>
      </w:pPr>
      <w:r w:rsidRPr="009966F7">
        <w:rPr>
          <w:szCs w:val="28"/>
        </w:rPr>
        <w:t>Для улучшения качества автомобильной мобильности будет осуществлено строительство и реконструкция улиц и дорог, транспортных развязок и мостов, что повысит плотность, связность и проницаемость улично-дорожной сети и приведет к снижению перепробегов, освобождению центральной части города от транзитного автотранспорта.</w:t>
      </w:r>
    </w:p>
    <w:p w:rsidR="00DB62CA" w:rsidRPr="009966F7" w:rsidRDefault="00DB62CA" w:rsidP="00976F3E">
      <w:pPr>
        <w:ind w:firstLine="709"/>
        <w:jc w:val="both"/>
        <w:rPr>
          <w:szCs w:val="28"/>
        </w:rPr>
      </w:pPr>
      <w:r w:rsidRPr="009966F7">
        <w:rPr>
          <w:szCs w:val="28"/>
        </w:rPr>
        <w:t>Будет значительно расширена сеть платного парковочного пространства, в том числе перехватывающих парковок, что приведет к рациональному использованию городского пространства, стимулированию населения к пользованию общественным транспортом, снижению загрузки и интенсивности движения на улично-дорожной сети в центральной части города.</w:t>
      </w:r>
    </w:p>
    <w:p w:rsidR="00DB62CA" w:rsidRPr="009966F7" w:rsidRDefault="00DB62CA" w:rsidP="00976F3E">
      <w:pPr>
        <w:widowControl w:val="0"/>
        <w:ind w:firstLine="709"/>
        <w:jc w:val="both"/>
        <w:rPr>
          <w:szCs w:val="28"/>
        </w:rPr>
      </w:pPr>
      <w:r w:rsidRPr="009966F7">
        <w:rPr>
          <w:szCs w:val="28"/>
        </w:rPr>
        <w:t xml:space="preserve">В связи с планируемым на уровне Российской Федерации и Свердловской области развитием скоростного железнодорожного сообщения (ВСМ «Казань – Екатеринбург» и «Екатеринбург – Челябинск») произойдет активизация деловых, экономических и культурных связей городов Екатеринбургской агломерации и агломераций других регионов, в том числе за счет привлечения в Екатеринбург дополнительных трудовых ресурсов. </w:t>
      </w:r>
    </w:p>
    <w:p w:rsidR="00DB62CA" w:rsidRPr="009966F7" w:rsidRDefault="00DB62CA" w:rsidP="00976F3E">
      <w:pPr>
        <w:widowControl w:val="0"/>
        <w:ind w:firstLine="709"/>
        <w:jc w:val="both"/>
        <w:rPr>
          <w:szCs w:val="28"/>
        </w:rPr>
      </w:pPr>
    </w:p>
    <w:p w:rsidR="00DB62CA" w:rsidRPr="009966F7" w:rsidRDefault="006F5B1E" w:rsidP="00FC676E">
      <w:pPr>
        <w:keepNext/>
        <w:widowControl w:val="0"/>
        <w:jc w:val="center"/>
        <w:outlineLvl w:val="3"/>
        <w:rPr>
          <w:rFonts w:eastAsia="Times New Roman"/>
          <w:bCs/>
          <w:szCs w:val="28"/>
        </w:rPr>
      </w:pPr>
      <w:bookmarkStart w:id="280" w:name="_Toc271294040"/>
      <w:bookmarkStart w:id="281" w:name="_Toc272147283"/>
      <w:r w:rsidRPr="009966F7">
        <w:rPr>
          <w:rFonts w:eastAsia="Times New Roman"/>
          <w:bCs/>
          <w:szCs w:val="28"/>
        </w:rPr>
        <w:lastRenderedPageBreak/>
        <w:t>АНАЛИЗ ИСХОДНОЙ СИТУАЦИИ (</w:t>
      </w:r>
      <w:r w:rsidRPr="009966F7">
        <w:rPr>
          <w:rFonts w:eastAsia="Times New Roman"/>
          <w:bCs/>
          <w:szCs w:val="28"/>
          <w:lang w:val="en-US"/>
        </w:rPr>
        <w:t>SWOT</w:t>
      </w:r>
      <w:r w:rsidRPr="009966F7">
        <w:rPr>
          <w:rFonts w:eastAsia="Times New Roman"/>
          <w:bCs/>
          <w:szCs w:val="28"/>
        </w:rPr>
        <w:t>-АНАЛИЗ)</w:t>
      </w:r>
      <w:bookmarkEnd w:id="280"/>
      <w:bookmarkEnd w:id="281"/>
    </w:p>
    <w:p w:rsidR="00004D8B" w:rsidRPr="009966F7" w:rsidRDefault="00004D8B" w:rsidP="00FC676E">
      <w:pPr>
        <w:keepNext/>
        <w:widowControl w:val="0"/>
        <w:jc w:val="center"/>
        <w:outlineLvl w:val="3"/>
        <w:rPr>
          <w:rFonts w:eastAsia="Times New Roman"/>
          <w:bCs/>
          <w:szCs w:val="28"/>
        </w:rPr>
      </w:pPr>
    </w:p>
    <w:p w:rsidR="00004D8B" w:rsidRPr="009966F7" w:rsidRDefault="006F5B1E" w:rsidP="00FC676E">
      <w:pPr>
        <w:pStyle w:val="6"/>
        <w:keepNext/>
        <w:widowControl w:val="0"/>
        <w:rPr>
          <w:szCs w:val="28"/>
        </w:rPr>
      </w:pPr>
      <w:r w:rsidRPr="009966F7">
        <w:rPr>
          <w:szCs w:val="28"/>
        </w:rPr>
        <w:t>СИЛЬНЫЕ СТОРОНЫ ГОРОДА</w:t>
      </w:r>
    </w:p>
    <w:p w:rsidR="00004D8B" w:rsidRPr="009966F7" w:rsidRDefault="00004D8B" w:rsidP="00FC676E">
      <w:pPr>
        <w:keepNext/>
        <w:widowControl w:val="0"/>
        <w:rPr>
          <w:szCs w:val="28"/>
        </w:rPr>
      </w:pPr>
    </w:p>
    <w:p w:rsidR="00004D8B" w:rsidRPr="009966F7" w:rsidRDefault="00004D8B" w:rsidP="00FC676E">
      <w:pPr>
        <w:keepNext/>
        <w:widowControl w:val="0"/>
        <w:ind w:firstLine="709"/>
        <w:jc w:val="both"/>
        <w:rPr>
          <w:sz w:val="32"/>
          <w:szCs w:val="32"/>
        </w:rPr>
      </w:pPr>
      <w:r w:rsidRPr="009966F7">
        <w:rPr>
          <w:szCs w:val="28"/>
        </w:rPr>
        <w:t>активное строительство Екатеринбургской кольцевой автомобильной дороги;</w:t>
      </w:r>
    </w:p>
    <w:p w:rsidR="00004D8B" w:rsidRPr="009966F7" w:rsidRDefault="00C33AD2" w:rsidP="00976F3E">
      <w:pPr>
        <w:ind w:firstLine="709"/>
        <w:jc w:val="both"/>
        <w:rPr>
          <w:szCs w:val="28"/>
        </w:rPr>
      </w:pPr>
      <w:r w:rsidRPr="009966F7">
        <w:rPr>
          <w:szCs w:val="28"/>
        </w:rPr>
        <w:t>эффективн</w:t>
      </w:r>
      <w:r w:rsidR="008B2965" w:rsidRPr="009966F7">
        <w:rPr>
          <w:szCs w:val="28"/>
        </w:rPr>
        <w:t xml:space="preserve">ое функционирование </w:t>
      </w:r>
      <w:r w:rsidRPr="009966F7">
        <w:rPr>
          <w:szCs w:val="28"/>
        </w:rPr>
        <w:t>п</w:t>
      </w:r>
      <w:r w:rsidR="00004D8B" w:rsidRPr="009966F7">
        <w:rPr>
          <w:szCs w:val="28"/>
        </w:rPr>
        <w:t>ервой линии Екатеринбургского метрополитена;</w:t>
      </w:r>
    </w:p>
    <w:p w:rsidR="00004D8B" w:rsidRPr="009966F7" w:rsidRDefault="00004D8B" w:rsidP="00976F3E">
      <w:pPr>
        <w:widowControl w:val="0"/>
        <w:ind w:firstLine="709"/>
        <w:jc w:val="both"/>
        <w:rPr>
          <w:szCs w:val="28"/>
        </w:rPr>
      </w:pPr>
      <w:r w:rsidRPr="009966F7">
        <w:rPr>
          <w:szCs w:val="28"/>
        </w:rPr>
        <w:t>сохранившаяся сеть городского электрического транспорта</w:t>
      </w:r>
      <w:r w:rsidR="00327B96" w:rsidRPr="009966F7">
        <w:rPr>
          <w:szCs w:val="28"/>
        </w:rPr>
        <w:t xml:space="preserve"> при наличии мощной ремонтной базы</w:t>
      </w:r>
      <w:r w:rsidRPr="009966F7">
        <w:rPr>
          <w:szCs w:val="28"/>
        </w:rPr>
        <w:t>;</w:t>
      </w:r>
    </w:p>
    <w:p w:rsidR="00004D8B" w:rsidRPr="009966F7" w:rsidRDefault="00004D8B" w:rsidP="00976F3E">
      <w:pPr>
        <w:widowControl w:val="0"/>
        <w:ind w:firstLine="709"/>
        <w:jc w:val="both"/>
        <w:rPr>
          <w:szCs w:val="28"/>
        </w:rPr>
      </w:pPr>
      <w:r w:rsidRPr="009966F7">
        <w:rPr>
          <w:szCs w:val="28"/>
        </w:rPr>
        <w:t>наличие зарезервированных территорий для развития системы городского общественного транспорта;</w:t>
      </w:r>
    </w:p>
    <w:p w:rsidR="00004D8B" w:rsidRPr="009966F7" w:rsidRDefault="00004D8B" w:rsidP="00976F3E">
      <w:pPr>
        <w:widowControl w:val="0"/>
        <w:ind w:firstLine="709"/>
        <w:jc w:val="both"/>
        <w:rPr>
          <w:szCs w:val="28"/>
        </w:rPr>
      </w:pPr>
      <w:r w:rsidRPr="009966F7">
        <w:rPr>
          <w:szCs w:val="28"/>
        </w:rPr>
        <w:t>наличие незастроенных территорий для возможности развития набережных вдоль реки Исеть;</w:t>
      </w:r>
    </w:p>
    <w:p w:rsidR="00A01E2A" w:rsidRPr="009966F7" w:rsidRDefault="00004D8B" w:rsidP="00976F3E">
      <w:pPr>
        <w:ind w:firstLine="709"/>
        <w:jc w:val="both"/>
        <w:rPr>
          <w:szCs w:val="28"/>
        </w:rPr>
      </w:pPr>
      <w:r w:rsidRPr="009966F7">
        <w:rPr>
          <w:szCs w:val="28"/>
        </w:rPr>
        <w:t>компактность территории города</w:t>
      </w:r>
      <w:r w:rsidR="00A01E2A" w:rsidRPr="009966F7">
        <w:rPr>
          <w:szCs w:val="28"/>
        </w:rPr>
        <w:t>;</w:t>
      </w:r>
    </w:p>
    <w:p w:rsidR="00004D8B" w:rsidRPr="009966F7" w:rsidRDefault="00A01E2A" w:rsidP="00976F3E">
      <w:pPr>
        <w:widowControl w:val="0"/>
        <w:ind w:firstLine="709"/>
        <w:jc w:val="both"/>
        <w:rPr>
          <w:szCs w:val="28"/>
        </w:rPr>
      </w:pPr>
      <w:r w:rsidRPr="009966F7">
        <w:rPr>
          <w:szCs w:val="28"/>
        </w:rPr>
        <w:t>высшие и средние учебные заведения, выпускающие специалистов в сфере транспорта, организации дорожного движения и дорожного строительства»</w:t>
      </w:r>
      <w:r w:rsidR="00531C00" w:rsidRPr="009966F7">
        <w:rPr>
          <w:szCs w:val="28"/>
        </w:rPr>
        <w:t>.</w:t>
      </w:r>
      <w:r w:rsidR="00004D8B" w:rsidRPr="009966F7">
        <w:rPr>
          <w:szCs w:val="28"/>
        </w:rPr>
        <w:t xml:space="preserve"> </w:t>
      </w:r>
    </w:p>
    <w:p w:rsidR="00004D8B" w:rsidRPr="009966F7" w:rsidRDefault="00004D8B" w:rsidP="00976F3E">
      <w:pPr>
        <w:ind w:firstLine="720"/>
        <w:jc w:val="both"/>
        <w:rPr>
          <w:szCs w:val="32"/>
        </w:rPr>
      </w:pPr>
    </w:p>
    <w:p w:rsidR="00004D8B" w:rsidRPr="009966F7" w:rsidRDefault="006F5B1E" w:rsidP="00976F3E">
      <w:pPr>
        <w:pStyle w:val="6"/>
        <w:rPr>
          <w:szCs w:val="28"/>
        </w:rPr>
      </w:pPr>
      <w:r w:rsidRPr="009966F7">
        <w:rPr>
          <w:szCs w:val="28"/>
        </w:rPr>
        <w:t>СЛАБЫЕ СТОРОНЫ ГОРОДА</w:t>
      </w:r>
    </w:p>
    <w:p w:rsidR="00004D8B" w:rsidRPr="009966F7" w:rsidRDefault="00004D8B" w:rsidP="00976F3E">
      <w:pPr>
        <w:ind w:firstLine="709"/>
        <w:rPr>
          <w:szCs w:val="32"/>
        </w:rPr>
      </w:pPr>
      <w:bookmarkStart w:id="282" w:name="_Toc271294044"/>
    </w:p>
    <w:bookmarkEnd w:id="282"/>
    <w:p w:rsidR="00004D8B" w:rsidRPr="009966F7" w:rsidRDefault="006F5B1E" w:rsidP="00976F3E">
      <w:pPr>
        <w:ind w:firstLine="709"/>
        <w:jc w:val="both"/>
        <w:rPr>
          <w:szCs w:val="28"/>
        </w:rPr>
      </w:pPr>
      <w:r w:rsidRPr="009966F7">
        <w:rPr>
          <w:szCs w:val="28"/>
        </w:rPr>
        <w:t>Н</w:t>
      </w:r>
      <w:r w:rsidR="00004D8B" w:rsidRPr="009966F7">
        <w:rPr>
          <w:szCs w:val="28"/>
        </w:rPr>
        <w:t>есовершенная маршрутная сеть городского общественного транспорта;</w:t>
      </w:r>
    </w:p>
    <w:p w:rsidR="00004D8B" w:rsidRPr="009966F7" w:rsidRDefault="00004D8B" w:rsidP="00976F3E">
      <w:pPr>
        <w:ind w:firstLine="709"/>
        <w:jc w:val="both"/>
        <w:rPr>
          <w:szCs w:val="28"/>
        </w:rPr>
      </w:pPr>
      <w:r w:rsidRPr="009966F7">
        <w:rPr>
          <w:szCs w:val="28"/>
        </w:rPr>
        <w:t>высокая степень износа подвижного состава городского общественного транспорта;</w:t>
      </w:r>
    </w:p>
    <w:p w:rsidR="00004D8B" w:rsidRPr="009966F7" w:rsidRDefault="00004D8B" w:rsidP="00976F3E">
      <w:pPr>
        <w:ind w:firstLine="709"/>
        <w:jc w:val="both"/>
        <w:rPr>
          <w:szCs w:val="28"/>
        </w:rPr>
      </w:pPr>
      <w:r w:rsidRPr="009966F7">
        <w:rPr>
          <w:szCs w:val="28"/>
        </w:rPr>
        <w:t>не развитая сеть Екатеринбургского метрополитена;</w:t>
      </w:r>
    </w:p>
    <w:p w:rsidR="00004D8B" w:rsidRPr="009966F7" w:rsidRDefault="00004D8B" w:rsidP="00976F3E">
      <w:pPr>
        <w:ind w:firstLine="709"/>
        <w:jc w:val="both"/>
        <w:rPr>
          <w:szCs w:val="28"/>
        </w:rPr>
      </w:pPr>
      <w:r w:rsidRPr="009966F7">
        <w:rPr>
          <w:szCs w:val="28"/>
        </w:rPr>
        <w:t>высокая доля личного автотра</w:t>
      </w:r>
      <w:r w:rsidR="00D723C5" w:rsidRPr="009966F7">
        <w:rPr>
          <w:szCs w:val="28"/>
        </w:rPr>
        <w:t xml:space="preserve">нспорта, длительно хранящегося </w:t>
      </w:r>
      <w:r w:rsidRPr="009966F7">
        <w:rPr>
          <w:szCs w:val="28"/>
        </w:rPr>
        <w:t xml:space="preserve">вне предназначенных для этого мест; </w:t>
      </w:r>
    </w:p>
    <w:p w:rsidR="00004D8B" w:rsidRPr="009966F7" w:rsidRDefault="00004D8B" w:rsidP="00976F3E">
      <w:pPr>
        <w:ind w:firstLine="709"/>
        <w:jc w:val="both"/>
        <w:rPr>
          <w:szCs w:val="28"/>
        </w:rPr>
      </w:pPr>
      <w:r w:rsidRPr="009966F7">
        <w:rPr>
          <w:szCs w:val="28"/>
        </w:rPr>
        <w:t>не завершенное строительство и реконструкция Екатеринбургской кольцевой автомобильной дороги;</w:t>
      </w:r>
    </w:p>
    <w:p w:rsidR="00004D8B" w:rsidRPr="009966F7" w:rsidRDefault="00004D8B" w:rsidP="00976F3E">
      <w:pPr>
        <w:ind w:firstLine="709"/>
        <w:jc w:val="both"/>
        <w:rPr>
          <w:szCs w:val="28"/>
        </w:rPr>
      </w:pPr>
      <w:r w:rsidRPr="009966F7">
        <w:rPr>
          <w:szCs w:val="28"/>
        </w:rPr>
        <w:t>наличие участков с низким качеством пешеходной инфраструктуры;</w:t>
      </w:r>
    </w:p>
    <w:p w:rsidR="00004D8B" w:rsidRPr="009966F7" w:rsidRDefault="00004D8B" w:rsidP="00976F3E">
      <w:pPr>
        <w:ind w:firstLine="709"/>
        <w:jc w:val="both"/>
        <w:rPr>
          <w:szCs w:val="28"/>
        </w:rPr>
      </w:pPr>
      <w:r w:rsidRPr="009966F7">
        <w:rPr>
          <w:szCs w:val="28"/>
        </w:rPr>
        <w:t>не развитая сеть для экологически нейтральных видов передвижения;</w:t>
      </w:r>
    </w:p>
    <w:p w:rsidR="00004D8B" w:rsidRPr="009966F7" w:rsidRDefault="00004D8B" w:rsidP="00976F3E">
      <w:pPr>
        <w:ind w:firstLine="709"/>
        <w:jc w:val="both"/>
        <w:rPr>
          <w:szCs w:val="28"/>
        </w:rPr>
      </w:pPr>
      <w:r w:rsidRPr="009966F7">
        <w:rPr>
          <w:szCs w:val="28"/>
        </w:rPr>
        <w:t>низкая скорость движения городского общественного транспорта.</w:t>
      </w:r>
    </w:p>
    <w:p w:rsidR="00004D8B" w:rsidRPr="009966F7" w:rsidRDefault="00004D8B" w:rsidP="00976F3E">
      <w:pPr>
        <w:ind w:firstLine="709"/>
        <w:jc w:val="both"/>
        <w:rPr>
          <w:szCs w:val="28"/>
        </w:rPr>
      </w:pPr>
    </w:p>
    <w:p w:rsidR="00004D8B" w:rsidRPr="009966F7" w:rsidRDefault="006F5B1E" w:rsidP="00976F3E">
      <w:pPr>
        <w:pStyle w:val="6"/>
        <w:rPr>
          <w:szCs w:val="28"/>
        </w:rPr>
      </w:pPr>
      <w:r w:rsidRPr="009966F7">
        <w:rPr>
          <w:szCs w:val="28"/>
        </w:rPr>
        <w:t>ВОЗМОЖНОСТИ ГОРОДА</w:t>
      </w:r>
    </w:p>
    <w:p w:rsidR="00004D8B" w:rsidRPr="009966F7" w:rsidRDefault="00004D8B" w:rsidP="00976F3E">
      <w:pPr>
        <w:ind w:firstLine="709"/>
        <w:rPr>
          <w:szCs w:val="32"/>
        </w:rPr>
      </w:pPr>
    </w:p>
    <w:p w:rsidR="00004D8B" w:rsidRPr="009966F7" w:rsidRDefault="006F5B1E" w:rsidP="00976F3E">
      <w:pPr>
        <w:ind w:firstLine="709"/>
        <w:jc w:val="both"/>
        <w:rPr>
          <w:szCs w:val="28"/>
        </w:rPr>
      </w:pPr>
      <w:r w:rsidRPr="009966F7">
        <w:rPr>
          <w:szCs w:val="28"/>
        </w:rPr>
        <w:t>Р</w:t>
      </w:r>
      <w:r w:rsidR="00004D8B" w:rsidRPr="009966F7">
        <w:rPr>
          <w:szCs w:val="28"/>
        </w:rPr>
        <w:t>азвити</w:t>
      </w:r>
      <w:r w:rsidR="00D92128" w:rsidRPr="009966F7">
        <w:rPr>
          <w:szCs w:val="28"/>
        </w:rPr>
        <w:t>е</w:t>
      </w:r>
      <w:r w:rsidR="00004D8B" w:rsidRPr="009966F7">
        <w:rPr>
          <w:szCs w:val="28"/>
        </w:rPr>
        <w:t xml:space="preserve"> транспортной </w:t>
      </w:r>
      <w:r w:rsidR="00D92128" w:rsidRPr="009966F7">
        <w:rPr>
          <w:szCs w:val="28"/>
        </w:rPr>
        <w:t xml:space="preserve">инфраструктуры, </w:t>
      </w:r>
      <w:r w:rsidR="00004D8B" w:rsidRPr="009966F7">
        <w:rPr>
          <w:szCs w:val="28"/>
        </w:rPr>
        <w:t>организации пассажирских перевозок и обеспечения безопасности дорожного движения</w:t>
      </w:r>
      <w:r w:rsidR="00D92128" w:rsidRPr="009966F7">
        <w:rPr>
          <w:szCs w:val="28"/>
        </w:rPr>
        <w:t xml:space="preserve"> посредством поддержки через федеральные и региональные программы</w:t>
      </w:r>
      <w:r w:rsidR="00004D8B" w:rsidRPr="009966F7">
        <w:rPr>
          <w:szCs w:val="28"/>
        </w:rPr>
        <w:t>;</w:t>
      </w:r>
    </w:p>
    <w:p w:rsidR="00004D8B" w:rsidRPr="009966F7" w:rsidRDefault="00B70A85" w:rsidP="00976F3E">
      <w:pPr>
        <w:ind w:firstLine="709"/>
        <w:jc w:val="both"/>
        <w:rPr>
          <w:color w:val="FF0000"/>
          <w:szCs w:val="28"/>
        </w:rPr>
      </w:pPr>
      <w:r w:rsidRPr="009966F7">
        <w:rPr>
          <w:szCs w:val="28"/>
        </w:rPr>
        <w:t>п</w:t>
      </w:r>
      <w:r w:rsidR="00004D8B" w:rsidRPr="009966F7">
        <w:rPr>
          <w:szCs w:val="28"/>
        </w:rPr>
        <w:t>ривлечение отечественных и иностранных инве</w:t>
      </w:r>
      <w:r w:rsidR="00083951" w:rsidRPr="009966F7">
        <w:rPr>
          <w:szCs w:val="28"/>
        </w:rPr>
        <w:t xml:space="preserve">стиций в развитие транспортной </w:t>
      </w:r>
      <w:r w:rsidR="00004D8B" w:rsidRPr="009966F7">
        <w:rPr>
          <w:szCs w:val="28"/>
        </w:rPr>
        <w:t>инфраструктуры города;</w:t>
      </w:r>
    </w:p>
    <w:p w:rsidR="00004D8B" w:rsidRPr="009966F7" w:rsidRDefault="00EB6F03" w:rsidP="00F97DB4">
      <w:pPr>
        <w:widowControl w:val="0"/>
        <w:ind w:firstLine="709"/>
        <w:jc w:val="both"/>
        <w:rPr>
          <w:color w:val="FF0000"/>
          <w:szCs w:val="28"/>
        </w:rPr>
      </w:pPr>
      <w:r w:rsidRPr="009966F7">
        <w:rPr>
          <w:szCs w:val="28"/>
        </w:rPr>
        <w:t>и</w:t>
      </w:r>
      <w:r w:rsidR="00004D8B" w:rsidRPr="009966F7">
        <w:rPr>
          <w:szCs w:val="28"/>
        </w:rPr>
        <w:t>спользование сложившихся связей между Екатеринбургом и городами первого и второго пояса агломерации для совместной реализации инвестиционных проектов развития транспортной инфраструктуры;</w:t>
      </w:r>
    </w:p>
    <w:p w:rsidR="00004D8B" w:rsidRPr="009966F7" w:rsidRDefault="00F12798" w:rsidP="00F97DB4">
      <w:pPr>
        <w:widowControl w:val="0"/>
        <w:ind w:firstLine="720"/>
        <w:jc w:val="both"/>
        <w:rPr>
          <w:szCs w:val="28"/>
        </w:rPr>
      </w:pPr>
      <w:r w:rsidRPr="009966F7">
        <w:rPr>
          <w:szCs w:val="28"/>
        </w:rPr>
        <w:t xml:space="preserve">совершенствование </w:t>
      </w:r>
      <w:r w:rsidR="00004D8B" w:rsidRPr="009966F7">
        <w:rPr>
          <w:szCs w:val="28"/>
        </w:rPr>
        <w:t>дорожно-транспортной инфраструктурой города</w:t>
      </w:r>
      <w:r w:rsidR="008451C2" w:rsidRPr="009966F7">
        <w:rPr>
          <w:szCs w:val="28"/>
        </w:rPr>
        <w:t xml:space="preserve"> </w:t>
      </w:r>
      <w:r w:rsidR="00673B95" w:rsidRPr="009966F7">
        <w:rPr>
          <w:szCs w:val="28"/>
        </w:rPr>
        <w:t xml:space="preserve">в рамках </w:t>
      </w:r>
      <w:r w:rsidR="00C04AE5" w:rsidRPr="009966F7">
        <w:rPr>
          <w:szCs w:val="28"/>
        </w:rPr>
        <w:t xml:space="preserve">подготовки и проведения </w:t>
      </w:r>
      <w:r w:rsidR="0026682D" w:rsidRPr="009966F7">
        <w:rPr>
          <w:szCs w:val="28"/>
        </w:rPr>
        <w:t>Всемирной выставки «ЭКСПО-2025»</w:t>
      </w:r>
      <w:r w:rsidR="0078562F" w:rsidRPr="009966F7">
        <w:rPr>
          <w:szCs w:val="28"/>
        </w:rPr>
        <w:t>.</w:t>
      </w:r>
    </w:p>
    <w:p w:rsidR="00004D8B" w:rsidRPr="009966F7" w:rsidRDefault="00752517" w:rsidP="00976F3E">
      <w:pPr>
        <w:pStyle w:val="6"/>
        <w:rPr>
          <w:szCs w:val="28"/>
        </w:rPr>
      </w:pPr>
      <w:r w:rsidRPr="009966F7">
        <w:rPr>
          <w:szCs w:val="28"/>
        </w:rPr>
        <w:lastRenderedPageBreak/>
        <w:t>УГРОЗЫ ГОРОДУ</w:t>
      </w:r>
    </w:p>
    <w:p w:rsidR="00004D8B" w:rsidRPr="009966F7" w:rsidRDefault="00004D8B" w:rsidP="00976F3E"/>
    <w:p w:rsidR="00004D8B" w:rsidRPr="009966F7" w:rsidRDefault="00752517" w:rsidP="00976F3E">
      <w:pPr>
        <w:ind w:firstLine="709"/>
        <w:jc w:val="both"/>
        <w:rPr>
          <w:szCs w:val="28"/>
        </w:rPr>
      </w:pPr>
      <w:r w:rsidRPr="009966F7">
        <w:rPr>
          <w:szCs w:val="28"/>
        </w:rPr>
        <w:t>Р</w:t>
      </w:r>
      <w:r w:rsidR="00004D8B" w:rsidRPr="009966F7">
        <w:rPr>
          <w:szCs w:val="28"/>
        </w:rPr>
        <w:t>ост уровня автомобилизации населения и перегрузка улично-дорожной сети;</w:t>
      </w:r>
    </w:p>
    <w:p w:rsidR="00004D8B" w:rsidRPr="009966F7" w:rsidRDefault="00DE37C4" w:rsidP="00976F3E">
      <w:pPr>
        <w:ind w:firstLine="709"/>
        <w:jc w:val="both"/>
        <w:rPr>
          <w:szCs w:val="28"/>
        </w:rPr>
      </w:pPr>
      <w:r w:rsidRPr="009966F7">
        <w:rPr>
          <w:szCs w:val="28"/>
        </w:rPr>
        <w:t>о</w:t>
      </w:r>
      <w:r w:rsidR="00004D8B" w:rsidRPr="009966F7">
        <w:rPr>
          <w:szCs w:val="28"/>
        </w:rPr>
        <w:t xml:space="preserve">тсутствие необходимого финансирования из бюджетов всех уровней; </w:t>
      </w:r>
    </w:p>
    <w:p w:rsidR="00004D8B" w:rsidRPr="009966F7" w:rsidRDefault="00F5642B" w:rsidP="00976F3E">
      <w:pPr>
        <w:ind w:firstLine="709"/>
        <w:jc w:val="both"/>
        <w:rPr>
          <w:szCs w:val="28"/>
        </w:rPr>
      </w:pPr>
      <w:r w:rsidRPr="009966F7">
        <w:rPr>
          <w:szCs w:val="28"/>
        </w:rPr>
        <w:t>у</w:t>
      </w:r>
      <w:r w:rsidR="00004D8B" w:rsidRPr="009966F7">
        <w:rPr>
          <w:szCs w:val="28"/>
        </w:rPr>
        <w:t>худшение экологической ситуации (рост выбросов в атмосферу и шум);</w:t>
      </w:r>
    </w:p>
    <w:p w:rsidR="00004D8B" w:rsidRPr="009966F7" w:rsidRDefault="00F5642B" w:rsidP="00976F3E">
      <w:pPr>
        <w:ind w:firstLine="709"/>
        <w:jc w:val="both"/>
        <w:rPr>
          <w:szCs w:val="28"/>
        </w:rPr>
      </w:pPr>
      <w:r w:rsidRPr="009966F7">
        <w:rPr>
          <w:szCs w:val="28"/>
        </w:rPr>
        <w:t>у</w:t>
      </w:r>
      <w:r w:rsidR="00004D8B" w:rsidRPr="009966F7">
        <w:rPr>
          <w:szCs w:val="28"/>
        </w:rPr>
        <w:t>быточность предприятий городского общественного транспорта.</w:t>
      </w:r>
    </w:p>
    <w:p w:rsidR="00DB62CA" w:rsidRPr="009966F7" w:rsidRDefault="00DB62CA" w:rsidP="00976F3E">
      <w:pPr>
        <w:ind w:firstLine="709"/>
        <w:jc w:val="both"/>
        <w:rPr>
          <w:szCs w:val="28"/>
        </w:rPr>
      </w:pPr>
    </w:p>
    <w:p w:rsidR="00DB62CA" w:rsidRPr="009966F7" w:rsidRDefault="00494501" w:rsidP="00976F3E">
      <w:pPr>
        <w:keepNext/>
        <w:jc w:val="center"/>
        <w:outlineLvl w:val="3"/>
        <w:rPr>
          <w:rFonts w:eastAsia="Times New Roman"/>
          <w:bCs/>
          <w:szCs w:val="28"/>
        </w:rPr>
      </w:pPr>
      <w:bookmarkStart w:id="283" w:name="_Toc271294049"/>
      <w:bookmarkStart w:id="284" w:name="_Toc272147284"/>
      <w:r w:rsidRPr="009966F7">
        <w:rPr>
          <w:rFonts w:eastAsia="Times New Roman"/>
          <w:bCs/>
          <w:szCs w:val="28"/>
        </w:rPr>
        <w:t>МЕТОДЫ РЕШЕНИЯ СТРАТЕГИЧЕСКИХ ЗАДАЧ</w:t>
      </w:r>
      <w:bookmarkEnd w:id="283"/>
      <w:bookmarkEnd w:id="284"/>
    </w:p>
    <w:p w:rsidR="00DB62CA" w:rsidRPr="009966F7" w:rsidRDefault="00DB62CA" w:rsidP="00976F3E">
      <w:pPr>
        <w:rPr>
          <w:szCs w:val="28"/>
        </w:rPr>
      </w:pPr>
    </w:p>
    <w:p w:rsidR="00DB62CA" w:rsidRPr="009966F7" w:rsidRDefault="002A5B2F" w:rsidP="00976F3E">
      <w:pPr>
        <w:ind w:firstLine="709"/>
        <w:jc w:val="both"/>
        <w:rPr>
          <w:szCs w:val="28"/>
        </w:rPr>
      </w:pPr>
      <w:r w:rsidRPr="009966F7">
        <w:rPr>
          <w:szCs w:val="28"/>
        </w:rPr>
        <w:t>Р</w:t>
      </w:r>
      <w:r w:rsidR="00DB62CA" w:rsidRPr="009966F7">
        <w:rPr>
          <w:szCs w:val="28"/>
        </w:rPr>
        <w:t>азработка и совершенствование нормативно-правовой документации (документа планирования пассажирских перевозок, правил, регламентов);</w:t>
      </w:r>
    </w:p>
    <w:p w:rsidR="00DB62CA" w:rsidRPr="009966F7" w:rsidRDefault="00051946" w:rsidP="00976F3E">
      <w:pPr>
        <w:ind w:firstLine="709"/>
        <w:jc w:val="both"/>
        <w:rPr>
          <w:szCs w:val="28"/>
        </w:rPr>
      </w:pPr>
      <w:r w:rsidRPr="009966F7">
        <w:rPr>
          <w:szCs w:val="28"/>
        </w:rPr>
        <w:t xml:space="preserve">привлечение населения к обсуждению планов по строительству и реконструкции улично-дорожной сети, </w:t>
      </w:r>
      <w:r w:rsidR="00C93B03" w:rsidRPr="009966F7">
        <w:rPr>
          <w:szCs w:val="28"/>
        </w:rPr>
        <w:t>и</w:t>
      </w:r>
      <w:r w:rsidR="00DB62CA" w:rsidRPr="009966F7">
        <w:rPr>
          <w:szCs w:val="28"/>
        </w:rPr>
        <w:t>нформирование населения о проводимых мероприятиях</w:t>
      </w:r>
      <w:r w:rsidR="00CE0A4B" w:rsidRPr="009966F7">
        <w:rPr>
          <w:szCs w:val="28"/>
        </w:rPr>
        <w:t xml:space="preserve">, касающихся модернизации </w:t>
      </w:r>
      <w:r w:rsidR="00CA1F53" w:rsidRPr="009966F7">
        <w:rPr>
          <w:szCs w:val="28"/>
        </w:rPr>
        <w:t>транспортной системы города</w:t>
      </w:r>
      <w:r w:rsidR="00DB62CA" w:rsidRPr="009966F7">
        <w:rPr>
          <w:szCs w:val="28"/>
        </w:rPr>
        <w:t>;</w:t>
      </w:r>
    </w:p>
    <w:p w:rsidR="00DB62CA" w:rsidRPr="009966F7" w:rsidRDefault="00CE0A4B" w:rsidP="00976F3E">
      <w:pPr>
        <w:ind w:firstLine="709"/>
        <w:jc w:val="both"/>
        <w:rPr>
          <w:szCs w:val="28"/>
        </w:rPr>
      </w:pPr>
      <w:r w:rsidRPr="009966F7">
        <w:rPr>
          <w:szCs w:val="28"/>
        </w:rPr>
        <w:t>р</w:t>
      </w:r>
      <w:r w:rsidR="00DB62CA" w:rsidRPr="009966F7">
        <w:rPr>
          <w:szCs w:val="28"/>
        </w:rPr>
        <w:t xml:space="preserve">азработка проектов строительства и реконструкции улично-дорожной сети с учетом </w:t>
      </w:r>
      <w:r w:rsidR="00181784" w:rsidRPr="009966F7">
        <w:rPr>
          <w:szCs w:val="28"/>
        </w:rPr>
        <w:t xml:space="preserve">Генерального плана развития городского округа – муниципального образования «город Екатеринбург» и </w:t>
      </w:r>
      <w:r w:rsidR="00C27BBF">
        <w:rPr>
          <w:szCs w:val="28"/>
        </w:rPr>
        <w:t>С</w:t>
      </w:r>
      <w:r w:rsidR="00DB62CA" w:rsidRPr="009966F7">
        <w:rPr>
          <w:szCs w:val="28"/>
        </w:rPr>
        <w:t>тратегии пространственного развития;</w:t>
      </w:r>
    </w:p>
    <w:p w:rsidR="00DB62CA" w:rsidRPr="009966F7" w:rsidRDefault="005E06B9" w:rsidP="00976F3E">
      <w:pPr>
        <w:ind w:firstLine="709"/>
        <w:jc w:val="both"/>
        <w:rPr>
          <w:szCs w:val="28"/>
        </w:rPr>
      </w:pPr>
      <w:r w:rsidRPr="009966F7">
        <w:rPr>
          <w:szCs w:val="28"/>
        </w:rPr>
        <w:t>в</w:t>
      </w:r>
      <w:r w:rsidR="00DB62CA" w:rsidRPr="009966F7">
        <w:rPr>
          <w:szCs w:val="28"/>
        </w:rPr>
        <w:t>заимодействие с федеральными органами исполнительной власти и органами исполнительной власти субъекта Российской Федерации при осуществлении ими функций по развитию улично-дорожной сети;</w:t>
      </w:r>
    </w:p>
    <w:p w:rsidR="00E43356" w:rsidRPr="009966F7" w:rsidRDefault="005E06B9" w:rsidP="00976F3E">
      <w:pPr>
        <w:ind w:firstLine="709"/>
        <w:jc w:val="both"/>
        <w:rPr>
          <w:szCs w:val="28"/>
        </w:rPr>
      </w:pPr>
      <w:r w:rsidRPr="009966F7">
        <w:rPr>
          <w:szCs w:val="28"/>
        </w:rPr>
        <w:t>о</w:t>
      </w:r>
      <w:r w:rsidR="00DB62CA" w:rsidRPr="009966F7">
        <w:rPr>
          <w:szCs w:val="28"/>
        </w:rPr>
        <w:t>существление контроля в сфере организации дорожного движения и транс</w:t>
      </w:r>
      <w:r w:rsidR="00E43356" w:rsidRPr="009966F7">
        <w:rPr>
          <w:szCs w:val="28"/>
        </w:rPr>
        <w:t>портного обслуживания населения;</w:t>
      </w:r>
    </w:p>
    <w:p w:rsidR="00DB62CA" w:rsidRPr="009966F7" w:rsidRDefault="00E43356" w:rsidP="00976F3E">
      <w:pPr>
        <w:ind w:firstLine="709"/>
        <w:jc w:val="both"/>
        <w:rPr>
          <w:szCs w:val="28"/>
        </w:rPr>
      </w:pPr>
      <w:r w:rsidRPr="009966F7">
        <w:rPr>
          <w:szCs w:val="28"/>
        </w:rPr>
        <w:t>в</w:t>
      </w:r>
      <w:r w:rsidR="00DB62CA" w:rsidRPr="009966F7">
        <w:rPr>
          <w:szCs w:val="28"/>
        </w:rPr>
        <w:t xml:space="preserve">недрение современных </w:t>
      </w:r>
      <w:r w:rsidR="004551CF" w:rsidRPr="009966F7">
        <w:rPr>
          <w:szCs w:val="28"/>
        </w:rPr>
        <w:t xml:space="preserve">и инновационных </w:t>
      </w:r>
      <w:r w:rsidR="00DB62CA" w:rsidRPr="009966F7">
        <w:rPr>
          <w:szCs w:val="28"/>
        </w:rPr>
        <w:t>методов строительства улиц и дорог;</w:t>
      </w:r>
    </w:p>
    <w:p w:rsidR="00DB62CA" w:rsidRPr="009966F7" w:rsidRDefault="004551CF" w:rsidP="00976F3E">
      <w:pPr>
        <w:ind w:firstLine="709"/>
        <w:jc w:val="both"/>
        <w:rPr>
          <w:szCs w:val="28"/>
        </w:rPr>
      </w:pPr>
      <w:r w:rsidRPr="009966F7">
        <w:rPr>
          <w:szCs w:val="28"/>
        </w:rPr>
        <w:t>м</w:t>
      </w:r>
      <w:r w:rsidR="00DB62CA" w:rsidRPr="009966F7">
        <w:rPr>
          <w:szCs w:val="28"/>
        </w:rPr>
        <w:t xml:space="preserve">ониторинг качества построенных и реконструированных улиц и дорог; </w:t>
      </w:r>
    </w:p>
    <w:p w:rsidR="00DB62CA" w:rsidRPr="009966F7" w:rsidRDefault="004551CF" w:rsidP="00976F3E">
      <w:pPr>
        <w:ind w:firstLine="709"/>
        <w:jc w:val="both"/>
        <w:rPr>
          <w:szCs w:val="28"/>
        </w:rPr>
      </w:pPr>
      <w:r w:rsidRPr="009966F7">
        <w:rPr>
          <w:szCs w:val="28"/>
        </w:rPr>
        <w:t>м</w:t>
      </w:r>
      <w:r w:rsidR="00DB62CA" w:rsidRPr="009966F7">
        <w:rPr>
          <w:szCs w:val="28"/>
        </w:rPr>
        <w:t>ониторинг движения транспортных потоков;</w:t>
      </w:r>
    </w:p>
    <w:p w:rsidR="00DB62CA" w:rsidRPr="009966F7" w:rsidRDefault="004551CF" w:rsidP="00976F3E">
      <w:pPr>
        <w:ind w:firstLine="709"/>
        <w:jc w:val="both"/>
        <w:rPr>
          <w:szCs w:val="28"/>
        </w:rPr>
      </w:pPr>
      <w:r w:rsidRPr="009966F7">
        <w:rPr>
          <w:szCs w:val="28"/>
        </w:rPr>
        <w:t>в</w:t>
      </w:r>
      <w:r w:rsidR="00DB62CA" w:rsidRPr="009966F7">
        <w:rPr>
          <w:szCs w:val="28"/>
        </w:rPr>
        <w:t>недрение современных систем управления движением, городским общественным транспортом и информирования участников движения и пассажиров;</w:t>
      </w:r>
    </w:p>
    <w:p w:rsidR="00DB62CA" w:rsidRPr="009966F7" w:rsidRDefault="00DB3987" w:rsidP="00976F3E">
      <w:pPr>
        <w:ind w:firstLine="709"/>
        <w:jc w:val="both"/>
        <w:rPr>
          <w:szCs w:val="28"/>
        </w:rPr>
      </w:pPr>
      <w:r w:rsidRPr="009966F7">
        <w:rPr>
          <w:szCs w:val="28"/>
        </w:rPr>
        <w:t>р</w:t>
      </w:r>
      <w:r w:rsidR="00DB62CA" w:rsidRPr="009966F7">
        <w:rPr>
          <w:szCs w:val="28"/>
        </w:rPr>
        <w:t>азвитие городского электротранспорта и переход общественного транспорта на экологически чистые виды топлива</w:t>
      </w:r>
      <w:r w:rsidRPr="009966F7">
        <w:rPr>
          <w:szCs w:val="28"/>
        </w:rPr>
        <w:t>;</w:t>
      </w:r>
    </w:p>
    <w:p w:rsidR="00DB62CA" w:rsidRPr="009966F7" w:rsidRDefault="00DB3987" w:rsidP="00976F3E">
      <w:pPr>
        <w:ind w:firstLine="709"/>
        <w:jc w:val="both"/>
        <w:rPr>
          <w:szCs w:val="28"/>
        </w:rPr>
      </w:pPr>
      <w:r w:rsidRPr="009966F7">
        <w:rPr>
          <w:szCs w:val="28"/>
        </w:rPr>
        <w:t>с</w:t>
      </w:r>
      <w:r w:rsidR="00DB62CA" w:rsidRPr="009966F7">
        <w:rPr>
          <w:szCs w:val="28"/>
        </w:rPr>
        <w:t>отрудничество федеральных, региональных и муниципальных органов власти в вопросах дорожного строительства и транспортного обслуживания;</w:t>
      </w:r>
    </w:p>
    <w:p w:rsidR="00DB62CA" w:rsidRPr="009966F7" w:rsidRDefault="00376015" w:rsidP="00976F3E">
      <w:pPr>
        <w:ind w:firstLine="709"/>
        <w:jc w:val="both"/>
        <w:rPr>
          <w:szCs w:val="28"/>
        </w:rPr>
      </w:pPr>
      <w:r w:rsidRPr="009966F7">
        <w:rPr>
          <w:szCs w:val="28"/>
        </w:rPr>
        <w:t>с</w:t>
      </w:r>
      <w:r w:rsidR="00DB62CA" w:rsidRPr="009966F7">
        <w:rPr>
          <w:szCs w:val="28"/>
        </w:rPr>
        <w:t>тимулирование производственной деятельности предприятий, использующих новые технологии в области дорожного строительства, транспортного обслуживания и организации дорожного движения;</w:t>
      </w:r>
    </w:p>
    <w:p w:rsidR="00DB62CA" w:rsidRPr="009966F7" w:rsidRDefault="00376015" w:rsidP="00976F3E">
      <w:pPr>
        <w:ind w:firstLine="709"/>
        <w:jc w:val="both"/>
        <w:rPr>
          <w:szCs w:val="28"/>
        </w:rPr>
      </w:pPr>
      <w:r w:rsidRPr="009966F7">
        <w:rPr>
          <w:szCs w:val="28"/>
        </w:rPr>
        <w:t>п</w:t>
      </w:r>
      <w:r w:rsidR="00DB62CA" w:rsidRPr="009966F7">
        <w:rPr>
          <w:szCs w:val="28"/>
        </w:rPr>
        <w:t xml:space="preserve">ривлечение инвестиций в сферу дорожного строительства, транспортного обеспечения и организации движения.   </w:t>
      </w:r>
    </w:p>
    <w:p w:rsidR="00DB62CA" w:rsidRPr="009966F7" w:rsidRDefault="00DB62CA" w:rsidP="00976F3E">
      <w:pPr>
        <w:ind w:firstLine="709"/>
        <w:jc w:val="both"/>
        <w:rPr>
          <w:szCs w:val="28"/>
        </w:rPr>
      </w:pPr>
    </w:p>
    <w:p w:rsidR="00DB62CA" w:rsidRPr="009966F7" w:rsidRDefault="002A5B2F" w:rsidP="00976F3E">
      <w:pPr>
        <w:keepNext/>
        <w:jc w:val="center"/>
        <w:outlineLvl w:val="3"/>
        <w:rPr>
          <w:rFonts w:eastAsia="Times New Roman"/>
          <w:bCs/>
          <w:szCs w:val="28"/>
        </w:rPr>
      </w:pPr>
      <w:bookmarkStart w:id="285" w:name="_Toc271294052"/>
      <w:bookmarkStart w:id="286" w:name="_Toc272147286"/>
      <w:r w:rsidRPr="009966F7">
        <w:rPr>
          <w:rFonts w:eastAsia="Times New Roman"/>
          <w:bCs/>
          <w:szCs w:val="28"/>
        </w:rPr>
        <w:t>ПЕРЕЧЕНЬ СТРАТЕГИЧЕСКИХ ПРОГРАММ</w:t>
      </w:r>
      <w:bookmarkEnd w:id="285"/>
      <w:bookmarkEnd w:id="286"/>
    </w:p>
    <w:p w:rsidR="00DB62CA" w:rsidRPr="009966F7" w:rsidRDefault="00DB62CA" w:rsidP="00976F3E">
      <w:pPr>
        <w:ind w:firstLine="720"/>
        <w:jc w:val="both"/>
        <w:rPr>
          <w:szCs w:val="28"/>
        </w:rPr>
      </w:pPr>
    </w:p>
    <w:p w:rsidR="00DB62CA" w:rsidRPr="009966F7" w:rsidRDefault="002A5B2F" w:rsidP="002A5B2F">
      <w:pPr>
        <w:ind w:firstLine="709"/>
        <w:jc w:val="both"/>
        <w:rPr>
          <w:szCs w:val="28"/>
        </w:rPr>
      </w:pPr>
      <w:r w:rsidRPr="009966F7">
        <w:rPr>
          <w:szCs w:val="28"/>
        </w:rPr>
        <w:t>«</w:t>
      </w:r>
      <w:r w:rsidR="00DB62CA" w:rsidRPr="009966F7">
        <w:rPr>
          <w:szCs w:val="28"/>
        </w:rPr>
        <w:t>Улучшение качества транспортной мобильности</w:t>
      </w:r>
      <w:r w:rsidRPr="009966F7">
        <w:rPr>
          <w:szCs w:val="28"/>
        </w:rPr>
        <w:t>».</w:t>
      </w:r>
    </w:p>
    <w:p w:rsidR="00DB62CA" w:rsidRPr="009966F7" w:rsidRDefault="002A5B2F" w:rsidP="002A5B2F">
      <w:pPr>
        <w:ind w:firstLine="709"/>
        <w:jc w:val="both"/>
        <w:rPr>
          <w:sz w:val="40"/>
          <w:szCs w:val="40"/>
        </w:rPr>
      </w:pPr>
      <w:r w:rsidRPr="009966F7">
        <w:rPr>
          <w:szCs w:val="28"/>
        </w:rPr>
        <w:lastRenderedPageBreak/>
        <w:t>«</w:t>
      </w:r>
      <w:r w:rsidR="00DB62CA" w:rsidRPr="009966F7">
        <w:rPr>
          <w:szCs w:val="28"/>
        </w:rPr>
        <w:t>Улучшение качества мобильности пешеходов и пассажиров общественного транспорта</w:t>
      </w:r>
      <w:r w:rsidRPr="009966F7">
        <w:rPr>
          <w:szCs w:val="28"/>
        </w:rPr>
        <w:t>»</w:t>
      </w:r>
      <w:r w:rsidR="00DB62CA" w:rsidRPr="009966F7">
        <w:rPr>
          <w:szCs w:val="28"/>
        </w:rPr>
        <w:t>.</w:t>
      </w:r>
    </w:p>
    <w:p w:rsidR="00DB62CA" w:rsidRPr="009966F7" w:rsidRDefault="00DB62CA" w:rsidP="00976F3E">
      <w:pPr>
        <w:autoSpaceDE w:val="0"/>
        <w:autoSpaceDN w:val="0"/>
        <w:adjustRightInd w:val="0"/>
        <w:ind w:firstLine="540"/>
        <w:jc w:val="both"/>
        <w:rPr>
          <w:sz w:val="32"/>
          <w:szCs w:val="32"/>
        </w:rPr>
      </w:pPr>
    </w:p>
    <w:p w:rsidR="00DB62CA" w:rsidRPr="009966F7" w:rsidRDefault="00DB62CA" w:rsidP="00976F3E">
      <w:pPr>
        <w:autoSpaceDE w:val="0"/>
        <w:autoSpaceDN w:val="0"/>
        <w:adjustRightInd w:val="0"/>
        <w:ind w:firstLine="540"/>
        <w:jc w:val="both"/>
        <w:rPr>
          <w:szCs w:val="28"/>
        </w:rPr>
      </w:pPr>
    </w:p>
    <w:p w:rsidR="00DB62CA" w:rsidRPr="009966F7" w:rsidRDefault="00DB62CA" w:rsidP="00976F3E">
      <w:pPr>
        <w:autoSpaceDE w:val="0"/>
        <w:autoSpaceDN w:val="0"/>
        <w:adjustRightInd w:val="0"/>
        <w:ind w:firstLine="540"/>
        <w:jc w:val="both"/>
        <w:rPr>
          <w:color w:val="FF0000"/>
          <w:sz w:val="32"/>
          <w:szCs w:val="32"/>
        </w:rPr>
      </w:pPr>
      <w:r w:rsidRPr="009966F7">
        <w:rPr>
          <w:color w:val="FF0000"/>
          <w:sz w:val="32"/>
          <w:szCs w:val="32"/>
        </w:rPr>
        <w:t xml:space="preserve"> </w:t>
      </w:r>
    </w:p>
    <w:p w:rsidR="00DB62CA" w:rsidRPr="009966F7" w:rsidRDefault="00DB62CA" w:rsidP="00976F3E">
      <w:pPr>
        <w:autoSpaceDE w:val="0"/>
        <w:autoSpaceDN w:val="0"/>
        <w:adjustRightInd w:val="0"/>
        <w:ind w:firstLine="540"/>
        <w:jc w:val="both"/>
        <w:rPr>
          <w:color w:val="FF0000"/>
          <w:szCs w:val="28"/>
        </w:rPr>
        <w:sectPr w:rsidR="00DB62CA" w:rsidRPr="009966F7" w:rsidSect="00337B3B">
          <w:headerReference w:type="default" r:id="rId90"/>
          <w:footnotePr>
            <w:numRestart w:val="eachPage"/>
          </w:footnotePr>
          <w:pgSz w:w="11906" w:h="16838"/>
          <w:pgMar w:top="1134" w:right="567" w:bottom="1134" w:left="1701" w:header="510" w:footer="454" w:gutter="0"/>
          <w:cols w:space="708"/>
          <w:docGrid w:linePitch="381"/>
        </w:sectPr>
      </w:pPr>
    </w:p>
    <w:p w:rsidR="008979B2" w:rsidRPr="009966F7" w:rsidRDefault="008979B2" w:rsidP="00F97DB4">
      <w:pPr>
        <w:rPr>
          <w:szCs w:val="32"/>
        </w:rPr>
      </w:pPr>
      <w:bookmarkStart w:id="287" w:name="_Toc238522602"/>
      <w:bookmarkStart w:id="288" w:name="_Toc238611918"/>
      <w:r w:rsidRPr="009966F7">
        <w:rPr>
          <w:szCs w:val="32"/>
        </w:rPr>
        <w:lastRenderedPageBreak/>
        <w:t>Т</w:t>
      </w:r>
      <w:r w:rsidR="00C41E3B" w:rsidRPr="009966F7">
        <w:rPr>
          <w:szCs w:val="32"/>
        </w:rPr>
        <w:t xml:space="preserve"> </w:t>
      </w:r>
      <w:r w:rsidRPr="009966F7">
        <w:rPr>
          <w:szCs w:val="32"/>
        </w:rPr>
        <w:t>а</w:t>
      </w:r>
      <w:r w:rsidR="00C41E3B" w:rsidRPr="009966F7">
        <w:rPr>
          <w:szCs w:val="32"/>
        </w:rPr>
        <w:t xml:space="preserve"> </w:t>
      </w:r>
      <w:r w:rsidRPr="009966F7">
        <w:rPr>
          <w:szCs w:val="32"/>
        </w:rPr>
        <w:t>б</w:t>
      </w:r>
      <w:r w:rsidR="00C41E3B" w:rsidRPr="009966F7">
        <w:rPr>
          <w:szCs w:val="32"/>
        </w:rPr>
        <w:t xml:space="preserve"> </w:t>
      </w:r>
      <w:r w:rsidRPr="009966F7">
        <w:rPr>
          <w:szCs w:val="32"/>
        </w:rPr>
        <w:t>л</w:t>
      </w:r>
      <w:r w:rsidR="00C41E3B" w:rsidRPr="009966F7">
        <w:rPr>
          <w:szCs w:val="32"/>
        </w:rPr>
        <w:t xml:space="preserve"> </w:t>
      </w:r>
      <w:r w:rsidRPr="009966F7">
        <w:rPr>
          <w:szCs w:val="32"/>
        </w:rPr>
        <w:t>и</w:t>
      </w:r>
      <w:r w:rsidR="00C41E3B" w:rsidRPr="009966F7">
        <w:rPr>
          <w:szCs w:val="32"/>
        </w:rPr>
        <w:t xml:space="preserve"> </w:t>
      </w:r>
      <w:r w:rsidRPr="009966F7">
        <w:rPr>
          <w:szCs w:val="32"/>
        </w:rPr>
        <w:t>ц</w:t>
      </w:r>
      <w:r w:rsidR="00C41E3B" w:rsidRPr="009966F7">
        <w:rPr>
          <w:szCs w:val="32"/>
        </w:rPr>
        <w:t xml:space="preserve"> </w:t>
      </w:r>
      <w:r w:rsidRPr="009966F7">
        <w:rPr>
          <w:szCs w:val="32"/>
        </w:rPr>
        <w:t xml:space="preserve">а </w:t>
      </w:r>
      <w:r w:rsidR="00C41E3B" w:rsidRPr="009966F7">
        <w:rPr>
          <w:szCs w:val="32"/>
        </w:rPr>
        <w:t>10</w:t>
      </w:r>
    </w:p>
    <w:p w:rsidR="008979B2" w:rsidRPr="00B11BD9" w:rsidRDefault="008979B2" w:rsidP="008979B2">
      <w:pPr>
        <w:jc w:val="center"/>
        <w:rPr>
          <w:sz w:val="18"/>
          <w:szCs w:val="32"/>
        </w:rPr>
      </w:pPr>
    </w:p>
    <w:p w:rsidR="00DB62CA" w:rsidRPr="009966F7" w:rsidRDefault="008979B2" w:rsidP="008E48FC">
      <w:pPr>
        <w:spacing w:after="200"/>
        <w:jc w:val="center"/>
        <w:rPr>
          <w:szCs w:val="32"/>
        </w:rPr>
      </w:pPr>
      <w:r w:rsidRPr="009966F7">
        <w:rPr>
          <w:szCs w:val="32"/>
        </w:rPr>
        <w:t>ОЖИДАЕМЫЕ РЕЗУЛЬТАТЫ РЕАЛИЗАЦИИ НАПРАВЛЕНИЯ «</w:t>
      </w:r>
      <w:r w:rsidR="00A4539A">
        <w:rPr>
          <w:rFonts w:eastAsia="Times New Roman"/>
          <w:bCs/>
          <w:iCs/>
          <w:szCs w:val="28"/>
        </w:rPr>
        <w:t>УЛУЧШЕНИЕ КАЧЕСТВА</w:t>
      </w:r>
      <w:r w:rsidR="00A4539A">
        <w:rPr>
          <w:rFonts w:eastAsia="Times New Roman"/>
          <w:bCs/>
          <w:iCs/>
          <w:szCs w:val="28"/>
        </w:rPr>
        <w:br/>
        <w:t>УСТОЙЧИВОЙ</w:t>
      </w:r>
      <w:r w:rsidRPr="009966F7">
        <w:rPr>
          <w:rFonts w:eastAsia="Times New Roman"/>
          <w:bCs/>
          <w:iCs/>
          <w:szCs w:val="28"/>
        </w:rPr>
        <w:t xml:space="preserve"> ГОРОДСКОЙ МОБИЛЬНОСТИ»</w:t>
      </w:r>
    </w:p>
    <w:tbl>
      <w:tblPr>
        <w:tblW w:w="5000" w:type="pct"/>
        <w:tblInd w:w="93" w:type="dxa"/>
        <w:tblLayout w:type="fixed"/>
        <w:tblCellMar>
          <w:left w:w="0" w:type="dxa"/>
          <w:right w:w="0" w:type="dxa"/>
        </w:tblCellMar>
        <w:tblLook w:val="04A0" w:firstRow="1" w:lastRow="0" w:firstColumn="1" w:lastColumn="0" w:noHBand="0" w:noVBand="1"/>
      </w:tblPr>
      <w:tblGrid>
        <w:gridCol w:w="3740"/>
        <w:gridCol w:w="1417"/>
        <w:gridCol w:w="992"/>
        <w:gridCol w:w="1276"/>
        <w:gridCol w:w="1276"/>
        <w:gridCol w:w="1276"/>
        <w:gridCol w:w="1275"/>
        <w:gridCol w:w="1134"/>
        <w:gridCol w:w="1134"/>
        <w:gridCol w:w="1060"/>
      </w:tblGrid>
      <w:tr w:rsidR="00A358CB" w:rsidRPr="009966F7" w:rsidTr="008E6A6C">
        <w:trPr>
          <w:trHeight w:val="58"/>
        </w:trPr>
        <w:tc>
          <w:tcPr>
            <w:tcW w:w="3740" w:type="dxa"/>
            <w:vMerge w:val="restart"/>
            <w:tcBorders>
              <w:top w:val="single" w:sz="4" w:space="0" w:color="auto"/>
              <w:left w:val="single" w:sz="4" w:space="0" w:color="auto"/>
              <w:right w:val="single" w:sz="4" w:space="0" w:color="auto"/>
            </w:tcBorders>
            <w:shd w:val="clear" w:color="auto" w:fill="auto"/>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Название показателя</w:t>
            </w:r>
          </w:p>
        </w:tc>
        <w:tc>
          <w:tcPr>
            <w:tcW w:w="1417" w:type="dxa"/>
            <w:vMerge w:val="restart"/>
            <w:tcBorders>
              <w:top w:val="single" w:sz="4" w:space="0" w:color="auto"/>
              <w:left w:val="single" w:sz="4" w:space="0" w:color="auto"/>
              <w:right w:val="single" w:sz="4" w:space="0" w:color="auto"/>
            </w:tcBorders>
            <w:shd w:val="clear" w:color="auto" w:fill="auto"/>
            <w:noWrap/>
          </w:tcPr>
          <w:p w:rsidR="00A358CB" w:rsidRPr="009966F7" w:rsidRDefault="00A358CB" w:rsidP="00976F3E">
            <w:pPr>
              <w:jc w:val="center"/>
              <w:rPr>
                <w:rFonts w:eastAsia="Times New Roman"/>
                <w:color w:val="000000"/>
                <w:sz w:val="24"/>
                <w:szCs w:val="24"/>
              </w:rPr>
            </w:pPr>
            <w:r w:rsidRPr="009966F7">
              <w:rPr>
                <w:rFonts w:eastAsia="Times New Roman"/>
                <w:color w:val="000000"/>
                <w:sz w:val="24"/>
                <w:szCs w:val="24"/>
              </w:rPr>
              <w:t>Единица</w:t>
            </w:r>
          </w:p>
          <w:p w:rsidR="00A358CB" w:rsidRPr="009966F7" w:rsidRDefault="00A358CB" w:rsidP="00976F3E">
            <w:pPr>
              <w:jc w:val="center"/>
              <w:rPr>
                <w:rFonts w:eastAsia="Times New Roman"/>
                <w:color w:val="000000"/>
                <w:sz w:val="24"/>
                <w:szCs w:val="24"/>
              </w:rPr>
            </w:pPr>
            <w:r w:rsidRPr="009966F7">
              <w:rPr>
                <w:rFonts w:eastAsia="Times New Roman"/>
                <w:color w:val="000000"/>
                <w:sz w:val="24"/>
                <w:szCs w:val="24"/>
              </w:rPr>
              <w:t>измерения</w:t>
            </w:r>
          </w:p>
        </w:tc>
        <w:tc>
          <w:tcPr>
            <w:tcW w:w="992" w:type="dxa"/>
            <w:vMerge w:val="restart"/>
            <w:tcBorders>
              <w:top w:val="single" w:sz="4" w:space="0" w:color="auto"/>
              <w:left w:val="single" w:sz="4" w:space="0" w:color="auto"/>
              <w:right w:val="single" w:sz="4" w:space="0" w:color="auto"/>
            </w:tcBorders>
            <w:shd w:val="clear" w:color="auto" w:fill="auto"/>
            <w:noWrap/>
          </w:tcPr>
          <w:p w:rsidR="00A358CB" w:rsidRPr="009966F7" w:rsidRDefault="00A358CB" w:rsidP="00976F3E">
            <w:pPr>
              <w:jc w:val="center"/>
              <w:rPr>
                <w:rFonts w:eastAsia="Times New Roman"/>
                <w:color w:val="000000"/>
                <w:sz w:val="24"/>
                <w:szCs w:val="24"/>
              </w:rPr>
            </w:pPr>
            <w:r w:rsidRPr="009966F7">
              <w:rPr>
                <w:rFonts w:eastAsia="Times New Roman"/>
                <w:color w:val="000000"/>
                <w:sz w:val="24"/>
                <w:szCs w:val="24"/>
              </w:rPr>
              <w:t>2016</w:t>
            </w:r>
          </w:p>
        </w:tc>
        <w:tc>
          <w:tcPr>
            <w:tcW w:w="7371" w:type="dxa"/>
            <w:gridSpan w:val="6"/>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40625E" w:rsidP="00976F3E">
            <w:pPr>
              <w:jc w:val="center"/>
              <w:rPr>
                <w:rFonts w:eastAsia="Times New Roman"/>
                <w:color w:val="000000"/>
                <w:sz w:val="24"/>
                <w:szCs w:val="24"/>
              </w:rPr>
            </w:pPr>
            <w:r w:rsidRPr="009966F7">
              <w:rPr>
                <w:rFonts w:eastAsia="Times New Roman"/>
                <w:color w:val="000000"/>
                <w:sz w:val="24"/>
                <w:szCs w:val="24"/>
              </w:rPr>
              <w:t>Этапы реализации стратегии</w:t>
            </w:r>
          </w:p>
        </w:tc>
        <w:tc>
          <w:tcPr>
            <w:tcW w:w="1060" w:type="dxa"/>
            <w:vMerge w:val="restart"/>
            <w:tcBorders>
              <w:top w:val="single" w:sz="4" w:space="0" w:color="auto"/>
              <w:left w:val="single" w:sz="4" w:space="0" w:color="auto"/>
              <w:right w:val="single" w:sz="4" w:space="0" w:color="auto"/>
            </w:tcBorders>
            <w:shd w:val="clear" w:color="auto" w:fill="auto"/>
          </w:tcPr>
          <w:p w:rsidR="00A358CB" w:rsidRPr="009966F7" w:rsidRDefault="00A358CB" w:rsidP="00976F3E">
            <w:pPr>
              <w:jc w:val="center"/>
              <w:rPr>
                <w:rFonts w:eastAsia="Times New Roman"/>
                <w:color w:val="000000"/>
                <w:sz w:val="24"/>
                <w:szCs w:val="24"/>
              </w:rPr>
            </w:pPr>
            <w:r w:rsidRPr="009966F7">
              <w:rPr>
                <w:rFonts w:eastAsia="Times New Roman"/>
                <w:color w:val="000000"/>
                <w:sz w:val="24"/>
                <w:szCs w:val="24"/>
              </w:rPr>
              <w:t>Целевой ориентир 2035</w:t>
            </w:r>
          </w:p>
        </w:tc>
      </w:tr>
      <w:tr w:rsidR="00A358CB" w:rsidRPr="009966F7" w:rsidTr="008E6A6C">
        <w:trPr>
          <w:trHeight w:val="58"/>
        </w:trPr>
        <w:tc>
          <w:tcPr>
            <w:tcW w:w="3740" w:type="dxa"/>
            <w:vMerge/>
            <w:tcBorders>
              <w:left w:val="single" w:sz="4" w:space="0" w:color="auto"/>
              <w:right w:val="single" w:sz="4" w:space="0" w:color="auto"/>
            </w:tcBorders>
            <w:shd w:val="clear" w:color="auto" w:fill="auto"/>
          </w:tcPr>
          <w:p w:rsidR="00A358CB" w:rsidRPr="009966F7" w:rsidRDefault="00A358CB" w:rsidP="00976F3E">
            <w:pPr>
              <w:jc w:val="center"/>
              <w:rPr>
                <w:rFonts w:eastAsia="Times New Roman"/>
                <w:color w:val="000000"/>
                <w:sz w:val="24"/>
                <w:szCs w:val="24"/>
              </w:rPr>
            </w:pPr>
          </w:p>
        </w:tc>
        <w:tc>
          <w:tcPr>
            <w:tcW w:w="1417" w:type="dxa"/>
            <w:vMerge/>
            <w:tcBorders>
              <w:left w:val="single" w:sz="4" w:space="0" w:color="auto"/>
              <w:right w:val="single" w:sz="4" w:space="0" w:color="auto"/>
            </w:tcBorders>
            <w:shd w:val="clear" w:color="auto" w:fill="auto"/>
            <w:noWrap/>
          </w:tcPr>
          <w:p w:rsidR="00A358CB" w:rsidRPr="009966F7" w:rsidRDefault="00A358CB" w:rsidP="00976F3E">
            <w:pPr>
              <w:jc w:val="center"/>
              <w:rPr>
                <w:rFonts w:eastAsia="Times New Roman"/>
                <w:color w:val="000000"/>
                <w:sz w:val="24"/>
                <w:szCs w:val="24"/>
              </w:rPr>
            </w:pPr>
          </w:p>
        </w:tc>
        <w:tc>
          <w:tcPr>
            <w:tcW w:w="992" w:type="dxa"/>
            <w:vMerge/>
            <w:tcBorders>
              <w:left w:val="single" w:sz="4" w:space="0" w:color="auto"/>
              <w:right w:val="single" w:sz="4" w:space="0" w:color="auto"/>
            </w:tcBorders>
            <w:shd w:val="clear" w:color="auto" w:fill="auto"/>
            <w:noWrap/>
          </w:tcPr>
          <w:p w:rsidR="00A358CB" w:rsidRPr="009966F7" w:rsidRDefault="00A358CB" w:rsidP="00976F3E">
            <w:pPr>
              <w:jc w:val="center"/>
              <w:rPr>
                <w:rFonts w:eastAsia="Times New Roman"/>
                <w:color w:val="000000"/>
                <w:sz w:val="24"/>
                <w:szCs w:val="24"/>
              </w:rPr>
            </w:pPr>
          </w:p>
        </w:tc>
        <w:tc>
          <w:tcPr>
            <w:tcW w:w="2552" w:type="dxa"/>
            <w:gridSpan w:val="2"/>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976F3E">
            <w:pPr>
              <w:jc w:val="center"/>
              <w:rPr>
                <w:rFonts w:eastAsia="Times New Roman"/>
                <w:color w:val="000000"/>
                <w:sz w:val="24"/>
                <w:szCs w:val="24"/>
              </w:rPr>
            </w:pPr>
            <w:r w:rsidRPr="009966F7">
              <w:rPr>
                <w:rFonts w:eastAsia="Times New Roman"/>
                <w:color w:val="000000"/>
                <w:sz w:val="24"/>
                <w:szCs w:val="24"/>
              </w:rPr>
              <w:t>2018-2020</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976F3E">
            <w:pPr>
              <w:jc w:val="center"/>
              <w:rPr>
                <w:rFonts w:eastAsia="Times New Roman"/>
                <w:color w:val="000000"/>
                <w:sz w:val="24"/>
                <w:szCs w:val="24"/>
              </w:rPr>
            </w:pPr>
            <w:r w:rsidRPr="009966F7">
              <w:rPr>
                <w:rFonts w:eastAsia="Times New Roman"/>
                <w:color w:val="000000"/>
                <w:sz w:val="24"/>
                <w:szCs w:val="24"/>
              </w:rPr>
              <w:t>2021-2025</w:t>
            </w:r>
          </w:p>
        </w:tc>
        <w:tc>
          <w:tcPr>
            <w:tcW w:w="2268" w:type="dxa"/>
            <w:gridSpan w:val="2"/>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2026-2030</w:t>
            </w:r>
          </w:p>
        </w:tc>
        <w:tc>
          <w:tcPr>
            <w:tcW w:w="1060" w:type="dxa"/>
            <w:vMerge/>
            <w:tcBorders>
              <w:left w:val="single" w:sz="4" w:space="0" w:color="auto"/>
              <w:right w:val="single" w:sz="4" w:space="0" w:color="auto"/>
            </w:tcBorders>
            <w:shd w:val="clear" w:color="auto" w:fill="auto"/>
            <w:noWrap/>
          </w:tcPr>
          <w:p w:rsidR="00A358CB" w:rsidRPr="009966F7" w:rsidRDefault="00A358CB" w:rsidP="00976F3E">
            <w:pPr>
              <w:jc w:val="center"/>
              <w:rPr>
                <w:rFonts w:eastAsia="Times New Roman"/>
                <w:color w:val="000000"/>
                <w:sz w:val="24"/>
                <w:szCs w:val="24"/>
              </w:rPr>
            </w:pPr>
          </w:p>
        </w:tc>
      </w:tr>
      <w:tr w:rsidR="00A358CB" w:rsidRPr="009966F7" w:rsidTr="008E6A6C">
        <w:trPr>
          <w:trHeight w:val="58"/>
        </w:trPr>
        <w:tc>
          <w:tcPr>
            <w:tcW w:w="3740" w:type="dxa"/>
            <w:vMerge/>
            <w:tcBorders>
              <w:left w:val="single" w:sz="4" w:space="0" w:color="auto"/>
              <w:bottom w:val="single" w:sz="4" w:space="0" w:color="auto"/>
              <w:right w:val="single" w:sz="4" w:space="0" w:color="auto"/>
            </w:tcBorders>
            <w:shd w:val="clear" w:color="auto" w:fill="auto"/>
          </w:tcPr>
          <w:p w:rsidR="00A358CB" w:rsidRPr="009966F7" w:rsidRDefault="00A358CB" w:rsidP="00A358CB">
            <w:pPr>
              <w:jc w:val="center"/>
              <w:rPr>
                <w:rFonts w:eastAsia="Times New Roman"/>
                <w:color w:val="000000"/>
                <w:sz w:val="24"/>
                <w:szCs w:val="24"/>
              </w:rPr>
            </w:pPr>
          </w:p>
        </w:tc>
        <w:tc>
          <w:tcPr>
            <w:tcW w:w="1417" w:type="dxa"/>
            <w:vMerge/>
            <w:tcBorders>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p>
        </w:tc>
        <w:tc>
          <w:tcPr>
            <w:tcW w:w="992" w:type="dxa"/>
            <w:vMerge/>
            <w:tcBorders>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lang w:val="en-US"/>
              </w:rPr>
            </w:pPr>
            <w:r w:rsidRPr="009966F7">
              <w:rPr>
                <w:rFonts w:eastAsia="Times New Roman"/>
                <w:color w:val="000000"/>
                <w:sz w:val="24"/>
                <w:szCs w:val="24"/>
                <w:lang w:val="en-US"/>
              </w:rPr>
              <w:t>min</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A358CB" w:rsidRPr="009966F7" w:rsidRDefault="00A358CB" w:rsidP="00A358CB">
            <w:pPr>
              <w:jc w:val="center"/>
              <w:rPr>
                <w:rFonts w:eastAsia="Times New Roman"/>
                <w:color w:val="000000"/>
                <w:sz w:val="24"/>
                <w:szCs w:val="24"/>
                <w:lang w:val="en-US"/>
              </w:rPr>
            </w:pPr>
            <w:r w:rsidRPr="009966F7">
              <w:rPr>
                <w:rFonts w:eastAsia="Times New Roman"/>
                <w:color w:val="000000"/>
                <w:sz w:val="24"/>
                <w:szCs w:val="24"/>
                <w:lang w:val="en-US"/>
              </w:rPr>
              <w:t>max</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lang w:val="en-US"/>
              </w:rPr>
            </w:pPr>
            <w:r w:rsidRPr="009966F7">
              <w:rPr>
                <w:rFonts w:eastAsia="Times New Roman"/>
                <w:color w:val="000000"/>
                <w:sz w:val="24"/>
                <w:szCs w:val="24"/>
                <w:lang w:val="en-US"/>
              </w:rPr>
              <w:t>min</w:t>
            </w:r>
          </w:p>
        </w:tc>
        <w:tc>
          <w:tcPr>
            <w:tcW w:w="1275" w:type="dxa"/>
            <w:tcBorders>
              <w:top w:val="single" w:sz="4" w:space="0" w:color="auto"/>
              <w:left w:val="single" w:sz="4" w:space="0" w:color="auto"/>
              <w:bottom w:val="single" w:sz="4" w:space="0" w:color="auto"/>
              <w:right w:val="single" w:sz="4" w:space="0" w:color="auto"/>
            </w:tcBorders>
            <w:shd w:val="clear" w:color="auto" w:fill="auto"/>
          </w:tcPr>
          <w:p w:rsidR="00A358CB" w:rsidRPr="009966F7" w:rsidRDefault="00A358CB" w:rsidP="00A358CB">
            <w:pPr>
              <w:jc w:val="center"/>
              <w:rPr>
                <w:rFonts w:eastAsia="Times New Roman"/>
                <w:color w:val="000000"/>
                <w:sz w:val="24"/>
                <w:szCs w:val="24"/>
                <w:lang w:val="en-US"/>
              </w:rPr>
            </w:pPr>
            <w:r w:rsidRPr="009966F7">
              <w:rPr>
                <w:rFonts w:eastAsia="Times New Roman"/>
                <w:color w:val="000000"/>
                <w:sz w:val="24"/>
                <w:szCs w:val="24"/>
                <w:lang w:val="en-US"/>
              </w:rPr>
              <w:t>max</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lang w:val="en-US"/>
              </w:rPr>
            </w:pPr>
            <w:r w:rsidRPr="009966F7">
              <w:rPr>
                <w:rFonts w:eastAsia="Times New Roman"/>
                <w:color w:val="000000"/>
                <w:sz w:val="24"/>
                <w:szCs w:val="24"/>
                <w:lang w:val="en-US"/>
              </w:rPr>
              <w:t>min</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A358CB" w:rsidRPr="009966F7" w:rsidRDefault="00A358CB" w:rsidP="00A358CB">
            <w:pPr>
              <w:jc w:val="center"/>
              <w:rPr>
                <w:rFonts w:eastAsia="Times New Roman"/>
                <w:color w:val="000000"/>
                <w:sz w:val="24"/>
                <w:szCs w:val="24"/>
                <w:lang w:val="en-US"/>
              </w:rPr>
            </w:pPr>
            <w:r w:rsidRPr="009966F7">
              <w:rPr>
                <w:rFonts w:eastAsia="Times New Roman"/>
                <w:color w:val="000000"/>
                <w:sz w:val="24"/>
                <w:szCs w:val="24"/>
                <w:lang w:val="en-US"/>
              </w:rPr>
              <w:t>max</w:t>
            </w:r>
          </w:p>
        </w:tc>
        <w:tc>
          <w:tcPr>
            <w:tcW w:w="1060" w:type="dxa"/>
            <w:vMerge/>
            <w:tcBorders>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p>
        </w:tc>
      </w:tr>
      <w:tr w:rsidR="008E6A6C" w:rsidRPr="009966F7" w:rsidTr="008E6A6C">
        <w:trPr>
          <w:trHeight w:val="485"/>
        </w:trPr>
        <w:tc>
          <w:tcPr>
            <w:tcW w:w="3740" w:type="dxa"/>
            <w:tcBorders>
              <w:top w:val="single" w:sz="4" w:space="0" w:color="auto"/>
              <w:left w:val="single" w:sz="4" w:space="0" w:color="auto"/>
              <w:bottom w:val="single" w:sz="4" w:space="0" w:color="auto"/>
              <w:right w:val="single" w:sz="4" w:space="0" w:color="auto"/>
            </w:tcBorders>
            <w:shd w:val="clear" w:color="auto" w:fill="auto"/>
            <w:hideMark/>
          </w:tcPr>
          <w:p w:rsidR="00A358CB" w:rsidRPr="009966F7" w:rsidRDefault="00A358CB" w:rsidP="00A358CB">
            <w:pPr>
              <w:rPr>
                <w:sz w:val="24"/>
                <w:szCs w:val="24"/>
              </w:rPr>
            </w:pPr>
            <w:r w:rsidRPr="009966F7">
              <w:rPr>
                <w:sz w:val="24"/>
                <w:szCs w:val="24"/>
              </w:rPr>
              <w:t>Перевозка пассажиров общественным транспортом</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rsidR="00A358CB" w:rsidRPr="009966F7" w:rsidRDefault="00A358CB" w:rsidP="00A358CB">
            <w:pPr>
              <w:jc w:val="center"/>
              <w:rPr>
                <w:sz w:val="24"/>
                <w:szCs w:val="24"/>
              </w:rPr>
            </w:pPr>
            <w:r w:rsidRPr="009966F7">
              <w:rPr>
                <w:sz w:val="24"/>
                <w:szCs w:val="24"/>
              </w:rPr>
              <w:t>Миллион человек</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332,7</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331</w:t>
            </w:r>
            <w:r w:rsidR="00C1206E" w:rsidRPr="009966F7">
              <w:rPr>
                <w:rFonts w:eastAsia="Times New Roman"/>
                <w:color w:val="000000"/>
                <w:sz w:val="24"/>
                <w:szCs w:val="24"/>
              </w:rPr>
              <w:t>,1</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344,8</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1A4291" w:rsidP="00A358CB">
            <w:pPr>
              <w:jc w:val="center"/>
              <w:rPr>
                <w:rFonts w:eastAsia="Times New Roman"/>
                <w:color w:val="000000"/>
                <w:sz w:val="24"/>
                <w:szCs w:val="24"/>
              </w:rPr>
            </w:pPr>
            <w:r w:rsidRPr="009966F7">
              <w:rPr>
                <w:rFonts w:eastAsia="Times New Roman"/>
                <w:color w:val="000000"/>
                <w:sz w:val="24"/>
                <w:szCs w:val="24"/>
              </w:rPr>
              <w:t>329,0</w:t>
            </w:r>
          </w:p>
        </w:tc>
        <w:tc>
          <w:tcPr>
            <w:tcW w:w="1275"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359,9</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327</w:t>
            </w:r>
            <w:r w:rsidR="00BC6B20" w:rsidRPr="009966F7">
              <w:rPr>
                <w:rFonts w:eastAsia="Times New Roman"/>
                <w:color w:val="000000"/>
                <w:sz w:val="24"/>
                <w:szCs w:val="24"/>
              </w:rPr>
              <w:t>,1</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372,2</w:t>
            </w:r>
          </w:p>
        </w:tc>
        <w:tc>
          <w:tcPr>
            <w:tcW w:w="1060"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375</w:t>
            </w:r>
          </w:p>
        </w:tc>
      </w:tr>
      <w:tr w:rsidR="008E6A6C" w:rsidRPr="009966F7" w:rsidTr="008E6A6C">
        <w:trPr>
          <w:trHeight w:val="600"/>
        </w:trPr>
        <w:tc>
          <w:tcPr>
            <w:tcW w:w="3740" w:type="dxa"/>
            <w:tcBorders>
              <w:top w:val="single" w:sz="4" w:space="0" w:color="auto"/>
              <w:left w:val="single" w:sz="4" w:space="0" w:color="auto"/>
              <w:bottom w:val="single" w:sz="4" w:space="0" w:color="auto"/>
              <w:right w:val="single" w:sz="4" w:space="0" w:color="auto"/>
            </w:tcBorders>
            <w:shd w:val="clear" w:color="auto" w:fill="auto"/>
          </w:tcPr>
          <w:p w:rsidR="00A358CB" w:rsidRPr="009966F7" w:rsidRDefault="00A358CB" w:rsidP="00A358CB">
            <w:pPr>
              <w:rPr>
                <w:sz w:val="24"/>
                <w:szCs w:val="24"/>
              </w:rPr>
            </w:pPr>
            <w:r w:rsidRPr="009966F7">
              <w:rPr>
                <w:sz w:val="24"/>
                <w:szCs w:val="24"/>
              </w:rPr>
              <w:t>Перевозка пассажиров муниципальным транспортом</w:t>
            </w:r>
          </w:p>
        </w:tc>
        <w:tc>
          <w:tcPr>
            <w:tcW w:w="1417"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sz w:val="24"/>
                <w:szCs w:val="24"/>
              </w:rPr>
            </w:pPr>
            <w:r w:rsidRPr="009966F7">
              <w:rPr>
                <w:sz w:val="24"/>
                <w:szCs w:val="24"/>
              </w:rPr>
              <w:t>Миллион человек</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199</w:t>
            </w:r>
            <w:r w:rsidR="00F22AFB" w:rsidRPr="009966F7">
              <w:rPr>
                <w:rFonts w:eastAsia="Times New Roman"/>
                <w:color w:val="000000"/>
                <w:sz w:val="24"/>
                <w:szCs w:val="24"/>
              </w:rPr>
              <w:t>,0</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229,9</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257,6</w:t>
            </w:r>
          </w:p>
        </w:tc>
        <w:tc>
          <w:tcPr>
            <w:tcW w:w="1276"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224,9</w:t>
            </w:r>
          </w:p>
        </w:tc>
        <w:tc>
          <w:tcPr>
            <w:tcW w:w="1275"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267,3</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220</w:t>
            </w:r>
            <w:r w:rsidR="00C1206E" w:rsidRPr="009966F7">
              <w:rPr>
                <w:rFonts w:eastAsia="Times New Roman"/>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275,2</w:t>
            </w:r>
          </w:p>
        </w:tc>
        <w:tc>
          <w:tcPr>
            <w:tcW w:w="1060" w:type="dxa"/>
            <w:tcBorders>
              <w:top w:val="single" w:sz="4" w:space="0" w:color="auto"/>
              <w:left w:val="single" w:sz="4" w:space="0" w:color="auto"/>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281</w:t>
            </w:r>
          </w:p>
        </w:tc>
      </w:tr>
      <w:tr w:rsidR="008E6A6C" w:rsidRPr="009966F7" w:rsidTr="008E6A6C">
        <w:trPr>
          <w:trHeight w:val="535"/>
        </w:trPr>
        <w:tc>
          <w:tcPr>
            <w:tcW w:w="3740" w:type="dxa"/>
            <w:tcBorders>
              <w:top w:val="single" w:sz="4" w:space="0" w:color="auto"/>
              <w:left w:val="single" w:sz="4" w:space="0" w:color="auto"/>
              <w:bottom w:val="single" w:sz="4" w:space="0" w:color="auto"/>
              <w:right w:val="single" w:sz="4" w:space="0" w:color="auto"/>
            </w:tcBorders>
            <w:shd w:val="clear" w:color="auto" w:fill="auto"/>
          </w:tcPr>
          <w:p w:rsidR="00A358CB" w:rsidRPr="009966F7" w:rsidRDefault="00A358CB" w:rsidP="00A358CB">
            <w:pPr>
              <w:rPr>
                <w:sz w:val="24"/>
                <w:szCs w:val="24"/>
              </w:rPr>
            </w:pPr>
            <w:r w:rsidRPr="009966F7">
              <w:rPr>
                <w:sz w:val="24"/>
                <w:szCs w:val="24"/>
              </w:rPr>
              <w:t>Перевозка пассажиров муниципальным автобусом</w:t>
            </w:r>
          </w:p>
        </w:tc>
        <w:tc>
          <w:tcPr>
            <w:tcW w:w="1417" w:type="dxa"/>
            <w:tcBorders>
              <w:top w:val="single" w:sz="4" w:space="0" w:color="auto"/>
              <w:left w:val="nil"/>
              <w:bottom w:val="single" w:sz="4" w:space="0" w:color="auto"/>
              <w:right w:val="single" w:sz="4" w:space="0" w:color="auto"/>
            </w:tcBorders>
            <w:shd w:val="clear" w:color="auto" w:fill="auto"/>
          </w:tcPr>
          <w:p w:rsidR="00A358CB" w:rsidRPr="009966F7" w:rsidRDefault="00A358CB" w:rsidP="00A358CB">
            <w:pPr>
              <w:jc w:val="center"/>
              <w:rPr>
                <w:sz w:val="24"/>
                <w:szCs w:val="24"/>
              </w:rPr>
            </w:pPr>
            <w:r w:rsidRPr="009966F7">
              <w:rPr>
                <w:sz w:val="24"/>
                <w:szCs w:val="24"/>
              </w:rPr>
              <w:t>Миллион человек</w:t>
            </w:r>
          </w:p>
        </w:tc>
        <w:tc>
          <w:tcPr>
            <w:tcW w:w="992"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35</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46,5</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56,5</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44,4</w:t>
            </w:r>
          </w:p>
        </w:tc>
        <w:tc>
          <w:tcPr>
            <w:tcW w:w="1275"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59,3</w:t>
            </w:r>
          </w:p>
        </w:tc>
        <w:tc>
          <w:tcPr>
            <w:tcW w:w="1134"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42,2</w:t>
            </w:r>
          </w:p>
        </w:tc>
        <w:tc>
          <w:tcPr>
            <w:tcW w:w="1134"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62</w:t>
            </w:r>
          </w:p>
        </w:tc>
        <w:tc>
          <w:tcPr>
            <w:tcW w:w="1060"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62</w:t>
            </w:r>
          </w:p>
        </w:tc>
      </w:tr>
      <w:tr w:rsidR="008E6A6C" w:rsidRPr="009966F7" w:rsidTr="008E6A6C">
        <w:trPr>
          <w:trHeight w:val="529"/>
        </w:trPr>
        <w:tc>
          <w:tcPr>
            <w:tcW w:w="3740" w:type="dxa"/>
            <w:tcBorders>
              <w:top w:val="nil"/>
              <w:left w:val="single" w:sz="4" w:space="0" w:color="auto"/>
              <w:bottom w:val="single" w:sz="4" w:space="0" w:color="auto"/>
              <w:right w:val="single" w:sz="4" w:space="0" w:color="auto"/>
            </w:tcBorders>
            <w:shd w:val="clear" w:color="auto" w:fill="auto"/>
          </w:tcPr>
          <w:p w:rsidR="00A358CB" w:rsidRPr="009966F7" w:rsidRDefault="00A358CB" w:rsidP="00A358CB">
            <w:pPr>
              <w:rPr>
                <w:sz w:val="24"/>
                <w:szCs w:val="24"/>
              </w:rPr>
            </w:pPr>
            <w:r w:rsidRPr="009966F7">
              <w:rPr>
                <w:sz w:val="24"/>
                <w:szCs w:val="24"/>
              </w:rPr>
              <w:t>Перевозка пассажиров трамваем</w:t>
            </w:r>
          </w:p>
        </w:tc>
        <w:tc>
          <w:tcPr>
            <w:tcW w:w="1417"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sz w:val="24"/>
                <w:szCs w:val="24"/>
              </w:rPr>
            </w:pPr>
            <w:r w:rsidRPr="009966F7">
              <w:rPr>
                <w:sz w:val="24"/>
                <w:szCs w:val="24"/>
              </w:rPr>
              <w:t>Миллион человек</w:t>
            </w:r>
          </w:p>
        </w:tc>
        <w:tc>
          <w:tcPr>
            <w:tcW w:w="992"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84,2</w:t>
            </w:r>
          </w:p>
        </w:tc>
        <w:tc>
          <w:tcPr>
            <w:tcW w:w="1276" w:type="dxa"/>
            <w:tcBorders>
              <w:top w:val="nil"/>
              <w:left w:val="nil"/>
              <w:bottom w:val="single" w:sz="4" w:space="0" w:color="auto"/>
              <w:right w:val="single" w:sz="4" w:space="0" w:color="auto"/>
            </w:tcBorders>
            <w:shd w:val="clear" w:color="auto" w:fill="auto"/>
            <w:noWrap/>
          </w:tcPr>
          <w:p w:rsidR="00A358CB" w:rsidRPr="009966F7" w:rsidRDefault="00F97208" w:rsidP="00A358CB">
            <w:pPr>
              <w:jc w:val="center"/>
              <w:rPr>
                <w:rFonts w:eastAsia="Times New Roman"/>
                <w:color w:val="000000"/>
                <w:sz w:val="24"/>
                <w:szCs w:val="24"/>
              </w:rPr>
            </w:pPr>
            <w:r>
              <w:rPr>
                <w:rFonts w:eastAsia="Times New Roman"/>
                <w:color w:val="000000"/>
                <w:sz w:val="24"/>
                <w:szCs w:val="24"/>
              </w:rPr>
              <w:t>104,3</w:t>
            </w:r>
          </w:p>
        </w:tc>
        <w:tc>
          <w:tcPr>
            <w:tcW w:w="1276"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118,9</w:t>
            </w:r>
          </w:p>
        </w:tc>
        <w:tc>
          <w:tcPr>
            <w:tcW w:w="1276"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102,8</w:t>
            </w:r>
          </w:p>
        </w:tc>
        <w:tc>
          <w:tcPr>
            <w:tcW w:w="1275" w:type="dxa"/>
            <w:tcBorders>
              <w:top w:val="nil"/>
              <w:left w:val="nil"/>
              <w:bottom w:val="single" w:sz="4" w:space="0" w:color="auto"/>
              <w:right w:val="single" w:sz="4" w:space="0" w:color="auto"/>
            </w:tcBorders>
            <w:shd w:val="clear" w:color="auto" w:fill="auto"/>
            <w:noWrap/>
          </w:tcPr>
          <w:p w:rsidR="00A358CB" w:rsidRPr="009966F7" w:rsidRDefault="00A358CB" w:rsidP="00F97208">
            <w:pPr>
              <w:jc w:val="center"/>
              <w:rPr>
                <w:rFonts w:eastAsia="Times New Roman"/>
                <w:color w:val="000000"/>
                <w:sz w:val="24"/>
                <w:szCs w:val="24"/>
              </w:rPr>
            </w:pPr>
            <w:r w:rsidRPr="009966F7">
              <w:rPr>
                <w:rFonts w:eastAsia="Times New Roman"/>
                <w:color w:val="000000"/>
                <w:sz w:val="24"/>
                <w:szCs w:val="24"/>
              </w:rPr>
              <w:t>124,</w:t>
            </w:r>
            <w:r w:rsidR="00F97208">
              <w:rPr>
                <w:rFonts w:eastAsia="Times New Roman"/>
                <w:color w:val="000000"/>
                <w:sz w:val="24"/>
                <w:szCs w:val="24"/>
              </w:rPr>
              <w:t>2</w:t>
            </w:r>
          </w:p>
        </w:tc>
        <w:tc>
          <w:tcPr>
            <w:tcW w:w="1134"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101,4</w:t>
            </w:r>
          </w:p>
        </w:tc>
        <w:tc>
          <w:tcPr>
            <w:tcW w:w="1134"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128</w:t>
            </w:r>
          </w:p>
        </w:tc>
        <w:tc>
          <w:tcPr>
            <w:tcW w:w="1060"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128</w:t>
            </w:r>
          </w:p>
        </w:tc>
      </w:tr>
      <w:tr w:rsidR="008E6A6C" w:rsidRPr="009966F7" w:rsidTr="008E6A6C">
        <w:trPr>
          <w:trHeight w:val="537"/>
        </w:trPr>
        <w:tc>
          <w:tcPr>
            <w:tcW w:w="3740" w:type="dxa"/>
            <w:tcBorders>
              <w:top w:val="nil"/>
              <w:left w:val="single" w:sz="4" w:space="0" w:color="auto"/>
              <w:bottom w:val="single" w:sz="4" w:space="0" w:color="auto"/>
              <w:right w:val="single" w:sz="4" w:space="0" w:color="auto"/>
            </w:tcBorders>
            <w:shd w:val="clear" w:color="auto" w:fill="auto"/>
          </w:tcPr>
          <w:p w:rsidR="00A358CB" w:rsidRPr="009966F7" w:rsidRDefault="00A358CB" w:rsidP="00A358CB">
            <w:pPr>
              <w:rPr>
                <w:sz w:val="24"/>
                <w:szCs w:val="24"/>
              </w:rPr>
            </w:pPr>
            <w:r w:rsidRPr="009966F7">
              <w:rPr>
                <w:sz w:val="24"/>
                <w:szCs w:val="24"/>
              </w:rPr>
              <w:t>Перевозка пассажиров троллейбусом</w:t>
            </w:r>
          </w:p>
        </w:tc>
        <w:tc>
          <w:tcPr>
            <w:tcW w:w="1417"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sz w:val="24"/>
                <w:szCs w:val="24"/>
              </w:rPr>
            </w:pPr>
            <w:r w:rsidRPr="009966F7">
              <w:rPr>
                <w:sz w:val="24"/>
                <w:szCs w:val="24"/>
              </w:rPr>
              <w:t>Миллион человек</w:t>
            </w:r>
          </w:p>
        </w:tc>
        <w:tc>
          <w:tcPr>
            <w:tcW w:w="992"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30,6</w:t>
            </w:r>
          </w:p>
        </w:tc>
        <w:tc>
          <w:tcPr>
            <w:tcW w:w="1276"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29,4</w:t>
            </w:r>
          </w:p>
        </w:tc>
        <w:tc>
          <w:tcPr>
            <w:tcW w:w="1276"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30,7</w:t>
            </w:r>
          </w:p>
        </w:tc>
        <w:tc>
          <w:tcPr>
            <w:tcW w:w="1276"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27,9</w:t>
            </w:r>
          </w:p>
        </w:tc>
        <w:tc>
          <w:tcPr>
            <w:tcW w:w="1275"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29,5</w:t>
            </w:r>
          </w:p>
        </w:tc>
        <w:tc>
          <w:tcPr>
            <w:tcW w:w="1134"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26,5</w:t>
            </w:r>
          </w:p>
        </w:tc>
        <w:tc>
          <w:tcPr>
            <w:tcW w:w="1134"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28,2</w:t>
            </w:r>
          </w:p>
        </w:tc>
        <w:tc>
          <w:tcPr>
            <w:tcW w:w="1060"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27</w:t>
            </w:r>
          </w:p>
        </w:tc>
      </w:tr>
      <w:tr w:rsidR="008E6A6C" w:rsidRPr="009966F7" w:rsidTr="008E6A6C">
        <w:trPr>
          <w:trHeight w:val="531"/>
        </w:trPr>
        <w:tc>
          <w:tcPr>
            <w:tcW w:w="3740" w:type="dxa"/>
            <w:tcBorders>
              <w:top w:val="nil"/>
              <w:left w:val="single" w:sz="4" w:space="0" w:color="auto"/>
              <w:bottom w:val="single" w:sz="4" w:space="0" w:color="auto"/>
              <w:right w:val="single" w:sz="4" w:space="0" w:color="auto"/>
            </w:tcBorders>
            <w:shd w:val="clear" w:color="auto" w:fill="auto"/>
          </w:tcPr>
          <w:p w:rsidR="00A358CB" w:rsidRPr="009966F7" w:rsidRDefault="00A358CB" w:rsidP="00A358CB">
            <w:pPr>
              <w:rPr>
                <w:sz w:val="24"/>
                <w:szCs w:val="24"/>
              </w:rPr>
            </w:pPr>
            <w:r w:rsidRPr="009966F7">
              <w:rPr>
                <w:sz w:val="24"/>
                <w:szCs w:val="24"/>
              </w:rPr>
              <w:t>Перевозка пассажиров метро</w:t>
            </w:r>
          </w:p>
        </w:tc>
        <w:tc>
          <w:tcPr>
            <w:tcW w:w="1417"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sz w:val="24"/>
                <w:szCs w:val="24"/>
              </w:rPr>
            </w:pPr>
            <w:r w:rsidRPr="009966F7">
              <w:rPr>
                <w:sz w:val="24"/>
                <w:szCs w:val="24"/>
              </w:rPr>
              <w:t>Миллион человек</w:t>
            </w:r>
          </w:p>
        </w:tc>
        <w:tc>
          <w:tcPr>
            <w:tcW w:w="992"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49,2</w:t>
            </w:r>
          </w:p>
        </w:tc>
        <w:tc>
          <w:tcPr>
            <w:tcW w:w="1276"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49,7</w:t>
            </w:r>
          </w:p>
        </w:tc>
        <w:tc>
          <w:tcPr>
            <w:tcW w:w="1276"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51,5</w:t>
            </w:r>
          </w:p>
        </w:tc>
        <w:tc>
          <w:tcPr>
            <w:tcW w:w="1276"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49,8</w:t>
            </w:r>
          </w:p>
        </w:tc>
        <w:tc>
          <w:tcPr>
            <w:tcW w:w="1275"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54,3</w:t>
            </w:r>
          </w:p>
        </w:tc>
        <w:tc>
          <w:tcPr>
            <w:tcW w:w="1134"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49,9</w:t>
            </w:r>
          </w:p>
        </w:tc>
        <w:tc>
          <w:tcPr>
            <w:tcW w:w="1134"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57</w:t>
            </w:r>
          </w:p>
        </w:tc>
        <w:tc>
          <w:tcPr>
            <w:tcW w:w="1060" w:type="dxa"/>
            <w:tcBorders>
              <w:top w:val="nil"/>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64</w:t>
            </w:r>
          </w:p>
        </w:tc>
      </w:tr>
      <w:tr w:rsidR="008E6A6C" w:rsidRPr="009966F7" w:rsidTr="008E6A6C">
        <w:trPr>
          <w:trHeight w:val="553"/>
        </w:trPr>
        <w:tc>
          <w:tcPr>
            <w:tcW w:w="3740" w:type="dxa"/>
            <w:tcBorders>
              <w:top w:val="nil"/>
              <w:left w:val="single" w:sz="4" w:space="0" w:color="auto"/>
              <w:bottom w:val="single" w:sz="4" w:space="0" w:color="auto"/>
              <w:right w:val="single" w:sz="4" w:space="0" w:color="auto"/>
            </w:tcBorders>
            <w:shd w:val="clear" w:color="auto" w:fill="auto"/>
          </w:tcPr>
          <w:p w:rsidR="00A358CB" w:rsidRPr="009966F7" w:rsidRDefault="00A358CB" w:rsidP="00A358CB">
            <w:pPr>
              <w:rPr>
                <w:sz w:val="24"/>
                <w:szCs w:val="24"/>
              </w:rPr>
            </w:pPr>
            <w:r w:rsidRPr="009966F7">
              <w:rPr>
                <w:sz w:val="24"/>
                <w:szCs w:val="24"/>
              </w:rPr>
              <w:t>Перевозка пассажиров частным транспортом</w:t>
            </w:r>
          </w:p>
        </w:tc>
        <w:tc>
          <w:tcPr>
            <w:tcW w:w="1417" w:type="dxa"/>
            <w:tcBorders>
              <w:top w:val="nil"/>
              <w:left w:val="nil"/>
              <w:bottom w:val="single" w:sz="4" w:space="0" w:color="auto"/>
              <w:right w:val="single" w:sz="4" w:space="0" w:color="auto"/>
            </w:tcBorders>
            <w:shd w:val="clear" w:color="auto" w:fill="auto"/>
            <w:noWrap/>
          </w:tcPr>
          <w:p w:rsidR="00A358CB" w:rsidRPr="003D725D" w:rsidRDefault="00A358CB" w:rsidP="00A358CB">
            <w:pPr>
              <w:jc w:val="center"/>
              <w:rPr>
                <w:sz w:val="24"/>
                <w:szCs w:val="24"/>
              </w:rPr>
            </w:pPr>
            <w:r w:rsidRPr="003D725D">
              <w:rPr>
                <w:sz w:val="24"/>
                <w:szCs w:val="24"/>
              </w:rPr>
              <w:t>Миллион человек</w:t>
            </w:r>
          </w:p>
        </w:tc>
        <w:tc>
          <w:tcPr>
            <w:tcW w:w="992" w:type="dxa"/>
            <w:tcBorders>
              <w:top w:val="nil"/>
              <w:left w:val="nil"/>
              <w:bottom w:val="single" w:sz="4" w:space="0" w:color="auto"/>
              <w:right w:val="single" w:sz="4" w:space="0" w:color="auto"/>
            </w:tcBorders>
            <w:shd w:val="clear" w:color="auto" w:fill="auto"/>
            <w:noWrap/>
          </w:tcPr>
          <w:p w:rsidR="00A358CB" w:rsidRPr="003D725D" w:rsidRDefault="00A358CB" w:rsidP="00A358CB">
            <w:pPr>
              <w:jc w:val="center"/>
              <w:rPr>
                <w:rFonts w:eastAsia="Times New Roman"/>
                <w:color w:val="000000"/>
                <w:sz w:val="24"/>
                <w:szCs w:val="24"/>
              </w:rPr>
            </w:pPr>
            <w:r w:rsidRPr="003D725D">
              <w:rPr>
                <w:rFonts w:eastAsia="Times New Roman"/>
                <w:color w:val="000000"/>
                <w:sz w:val="24"/>
                <w:szCs w:val="24"/>
              </w:rPr>
              <w:t>133,7</w:t>
            </w:r>
          </w:p>
        </w:tc>
        <w:tc>
          <w:tcPr>
            <w:tcW w:w="1276" w:type="dxa"/>
            <w:tcBorders>
              <w:top w:val="nil"/>
              <w:left w:val="nil"/>
              <w:bottom w:val="single" w:sz="4" w:space="0" w:color="auto"/>
              <w:right w:val="single" w:sz="4" w:space="0" w:color="auto"/>
            </w:tcBorders>
            <w:shd w:val="clear" w:color="auto" w:fill="auto"/>
            <w:noWrap/>
          </w:tcPr>
          <w:p w:rsidR="00A358CB" w:rsidRPr="003D725D" w:rsidRDefault="00D64EB1" w:rsidP="00A358CB">
            <w:pPr>
              <w:jc w:val="center"/>
              <w:rPr>
                <w:rFonts w:eastAsia="Times New Roman"/>
                <w:color w:val="000000"/>
                <w:sz w:val="24"/>
                <w:szCs w:val="24"/>
              </w:rPr>
            </w:pPr>
            <w:r w:rsidRPr="003D725D">
              <w:rPr>
                <w:rFonts w:eastAsia="Times New Roman"/>
                <w:color w:val="000000"/>
                <w:sz w:val="24"/>
                <w:szCs w:val="24"/>
              </w:rPr>
              <w:t>101,2</w:t>
            </w:r>
          </w:p>
        </w:tc>
        <w:tc>
          <w:tcPr>
            <w:tcW w:w="1276" w:type="dxa"/>
            <w:tcBorders>
              <w:top w:val="nil"/>
              <w:left w:val="nil"/>
              <w:bottom w:val="single" w:sz="4" w:space="0" w:color="auto"/>
              <w:right w:val="single" w:sz="4" w:space="0" w:color="auto"/>
            </w:tcBorders>
            <w:shd w:val="clear" w:color="auto" w:fill="auto"/>
            <w:noWrap/>
          </w:tcPr>
          <w:p w:rsidR="00A358CB" w:rsidRPr="003D725D" w:rsidRDefault="000A4969" w:rsidP="00A358CB">
            <w:pPr>
              <w:jc w:val="center"/>
              <w:rPr>
                <w:rFonts w:eastAsia="Times New Roman"/>
                <w:color w:val="000000"/>
                <w:sz w:val="24"/>
                <w:szCs w:val="24"/>
              </w:rPr>
            </w:pPr>
            <w:r w:rsidRPr="003D725D">
              <w:rPr>
                <w:rFonts w:eastAsia="Times New Roman"/>
                <w:color w:val="000000"/>
                <w:sz w:val="24"/>
                <w:szCs w:val="24"/>
              </w:rPr>
              <w:t>87,2</w:t>
            </w:r>
          </w:p>
        </w:tc>
        <w:tc>
          <w:tcPr>
            <w:tcW w:w="1276" w:type="dxa"/>
            <w:tcBorders>
              <w:top w:val="nil"/>
              <w:left w:val="nil"/>
              <w:bottom w:val="single" w:sz="4" w:space="0" w:color="auto"/>
              <w:right w:val="single" w:sz="4" w:space="0" w:color="auto"/>
            </w:tcBorders>
            <w:shd w:val="clear" w:color="auto" w:fill="auto"/>
            <w:noWrap/>
          </w:tcPr>
          <w:p w:rsidR="00A358CB" w:rsidRPr="003D725D" w:rsidRDefault="00D64EB1" w:rsidP="00A358CB">
            <w:pPr>
              <w:jc w:val="center"/>
              <w:rPr>
                <w:rFonts w:eastAsia="Times New Roman"/>
                <w:color w:val="000000"/>
                <w:sz w:val="24"/>
                <w:szCs w:val="24"/>
              </w:rPr>
            </w:pPr>
            <w:r w:rsidRPr="003D725D">
              <w:rPr>
                <w:rFonts w:eastAsia="Times New Roman"/>
                <w:color w:val="000000"/>
                <w:sz w:val="24"/>
                <w:szCs w:val="24"/>
              </w:rPr>
              <w:t>104,1</w:t>
            </w:r>
          </w:p>
        </w:tc>
        <w:tc>
          <w:tcPr>
            <w:tcW w:w="1275" w:type="dxa"/>
            <w:tcBorders>
              <w:top w:val="nil"/>
              <w:left w:val="nil"/>
              <w:bottom w:val="single" w:sz="4" w:space="0" w:color="auto"/>
              <w:right w:val="single" w:sz="4" w:space="0" w:color="auto"/>
            </w:tcBorders>
            <w:shd w:val="clear" w:color="auto" w:fill="auto"/>
            <w:noWrap/>
          </w:tcPr>
          <w:p w:rsidR="00A358CB" w:rsidRPr="003D725D" w:rsidRDefault="00D17467" w:rsidP="00A358CB">
            <w:pPr>
              <w:jc w:val="center"/>
              <w:rPr>
                <w:rFonts w:eastAsia="Times New Roman"/>
                <w:color w:val="000000"/>
                <w:sz w:val="24"/>
                <w:szCs w:val="24"/>
              </w:rPr>
            </w:pPr>
            <w:r w:rsidRPr="003D725D">
              <w:rPr>
                <w:rFonts w:eastAsia="Times New Roman"/>
                <w:color w:val="000000"/>
                <w:sz w:val="24"/>
                <w:szCs w:val="24"/>
              </w:rPr>
              <w:t>92,6</w:t>
            </w:r>
          </w:p>
        </w:tc>
        <w:tc>
          <w:tcPr>
            <w:tcW w:w="1134" w:type="dxa"/>
            <w:tcBorders>
              <w:top w:val="nil"/>
              <w:left w:val="nil"/>
              <w:bottom w:val="single" w:sz="4" w:space="0" w:color="auto"/>
              <w:right w:val="single" w:sz="4" w:space="0" w:color="auto"/>
            </w:tcBorders>
            <w:shd w:val="clear" w:color="auto" w:fill="auto"/>
            <w:noWrap/>
          </w:tcPr>
          <w:p w:rsidR="00A358CB" w:rsidRPr="003D725D" w:rsidRDefault="00D64EB1" w:rsidP="00A358CB">
            <w:pPr>
              <w:jc w:val="center"/>
              <w:rPr>
                <w:rFonts w:eastAsia="Times New Roman"/>
                <w:color w:val="000000"/>
                <w:sz w:val="24"/>
                <w:szCs w:val="24"/>
              </w:rPr>
            </w:pPr>
            <w:r w:rsidRPr="003D725D">
              <w:rPr>
                <w:rFonts w:eastAsia="Times New Roman"/>
                <w:color w:val="000000"/>
                <w:sz w:val="24"/>
                <w:szCs w:val="24"/>
              </w:rPr>
              <w:t>107,1</w:t>
            </w:r>
          </w:p>
        </w:tc>
        <w:tc>
          <w:tcPr>
            <w:tcW w:w="1134" w:type="dxa"/>
            <w:tcBorders>
              <w:top w:val="nil"/>
              <w:left w:val="nil"/>
              <w:bottom w:val="single" w:sz="4" w:space="0" w:color="auto"/>
              <w:right w:val="single" w:sz="4" w:space="0" w:color="auto"/>
            </w:tcBorders>
            <w:shd w:val="clear" w:color="auto" w:fill="auto"/>
            <w:noWrap/>
          </w:tcPr>
          <w:p w:rsidR="00A358CB" w:rsidRPr="003D725D" w:rsidRDefault="00D17467" w:rsidP="00A358CB">
            <w:pPr>
              <w:jc w:val="center"/>
              <w:rPr>
                <w:rFonts w:eastAsia="Times New Roman"/>
                <w:color w:val="000000"/>
                <w:sz w:val="24"/>
                <w:szCs w:val="24"/>
              </w:rPr>
            </w:pPr>
            <w:r w:rsidRPr="003D725D">
              <w:rPr>
                <w:rFonts w:eastAsia="Times New Roman"/>
                <w:color w:val="000000"/>
                <w:sz w:val="24"/>
                <w:szCs w:val="24"/>
              </w:rPr>
              <w:t>97,0</w:t>
            </w:r>
          </w:p>
        </w:tc>
        <w:tc>
          <w:tcPr>
            <w:tcW w:w="1060" w:type="dxa"/>
            <w:tcBorders>
              <w:top w:val="nil"/>
              <w:left w:val="nil"/>
              <w:bottom w:val="single" w:sz="4" w:space="0" w:color="auto"/>
              <w:right w:val="single" w:sz="4" w:space="0" w:color="auto"/>
            </w:tcBorders>
            <w:shd w:val="clear" w:color="auto" w:fill="auto"/>
            <w:noWrap/>
          </w:tcPr>
          <w:p w:rsidR="00A358CB" w:rsidRPr="003D725D" w:rsidRDefault="00A358CB" w:rsidP="00A358CB">
            <w:pPr>
              <w:jc w:val="center"/>
              <w:rPr>
                <w:rFonts w:eastAsia="Times New Roman"/>
                <w:color w:val="000000"/>
                <w:sz w:val="24"/>
                <w:szCs w:val="24"/>
              </w:rPr>
            </w:pPr>
            <w:r w:rsidRPr="003D725D">
              <w:rPr>
                <w:rFonts w:eastAsia="Times New Roman"/>
                <w:color w:val="000000"/>
                <w:sz w:val="24"/>
                <w:szCs w:val="24"/>
              </w:rPr>
              <w:t>94</w:t>
            </w:r>
          </w:p>
        </w:tc>
      </w:tr>
      <w:tr w:rsidR="008E6A6C" w:rsidRPr="009966F7" w:rsidTr="008E6A6C">
        <w:trPr>
          <w:trHeight w:val="856"/>
        </w:trPr>
        <w:tc>
          <w:tcPr>
            <w:tcW w:w="3740" w:type="dxa"/>
            <w:tcBorders>
              <w:top w:val="single" w:sz="4" w:space="0" w:color="auto"/>
              <w:left w:val="single" w:sz="4" w:space="0" w:color="auto"/>
              <w:bottom w:val="single" w:sz="4" w:space="0" w:color="auto"/>
              <w:right w:val="single" w:sz="4" w:space="0" w:color="auto"/>
            </w:tcBorders>
            <w:shd w:val="clear" w:color="auto" w:fill="auto"/>
          </w:tcPr>
          <w:p w:rsidR="00A358CB" w:rsidRPr="009966F7" w:rsidRDefault="00A358CB" w:rsidP="00A358CB">
            <w:pPr>
              <w:widowControl w:val="0"/>
              <w:rPr>
                <w:sz w:val="24"/>
                <w:szCs w:val="24"/>
              </w:rPr>
            </w:pPr>
            <w:r w:rsidRPr="009966F7">
              <w:rPr>
                <w:sz w:val="24"/>
                <w:szCs w:val="24"/>
              </w:rPr>
              <w:t xml:space="preserve">Строительство и реконструкция дорог </w:t>
            </w:r>
          </w:p>
        </w:tc>
        <w:tc>
          <w:tcPr>
            <w:tcW w:w="1417"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widowControl w:val="0"/>
              <w:autoSpaceDE w:val="0"/>
              <w:autoSpaceDN w:val="0"/>
              <w:adjustRightInd w:val="0"/>
              <w:ind w:left="-113" w:right="-105"/>
              <w:jc w:val="center"/>
              <w:rPr>
                <w:sz w:val="24"/>
                <w:szCs w:val="24"/>
              </w:rPr>
            </w:pPr>
            <w:r w:rsidRPr="009966F7">
              <w:rPr>
                <w:sz w:val="24"/>
                <w:szCs w:val="24"/>
              </w:rPr>
              <w:t xml:space="preserve">Тысяча квадратных метров </w:t>
            </w:r>
          </w:p>
        </w:tc>
        <w:tc>
          <w:tcPr>
            <w:tcW w:w="992" w:type="dxa"/>
            <w:tcBorders>
              <w:top w:val="single" w:sz="4" w:space="0" w:color="auto"/>
              <w:left w:val="nil"/>
              <w:bottom w:val="single" w:sz="4" w:space="0" w:color="auto"/>
              <w:right w:val="single" w:sz="4" w:space="0" w:color="auto"/>
            </w:tcBorders>
            <w:shd w:val="clear" w:color="auto" w:fill="auto"/>
            <w:noWrap/>
          </w:tcPr>
          <w:p w:rsidR="00A358CB" w:rsidRPr="009966F7" w:rsidRDefault="005E598A" w:rsidP="00A358CB">
            <w:pPr>
              <w:jc w:val="center"/>
              <w:rPr>
                <w:rFonts w:eastAsia="Times New Roman"/>
                <w:color w:val="000000"/>
                <w:sz w:val="24"/>
                <w:szCs w:val="24"/>
              </w:rPr>
            </w:pPr>
            <w:r>
              <w:rPr>
                <w:rFonts w:eastAsia="Times New Roman"/>
                <w:color w:val="000000"/>
                <w:sz w:val="24"/>
                <w:szCs w:val="24"/>
              </w:rPr>
              <w:t>51</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25</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5E598A" w:rsidP="00A358CB">
            <w:pPr>
              <w:jc w:val="center"/>
              <w:rPr>
                <w:rFonts w:eastAsia="Times New Roman"/>
                <w:color w:val="000000"/>
                <w:sz w:val="24"/>
                <w:szCs w:val="24"/>
              </w:rPr>
            </w:pPr>
            <w:r>
              <w:rPr>
                <w:rFonts w:eastAsia="Times New Roman"/>
                <w:color w:val="000000"/>
                <w:sz w:val="24"/>
                <w:szCs w:val="24"/>
              </w:rPr>
              <w:t>30</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5E598A">
            <w:pPr>
              <w:jc w:val="center"/>
              <w:rPr>
                <w:rFonts w:eastAsia="Times New Roman"/>
                <w:color w:val="000000"/>
                <w:sz w:val="24"/>
                <w:szCs w:val="24"/>
              </w:rPr>
            </w:pPr>
            <w:r w:rsidRPr="009966F7">
              <w:rPr>
                <w:rFonts w:eastAsia="Times New Roman"/>
                <w:color w:val="000000"/>
                <w:sz w:val="24"/>
                <w:szCs w:val="24"/>
              </w:rPr>
              <w:t>4</w:t>
            </w:r>
            <w:r w:rsidR="005E598A">
              <w:rPr>
                <w:rFonts w:eastAsia="Times New Roman"/>
                <w:color w:val="000000"/>
                <w:sz w:val="24"/>
                <w:szCs w:val="24"/>
              </w:rPr>
              <w:t>0</w:t>
            </w:r>
          </w:p>
        </w:tc>
        <w:tc>
          <w:tcPr>
            <w:tcW w:w="1275" w:type="dxa"/>
            <w:tcBorders>
              <w:top w:val="single" w:sz="4" w:space="0" w:color="auto"/>
              <w:left w:val="nil"/>
              <w:bottom w:val="single" w:sz="4" w:space="0" w:color="auto"/>
              <w:right w:val="single" w:sz="4" w:space="0" w:color="auto"/>
            </w:tcBorders>
            <w:shd w:val="clear" w:color="auto" w:fill="auto"/>
            <w:noWrap/>
          </w:tcPr>
          <w:p w:rsidR="00A358CB" w:rsidRPr="009966F7" w:rsidRDefault="005E598A" w:rsidP="005E598A">
            <w:pPr>
              <w:jc w:val="center"/>
              <w:rPr>
                <w:rFonts w:eastAsia="Times New Roman"/>
                <w:color w:val="000000"/>
                <w:sz w:val="24"/>
                <w:szCs w:val="24"/>
              </w:rPr>
            </w:pPr>
            <w:r>
              <w:rPr>
                <w:rFonts w:eastAsia="Times New Roman"/>
                <w:color w:val="000000"/>
                <w:sz w:val="24"/>
                <w:szCs w:val="24"/>
              </w:rPr>
              <w:t>50</w:t>
            </w:r>
          </w:p>
        </w:tc>
        <w:tc>
          <w:tcPr>
            <w:tcW w:w="1134" w:type="dxa"/>
            <w:tcBorders>
              <w:top w:val="single" w:sz="4" w:space="0" w:color="auto"/>
              <w:left w:val="nil"/>
              <w:bottom w:val="single" w:sz="4" w:space="0" w:color="auto"/>
              <w:right w:val="single" w:sz="4" w:space="0" w:color="auto"/>
            </w:tcBorders>
            <w:shd w:val="clear" w:color="auto" w:fill="auto"/>
            <w:noWrap/>
          </w:tcPr>
          <w:p w:rsidR="00A358CB" w:rsidRPr="009966F7" w:rsidRDefault="005E598A" w:rsidP="00A358CB">
            <w:pPr>
              <w:jc w:val="center"/>
              <w:rPr>
                <w:rFonts w:eastAsia="Times New Roman"/>
                <w:color w:val="000000"/>
                <w:sz w:val="24"/>
                <w:szCs w:val="24"/>
              </w:rPr>
            </w:pPr>
            <w:r>
              <w:rPr>
                <w:rFonts w:eastAsia="Times New Roman"/>
                <w:color w:val="000000"/>
                <w:sz w:val="24"/>
                <w:szCs w:val="24"/>
              </w:rPr>
              <w:t>2</w:t>
            </w:r>
            <w:r w:rsidR="00A358CB" w:rsidRPr="009966F7">
              <w:rPr>
                <w:rFonts w:eastAsia="Times New Roman"/>
                <w:color w:val="000000"/>
                <w:sz w:val="24"/>
                <w:szCs w:val="24"/>
              </w:rPr>
              <w:t>5</w:t>
            </w:r>
          </w:p>
        </w:tc>
        <w:tc>
          <w:tcPr>
            <w:tcW w:w="1134" w:type="dxa"/>
            <w:tcBorders>
              <w:top w:val="single" w:sz="4" w:space="0" w:color="auto"/>
              <w:left w:val="nil"/>
              <w:bottom w:val="single" w:sz="4" w:space="0" w:color="auto"/>
              <w:right w:val="single" w:sz="4" w:space="0" w:color="auto"/>
            </w:tcBorders>
            <w:shd w:val="clear" w:color="auto" w:fill="auto"/>
            <w:noWrap/>
          </w:tcPr>
          <w:p w:rsidR="00A358CB" w:rsidRPr="009966F7" w:rsidRDefault="005E598A" w:rsidP="00A358CB">
            <w:pPr>
              <w:jc w:val="center"/>
              <w:rPr>
                <w:rFonts w:eastAsia="Times New Roman"/>
                <w:color w:val="000000"/>
                <w:sz w:val="24"/>
                <w:szCs w:val="24"/>
              </w:rPr>
            </w:pPr>
            <w:r>
              <w:rPr>
                <w:rFonts w:eastAsia="Times New Roman"/>
                <w:color w:val="000000"/>
                <w:sz w:val="24"/>
                <w:szCs w:val="24"/>
              </w:rPr>
              <w:t>7</w:t>
            </w:r>
            <w:r w:rsidR="00A358CB" w:rsidRPr="009966F7">
              <w:rPr>
                <w:rFonts w:eastAsia="Times New Roman"/>
                <w:color w:val="000000"/>
                <w:sz w:val="24"/>
                <w:szCs w:val="24"/>
              </w:rPr>
              <w:t>0</w:t>
            </w:r>
          </w:p>
        </w:tc>
        <w:tc>
          <w:tcPr>
            <w:tcW w:w="1060" w:type="dxa"/>
            <w:tcBorders>
              <w:top w:val="single" w:sz="4" w:space="0" w:color="auto"/>
              <w:left w:val="nil"/>
              <w:bottom w:val="single" w:sz="4" w:space="0" w:color="auto"/>
              <w:right w:val="single" w:sz="4" w:space="0" w:color="auto"/>
            </w:tcBorders>
            <w:shd w:val="clear" w:color="auto" w:fill="auto"/>
            <w:noWrap/>
          </w:tcPr>
          <w:p w:rsidR="00A358CB" w:rsidRPr="009966F7" w:rsidRDefault="005E598A" w:rsidP="00A358CB">
            <w:pPr>
              <w:jc w:val="center"/>
              <w:rPr>
                <w:rFonts w:eastAsia="Times New Roman"/>
                <w:color w:val="000000"/>
                <w:sz w:val="24"/>
                <w:szCs w:val="24"/>
              </w:rPr>
            </w:pPr>
            <w:r>
              <w:rPr>
                <w:rFonts w:eastAsia="Times New Roman"/>
                <w:color w:val="000000"/>
                <w:sz w:val="24"/>
                <w:szCs w:val="24"/>
              </w:rPr>
              <w:t>80</w:t>
            </w:r>
          </w:p>
        </w:tc>
      </w:tr>
      <w:tr w:rsidR="008E6A6C" w:rsidRPr="009966F7" w:rsidTr="008E6A6C">
        <w:trPr>
          <w:trHeight w:val="80"/>
        </w:trPr>
        <w:tc>
          <w:tcPr>
            <w:tcW w:w="3740" w:type="dxa"/>
            <w:tcBorders>
              <w:top w:val="single" w:sz="4" w:space="0" w:color="auto"/>
              <w:left w:val="single" w:sz="4" w:space="0" w:color="auto"/>
              <w:bottom w:val="single" w:sz="4" w:space="0" w:color="auto"/>
              <w:right w:val="single" w:sz="4" w:space="0" w:color="auto"/>
            </w:tcBorders>
            <w:shd w:val="clear" w:color="auto" w:fill="auto"/>
          </w:tcPr>
          <w:p w:rsidR="00A358CB" w:rsidRPr="009966F7" w:rsidRDefault="00A358CB" w:rsidP="00A358CB">
            <w:pPr>
              <w:rPr>
                <w:sz w:val="24"/>
                <w:szCs w:val="24"/>
              </w:rPr>
            </w:pPr>
            <w:r w:rsidRPr="009966F7">
              <w:rPr>
                <w:sz w:val="24"/>
                <w:szCs w:val="24"/>
              </w:rPr>
              <w:t xml:space="preserve">Скорость сообщения по магистральной улично-дорожной сети </w:t>
            </w:r>
          </w:p>
        </w:tc>
        <w:tc>
          <w:tcPr>
            <w:tcW w:w="1417"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autoSpaceDE w:val="0"/>
              <w:autoSpaceDN w:val="0"/>
              <w:adjustRightInd w:val="0"/>
              <w:jc w:val="center"/>
              <w:rPr>
                <w:sz w:val="24"/>
                <w:szCs w:val="24"/>
              </w:rPr>
            </w:pPr>
            <w:r w:rsidRPr="009966F7">
              <w:rPr>
                <w:sz w:val="24"/>
                <w:szCs w:val="24"/>
              </w:rPr>
              <w:t>Километр в час</w:t>
            </w:r>
          </w:p>
        </w:tc>
        <w:tc>
          <w:tcPr>
            <w:tcW w:w="992"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25</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25</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26</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25</w:t>
            </w:r>
          </w:p>
        </w:tc>
        <w:tc>
          <w:tcPr>
            <w:tcW w:w="1275"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27</w:t>
            </w:r>
          </w:p>
        </w:tc>
        <w:tc>
          <w:tcPr>
            <w:tcW w:w="1134"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25</w:t>
            </w:r>
          </w:p>
        </w:tc>
        <w:tc>
          <w:tcPr>
            <w:tcW w:w="1134"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28</w:t>
            </w:r>
          </w:p>
        </w:tc>
        <w:tc>
          <w:tcPr>
            <w:tcW w:w="1060"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29</w:t>
            </w:r>
          </w:p>
        </w:tc>
      </w:tr>
      <w:tr w:rsidR="008E6A6C" w:rsidRPr="009966F7" w:rsidTr="008E6A6C">
        <w:trPr>
          <w:trHeight w:val="80"/>
        </w:trPr>
        <w:tc>
          <w:tcPr>
            <w:tcW w:w="3740" w:type="dxa"/>
            <w:tcBorders>
              <w:top w:val="single" w:sz="4" w:space="0" w:color="auto"/>
              <w:left w:val="single" w:sz="4" w:space="0" w:color="auto"/>
              <w:bottom w:val="single" w:sz="4" w:space="0" w:color="auto"/>
              <w:right w:val="single" w:sz="4" w:space="0" w:color="auto"/>
            </w:tcBorders>
            <w:shd w:val="clear" w:color="auto" w:fill="auto"/>
          </w:tcPr>
          <w:p w:rsidR="00A358CB" w:rsidRPr="009966F7" w:rsidRDefault="00A358CB" w:rsidP="00A358CB">
            <w:pPr>
              <w:rPr>
                <w:sz w:val="24"/>
                <w:szCs w:val="24"/>
              </w:rPr>
            </w:pPr>
            <w:r w:rsidRPr="009966F7">
              <w:rPr>
                <w:sz w:val="24"/>
                <w:szCs w:val="24"/>
              </w:rPr>
              <w:t>Скорость сообщения по регулируемой улично-дорожной сети</w:t>
            </w:r>
          </w:p>
        </w:tc>
        <w:tc>
          <w:tcPr>
            <w:tcW w:w="1417"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autoSpaceDE w:val="0"/>
              <w:autoSpaceDN w:val="0"/>
              <w:adjustRightInd w:val="0"/>
              <w:jc w:val="center"/>
              <w:rPr>
                <w:sz w:val="24"/>
                <w:szCs w:val="24"/>
              </w:rPr>
            </w:pPr>
            <w:r w:rsidRPr="009966F7">
              <w:rPr>
                <w:sz w:val="24"/>
                <w:szCs w:val="24"/>
              </w:rPr>
              <w:t>Километр в час</w:t>
            </w:r>
          </w:p>
        </w:tc>
        <w:tc>
          <w:tcPr>
            <w:tcW w:w="992"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19</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19</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8E6A6C">
            <w:pPr>
              <w:jc w:val="center"/>
              <w:rPr>
                <w:rFonts w:eastAsia="Times New Roman"/>
                <w:sz w:val="24"/>
                <w:szCs w:val="24"/>
              </w:rPr>
            </w:pPr>
            <w:r w:rsidRPr="009966F7">
              <w:rPr>
                <w:rFonts w:eastAsia="Times New Roman"/>
                <w:color w:val="000000"/>
                <w:sz w:val="24"/>
                <w:szCs w:val="24"/>
              </w:rPr>
              <w:t>21</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19</w:t>
            </w:r>
          </w:p>
        </w:tc>
        <w:tc>
          <w:tcPr>
            <w:tcW w:w="1275"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22</w:t>
            </w:r>
          </w:p>
        </w:tc>
        <w:tc>
          <w:tcPr>
            <w:tcW w:w="1134"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19</w:t>
            </w:r>
          </w:p>
        </w:tc>
        <w:tc>
          <w:tcPr>
            <w:tcW w:w="1134"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23</w:t>
            </w:r>
          </w:p>
        </w:tc>
        <w:tc>
          <w:tcPr>
            <w:tcW w:w="1060"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25</w:t>
            </w:r>
          </w:p>
        </w:tc>
      </w:tr>
      <w:tr w:rsidR="008E6A6C" w:rsidRPr="009966F7" w:rsidTr="008E6A6C">
        <w:trPr>
          <w:trHeight w:val="80"/>
        </w:trPr>
        <w:tc>
          <w:tcPr>
            <w:tcW w:w="3740" w:type="dxa"/>
            <w:tcBorders>
              <w:top w:val="single" w:sz="4" w:space="0" w:color="auto"/>
              <w:left w:val="single" w:sz="4" w:space="0" w:color="auto"/>
              <w:bottom w:val="single" w:sz="4" w:space="0" w:color="auto"/>
              <w:right w:val="single" w:sz="4" w:space="0" w:color="auto"/>
            </w:tcBorders>
            <w:shd w:val="clear" w:color="auto" w:fill="auto"/>
          </w:tcPr>
          <w:p w:rsidR="00A358CB" w:rsidRPr="009966F7" w:rsidRDefault="00A358CB" w:rsidP="00A358CB">
            <w:pPr>
              <w:rPr>
                <w:sz w:val="24"/>
                <w:szCs w:val="24"/>
              </w:rPr>
            </w:pPr>
            <w:r w:rsidRPr="009966F7">
              <w:rPr>
                <w:sz w:val="24"/>
                <w:szCs w:val="24"/>
              </w:rPr>
              <w:t>Уровень автомобилизации (количество легковых автомобилей на 1000 жителей)</w:t>
            </w:r>
          </w:p>
        </w:tc>
        <w:tc>
          <w:tcPr>
            <w:tcW w:w="1417"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autoSpaceDE w:val="0"/>
              <w:autoSpaceDN w:val="0"/>
              <w:adjustRightInd w:val="0"/>
              <w:jc w:val="center"/>
              <w:rPr>
                <w:sz w:val="24"/>
                <w:szCs w:val="24"/>
              </w:rPr>
            </w:pPr>
            <w:r w:rsidRPr="009966F7">
              <w:rPr>
                <w:sz w:val="24"/>
                <w:szCs w:val="24"/>
              </w:rPr>
              <w:t>Единица</w:t>
            </w:r>
          </w:p>
        </w:tc>
        <w:tc>
          <w:tcPr>
            <w:tcW w:w="992"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410</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414,6</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428,6</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419,8</w:t>
            </w:r>
          </w:p>
        </w:tc>
        <w:tc>
          <w:tcPr>
            <w:tcW w:w="1275"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451,3</w:t>
            </w:r>
          </w:p>
        </w:tc>
        <w:tc>
          <w:tcPr>
            <w:tcW w:w="1134"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424,9</w:t>
            </w:r>
          </w:p>
        </w:tc>
        <w:tc>
          <w:tcPr>
            <w:tcW w:w="1134"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473,9</w:t>
            </w:r>
          </w:p>
        </w:tc>
        <w:tc>
          <w:tcPr>
            <w:tcW w:w="1060"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500</w:t>
            </w:r>
          </w:p>
        </w:tc>
      </w:tr>
      <w:tr w:rsidR="008E6A6C" w:rsidRPr="009966F7" w:rsidTr="008E6A6C">
        <w:trPr>
          <w:trHeight w:val="80"/>
        </w:trPr>
        <w:tc>
          <w:tcPr>
            <w:tcW w:w="3740" w:type="dxa"/>
            <w:tcBorders>
              <w:top w:val="single" w:sz="4" w:space="0" w:color="auto"/>
              <w:left w:val="single" w:sz="4" w:space="0" w:color="auto"/>
              <w:bottom w:val="single" w:sz="4" w:space="0" w:color="auto"/>
              <w:right w:val="single" w:sz="4" w:space="0" w:color="auto"/>
            </w:tcBorders>
            <w:shd w:val="clear" w:color="auto" w:fill="auto"/>
          </w:tcPr>
          <w:p w:rsidR="00A358CB" w:rsidRPr="009966F7" w:rsidRDefault="00A358CB" w:rsidP="00A358CB">
            <w:pPr>
              <w:rPr>
                <w:sz w:val="24"/>
                <w:szCs w:val="24"/>
              </w:rPr>
            </w:pPr>
            <w:r w:rsidRPr="009966F7">
              <w:rPr>
                <w:sz w:val="24"/>
                <w:szCs w:val="24"/>
              </w:rPr>
              <w:lastRenderedPageBreak/>
              <w:t>Доля парка подвижного состава наземного общественного транспорта, оборудованного для перевозки маломобильных групп населения</w:t>
            </w:r>
          </w:p>
        </w:tc>
        <w:tc>
          <w:tcPr>
            <w:tcW w:w="1417"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autoSpaceDE w:val="0"/>
              <w:autoSpaceDN w:val="0"/>
              <w:adjustRightInd w:val="0"/>
              <w:jc w:val="center"/>
              <w:rPr>
                <w:sz w:val="24"/>
                <w:szCs w:val="24"/>
              </w:rPr>
            </w:pPr>
            <w:r w:rsidRPr="009966F7">
              <w:rPr>
                <w:sz w:val="24"/>
                <w:szCs w:val="24"/>
              </w:rPr>
              <w:t>Процент</w:t>
            </w:r>
          </w:p>
        </w:tc>
        <w:tc>
          <w:tcPr>
            <w:tcW w:w="992"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8,8</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10</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15</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15</w:t>
            </w:r>
          </w:p>
        </w:tc>
        <w:tc>
          <w:tcPr>
            <w:tcW w:w="1275"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20</w:t>
            </w:r>
          </w:p>
        </w:tc>
        <w:tc>
          <w:tcPr>
            <w:tcW w:w="1134"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20</w:t>
            </w:r>
          </w:p>
        </w:tc>
        <w:tc>
          <w:tcPr>
            <w:tcW w:w="1134"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25</w:t>
            </w:r>
          </w:p>
        </w:tc>
        <w:tc>
          <w:tcPr>
            <w:tcW w:w="1060"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30</w:t>
            </w:r>
          </w:p>
        </w:tc>
      </w:tr>
      <w:tr w:rsidR="008E6A6C" w:rsidRPr="009966F7" w:rsidTr="008E6A6C">
        <w:trPr>
          <w:trHeight w:val="80"/>
        </w:trPr>
        <w:tc>
          <w:tcPr>
            <w:tcW w:w="3740" w:type="dxa"/>
            <w:tcBorders>
              <w:top w:val="single" w:sz="4" w:space="0" w:color="auto"/>
              <w:left w:val="single" w:sz="4" w:space="0" w:color="auto"/>
              <w:bottom w:val="single" w:sz="4" w:space="0" w:color="auto"/>
              <w:right w:val="single" w:sz="4" w:space="0" w:color="auto"/>
            </w:tcBorders>
            <w:shd w:val="clear" w:color="auto" w:fill="auto"/>
          </w:tcPr>
          <w:p w:rsidR="00A358CB" w:rsidRPr="009966F7" w:rsidRDefault="00A358CB" w:rsidP="00A358CB">
            <w:pPr>
              <w:rPr>
                <w:sz w:val="24"/>
                <w:szCs w:val="24"/>
              </w:rPr>
            </w:pPr>
            <w:r w:rsidRPr="009966F7">
              <w:rPr>
                <w:sz w:val="24"/>
                <w:szCs w:val="24"/>
              </w:rPr>
              <w:t>Увеличение платного парковочного пространства</w:t>
            </w:r>
          </w:p>
        </w:tc>
        <w:tc>
          <w:tcPr>
            <w:tcW w:w="1417"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autoSpaceDE w:val="0"/>
              <w:autoSpaceDN w:val="0"/>
              <w:adjustRightInd w:val="0"/>
              <w:jc w:val="center"/>
              <w:rPr>
                <w:sz w:val="24"/>
                <w:szCs w:val="24"/>
              </w:rPr>
            </w:pPr>
            <w:r w:rsidRPr="009966F7">
              <w:rPr>
                <w:sz w:val="24"/>
                <w:szCs w:val="24"/>
              </w:rPr>
              <w:t>Количество машиномест</w:t>
            </w:r>
          </w:p>
        </w:tc>
        <w:tc>
          <w:tcPr>
            <w:tcW w:w="992"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2500</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2500</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12000</w:t>
            </w:r>
          </w:p>
        </w:tc>
        <w:tc>
          <w:tcPr>
            <w:tcW w:w="1276"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2500</w:t>
            </w:r>
          </w:p>
        </w:tc>
        <w:tc>
          <w:tcPr>
            <w:tcW w:w="1275"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20000</w:t>
            </w:r>
          </w:p>
        </w:tc>
        <w:tc>
          <w:tcPr>
            <w:tcW w:w="1134"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2500</w:t>
            </w:r>
          </w:p>
        </w:tc>
        <w:tc>
          <w:tcPr>
            <w:tcW w:w="1134"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25000</w:t>
            </w:r>
          </w:p>
        </w:tc>
        <w:tc>
          <w:tcPr>
            <w:tcW w:w="1060" w:type="dxa"/>
            <w:tcBorders>
              <w:top w:val="single" w:sz="4" w:space="0" w:color="auto"/>
              <w:left w:val="nil"/>
              <w:bottom w:val="single" w:sz="4" w:space="0" w:color="auto"/>
              <w:right w:val="single" w:sz="4" w:space="0" w:color="auto"/>
            </w:tcBorders>
            <w:shd w:val="clear" w:color="auto" w:fill="auto"/>
            <w:noWrap/>
          </w:tcPr>
          <w:p w:rsidR="00A358CB" w:rsidRPr="009966F7" w:rsidRDefault="00A358CB" w:rsidP="00A358CB">
            <w:pPr>
              <w:jc w:val="center"/>
              <w:rPr>
                <w:rFonts w:eastAsia="Times New Roman"/>
                <w:color w:val="000000"/>
                <w:sz w:val="24"/>
                <w:szCs w:val="24"/>
              </w:rPr>
            </w:pPr>
            <w:r w:rsidRPr="009966F7">
              <w:rPr>
                <w:rFonts w:eastAsia="Times New Roman"/>
                <w:color w:val="000000"/>
                <w:sz w:val="24"/>
                <w:szCs w:val="24"/>
              </w:rPr>
              <w:t>30000</w:t>
            </w:r>
          </w:p>
        </w:tc>
      </w:tr>
    </w:tbl>
    <w:p w:rsidR="00DB62CA" w:rsidRPr="009966F7" w:rsidRDefault="00DB62CA" w:rsidP="00976F3E">
      <w:pPr>
        <w:autoSpaceDE w:val="0"/>
        <w:autoSpaceDN w:val="0"/>
        <w:adjustRightInd w:val="0"/>
        <w:jc w:val="both"/>
        <w:rPr>
          <w:szCs w:val="28"/>
        </w:rPr>
      </w:pPr>
    </w:p>
    <w:p w:rsidR="00DB62CA" w:rsidRDefault="00DB62CA" w:rsidP="00976F3E">
      <w:pPr>
        <w:autoSpaceDE w:val="0"/>
        <w:autoSpaceDN w:val="0"/>
        <w:adjustRightInd w:val="0"/>
        <w:jc w:val="both"/>
        <w:rPr>
          <w:szCs w:val="28"/>
        </w:rPr>
      </w:pPr>
    </w:p>
    <w:p w:rsidR="00CD5F07" w:rsidRPr="009966F7" w:rsidRDefault="00CD5F07" w:rsidP="00976F3E">
      <w:pPr>
        <w:autoSpaceDE w:val="0"/>
        <w:autoSpaceDN w:val="0"/>
        <w:adjustRightInd w:val="0"/>
        <w:jc w:val="both"/>
        <w:rPr>
          <w:szCs w:val="28"/>
        </w:rPr>
        <w:sectPr w:rsidR="00CD5F07" w:rsidRPr="009966F7" w:rsidSect="00117978">
          <w:headerReference w:type="default" r:id="rId91"/>
          <w:footerReference w:type="default" r:id="rId92"/>
          <w:footnotePr>
            <w:numRestart w:val="eachPage"/>
          </w:footnotePr>
          <w:pgSz w:w="16838" w:h="11906" w:orient="landscape" w:code="9"/>
          <w:pgMar w:top="1701" w:right="1134" w:bottom="567" w:left="1134" w:header="709" w:footer="284" w:gutter="0"/>
          <w:cols w:space="708"/>
          <w:docGrid w:linePitch="360"/>
        </w:sectPr>
      </w:pPr>
    </w:p>
    <w:p w:rsidR="00DB62CA" w:rsidRPr="009966F7" w:rsidRDefault="006702E4" w:rsidP="00976F3E">
      <w:pPr>
        <w:keepNext/>
        <w:pageBreakBefore/>
        <w:jc w:val="center"/>
        <w:outlineLvl w:val="2"/>
        <w:rPr>
          <w:rFonts w:eastAsia="Times New Roman"/>
          <w:bCs/>
          <w:szCs w:val="26"/>
        </w:rPr>
      </w:pPr>
      <w:bookmarkStart w:id="289" w:name="_Toc273716418"/>
      <w:bookmarkStart w:id="290" w:name="_Toc501527582"/>
      <w:r w:rsidRPr="009966F7">
        <w:rPr>
          <w:rFonts w:eastAsia="Times New Roman"/>
          <w:bCs/>
          <w:szCs w:val="26"/>
        </w:rPr>
        <w:lastRenderedPageBreak/>
        <w:t>СТРАТЕГИЧЕСКАЯ ПРОГРАММА «УЛУЧШЕНИЕ КАЧЕСТВА ТРАНСПОРТНОЙ МОБИЛЬНОСТИ»</w:t>
      </w:r>
      <w:bookmarkEnd w:id="287"/>
      <w:bookmarkEnd w:id="288"/>
      <w:bookmarkEnd w:id="289"/>
      <w:bookmarkEnd w:id="290"/>
    </w:p>
    <w:p w:rsidR="00DB62CA" w:rsidRPr="009966F7" w:rsidRDefault="00DB62CA" w:rsidP="00976F3E">
      <w:pPr>
        <w:rPr>
          <w:sz w:val="24"/>
        </w:rPr>
      </w:pPr>
    </w:p>
    <w:p w:rsidR="00DB62CA" w:rsidRPr="009966F7" w:rsidRDefault="006702E4" w:rsidP="00976F3E">
      <w:pPr>
        <w:keepNext/>
        <w:jc w:val="center"/>
        <w:outlineLvl w:val="3"/>
        <w:rPr>
          <w:rFonts w:eastAsia="Times New Roman"/>
          <w:bCs/>
          <w:szCs w:val="28"/>
        </w:rPr>
      </w:pPr>
      <w:bookmarkStart w:id="291" w:name="_Toc271294055"/>
      <w:r w:rsidRPr="009966F7">
        <w:rPr>
          <w:rFonts w:eastAsia="Times New Roman"/>
          <w:bCs/>
          <w:szCs w:val="28"/>
        </w:rPr>
        <w:t>КРАТКОЕ ОПИСАНИЕ</w:t>
      </w:r>
      <w:bookmarkEnd w:id="291"/>
    </w:p>
    <w:p w:rsidR="00DB62CA" w:rsidRPr="009966F7" w:rsidRDefault="00DB62CA" w:rsidP="00976F3E">
      <w:pPr>
        <w:ind w:firstLine="720"/>
        <w:jc w:val="both"/>
        <w:rPr>
          <w:sz w:val="24"/>
          <w:szCs w:val="28"/>
        </w:rPr>
      </w:pPr>
    </w:p>
    <w:p w:rsidR="00DB62CA" w:rsidRPr="009966F7" w:rsidRDefault="00DB62CA" w:rsidP="00976F3E">
      <w:pPr>
        <w:ind w:firstLine="720"/>
        <w:jc w:val="both"/>
        <w:rPr>
          <w:szCs w:val="28"/>
        </w:rPr>
      </w:pPr>
      <w:r w:rsidRPr="009966F7">
        <w:rPr>
          <w:szCs w:val="28"/>
        </w:rPr>
        <w:t>Программа направлена на обеспечение развития и эффективного функционирования улично-дорожной сети города. Ею определяются показатели эксплуатации всей транспортной инфраструктуры и скорость передвижения по улицам и дорогам города.</w:t>
      </w:r>
    </w:p>
    <w:p w:rsidR="00DB62CA" w:rsidRPr="009966F7" w:rsidRDefault="00DB62CA" w:rsidP="00976F3E">
      <w:pPr>
        <w:ind w:firstLine="720"/>
        <w:jc w:val="both"/>
        <w:rPr>
          <w:szCs w:val="28"/>
        </w:rPr>
      </w:pPr>
      <w:r w:rsidRPr="009966F7">
        <w:rPr>
          <w:szCs w:val="28"/>
        </w:rPr>
        <w:t>Программа предусматривает развитие к 2030 году транспортного каркаса из сети магистральных улиц общегородского значения непрерывного движения и городских скоростных дорог, окончание строительства Екатеринбургской кольцевой автомобильной дороги, строительство и реконструкцию магистральных улиц и дорог, а также улиц регулируемого движения с организацией платного парковочного пространства для временного хранения автотранспорта.</w:t>
      </w:r>
    </w:p>
    <w:p w:rsidR="00DB62CA" w:rsidRPr="009966F7" w:rsidRDefault="00DB62CA" w:rsidP="00976F3E">
      <w:pPr>
        <w:ind w:firstLine="720"/>
        <w:jc w:val="both"/>
        <w:rPr>
          <w:sz w:val="24"/>
          <w:szCs w:val="28"/>
        </w:rPr>
      </w:pPr>
    </w:p>
    <w:p w:rsidR="00DB62CA" w:rsidRPr="009966F7" w:rsidRDefault="00CC26CE" w:rsidP="00976F3E">
      <w:pPr>
        <w:keepNext/>
        <w:jc w:val="center"/>
        <w:outlineLvl w:val="3"/>
        <w:rPr>
          <w:rFonts w:eastAsia="Times New Roman"/>
          <w:bCs/>
          <w:szCs w:val="28"/>
        </w:rPr>
      </w:pPr>
      <w:bookmarkStart w:id="292" w:name="_Toc271294056"/>
      <w:r w:rsidRPr="009966F7">
        <w:rPr>
          <w:rFonts w:eastAsia="Times New Roman"/>
          <w:bCs/>
          <w:szCs w:val="28"/>
        </w:rPr>
        <w:t>ЦЕЛЬ ПРОГРАММЫ</w:t>
      </w:r>
      <w:bookmarkEnd w:id="292"/>
    </w:p>
    <w:p w:rsidR="00DB62CA" w:rsidRPr="009966F7" w:rsidRDefault="00DB62CA" w:rsidP="00976F3E">
      <w:pPr>
        <w:ind w:firstLine="720"/>
        <w:jc w:val="both"/>
      </w:pPr>
    </w:p>
    <w:p w:rsidR="00DB62CA" w:rsidRPr="009966F7" w:rsidRDefault="00DB62CA" w:rsidP="00976F3E">
      <w:pPr>
        <w:ind w:firstLine="720"/>
        <w:jc w:val="both"/>
        <w:rPr>
          <w:szCs w:val="28"/>
        </w:rPr>
      </w:pPr>
      <w:r w:rsidRPr="009966F7">
        <w:rPr>
          <w:szCs w:val="28"/>
        </w:rPr>
        <w:t>Развитие улично-дорожн</w:t>
      </w:r>
      <w:r w:rsidR="007C1F84">
        <w:rPr>
          <w:szCs w:val="28"/>
        </w:rPr>
        <w:t xml:space="preserve">ой сети города, обеспечивающей </w:t>
      </w:r>
      <w:r w:rsidRPr="009966F7">
        <w:rPr>
          <w:szCs w:val="28"/>
        </w:rPr>
        <w:t>оптимальную связь функциональных и планировочных элементов градостроительной системы, эффективную организацию движения транспорта (в первую очередь – общественного) с учетом растущего уровня автомобилизации населения города и сопредельных территорий, снижение времени транспортных задержек, сокращение времени передвижения, увеличение скорости сообщения, а также снижение негативного воздействия транспорта (загазованность и шум) на окружающую среду.</w:t>
      </w:r>
    </w:p>
    <w:p w:rsidR="00DB62CA" w:rsidRPr="009966F7" w:rsidRDefault="00DB62CA" w:rsidP="00976F3E">
      <w:pPr>
        <w:ind w:firstLine="720"/>
        <w:jc w:val="both"/>
      </w:pPr>
    </w:p>
    <w:p w:rsidR="00DB62CA" w:rsidRPr="009966F7" w:rsidRDefault="00CC26CE" w:rsidP="00976F3E">
      <w:pPr>
        <w:keepNext/>
        <w:jc w:val="center"/>
        <w:outlineLvl w:val="3"/>
        <w:rPr>
          <w:rFonts w:eastAsia="Times New Roman"/>
          <w:bCs/>
          <w:szCs w:val="28"/>
        </w:rPr>
      </w:pPr>
      <w:r w:rsidRPr="009966F7">
        <w:rPr>
          <w:rFonts w:eastAsia="Times New Roman"/>
          <w:bCs/>
          <w:szCs w:val="28"/>
        </w:rPr>
        <w:t>ОСНОВНЫЕ ЗАДАЧИ</w:t>
      </w:r>
    </w:p>
    <w:p w:rsidR="00DB62CA" w:rsidRPr="009966F7" w:rsidRDefault="00DB62CA" w:rsidP="00976F3E">
      <w:pPr>
        <w:ind w:firstLine="709"/>
        <w:jc w:val="both"/>
      </w:pPr>
    </w:p>
    <w:p w:rsidR="00DB62CA" w:rsidRPr="009966F7" w:rsidRDefault="00CA7A3B" w:rsidP="00976F3E">
      <w:pPr>
        <w:ind w:firstLine="720"/>
        <w:jc w:val="both"/>
        <w:rPr>
          <w:szCs w:val="28"/>
        </w:rPr>
      </w:pPr>
      <w:r w:rsidRPr="009966F7">
        <w:rPr>
          <w:szCs w:val="28"/>
        </w:rPr>
        <w:t>Р</w:t>
      </w:r>
      <w:r w:rsidR="00DB62CA" w:rsidRPr="009966F7">
        <w:rPr>
          <w:szCs w:val="28"/>
        </w:rPr>
        <w:t>азвитие улично-дорожной сети города, в том числе основного транспортного каркаса из сети магистральных улиц общегородского значения непрерывного движения, городских скоростных дорог и улиц, а также дорог регулируемого движения;</w:t>
      </w:r>
    </w:p>
    <w:p w:rsidR="00DB62CA" w:rsidRPr="009966F7" w:rsidRDefault="00AA362A" w:rsidP="00976F3E">
      <w:pPr>
        <w:widowControl w:val="0"/>
        <w:ind w:firstLine="720"/>
        <w:jc w:val="both"/>
        <w:rPr>
          <w:szCs w:val="28"/>
        </w:rPr>
      </w:pPr>
      <w:r w:rsidRPr="009966F7">
        <w:rPr>
          <w:szCs w:val="28"/>
        </w:rPr>
        <w:t>п</w:t>
      </w:r>
      <w:r w:rsidR="00DB62CA" w:rsidRPr="009966F7">
        <w:rPr>
          <w:szCs w:val="28"/>
        </w:rPr>
        <w:t>рименение наиболее эффективных систем регулирования движения, включая организацию одностороннего движения на ряде улиц, выделение полос движения общественного транспорта;</w:t>
      </w:r>
    </w:p>
    <w:p w:rsidR="00DB62CA" w:rsidRPr="009966F7" w:rsidRDefault="00AA362A" w:rsidP="00976F3E">
      <w:pPr>
        <w:ind w:firstLine="720"/>
        <w:jc w:val="both"/>
        <w:rPr>
          <w:szCs w:val="28"/>
        </w:rPr>
      </w:pPr>
      <w:r w:rsidRPr="009966F7">
        <w:rPr>
          <w:szCs w:val="28"/>
        </w:rPr>
        <w:t>р</w:t>
      </w:r>
      <w:r w:rsidR="00DB62CA" w:rsidRPr="009966F7">
        <w:rPr>
          <w:szCs w:val="28"/>
        </w:rPr>
        <w:t>азвитие платного парковочного пространства, примыкающего к проезжей части и сети перехватывающих паркингов в целях рационального использования городского пространства и стимулирования населения к пользованию общественным транспортом.</w:t>
      </w:r>
      <w:bookmarkStart w:id="293" w:name="_Toc271294057"/>
    </w:p>
    <w:bookmarkEnd w:id="293"/>
    <w:p w:rsidR="00DB62CA" w:rsidRPr="009966F7" w:rsidRDefault="00DB62CA" w:rsidP="007C1F84">
      <w:pPr>
        <w:keepNext/>
        <w:widowControl w:val="0"/>
        <w:ind w:firstLine="720"/>
        <w:jc w:val="both"/>
        <w:rPr>
          <w:szCs w:val="28"/>
        </w:rPr>
      </w:pPr>
    </w:p>
    <w:p w:rsidR="00DB62CA" w:rsidRPr="009966F7" w:rsidRDefault="00CA7A3B" w:rsidP="007C1F84">
      <w:pPr>
        <w:keepNext/>
        <w:widowControl w:val="0"/>
        <w:jc w:val="center"/>
        <w:outlineLvl w:val="3"/>
        <w:rPr>
          <w:rFonts w:eastAsia="Times New Roman"/>
          <w:bCs/>
          <w:szCs w:val="28"/>
        </w:rPr>
      </w:pPr>
      <w:bookmarkStart w:id="294" w:name="_Toc271294067"/>
      <w:r w:rsidRPr="009966F7">
        <w:rPr>
          <w:rFonts w:eastAsia="Times New Roman"/>
          <w:bCs/>
          <w:szCs w:val="28"/>
        </w:rPr>
        <w:t>ОЖИДАЕМЫЕ РЕЗУЛЬТАТЫ</w:t>
      </w:r>
      <w:bookmarkEnd w:id="294"/>
    </w:p>
    <w:p w:rsidR="00DB62CA" w:rsidRPr="009966F7" w:rsidRDefault="00DB62CA" w:rsidP="007C1F84">
      <w:pPr>
        <w:keepNext/>
        <w:widowControl w:val="0"/>
        <w:ind w:firstLine="720"/>
        <w:jc w:val="both"/>
        <w:rPr>
          <w:szCs w:val="28"/>
        </w:rPr>
      </w:pPr>
    </w:p>
    <w:p w:rsidR="00FC75F4" w:rsidRDefault="00FC75F4" w:rsidP="007C1F84">
      <w:pPr>
        <w:keepNext/>
        <w:widowControl w:val="0"/>
        <w:ind w:firstLine="709"/>
        <w:jc w:val="both"/>
        <w:rPr>
          <w:szCs w:val="28"/>
        </w:rPr>
      </w:pPr>
      <w:r>
        <w:rPr>
          <w:szCs w:val="28"/>
        </w:rPr>
        <w:t>К 2030 году ожидается:</w:t>
      </w:r>
    </w:p>
    <w:p w:rsidR="00DB62CA" w:rsidRPr="009966F7" w:rsidRDefault="00FC75F4" w:rsidP="007C1F84">
      <w:pPr>
        <w:keepNext/>
        <w:widowControl w:val="0"/>
        <w:ind w:firstLine="709"/>
        <w:jc w:val="both"/>
        <w:rPr>
          <w:szCs w:val="28"/>
        </w:rPr>
      </w:pPr>
      <w:r>
        <w:rPr>
          <w:szCs w:val="28"/>
        </w:rPr>
        <w:t>с</w:t>
      </w:r>
      <w:r w:rsidR="00DB62CA" w:rsidRPr="009966F7">
        <w:rPr>
          <w:szCs w:val="28"/>
        </w:rPr>
        <w:t>троительство и реконструкция улично-дорожной сети в размере</w:t>
      </w:r>
      <w:r w:rsidR="00DC3EDA">
        <w:rPr>
          <w:szCs w:val="28"/>
        </w:rPr>
        <w:br/>
      </w:r>
      <w:r w:rsidR="000F080A">
        <w:rPr>
          <w:szCs w:val="28"/>
        </w:rPr>
        <w:t>7</w:t>
      </w:r>
      <w:r w:rsidR="00DB62CA" w:rsidRPr="009966F7">
        <w:rPr>
          <w:szCs w:val="28"/>
        </w:rPr>
        <w:t xml:space="preserve">0 тысяч квадратных метров в год; </w:t>
      </w:r>
    </w:p>
    <w:p w:rsidR="00DB62CA" w:rsidRPr="009966F7" w:rsidRDefault="00DB62CA" w:rsidP="00D64727">
      <w:pPr>
        <w:widowControl w:val="0"/>
        <w:ind w:firstLine="709"/>
        <w:jc w:val="both"/>
        <w:rPr>
          <w:szCs w:val="28"/>
        </w:rPr>
      </w:pPr>
      <w:r w:rsidRPr="009966F7">
        <w:rPr>
          <w:szCs w:val="28"/>
        </w:rPr>
        <w:t>увеличение скорости сообщения на магистральной сети с 25 километров в час в 2016 году до 28 километров в час;</w:t>
      </w:r>
    </w:p>
    <w:p w:rsidR="00DB62CA" w:rsidRPr="009966F7" w:rsidRDefault="00DB62CA" w:rsidP="00D64727">
      <w:pPr>
        <w:widowControl w:val="0"/>
        <w:ind w:firstLine="709"/>
        <w:jc w:val="both"/>
        <w:rPr>
          <w:szCs w:val="28"/>
        </w:rPr>
      </w:pPr>
      <w:r w:rsidRPr="009966F7">
        <w:rPr>
          <w:szCs w:val="28"/>
        </w:rPr>
        <w:t>увеличение скорости сообщения на регулируемой улично-дорожной сети с 19 километров в час в 2016 году до 23 километров в час;</w:t>
      </w:r>
    </w:p>
    <w:p w:rsidR="00DB62CA" w:rsidRPr="009966F7" w:rsidRDefault="00DB62CA" w:rsidP="00D64727">
      <w:pPr>
        <w:widowControl w:val="0"/>
        <w:ind w:firstLine="709"/>
        <w:jc w:val="both"/>
        <w:rPr>
          <w:szCs w:val="28"/>
        </w:rPr>
      </w:pPr>
      <w:r w:rsidRPr="009966F7">
        <w:rPr>
          <w:szCs w:val="28"/>
        </w:rPr>
        <w:t>увеличение уровня автомобилизации населения города с 410 автомобилей на тысячу жителей в 2016 году до 473,9 автомобил</w:t>
      </w:r>
      <w:r w:rsidR="003360AF" w:rsidRPr="009966F7">
        <w:rPr>
          <w:szCs w:val="28"/>
        </w:rPr>
        <w:t>я</w:t>
      </w:r>
      <w:r w:rsidRPr="009966F7">
        <w:rPr>
          <w:szCs w:val="28"/>
        </w:rPr>
        <w:t xml:space="preserve"> на тысячу жителей; </w:t>
      </w:r>
    </w:p>
    <w:p w:rsidR="00DB62CA" w:rsidRPr="009966F7" w:rsidRDefault="00DB62CA" w:rsidP="00D64727">
      <w:pPr>
        <w:widowControl w:val="0"/>
        <w:ind w:firstLine="709"/>
        <w:jc w:val="both"/>
        <w:rPr>
          <w:szCs w:val="28"/>
        </w:rPr>
      </w:pPr>
      <w:r w:rsidRPr="009966F7">
        <w:rPr>
          <w:szCs w:val="28"/>
        </w:rPr>
        <w:t>увеличение платного парковочного пространства с 2,5 тысяч машиномест в 2016 году до 25 тысяч машиномест</w:t>
      </w:r>
      <w:r w:rsidR="00820A8D">
        <w:rPr>
          <w:szCs w:val="28"/>
        </w:rPr>
        <w:t>.</w:t>
      </w:r>
    </w:p>
    <w:p w:rsidR="00DB62CA" w:rsidRPr="009966F7" w:rsidRDefault="00DB62CA" w:rsidP="00976F3E">
      <w:pPr>
        <w:ind w:firstLine="720"/>
        <w:jc w:val="both"/>
        <w:rPr>
          <w:szCs w:val="28"/>
        </w:rPr>
      </w:pPr>
    </w:p>
    <w:p w:rsidR="00DB62CA" w:rsidRPr="009966F7" w:rsidRDefault="008B3E89" w:rsidP="00976F3E">
      <w:pPr>
        <w:keepNext/>
        <w:jc w:val="center"/>
        <w:outlineLvl w:val="3"/>
        <w:rPr>
          <w:rFonts w:eastAsia="Times New Roman"/>
          <w:bCs/>
          <w:szCs w:val="28"/>
        </w:rPr>
      </w:pPr>
      <w:bookmarkStart w:id="295" w:name="_Toc271294068"/>
      <w:r w:rsidRPr="009966F7">
        <w:rPr>
          <w:rFonts w:eastAsia="Times New Roman"/>
          <w:bCs/>
          <w:szCs w:val="28"/>
        </w:rPr>
        <w:t>ПЕРЕЧЕНЬ СТРАТЕГИЧЕСКИХ ПРОЕКТОВ</w:t>
      </w:r>
      <w:bookmarkEnd w:id="295"/>
    </w:p>
    <w:p w:rsidR="00DB62CA" w:rsidRPr="009966F7" w:rsidRDefault="00DB62CA" w:rsidP="00976F3E">
      <w:pPr>
        <w:ind w:firstLine="720"/>
        <w:jc w:val="both"/>
        <w:rPr>
          <w:sz w:val="30"/>
          <w:szCs w:val="30"/>
        </w:rPr>
      </w:pPr>
    </w:p>
    <w:p w:rsidR="00DB62CA" w:rsidRPr="009966F7" w:rsidRDefault="008B3E89" w:rsidP="00976F3E">
      <w:pPr>
        <w:ind w:firstLine="720"/>
        <w:jc w:val="both"/>
        <w:rPr>
          <w:szCs w:val="28"/>
        </w:rPr>
      </w:pPr>
      <w:r w:rsidRPr="009966F7">
        <w:rPr>
          <w:szCs w:val="28"/>
        </w:rPr>
        <w:t>«</w:t>
      </w:r>
      <w:r w:rsidR="00DB62CA" w:rsidRPr="009966F7">
        <w:rPr>
          <w:szCs w:val="28"/>
        </w:rPr>
        <w:t>Развитие городских магистралей и регулируемой улично-дорожной сети</w:t>
      </w:r>
      <w:r w:rsidRPr="009966F7">
        <w:rPr>
          <w:szCs w:val="28"/>
        </w:rPr>
        <w:t>».</w:t>
      </w:r>
    </w:p>
    <w:p w:rsidR="00DB62CA" w:rsidRPr="009966F7" w:rsidRDefault="008B3E89" w:rsidP="00976F3E">
      <w:pPr>
        <w:ind w:firstLine="720"/>
        <w:jc w:val="both"/>
        <w:rPr>
          <w:szCs w:val="28"/>
        </w:rPr>
      </w:pPr>
      <w:r w:rsidRPr="009966F7">
        <w:rPr>
          <w:szCs w:val="28"/>
        </w:rPr>
        <w:t>«</w:t>
      </w:r>
      <w:r w:rsidR="00DB62CA" w:rsidRPr="009966F7">
        <w:rPr>
          <w:szCs w:val="28"/>
        </w:rPr>
        <w:t>Дом для автомобиля</w:t>
      </w:r>
      <w:r w:rsidRPr="009966F7">
        <w:rPr>
          <w:szCs w:val="28"/>
        </w:rPr>
        <w:t>».</w:t>
      </w:r>
    </w:p>
    <w:p w:rsidR="00DB62CA" w:rsidRPr="009966F7" w:rsidRDefault="008B3E89" w:rsidP="00976F3E">
      <w:pPr>
        <w:ind w:firstLine="720"/>
        <w:jc w:val="both"/>
        <w:rPr>
          <w:szCs w:val="28"/>
        </w:rPr>
      </w:pPr>
      <w:r w:rsidRPr="009966F7">
        <w:rPr>
          <w:szCs w:val="28"/>
        </w:rPr>
        <w:t>«</w:t>
      </w:r>
      <w:r w:rsidR="00DB62CA" w:rsidRPr="009966F7">
        <w:rPr>
          <w:szCs w:val="28"/>
        </w:rPr>
        <w:t>Комплексная схема организации дорожного движения</w:t>
      </w:r>
      <w:r w:rsidRPr="009966F7">
        <w:rPr>
          <w:szCs w:val="28"/>
        </w:rPr>
        <w:t>»</w:t>
      </w:r>
      <w:r w:rsidR="00DB62CA" w:rsidRPr="009966F7">
        <w:rPr>
          <w:szCs w:val="28"/>
        </w:rPr>
        <w:t>.</w:t>
      </w:r>
    </w:p>
    <w:p w:rsidR="00DB62CA" w:rsidRPr="009966F7" w:rsidRDefault="00DB62CA" w:rsidP="00976F3E">
      <w:pPr>
        <w:ind w:firstLine="720"/>
        <w:jc w:val="both"/>
        <w:rPr>
          <w:szCs w:val="28"/>
        </w:rPr>
      </w:pPr>
    </w:p>
    <w:p w:rsidR="00DB62CA" w:rsidRPr="009966F7" w:rsidRDefault="0073401E" w:rsidP="00976F3E">
      <w:pPr>
        <w:keepNext/>
        <w:pageBreakBefore/>
        <w:jc w:val="center"/>
        <w:outlineLvl w:val="2"/>
        <w:rPr>
          <w:rFonts w:eastAsia="Times New Roman"/>
          <w:bCs/>
          <w:szCs w:val="26"/>
        </w:rPr>
      </w:pPr>
      <w:bookmarkStart w:id="296" w:name="_Toc238522603"/>
      <w:bookmarkStart w:id="297" w:name="_Toc238611919"/>
      <w:bookmarkStart w:id="298" w:name="_Toc273716419"/>
      <w:bookmarkStart w:id="299" w:name="_Toc501527583"/>
      <w:r w:rsidRPr="009966F7">
        <w:rPr>
          <w:rFonts w:eastAsia="Times New Roman"/>
          <w:bCs/>
          <w:szCs w:val="26"/>
        </w:rPr>
        <w:lastRenderedPageBreak/>
        <w:t>СТРАТЕГИЧЕСКАЯ ПРОГРАММА «</w:t>
      </w:r>
      <w:r w:rsidRPr="009966F7">
        <w:rPr>
          <w:rFonts w:eastAsia="Times New Roman"/>
          <w:bCs/>
          <w:szCs w:val="28"/>
        </w:rPr>
        <w:t>УЛУЧШЕНИЕ КАЧЕСТВА МОБИЛЬНОСТИ ПЕШЕХОДОВ И ПАССАЖИРОВ ОБЩЕСТВЕННОГО ТРАНСПОРТА</w:t>
      </w:r>
      <w:r w:rsidRPr="009966F7">
        <w:rPr>
          <w:rFonts w:eastAsia="Times New Roman"/>
          <w:bCs/>
          <w:szCs w:val="26"/>
        </w:rPr>
        <w:t>»</w:t>
      </w:r>
      <w:bookmarkEnd w:id="296"/>
      <w:bookmarkEnd w:id="297"/>
      <w:bookmarkEnd w:id="298"/>
      <w:bookmarkEnd w:id="299"/>
    </w:p>
    <w:p w:rsidR="00DB62CA" w:rsidRPr="009966F7" w:rsidRDefault="00DB62CA" w:rsidP="00976F3E">
      <w:pPr>
        <w:rPr>
          <w:sz w:val="30"/>
          <w:szCs w:val="30"/>
        </w:rPr>
      </w:pPr>
    </w:p>
    <w:p w:rsidR="00DB62CA" w:rsidRPr="009966F7" w:rsidRDefault="0073401E" w:rsidP="00976F3E">
      <w:pPr>
        <w:keepNext/>
        <w:jc w:val="center"/>
        <w:outlineLvl w:val="3"/>
        <w:rPr>
          <w:rFonts w:eastAsia="Times New Roman"/>
          <w:bCs/>
          <w:szCs w:val="28"/>
        </w:rPr>
      </w:pPr>
      <w:bookmarkStart w:id="300" w:name="_Toc271294070"/>
      <w:r w:rsidRPr="009966F7">
        <w:rPr>
          <w:rFonts w:eastAsia="Times New Roman"/>
          <w:bCs/>
          <w:szCs w:val="28"/>
        </w:rPr>
        <w:t>КРАТКОЕ ОПИСАНИЕ</w:t>
      </w:r>
      <w:bookmarkEnd w:id="300"/>
    </w:p>
    <w:p w:rsidR="00DB62CA" w:rsidRPr="009966F7" w:rsidRDefault="00DB62CA" w:rsidP="00976F3E">
      <w:pPr>
        <w:ind w:firstLine="720"/>
        <w:jc w:val="both"/>
        <w:rPr>
          <w:szCs w:val="28"/>
        </w:rPr>
      </w:pPr>
    </w:p>
    <w:p w:rsidR="00DB62CA" w:rsidRPr="009966F7" w:rsidRDefault="00DB62CA" w:rsidP="00976F3E">
      <w:pPr>
        <w:ind w:firstLine="720"/>
        <w:jc w:val="both"/>
        <w:rPr>
          <w:szCs w:val="28"/>
        </w:rPr>
      </w:pPr>
      <w:r w:rsidRPr="009966F7">
        <w:rPr>
          <w:szCs w:val="28"/>
        </w:rPr>
        <w:t>Обеспечение пешеходной мобильности и пассажирских перевозок в крупном городе с большим уровнем автомобилизации, проведение политики «Город, удобный для жизни» – важнейшая социальная задача, решение которой способствует обеспечению нормальной организации жизнедеятельности населения, оптимальному планированию и использованию ограниченного пространства улично-дорожной сети.</w:t>
      </w:r>
    </w:p>
    <w:p w:rsidR="00DB62CA" w:rsidRPr="009966F7" w:rsidRDefault="00DB62CA" w:rsidP="00976F3E">
      <w:pPr>
        <w:ind w:firstLine="720"/>
        <w:jc w:val="both"/>
        <w:rPr>
          <w:szCs w:val="28"/>
        </w:rPr>
      </w:pPr>
      <w:r w:rsidRPr="009966F7">
        <w:rPr>
          <w:szCs w:val="28"/>
        </w:rPr>
        <w:t xml:space="preserve">Политика «Город, удобный для жизни» включает в себя следующие составляющие: </w:t>
      </w:r>
    </w:p>
    <w:p w:rsidR="00DB62CA" w:rsidRPr="009966F7" w:rsidRDefault="00DB62CA" w:rsidP="00976F3E">
      <w:pPr>
        <w:widowControl w:val="0"/>
        <w:ind w:firstLine="720"/>
        <w:jc w:val="both"/>
        <w:rPr>
          <w:szCs w:val="28"/>
        </w:rPr>
      </w:pPr>
      <w:r w:rsidRPr="009966F7">
        <w:rPr>
          <w:szCs w:val="28"/>
        </w:rPr>
        <w:t>мобильность города обеспечивается мультимодальной сбалансированной транспортной системой;</w:t>
      </w:r>
    </w:p>
    <w:p w:rsidR="00DB62CA" w:rsidRPr="009966F7" w:rsidRDefault="00DB62CA" w:rsidP="00976F3E">
      <w:pPr>
        <w:widowControl w:val="0"/>
        <w:ind w:firstLine="720"/>
        <w:jc w:val="both"/>
        <w:rPr>
          <w:szCs w:val="28"/>
        </w:rPr>
      </w:pPr>
      <w:r w:rsidRPr="009966F7">
        <w:rPr>
          <w:szCs w:val="28"/>
        </w:rPr>
        <w:t xml:space="preserve">уровень </w:t>
      </w:r>
      <w:r w:rsidRPr="000F080A">
        <w:rPr>
          <w:szCs w:val="28"/>
        </w:rPr>
        <w:t xml:space="preserve">автомобилизации детерминирован </w:t>
      </w:r>
      <w:r w:rsidRPr="009966F7">
        <w:rPr>
          <w:szCs w:val="28"/>
        </w:rPr>
        <w:t>типом застройки;</w:t>
      </w:r>
    </w:p>
    <w:p w:rsidR="00DB62CA" w:rsidRPr="009966F7" w:rsidRDefault="00DB62CA" w:rsidP="00976F3E">
      <w:pPr>
        <w:widowControl w:val="0"/>
        <w:ind w:firstLine="720"/>
        <w:jc w:val="both"/>
        <w:rPr>
          <w:szCs w:val="28"/>
        </w:rPr>
      </w:pPr>
      <w:r w:rsidRPr="009966F7">
        <w:rPr>
          <w:szCs w:val="28"/>
        </w:rPr>
        <w:t>общественный транспорт – интегрированная централизованная система с высоким уровнем приоритета;</w:t>
      </w:r>
    </w:p>
    <w:p w:rsidR="00DB62CA" w:rsidRPr="009966F7" w:rsidRDefault="00DB62CA" w:rsidP="00976F3E">
      <w:pPr>
        <w:widowControl w:val="0"/>
        <w:ind w:firstLine="720"/>
        <w:jc w:val="both"/>
        <w:rPr>
          <w:szCs w:val="28"/>
        </w:rPr>
      </w:pPr>
      <w:r w:rsidRPr="009966F7">
        <w:rPr>
          <w:szCs w:val="28"/>
        </w:rPr>
        <w:t>преобладающий тип деловых поездок – общественный транспорт, park&amp;ride или car-shering;</w:t>
      </w:r>
    </w:p>
    <w:p w:rsidR="00DB62CA" w:rsidRPr="009966F7" w:rsidRDefault="00DB62CA" w:rsidP="00976F3E">
      <w:pPr>
        <w:widowControl w:val="0"/>
        <w:ind w:firstLine="720"/>
        <w:jc w:val="both"/>
        <w:rPr>
          <w:szCs w:val="28"/>
        </w:rPr>
      </w:pPr>
      <w:r w:rsidRPr="009966F7">
        <w:rPr>
          <w:szCs w:val="28"/>
        </w:rPr>
        <w:t>улучшение качества городской среды.</w:t>
      </w:r>
    </w:p>
    <w:p w:rsidR="00DB62CA" w:rsidRPr="009966F7" w:rsidRDefault="00DB62CA" w:rsidP="00976F3E">
      <w:pPr>
        <w:widowControl w:val="0"/>
        <w:ind w:firstLine="720"/>
        <w:jc w:val="both"/>
        <w:rPr>
          <w:szCs w:val="28"/>
        </w:rPr>
      </w:pPr>
      <w:r w:rsidRPr="009966F7">
        <w:rPr>
          <w:szCs w:val="28"/>
        </w:rPr>
        <w:t xml:space="preserve">Для качественного обеспечения внутригородских пассажирских сообщений требуется комплексное, взаимоувязанное развитие всех видов уличного и внеуличного пассажирского транспорта с обеспечением его приоритетности перед личным транспортом. </w:t>
      </w:r>
    </w:p>
    <w:p w:rsidR="00DB62CA" w:rsidRPr="009966F7" w:rsidRDefault="00DB62CA" w:rsidP="00976F3E">
      <w:pPr>
        <w:ind w:firstLine="720"/>
        <w:jc w:val="both"/>
        <w:rPr>
          <w:szCs w:val="28"/>
        </w:rPr>
      </w:pPr>
      <w:r w:rsidRPr="009966F7">
        <w:rPr>
          <w:szCs w:val="28"/>
        </w:rPr>
        <w:t>В качестве основного вида скоростного внеуличного транспорта необходимо развитие уже имеющегося в городе метрополитена, рельсового транспорта, отделенного от общего потока транспортных средств, активное использование городской электрички для внутригородских передвижений, а также развитие новых видов общественного транспорта.</w:t>
      </w:r>
    </w:p>
    <w:p w:rsidR="00DB62CA" w:rsidRPr="009966F7" w:rsidRDefault="00DB62CA" w:rsidP="00976F3E">
      <w:pPr>
        <w:ind w:firstLine="720"/>
        <w:jc w:val="both"/>
        <w:rPr>
          <w:szCs w:val="28"/>
        </w:rPr>
      </w:pPr>
      <w:r w:rsidRPr="009966F7">
        <w:rPr>
          <w:szCs w:val="28"/>
        </w:rPr>
        <w:t>Для улучшения условий движения пешеходов предусмотрено строительство пешеходных переходов, пешеходных улиц, пешеходных зон, а также сети дорожек для движения экологически нейтральных видов передвижения.</w:t>
      </w:r>
    </w:p>
    <w:p w:rsidR="00DB62CA" w:rsidRPr="009966F7" w:rsidRDefault="00DB62CA" w:rsidP="00976F3E">
      <w:pPr>
        <w:ind w:firstLine="720"/>
        <w:jc w:val="both"/>
        <w:rPr>
          <w:szCs w:val="28"/>
        </w:rPr>
      </w:pPr>
      <w:r w:rsidRPr="009966F7">
        <w:rPr>
          <w:szCs w:val="28"/>
        </w:rPr>
        <w:t>Сохранению приоритетности массового транспорта должно способствовать проведение политики стимулирования горожан к использованию общественного транспорта, включающей повышение скорости и комфорта поездок, создание благоприятных условий пересадки на скоростной внеуличный транспорт, развитие метрополитена, а также меры по ограничению въезда и стоянки автомобилей в центр города.</w:t>
      </w:r>
    </w:p>
    <w:p w:rsidR="00DB62CA" w:rsidRPr="009966F7" w:rsidRDefault="00DB62CA" w:rsidP="00976F3E">
      <w:pPr>
        <w:ind w:firstLine="720"/>
        <w:jc w:val="both"/>
        <w:rPr>
          <w:szCs w:val="28"/>
        </w:rPr>
      </w:pPr>
      <w:r w:rsidRPr="009966F7">
        <w:rPr>
          <w:szCs w:val="28"/>
        </w:rPr>
        <w:t xml:space="preserve"> </w:t>
      </w:r>
    </w:p>
    <w:p w:rsidR="00DB62CA" w:rsidRPr="009966F7" w:rsidRDefault="00AA5DBD" w:rsidP="001E6296">
      <w:pPr>
        <w:widowControl w:val="0"/>
        <w:jc w:val="center"/>
        <w:outlineLvl w:val="3"/>
        <w:rPr>
          <w:rFonts w:eastAsia="Times New Roman"/>
          <w:bCs/>
          <w:szCs w:val="28"/>
        </w:rPr>
      </w:pPr>
      <w:bookmarkStart w:id="301" w:name="_Toc271294071"/>
      <w:r w:rsidRPr="009966F7">
        <w:rPr>
          <w:rFonts w:eastAsia="Times New Roman"/>
          <w:bCs/>
          <w:szCs w:val="28"/>
        </w:rPr>
        <w:t>ЦЕЛЬ ПРОГРАММЫ</w:t>
      </w:r>
      <w:bookmarkEnd w:id="301"/>
    </w:p>
    <w:p w:rsidR="00DB62CA" w:rsidRPr="009966F7" w:rsidRDefault="00DB62CA" w:rsidP="001E6296">
      <w:pPr>
        <w:widowControl w:val="0"/>
        <w:ind w:firstLine="720"/>
        <w:jc w:val="both"/>
        <w:rPr>
          <w:szCs w:val="28"/>
        </w:rPr>
      </w:pPr>
    </w:p>
    <w:p w:rsidR="00DB62CA" w:rsidRPr="009966F7" w:rsidRDefault="00DB62CA" w:rsidP="001E6296">
      <w:pPr>
        <w:widowControl w:val="0"/>
        <w:ind w:firstLine="720"/>
        <w:jc w:val="both"/>
        <w:rPr>
          <w:szCs w:val="28"/>
        </w:rPr>
      </w:pPr>
      <w:r w:rsidRPr="009966F7">
        <w:rPr>
          <w:szCs w:val="28"/>
        </w:rPr>
        <w:t xml:space="preserve">Создание транспортно-пешеходной системы города, удобной для жизни </w:t>
      </w:r>
      <w:r w:rsidRPr="009966F7">
        <w:rPr>
          <w:szCs w:val="28"/>
        </w:rPr>
        <w:lastRenderedPageBreak/>
        <w:t>населения, обеспечение пассажирского обслуживания всех жилых районов города, с затратами времени в пределах нормативных значений, развитие новых видов общественного транспорта, в том числе – скоростного трамвая.</w:t>
      </w:r>
    </w:p>
    <w:p w:rsidR="00DB62CA" w:rsidRPr="009966F7" w:rsidRDefault="00DB62CA" w:rsidP="00976F3E">
      <w:pPr>
        <w:ind w:firstLine="720"/>
        <w:jc w:val="both"/>
        <w:rPr>
          <w:szCs w:val="28"/>
        </w:rPr>
      </w:pPr>
    </w:p>
    <w:p w:rsidR="00DB62CA" w:rsidRPr="009966F7" w:rsidRDefault="008112C7" w:rsidP="00976F3E">
      <w:pPr>
        <w:keepNext/>
        <w:jc w:val="center"/>
        <w:outlineLvl w:val="3"/>
        <w:rPr>
          <w:rFonts w:eastAsia="Times New Roman"/>
          <w:bCs/>
          <w:szCs w:val="28"/>
        </w:rPr>
      </w:pPr>
      <w:r w:rsidRPr="009966F7">
        <w:rPr>
          <w:rFonts w:eastAsia="Times New Roman"/>
          <w:bCs/>
          <w:szCs w:val="28"/>
        </w:rPr>
        <w:t xml:space="preserve">ОСНОВНЫЕ ЗАДАЧИ </w:t>
      </w:r>
    </w:p>
    <w:p w:rsidR="00DB62CA" w:rsidRPr="009966F7" w:rsidRDefault="00DB62CA" w:rsidP="00976F3E">
      <w:pPr>
        <w:keepNext/>
        <w:ind w:firstLine="720"/>
        <w:jc w:val="both"/>
        <w:rPr>
          <w:szCs w:val="28"/>
        </w:rPr>
      </w:pPr>
    </w:p>
    <w:p w:rsidR="00DB62CA" w:rsidRPr="009966F7" w:rsidRDefault="008358E8" w:rsidP="00976F3E">
      <w:pPr>
        <w:ind w:firstLine="709"/>
        <w:jc w:val="both"/>
        <w:rPr>
          <w:szCs w:val="28"/>
        </w:rPr>
      </w:pPr>
      <w:r w:rsidRPr="009966F7">
        <w:rPr>
          <w:szCs w:val="28"/>
        </w:rPr>
        <w:t>О</w:t>
      </w:r>
      <w:r w:rsidR="00DB62CA" w:rsidRPr="009966F7">
        <w:rPr>
          <w:szCs w:val="28"/>
        </w:rPr>
        <w:t>беспечение пешеходной доступности, развитие пешеходных зон, создание безопасных и комфортных условий для движения пешеходов;</w:t>
      </w:r>
    </w:p>
    <w:p w:rsidR="00DB62CA" w:rsidRPr="009966F7" w:rsidRDefault="00DB62CA" w:rsidP="00976F3E">
      <w:pPr>
        <w:ind w:firstLine="709"/>
        <w:jc w:val="both"/>
        <w:rPr>
          <w:szCs w:val="28"/>
        </w:rPr>
      </w:pPr>
      <w:r w:rsidRPr="009966F7">
        <w:rPr>
          <w:szCs w:val="28"/>
        </w:rPr>
        <w:t>развитие сети экологически нейтральных видов передвижения;</w:t>
      </w:r>
    </w:p>
    <w:p w:rsidR="00DB62CA" w:rsidRPr="009966F7" w:rsidRDefault="00DB62CA" w:rsidP="00976F3E">
      <w:pPr>
        <w:ind w:firstLine="709"/>
        <w:rPr>
          <w:szCs w:val="28"/>
        </w:rPr>
      </w:pPr>
      <w:r w:rsidRPr="009966F7">
        <w:rPr>
          <w:szCs w:val="28"/>
        </w:rPr>
        <w:t>существенное улучшение транспортного обслуживания населения;</w:t>
      </w:r>
    </w:p>
    <w:p w:rsidR="00DB62CA" w:rsidRPr="009966F7" w:rsidRDefault="00DB62CA" w:rsidP="00976F3E">
      <w:pPr>
        <w:ind w:firstLine="720"/>
        <w:jc w:val="both"/>
        <w:rPr>
          <w:szCs w:val="28"/>
        </w:rPr>
      </w:pPr>
      <w:r w:rsidRPr="009966F7">
        <w:rPr>
          <w:szCs w:val="28"/>
        </w:rPr>
        <w:t>повышение привлекательности общественного транспорта и стимулирование горожан к его использованию путем проведения оптимизации маршрутной сети, развития метро и других видов скоростного общественного транспорта, обновления и модернизации парка подвижного состава, обеспечения приоритета общественному транспорту при движении по улично-дорожной сети и создания условий для удобного пользования общественным транспортом маломобильных групп населения;</w:t>
      </w:r>
    </w:p>
    <w:p w:rsidR="00DB62CA" w:rsidRPr="009966F7" w:rsidRDefault="00DB62CA" w:rsidP="00976F3E">
      <w:pPr>
        <w:ind w:firstLine="720"/>
        <w:jc w:val="both"/>
        <w:rPr>
          <w:szCs w:val="28"/>
        </w:rPr>
      </w:pPr>
      <w:r w:rsidRPr="009966F7">
        <w:rPr>
          <w:szCs w:val="28"/>
        </w:rPr>
        <w:t>обустройство обособленных полос для движения трамваев, троллейбусов и автобусов;</w:t>
      </w:r>
    </w:p>
    <w:p w:rsidR="00DB62CA" w:rsidRPr="009966F7" w:rsidRDefault="00DB62CA" w:rsidP="00976F3E">
      <w:pPr>
        <w:ind w:firstLine="720"/>
        <w:jc w:val="both"/>
        <w:rPr>
          <w:szCs w:val="28"/>
        </w:rPr>
      </w:pPr>
      <w:r w:rsidRPr="009966F7">
        <w:rPr>
          <w:szCs w:val="28"/>
        </w:rPr>
        <w:t>развитие центра управления пассажирскими перевозками;</w:t>
      </w:r>
    </w:p>
    <w:p w:rsidR="00DB62CA" w:rsidRPr="009966F7" w:rsidRDefault="00DB62CA" w:rsidP="00976F3E">
      <w:pPr>
        <w:ind w:firstLine="720"/>
        <w:jc w:val="both"/>
        <w:rPr>
          <w:szCs w:val="28"/>
        </w:rPr>
      </w:pPr>
      <w:r w:rsidRPr="009966F7">
        <w:rPr>
          <w:szCs w:val="28"/>
        </w:rPr>
        <w:t xml:space="preserve">снижение негативного воздействия транспорта на окружающую среду и здоровье населения; </w:t>
      </w:r>
    </w:p>
    <w:p w:rsidR="00DB62CA" w:rsidRPr="009966F7" w:rsidRDefault="00DB62CA" w:rsidP="00976F3E">
      <w:pPr>
        <w:ind w:firstLine="720"/>
        <w:jc w:val="both"/>
        <w:rPr>
          <w:szCs w:val="28"/>
        </w:rPr>
      </w:pPr>
      <w:r w:rsidRPr="009966F7">
        <w:rPr>
          <w:szCs w:val="28"/>
        </w:rPr>
        <w:t xml:space="preserve">внедрение новых видов общественного транспорта (скоростной трамвай) для соединения периферийных районов со станциями метро и центром города; </w:t>
      </w:r>
    </w:p>
    <w:p w:rsidR="00DB62CA" w:rsidRPr="009966F7" w:rsidRDefault="00DB62CA" w:rsidP="00976F3E">
      <w:pPr>
        <w:ind w:firstLine="709"/>
        <w:jc w:val="both"/>
        <w:rPr>
          <w:szCs w:val="28"/>
        </w:rPr>
      </w:pPr>
      <w:r w:rsidRPr="009966F7">
        <w:rPr>
          <w:szCs w:val="28"/>
        </w:rPr>
        <w:t>создание транспортных центров и пересадочных узлов: Центральный</w:t>
      </w:r>
      <w:r w:rsidR="003721C4">
        <w:rPr>
          <w:szCs w:val="28"/>
        </w:rPr>
        <w:br/>
      </w:r>
      <w:r w:rsidRPr="009966F7">
        <w:rPr>
          <w:szCs w:val="28"/>
        </w:rPr>
        <w:t>(по улице Вокзальной, на месте Северного автовокзала), Западный (по улице Крауля, в районе Ново-Московского рынка), Северный (по проспекту Космонавтов, в районе жилого района «Сев</w:t>
      </w:r>
      <w:r w:rsidR="003721C4">
        <w:rPr>
          <w:szCs w:val="28"/>
        </w:rPr>
        <w:t>ерная корона»), Ботанический</w:t>
      </w:r>
      <w:r w:rsidR="003721C4">
        <w:rPr>
          <w:szCs w:val="28"/>
        </w:rPr>
        <w:br/>
      </w:r>
      <w:r w:rsidRPr="009966F7">
        <w:rPr>
          <w:szCs w:val="28"/>
        </w:rPr>
        <w:t>(по улице Крестинского, в жилом районе «Ботанический»);</w:t>
      </w:r>
    </w:p>
    <w:p w:rsidR="00DB62CA" w:rsidRPr="009966F7" w:rsidRDefault="00DB62CA" w:rsidP="00976F3E">
      <w:pPr>
        <w:ind w:firstLine="720"/>
        <w:jc w:val="both"/>
        <w:rPr>
          <w:szCs w:val="28"/>
        </w:rPr>
      </w:pPr>
      <w:r w:rsidRPr="009966F7">
        <w:rPr>
          <w:szCs w:val="28"/>
        </w:rPr>
        <w:t>организация пешеходных переходов, пешеходных улиц и пешеходных зон;</w:t>
      </w:r>
    </w:p>
    <w:p w:rsidR="00DB62CA" w:rsidRPr="009966F7" w:rsidRDefault="00DB62CA" w:rsidP="00976F3E">
      <w:pPr>
        <w:ind w:firstLine="720"/>
        <w:jc w:val="both"/>
        <w:rPr>
          <w:szCs w:val="28"/>
        </w:rPr>
      </w:pPr>
      <w:r w:rsidRPr="009966F7">
        <w:rPr>
          <w:szCs w:val="28"/>
        </w:rPr>
        <w:t xml:space="preserve">проработка возможности внедрения новых видов общественного транспорта, успешно зарекомендовавших себя в мировой практике, в том числе канатных видов транспорта для пересечения природных преград (рек, прудов и т.п.), доставки пассажиров до спортивных объектов (например, горнолыжного комплекса «Уктус») или в виде прогулочного вида транспорта (например, в лесопарковых зонах). </w:t>
      </w:r>
    </w:p>
    <w:p w:rsidR="00DB62CA" w:rsidRPr="00DB5A9A" w:rsidRDefault="00DB62CA" w:rsidP="00976F3E">
      <w:pPr>
        <w:ind w:firstLine="720"/>
        <w:jc w:val="both"/>
        <w:rPr>
          <w:szCs w:val="30"/>
        </w:rPr>
      </w:pPr>
    </w:p>
    <w:p w:rsidR="00DB62CA" w:rsidRPr="009966F7" w:rsidRDefault="008E7334" w:rsidP="001B7282">
      <w:pPr>
        <w:keepNext/>
        <w:widowControl w:val="0"/>
        <w:jc w:val="center"/>
        <w:outlineLvl w:val="3"/>
        <w:rPr>
          <w:rFonts w:eastAsia="Times New Roman"/>
          <w:bCs/>
          <w:szCs w:val="28"/>
        </w:rPr>
      </w:pPr>
      <w:bookmarkStart w:id="302" w:name="_Toc271294083"/>
      <w:r w:rsidRPr="009966F7">
        <w:rPr>
          <w:rFonts w:eastAsia="Times New Roman"/>
          <w:bCs/>
          <w:szCs w:val="28"/>
        </w:rPr>
        <w:t>ОЖИДАЕМЫЕ РЕЗУЛЬТАТЫ</w:t>
      </w:r>
      <w:bookmarkEnd w:id="302"/>
    </w:p>
    <w:p w:rsidR="00DB62CA" w:rsidRPr="009966F7" w:rsidRDefault="00DB62CA" w:rsidP="001B7282">
      <w:pPr>
        <w:keepNext/>
        <w:widowControl w:val="0"/>
        <w:ind w:firstLine="709"/>
      </w:pPr>
    </w:p>
    <w:p w:rsidR="003B546B" w:rsidRDefault="003B546B" w:rsidP="001B7282">
      <w:pPr>
        <w:widowControl w:val="0"/>
        <w:ind w:firstLine="709"/>
        <w:jc w:val="both"/>
        <w:rPr>
          <w:szCs w:val="28"/>
        </w:rPr>
      </w:pPr>
      <w:r>
        <w:rPr>
          <w:szCs w:val="28"/>
        </w:rPr>
        <w:t>К 2030 году ожидается:</w:t>
      </w:r>
    </w:p>
    <w:p w:rsidR="00DB62CA" w:rsidRDefault="003B546B" w:rsidP="001B7282">
      <w:pPr>
        <w:widowControl w:val="0"/>
        <w:ind w:firstLine="709"/>
        <w:jc w:val="both"/>
        <w:rPr>
          <w:szCs w:val="28"/>
        </w:rPr>
      </w:pPr>
      <w:r>
        <w:rPr>
          <w:szCs w:val="28"/>
        </w:rPr>
        <w:t>у</w:t>
      </w:r>
      <w:r w:rsidR="00DB62CA" w:rsidRPr="009966F7">
        <w:rPr>
          <w:szCs w:val="28"/>
        </w:rPr>
        <w:t>величение числа пассажиров, перевезенных городским общественным транспортом с 332,7 миллион</w:t>
      </w:r>
      <w:r w:rsidR="00B848B9" w:rsidRPr="009966F7">
        <w:rPr>
          <w:szCs w:val="28"/>
        </w:rPr>
        <w:t>а</w:t>
      </w:r>
      <w:r w:rsidR="00DB62CA" w:rsidRPr="009966F7">
        <w:rPr>
          <w:szCs w:val="28"/>
        </w:rPr>
        <w:t xml:space="preserve"> человек в 2016 году до 372,</w:t>
      </w:r>
      <w:r>
        <w:rPr>
          <w:szCs w:val="28"/>
        </w:rPr>
        <w:t>2</w:t>
      </w:r>
      <w:r w:rsidR="00DB62CA" w:rsidRPr="009966F7">
        <w:rPr>
          <w:szCs w:val="28"/>
        </w:rPr>
        <w:t xml:space="preserve"> миллион</w:t>
      </w:r>
      <w:r w:rsidR="00B848B9" w:rsidRPr="009966F7">
        <w:rPr>
          <w:szCs w:val="28"/>
        </w:rPr>
        <w:t>а</w:t>
      </w:r>
      <w:r w:rsidR="00DB62CA" w:rsidRPr="009966F7">
        <w:rPr>
          <w:szCs w:val="28"/>
        </w:rPr>
        <w:t xml:space="preserve"> человек; </w:t>
      </w:r>
    </w:p>
    <w:p w:rsidR="00F97208" w:rsidRDefault="00F97208" w:rsidP="00F97208">
      <w:pPr>
        <w:widowControl w:val="0"/>
        <w:ind w:firstLine="709"/>
        <w:jc w:val="both"/>
        <w:rPr>
          <w:szCs w:val="28"/>
        </w:rPr>
      </w:pPr>
      <w:r>
        <w:rPr>
          <w:szCs w:val="28"/>
        </w:rPr>
        <w:t>у</w:t>
      </w:r>
      <w:r w:rsidRPr="009966F7">
        <w:rPr>
          <w:szCs w:val="28"/>
        </w:rPr>
        <w:t xml:space="preserve">величение числа пассажиров, перевезенных </w:t>
      </w:r>
      <w:r>
        <w:rPr>
          <w:szCs w:val="28"/>
        </w:rPr>
        <w:t xml:space="preserve">муниципальным </w:t>
      </w:r>
      <w:r w:rsidRPr="009966F7">
        <w:rPr>
          <w:szCs w:val="28"/>
        </w:rPr>
        <w:t xml:space="preserve">транспортом с </w:t>
      </w:r>
      <w:r>
        <w:rPr>
          <w:szCs w:val="28"/>
        </w:rPr>
        <w:t>199</w:t>
      </w:r>
      <w:r w:rsidRPr="009966F7">
        <w:rPr>
          <w:szCs w:val="28"/>
        </w:rPr>
        <w:t xml:space="preserve"> миллион</w:t>
      </w:r>
      <w:r>
        <w:rPr>
          <w:szCs w:val="28"/>
        </w:rPr>
        <w:t>ов</w:t>
      </w:r>
      <w:r w:rsidRPr="009966F7">
        <w:rPr>
          <w:szCs w:val="28"/>
        </w:rPr>
        <w:t xml:space="preserve"> человек в 2016 году до </w:t>
      </w:r>
      <w:r>
        <w:rPr>
          <w:szCs w:val="28"/>
        </w:rPr>
        <w:t>2</w:t>
      </w:r>
      <w:r w:rsidRPr="009966F7">
        <w:rPr>
          <w:szCs w:val="28"/>
        </w:rPr>
        <w:t>7</w:t>
      </w:r>
      <w:r>
        <w:rPr>
          <w:szCs w:val="28"/>
        </w:rPr>
        <w:t>5</w:t>
      </w:r>
      <w:r w:rsidRPr="009966F7">
        <w:rPr>
          <w:szCs w:val="28"/>
        </w:rPr>
        <w:t>,</w:t>
      </w:r>
      <w:r>
        <w:rPr>
          <w:szCs w:val="28"/>
        </w:rPr>
        <w:t>2</w:t>
      </w:r>
      <w:r w:rsidRPr="009966F7">
        <w:rPr>
          <w:szCs w:val="28"/>
        </w:rPr>
        <w:t xml:space="preserve"> миллиона человек</w:t>
      </w:r>
      <w:r>
        <w:rPr>
          <w:szCs w:val="28"/>
        </w:rPr>
        <w:t xml:space="preserve">, в </w:t>
      </w:r>
      <w:r>
        <w:rPr>
          <w:szCs w:val="28"/>
        </w:rPr>
        <w:lastRenderedPageBreak/>
        <w:t>том числе муниципальным автобусо</w:t>
      </w:r>
      <w:r w:rsidR="000A6D39">
        <w:rPr>
          <w:szCs w:val="28"/>
        </w:rPr>
        <w:t xml:space="preserve">м </w:t>
      </w:r>
      <w:r w:rsidR="00253E21">
        <w:rPr>
          <w:szCs w:val="28"/>
        </w:rPr>
        <w:t xml:space="preserve">– </w:t>
      </w:r>
      <w:r w:rsidR="000A6D39">
        <w:rPr>
          <w:szCs w:val="28"/>
        </w:rPr>
        <w:t>с</w:t>
      </w:r>
      <w:r w:rsidR="00E7491E">
        <w:rPr>
          <w:szCs w:val="28"/>
        </w:rPr>
        <w:t xml:space="preserve"> 35 миллионов человек</w:t>
      </w:r>
      <w:r w:rsidR="00E7491E">
        <w:rPr>
          <w:szCs w:val="28"/>
        </w:rPr>
        <w:br/>
      </w:r>
      <w:r w:rsidR="000A6D39">
        <w:rPr>
          <w:szCs w:val="28"/>
        </w:rPr>
        <w:t xml:space="preserve">до 62 миллионов человек, </w:t>
      </w:r>
      <w:r w:rsidR="00253E21">
        <w:rPr>
          <w:szCs w:val="28"/>
        </w:rPr>
        <w:t xml:space="preserve">трамваем </w:t>
      </w:r>
      <w:r w:rsidR="00E7491E">
        <w:rPr>
          <w:szCs w:val="28"/>
        </w:rPr>
        <w:t>– с 84,2 миллиона человек</w:t>
      </w:r>
      <w:r w:rsidR="00DE2054">
        <w:rPr>
          <w:szCs w:val="28"/>
        </w:rPr>
        <w:br/>
      </w:r>
      <w:r w:rsidR="00E7491E">
        <w:rPr>
          <w:szCs w:val="28"/>
        </w:rPr>
        <w:t>до 128 миллионов человек, метро – с 49,2</w:t>
      </w:r>
      <w:r w:rsidR="00F81478">
        <w:rPr>
          <w:szCs w:val="28"/>
        </w:rPr>
        <w:t>а</w:t>
      </w:r>
      <w:r w:rsidR="00E7491E">
        <w:rPr>
          <w:szCs w:val="28"/>
        </w:rPr>
        <w:t xml:space="preserve"> миллиона человек до 57 миллионов человек</w:t>
      </w:r>
      <w:r w:rsidR="00FC7A33">
        <w:rPr>
          <w:szCs w:val="28"/>
        </w:rPr>
        <w:t>;</w:t>
      </w:r>
    </w:p>
    <w:p w:rsidR="00F97208" w:rsidRPr="009966F7" w:rsidRDefault="00E7491E" w:rsidP="00E7491E">
      <w:pPr>
        <w:widowControl w:val="0"/>
        <w:ind w:firstLine="709"/>
        <w:jc w:val="both"/>
        <w:rPr>
          <w:color w:val="FF0000"/>
          <w:szCs w:val="28"/>
        </w:rPr>
      </w:pPr>
      <w:r>
        <w:rPr>
          <w:szCs w:val="28"/>
        </w:rPr>
        <w:t>уменьшение ч</w:t>
      </w:r>
      <w:r w:rsidRPr="009966F7">
        <w:rPr>
          <w:szCs w:val="28"/>
        </w:rPr>
        <w:t xml:space="preserve">исла пассажиров, перевезенных </w:t>
      </w:r>
      <w:r>
        <w:rPr>
          <w:szCs w:val="28"/>
        </w:rPr>
        <w:t>троллейбусом –</w:t>
      </w:r>
      <w:r w:rsidR="00FC7A33">
        <w:rPr>
          <w:szCs w:val="28"/>
        </w:rPr>
        <w:br/>
      </w:r>
      <w:r>
        <w:rPr>
          <w:szCs w:val="28"/>
        </w:rPr>
        <w:t>с 30,6 миллиона человек до 28,2 миллиона человек</w:t>
      </w:r>
      <w:r w:rsidRPr="009966F7">
        <w:rPr>
          <w:szCs w:val="28"/>
        </w:rPr>
        <w:t>;</w:t>
      </w:r>
    </w:p>
    <w:p w:rsidR="00702824" w:rsidRDefault="00702824" w:rsidP="00702824">
      <w:pPr>
        <w:widowControl w:val="0"/>
        <w:ind w:firstLine="709"/>
        <w:jc w:val="both"/>
        <w:rPr>
          <w:szCs w:val="28"/>
        </w:rPr>
      </w:pPr>
      <w:r>
        <w:rPr>
          <w:szCs w:val="28"/>
        </w:rPr>
        <w:t xml:space="preserve">уменьшение </w:t>
      </w:r>
      <w:r w:rsidRPr="009966F7">
        <w:rPr>
          <w:szCs w:val="28"/>
        </w:rPr>
        <w:t xml:space="preserve">числа пассажиров, перевезенных </w:t>
      </w:r>
      <w:r>
        <w:rPr>
          <w:szCs w:val="28"/>
        </w:rPr>
        <w:t xml:space="preserve">частным </w:t>
      </w:r>
      <w:r w:rsidRPr="009966F7">
        <w:rPr>
          <w:szCs w:val="28"/>
        </w:rPr>
        <w:t xml:space="preserve">транспортом с </w:t>
      </w:r>
      <w:r>
        <w:rPr>
          <w:szCs w:val="28"/>
        </w:rPr>
        <w:t xml:space="preserve">133,7 </w:t>
      </w:r>
      <w:r w:rsidRPr="009966F7">
        <w:rPr>
          <w:szCs w:val="28"/>
        </w:rPr>
        <w:t xml:space="preserve">миллиона человек в 2016 году до </w:t>
      </w:r>
      <w:r>
        <w:rPr>
          <w:szCs w:val="28"/>
        </w:rPr>
        <w:t>97</w:t>
      </w:r>
      <w:r w:rsidRPr="009966F7">
        <w:rPr>
          <w:szCs w:val="28"/>
        </w:rPr>
        <w:t xml:space="preserve"> миллион</w:t>
      </w:r>
      <w:r>
        <w:rPr>
          <w:szCs w:val="28"/>
        </w:rPr>
        <w:t>ов</w:t>
      </w:r>
      <w:r w:rsidRPr="009966F7">
        <w:rPr>
          <w:szCs w:val="28"/>
        </w:rPr>
        <w:t xml:space="preserve"> человек; </w:t>
      </w:r>
    </w:p>
    <w:p w:rsidR="00DB62CA" w:rsidRPr="009966F7" w:rsidRDefault="00DB62CA" w:rsidP="00976F3E">
      <w:pPr>
        <w:ind w:firstLine="709"/>
        <w:jc w:val="both"/>
        <w:rPr>
          <w:szCs w:val="28"/>
        </w:rPr>
      </w:pPr>
      <w:r w:rsidRPr="009966F7">
        <w:rPr>
          <w:szCs w:val="28"/>
        </w:rPr>
        <w:t>увеличение парка подвижного состава наземного общественного транспорта, оборудованного для перевозки маломобильных групп населения с 8,8</w:t>
      </w:r>
      <w:r w:rsidR="00026CCE">
        <w:rPr>
          <w:szCs w:val="28"/>
        </w:rPr>
        <w:t xml:space="preserve"> процента</w:t>
      </w:r>
      <w:r w:rsidRPr="009966F7">
        <w:rPr>
          <w:szCs w:val="28"/>
        </w:rPr>
        <w:t xml:space="preserve"> в 2016 году до 25</w:t>
      </w:r>
      <w:r w:rsidR="00026CCE">
        <w:rPr>
          <w:szCs w:val="28"/>
        </w:rPr>
        <w:t xml:space="preserve"> процентов</w:t>
      </w:r>
      <w:r w:rsidR="00114FD0">
        <w:rPr>
          <w:szCs w:val="28"/>
        </w:rPr>
        <w:t>.</w:t>
      </w:r>
    </w:p>
    <w:p w:rsidR="00DB62CA" w:rsidRPr="009966F7" w:rsidRDefault="00DB62CA" w:rsidP="00976F3E">
      <w:pPr>
        <w:ind w:firstLine="709"/>
      </w:pPr>
    </w:p>
    <w:p w:rsidR="00DB62CA" w:rsidRPr="009966F7" w:rsidRDefault="00FD30D9" w:rsidP="00976F3E">
      <w:pPr>
        <w:keepNext/>
        <w:jc w:val="center"/>
        <w:outlineLvl w:val="3"/>
        <w:rPr>
          <w:rFonts w:eastAsia="Times New Roman"/>
          <w:bCs/>
          <w:szCs w:val="28"/>
        </w:rPr>
      </w:pPr>
      <w:bookmarkStart w:id="303" w:name="_Toc271294085"/>
      <w:r w:rsidRPr="009966F7">
        <w:rPr>
          <w:rFonts w:eastAsia="Times New Roman"/>
          <w:bCs/>
          <w:szCs w:val="28"/>
        </w:rPr>
        <w:t>ПЕРЕЧЕНЬ СТРАТЕГИЧЕСКИХ ПРОЕКТОВ</w:t>
      </w:r>
      <w:bookmarkEnd w:id="303"/>
    </w:p>
    <w:p w:rsidR="00DB62CA" w:rsidRPr="009966F7" w:rsidRDefault="00DB62CA" w:rsidP="00976F3E">
      <w:pPr>
        <w:ind w:firstLine="720"/>
        <w:jc w:val="both"/>
        <w:rPr>
          <w:szCs w:val="28"/>
        </w:rPr>
      </w:pPr>
    </w:p>
    <w:p w:rsidR="00FD30D9" w:rsidRPr="009966F7" w:rsidRDefault="00FD30D9" w:rsidP="00976F3E">
      <w:pPr>
        <w:ind w:firstLine="720"/>
        <w:jc w:val="both"/>
        <w:rPr>
          <w:szCs w:val="28"/>
        </w:rPr>
      </w:pPr>
      <w:r w:rsidRPr="009966F7">
        <w:rPr>
          <w:szCs w:val="28"/>
        </w:rPr>
        <w:t>«</w:t>
      </w:r>
      <w:r w:rsidR="00DB62CA" w:rsidRPr="009966F7">
        <w:rPr>
          <w:szCs w:val="28"/>
        </w:rPr>
        <w:t>Удобный общественный транспорт</w:t>
      </w:r>
      <w:r w:rsidRPr="009966F7">
        <w:rPr>
          <w:szCs w:val="28"/>
        </w:rPr>
        <w:t>».</w:t>
      </w:r>
    </w:p>
    <w:p w:rsidR="00DB62CA" w:rsidRPr="009966F7" w:rsidRDefault="00FD30D9" w:rsidP="00976F3E">
      <w:pPr>
        <w:ind w:firstLine="720"/>
        <w:jc w:val="both"/>
        <w:rPr>
          <w:szCs w:val="28"/>
        </w:rPr>
      </w:pPr>
      <w:r w:rsidRPr="009966F7">
        <w:rPr>
          <w:szCs w:val="28"/>
        </w:rPr>
        <w:t>«</w:t>
      </w:r>
      <w:r w:rsidR="00DB62CA" w:rsidRPr="009966F7">
        <w:rPr>
          <w:szCs w:val="28"/>
        </w:rPr>
        <w:t>Город для пешеходов</w:t>
      </w:r>
      <w:r w:rsidRPr="009966F7">
        <w:rPr>
          <w:szCs w:val="28"/>
        </w:rPr>
        <w:t>»</w:t>
      </w:r>
      <w:r w:rsidR="00DB62CA" w:rsidRPr="009966F7">
        <w:rPr>
          <w:szCs w:val="28"/>
        </w:rPr>
        <w:t>.</w:t>
      </w:r>
    </w:p>
    <w:p w:rsidR="00DB62CA" w:rsidRPr="009966F7" w:rsidRDefault="00DB62CA" w:rsidP="00976F3E"/>
    <w:p w:rsidR="00DB62CA" w:rsidRPr="009966F7" w:rsidRDefault="00DB62CA" w:rsidP="00976F3E">
      <w:pPr>
        <w:sectPr w:rsidR="00DB62CA" w:rsidRPr="009966F7" w:rsidSect="00117978">
          <w:headerReference w:type="default" r:id="rId93"/>
          <w:footerReference w:type="default" r:id="rId94"/>
          <w:footnotePr>
            <w:numRestart w:val="eachPage"/>
          </w:footnotePr>
          <w:pgSz w:w="11906" w:h="16838"/>
          <w:pgMar w:top="1134" w:right="567" w:bottom="1134" w:left="1701" w:header="709" w:footer="709" w:gutter="0"/>
          <w:cols w:space="708"/>
          <w:docGrid w:linePitch="360"/>
        </w:sectPr>
      </w:pPr>
    </w:p>
    <w:p w:rsidR="00DB62CA" w:rsidRPr="009966F7" w:rsidRDefault="00437E1F" w:rsidP="00976F3E">
      <w:pPr>
        <w:tabs>
          <w:tab w:val="left" w:pos="993"/>
        </w:tabs>
        <w:jc w:val="center"/>
        <w:rPr>
          <w:rFonts w:eastAsia="Times New Roman"/>
          <w:bCs/>
          <w:color w:val="000000" w:themeColor="text1"/>
          <w:kern w:val="36"/>
          <w:szCs w:val="28"/>
        </w:rPr>
      </w:pPr>
      <w:r w:rsidRPr="009966F7">
        <w:rPr>
          <w:rFonts w:eastAsia="Times New Roman"/>
          <w:bCs/>
          <w:color w:val="000000" w:themeColor="text1"/>
          <w:kern w:val="36"/>
          <w:szCs w:val="28"/>
        </w:rPr>
        <w:lastRenderedPageBreak/>
        <w:t>НАПРАВЛЕНИЕ 6</w:t>
      </w:r>
      <w:r w:rsidR="00897630" w:rsidRPr="009966F7">
        <w:rPr>
          <w:rFonts w:eastAsia="Times New Roman"/>
          <w:bCs/>
          <w:color w:val="000000" w:themeColor="text1"/>
          <w:kern w:val="36"/>
          <w:szCs w:val="28"/>
        </w:rPr>
        <w:t>.</w:t>
      </w:r>
      <w:r w:rsidRPr="009966F7">
        <w:rPr>
          <w:rFonts w:eastAsia="Times New Roman"/>
          <w:bCs/>
          <w:color w:val="000000" w:themeColor="text1"/>
          <w:kern w:val="36"/>
          <w:szCs w:val="28"/>
        </w:rPr>
        <w:t xml:space="preserve"> ФОРМИРОВАНИЕ КОМФОРТНОЙ,</w:t>
      </w:r>
      <w:r w:rsidRPr="009966F7">
        <w:rPr>
          <w:rFonts w:eastAsia="Times New Roman"/>
          <w:bCs/>
          <w:color w:val="000000" w:themeColor="text1"/>
          <w:kern w:val="36"/>
          <w:szCs w:val="28"/>
        </w:rPr>
        <w:br/>
        <w:t>ЭКОЛОГИЧЕСКИ БЛАГОПОЛУЧНОЙ ГОРОДСКОЙ СРЕДЫ</w:t>
      </w:r>
    </w:p>
    <w:p w:rsidR="00DB62CA" w:rsidRPr="009966F7" w:rsidRDefault="00DB62CA" w:rsidP="00976F3E">
      <w:pPr>
        <w:tabs>
          <w:tab w:val="left" w:pos="993"/>
        </w:tabs>
        <w:jc w:val="both"/>
        <w:rPr>
          <w:rFonts w:eastAsia="Times New Roman"/>
          <w:bCs/>
          <w:color w:val="000000" w:themeColor="text1"/>
          <w:kern w:val="36"/>
          <w:szCs w:val="28"/>
        </w:rPr>
      </w:pPr>
    </w:p>
    <w:p w:rsidR="00DB62CA" w:rsidRPr="009966F7" w:rsidRDefault="00437E1F" w:rsidP="00976F3E">
      <w:pPr>
        <w:tabs>
          <w:tab w:val="left" w:pos="993"/>
        </w:tabs>
        <w:jc w:val="center"/>
        <w:rPr>
          <w:rFonts w:eastAsia="Times New Roman"/>
          <w:bCs/>
          <w:color w:val="000000" w:themeColor="text1"/>
          <w:kern w:val="36"/>
          <w:szCs w:val="28"/>
        </w:rPr>
      </w:pPr>
      <w:r w:rsidRPr="009966F7">
        <w:rPr>
          <w:rFonts w:eastAsia="Times New Roman"/>
          <w:bCs/>
          <w:color w:val="000000" w:themeColor="text1"/>
          <w:kern w:val="36"/>
          <w:szCs w:val="28"/>
        </w:rPr>
        <w:t>ЦЕЛЕВОЙ ВЕКТОР</w:t>
      </w:r>
    </w:p>
    <w:p w:rsidR="00DB62CA" w:rsidRPr="009966F7" w:rsidRDefault="00DB62CA" w:rsidP="00976F3E">
      <w:pPr>
        <w:tabs>
          <w:tab w:val="left" w:pos="993"/>
        </w:tabs>
        <w:ind w:firstLine="567"/>
        <w:jc w:val="center"/>
        <w:rPr>
          <w:rFonts w:eastAsia="Times New Roman"/>
          <w:bCs/>
          <w:color w:val="000000" w:themeColor="text1"/>
          <w:kern w:val="36"/>
          <w:szCs w:val="28"/>
        </w:rPr>
      </w:pPr>
    </w:p>
    <w:p w:rsidR="00DB62CA" w:rsidRPr="009966F7" w:rsidRDefault="00DB62CA" w:rsidP="00437E1F">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 xml:space="preserve">Создание комфортных условий проживания и экологически устойчивой системы жизнедеятельности на основе улучшения качества окружающей среды и благоустройства городских территорий. </w:t>
      </w:r>
    </w:p>
    <w:p w:rsidR="00DB62CA" w:rsidRPr="009966F7" w:rsidRDefault="00DB62CA" w:rsidP="00976F3E">
      <w:pPr>
        <w:tabs>
          <w:tab w:val="left" w:pos="993"/>
        </w:tabs>
        <w:ind w:firstLine="567"/>
        <w:jc w:val="both"/>
        <w:rPr>
          <w:rFonts w:eastAsia="Times New Roman"/>
          <w:bCs/>
          <w:color w:val="000000" w:themeColor="text1"/>
          <w:kern w:val="36"/>
          <w:szCs w:val="28"/>
        </w:rPr>
      </w:pPr>
    </w:p>
    <w:p w:rsidR="00DB62CA" w:rsidRPr="009966F7" w:rsidRDefault="00437E1F" w:rsidP="00976F3E">
      <w:pPr>
        <w:tabs>
          <w:tab w:val="left" w:pos="993"/>
        </w:tabs>
        <w:jc w:val="center"/>
        <w:rPr>
          <w:rFonts w:eastAsia="Times New Roman"/>
          <w:bCs/>
          <w:color w:val="000000" w:themeColor="text1"/>
          <w:kern w:val="36"/>
          <w:szCs w:val="28"/>
        </w:rPr>
      </w:pPr>
      <w:r w:rsidRPr="009966F7">
        <w:rPr>
          <w:rFonts w:eastAsia="Times New Roman"/>
          <w:bCs/>
          <w:color w:val="000000" w:themeColor="text1"/>
          <w:kern w:val="36"/>
          <w:szCs w:val="28"/>
        </w:rPr>
        <w:t>ОСНОВНЫЕ ЗАДАЧИ</w:t>
      </w:r>
    </w:p>
    <w:p w:rsidR="00DB62CA" w:rsidRPr="009966F7" w:rsidRDefault="00DB62CA" w:rsidP="00976F3E">
      <w:pPr>
        <w:tabs>
          <w:tab w:val="left" w:pos="993"/>
        </w:tabs>
        <w:ind w:firstLine="567"/>
        <w:jc w:val="center"/>
        <w:rPr>
          <w:rFonts w:eastAsia="Times New Roman"/>
          <w:bCs/>
          <w:color w:val="000000" w:themeColor="text1"/>
          <w:kern w:val="36"/>
          <w:szCs w:val="28"/>
        </w:rPr>
      </w:pPr>
    </w:p>
    <w:p w:rsidR="00DB62CA" w:rsidRPr="009966F7" w:rsidRDefault="00437E1F" w:rsidP="005C16F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П</w:t>
      </w:r>
      <w:r w:rsidR="00DB62CA" w:rsidRPr="009966F7">
        <w:rPr>
          <w:rFonts w:eastAsia="Times New Roman"/>
          <w:bCs/>
          <w:color w:val="000000" w:themeColor="text1"/>
          <w:kern w:val="36"/>
          <w:szCs w:val="28"/>
        </w:rPr>
        <w:t>роведение активной политики природосбережения на основе внедрения научных и инженерно-технических достижений, введения экономических мер, стимулирующих использование природосберегающих технологий;</w:t>
      </w:r>
    </w:p>
    <w:p w:rsidR="00DB62CA" w:rsidRPr="009966F7" w:rsidRDefault="00DB62CA" w:rsidP="005C16F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применение энергосберегающих и экологически чистых технологий и материалов, совершенствование от</w:t>
      </w:r>
      <w:r w:rsidR="005E402E" w:rsidRPr="009966F7">
        <w:rPr>
          <w:rFonts w:eastAsia="Times New Roman"/>
          <w:bCs/>
          <w:color w:val="000000" w:themeColor="text1"/>
          <w:kern w:val="36"/>
          <w:szCs w:val="28"/>
        </w:rPr>
        <w:t xml:space="preserve">ходоперерабатывающей индустрии </w:t>
      </w:r>
      <w:r w:rsidRPr="009966F7">
        <w:rPr>
          <w:rFonts w:eastAsia="Times New Roman"/>
          <w:bCs/>
          <w:color w:val="000000" w:themeColor="text1"/>
          <w:kern w:val="36"/>
          <w:szCs w:val="28"/>
        </w:rPr>
        <w:t>как одного из секторов городской экономики;</w:t>
      </w:r>
    </w:p>
    <w:p w:rsidR="00DB62CA" w:rsidRPr="009966F7" w:rsidRDefault="00DB62CA" w:rsidP="005C16F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совершенствование системы экологического мониторинга по всем компонентам природной среды путем координации дейст</w:t>
      </w:r>
      <w:r w:rsidR="005E402E" w:rsidRPr="009966F7">
        <w:rPr>
          <w:rFonts w:eastAsia="Times New Roman"/>
          <w:bCs/>
          <w:color w:val="000000" w:themeColor="text1"/>
          <w:kern w:val="36"/>
          <w:szCs w:val="28"/>
        </w:rPr>
        <w:t xml:space="preserve">вий органов контроля и надзора </w:t>
      </w:r>
      <w:r w:rsidRPr="009966F7">
        <w:rPr>
          <w:rFonts w:eastAsia="Times New Roman"/>
          <w:bCs/>
          <w:color w:val="000000" w:themeColor="text1"/>
          <w:kern w:val="36"/>
          <w:szCs w:val="28"/>
        </w:rPr>
        <w:t>всех уровней;</w:t>
      </w:r>
    </w:p>
    <w:p w:rsidR="00DB62CA" w:rsidRPr="009966F7" w:rsidRDefault="00DB62CA" w:rsidP="005C16F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охрана атмосферного воздуха, поверхностных вод, почв, растительного и животного мира от загрязнения и истощения;</w:t>
      </w:r>
    </w:p>
    <w:p w:rsidR="00DB62CA" w:rsidRPr="009966F7" w:rsidRDefault="00DB62CA" w:rsidP="005C16F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сохранение и развитие парков и озелененных территорий общего пользования</w:t>
      </w:r>
      <w:r w:rsidR="001A0411" w:rsidRPr="009966F7">
        <w:rPr>
          <w:rFonts w:eastAsia="Times New Roman"/>
          <w:bCs/>
          <w:color w:val="000000" w:themeColor="text1"/>
          <w:kern w:val="36"/>
          <w:szCs w:val="28"/>
        </w:rPr>
        <w:t>,</w:t>
      </w:r>
      <w:r w:rsidRPr="009966F7">
        <w:rPr>
          <w:rFonts w:eastAsia="Times New Roman"/>
          <w:bCs/>
          <w:color w:val="000000" w:themeColor="text1"/>
          <w:kern w:val="36"/>
          <w:szCs w:val="28"/>
        </w:rPr>
        <w:t xml:space="preserve"> в том числе и для создания водно-зеленого каркаса города;</w:t>
      </w:r>
    </w:p>
    <w:p w:rsidR="00DB62CA" w:rsidRPr="009966F7" w:rsidRDefault="00DB62CA" w:rsidP="005C16F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создание особо охраняемых природных территорий, как компонента городского природного комплекса;</w:t>
      </w:r>
    </w:p>
    <w:p w:rsidR="00DB62CA" w:rsidRPr="009966F7" w:rsidRDefault="00DB62CA" w:rsidP="005C16F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улучшение качества благоустройства городской территории, совершенствование процесса управления ее содержанием;</w:t>
      </w:r>
    </w:p>
    <w:p w:rsidR="00DB62CA" w:rsidRPr="009966F7" w:rsidRDefault="00DB62CA" w:rsidP="005C16F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охват всех слоев населения экологическим просвещением, образованием, воспитанием, формирование активной гражданской позиции и ответственности, экологического мировоззрения и культуры;</w:t>
      </w:r>
    </w:p>
    <w:p w:rsidR="00DB62CA" w:rsidRPr="009966F7" w:rsidRDefault="00DB62CA" w:rsidP="005C16F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 xml:space="preserve">снижение негативного воздействия на окружающую среду, в том числе физических факторов. </w:t>
      </w:r>
    </w:p>
    <w:p w:rsidR="00DB62CA" w:rsidRPr="009966F7" w:rsidRDefault="00DB62CA" w:rsidP="00976F3E">
      <w:pPr>
        <w:tabs>
          <w:tab w:val="left" w:pos="993"/>
        </w:tabs>
        <w:ind w:firstLine="567"/>
        <w:jc w:val="center"/>
        <w:rPr>
          <w:rFonts w:eastAsia="Times New Roman"/>
          <w:bCs/>
          <w:color w:val="000000" w:themeColor="text1"/>
          <w:kern w:val="36"/>
          <w:szCs w:val="28"/>
        </w:rPr>
      </w:pPr>
    </w:p>
    <w:p w:rsidR="00DB62CA" w:rsidRPr="009966F7" w:rsidRDefault="00D14BBF" w:rsidP="00976F3E">
      <w:pPr>
        <w:tabs>
          <w:tab w:val="left" w:pos="993"/>
        </w:tabs>
        <w:jc w:val="center"/>
        <w:rPr>
          <w:rFonts w:eastAsia="Times New Roman"/>
          <w:bCs/>
          <w:color w:val="000000" w:themeColor="text1"/>
          <w:kern w:val="36"/>
          <w:szCs w:val="28"/>
        </w:rPr>
      </w:pPr>
      <w:r w:rsidRPr="009966F7">
        <w:rPr>
          <w:rFonts w:eastAsia="Times New Roman"/>
          <w:bCs/>
          <w:color w:val="000000" w:themeColor="text1"/>
          <w:kern w:val="36"/>
          <w:szCs w:val="28"/>
        </w:rPr>
        <w:t>СТРАТЕГИЧЕСКОЕ ВИДЕНИЕ БУДУЩЕГО</w:t>
      </w:r>
    </w:p>
    <w:p w:rsidR="00DB62CA" w:rsidRPr="009966F7" w:rsidRDefault="00DB62CA" w:rsidP="00976F3E">
      <w:pPr>
        <w:tabs>
          <w:tab w:val="left" w:pos="993"/>
        </w:tabs>
        <w:ind w:firstLine="567"/>
        <w:jc w:val="center"/>
        <w:rPr>
          <w:rFonts w:eastAsia="Times New Roman"/>
          <w:bCs/>
          <w:color w:val="000000" w:themeColor="text1"/>
          <w:kern w:val="36"/>
          <w:szCs w:val="28"/>
        </w:rPr>
      </w:pPr>
    </w:p>
    <w:p w:rsidR="00DB62CA" w:rsidRPr="009966F7" w:rsidRDefault="00DB62CA" w:rsidP="005C16F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Рациональное использование природных ресурсов позволит создать возможность для сохранения и формирования комфортных и безопасных условий проживания населения.</w:t>
      </w:r>
    </w:p>
    <w:p w:rsidR="00DB62CA" w:rsidRPr="009966F7" w:rsidRDefault="00DB62CA" w:rsidP="00976F3E">
      <w:pPr>
        <w:tabs>
          <w:tab w:val="left" w:pos="993"/>
        </w:tabs>
        <w:ind w:firstLine="567"/>
        <w:jc w:val="both"/>
        <w:rPr>
          <w:rFonts w:eastAsia="Times New Roman"/>
          <w:bCs/>
          <w:color w:val="000000" w:themeColor="text1"/>
          <w:kern w:val="36"/>
          <w:szCs w:val="28"/>
        </w:rPr>
      </w:pPr>
    </w:p>
    <w:p w:rsidR="00DB62CA" w:rsidRPr="009966F7" w:rsidRDefault="005C16F3" w:rsidP="0038572F">
      <w:pPr>
        <w:keepNext/>
        <w:widowControl w:val="0"/>
        <w:tabs>
          <w:tab w:val="left" w:pos="993"/>
        </w:tabs>
        <w:jc w:val="center"/>
        <w:rPr>
          <w:rFonts w:eastAsia="Times New Roman"/>
          <w:bCs/>
          <w:color w:val="000000" w:themeColor="text1"/>
          <w:kern w:val="36"/>
          <w:szCs w:val="28"/>
        </w:rPr>
      </w:pPr>
      <w:r w:rsidRPr="009966F7">
        <w:rPr>
          <w:rFonts w:eastAsia="Times New Roman"/>
          <w:bCs/>
          <w:color w:val="000000" w:themeColor="text1"/>
          <w:kern w:val="36"/>
          <w:szCs w:val="28"/>
        </w:rPr>
        <w:t>АНАЛИЗ ИСХОДНОЙ СИТУАЦИИ (SWOT-АНАЛИЗ)</w:t>
      </w:r>
    </w:p>
    <w:p w:rsidR="00DB62CA" w:rsidRPr="009966F7" w:rsidRDefault="00DB62CA" w:rsidP="0038572F">
      <w:pPr>
        <w:keepNext/>
        <w:widowControl w:val="0"/>
        <w:tabs>
          <w:tab w:val="left" w:pos="993"/>
        </w:tabs>
        <w:jc w:val="center"/>
        <w:rPr>
          <w:rFonts w:eastAsia="Times New Roman"/>
          <w:bCs/>
          <w:color w:val="000000" w:themeColor="text1"/>
          <w:kern w:val="36"/>
          <w:szCs w:val="28"/>
        </w:rPr>
      </w:pPr>
    </w:p>
    <w:p w:rsidR="00DB62CA" w:rsidRPr="009966F7" w:rsidRDefault="005C16F3" w:rsidP="0038572F">
      <w:pPr>
        <w:keepNext/>
        <w:widowControl w:val="0"/>
        <w:tabs>
          <w:tab w:val="left" w:pos="993"/>
        </w:tabs>
        <w:jc w:val="center"/>
        <w:rPr>
          <w:rFonts w:eastAsia="Times New Roman"/>
          <w:bCs/>
          <w:color w:val="000000" w:themeColor="text1"/>
          <w:kern w:val="36"/>
          <w:szCs w:val="28"/>
        </w:rPr>
      </w:pPr>
      <w:r w:rsidRPr="009966F7">
        <w:rPr>
          <w:rFonts w:eastAsia="Times New Roman"/>
          <w:bCs/>
          <w:color w:val="000000" w:themeColor="text1"/>
          <w:kern w:val="36"/>
          <w:szCs w:val="28"/>
        </w:rPr>
        <w:t>СИЛЬНЫЕ СТОРОНЫ ГОРОДА</w:t>
      </w:r>
    </w:p>
    <w:p w:rsidR="00D43CF0" w:rsidRPr="009966F7" w:rsidRDefault="00D43CF0" w:rsidP="0038572F">
      <w:pPr>
        <w:keepNext/>
        <w:widowControl w:val="0"/>
        <w:tabs>
          <w:tab w:val="left" w:pos="993"/>
        </w:tabs>
        <w:ind w:firstLine="567"/>
        <w:jc w:val="center"/>
        <w:rPr>
          <w:rFonts w:eastAsia="Times New Roman"/>
          <w:bCs/>
          <w:color w:val="000000" w:themeColor="text1"/>
          <w:kern w:val="36"/>
          <w:szCs w:val="28"/>
        </w:rPr>
      </w:pPr>
    </w:p>
    <w:p w:rsidR="00DB62CA" w:rsidRPr="009966F7" w:rsidRDefault="00056463" w:rsidP="0038572F">
      <w:pPr>
        <w:widowControl w:val="0"/>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Р</w:t>
      </w:r>
      <w:r w:rsidR="00DB62CA" w:rsidRPr="009966F7">
        <w:rPr>
          <w:rFonts w:eastAsia="Times New Roman"/>
          <w:bCs/>
          <w:color w:val="000000" w:themeColor="text1"/>
          <w:kern w:val="36"/>
          <w:szCs w:val="28"/>
        </w:rPr>
        <w:t xml:space="preserve">азнообразие компонентов природного комплекса города и его </w:t>
      </w:r>
      <w:r w:rsidR="00DB62CA" w:rsidRPr="009966F7">
        <w:rPr>
          <w:rFonts w:eastAsia="Times New Roman"/>
          <w:bCs/>
          <w:color w:val="000000" w:themeColor="text1"/>
          <w:kern w:val="36"/>
          <w:szCs w:val="28"/>
        </w:rPr>
        <w:lastRenderedPageBreak/>
        <w:t>ближайшего окружения (в том числе уникальных ландшафтов, лесных массивов), способных к воспроизводству и пригодных для многостороннего использования;</w:t>
      </w:r>
    </w:p>
    <w:p w:rsidR="00DB62CA" w:rsidRPr="009966F7" w:rsidRDefault="00DB62CA" w:rsidP="0005646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активность сложившейся городской системы управления природопользованием, накопленный опыт реализации программ оздоровления окружающей природной среды;</w:t>
      </w:r>
    </w:p>
    <w:p w:rsidR="00DB62CA" w:rsidRPr="009966F7" w:rsidRDefault="00DB62CA" w:rsidP="0005646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сложившаяся практика экологического мониторинга и контроля за окружающей природной средой и здоровьем населения;</w:t>
      </w:r>
    </w:p>
    <w:p w:rsidR="00DB62CA" w:rsidRPr="009966F7" w:rsidRDefault="00DB62CA" w:rsidP="0005646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высокий научный и образовательный потенциал, востребованный для решения задач природопользования и развития городского хозяйства на местном, региональном, межрегиональном и международном уровнях;</w:t>
      </w:r>
    </w:p>
    <w:p w:rsidR="00DB62CA" w:rsidRPr="009966F7" w:rsidRDefault="00DB62CA" w:rsidP="0005646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имеющаяся система экологического образования и просвещения;</w:t>
      </w:r>
    </w:p>
    <w:p w:rsidR="00DB62CA" w:rsidRPr="009966F7" w:rsidRDefault="00DB62CA" w:rsidP="0005646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наличие территориальных производственных баз по содержанию улично-дорожной сети.</w:t>
      </w:r>
    </w:p>
    <w:p w:rsidR="00DB62CA" w:rsidRPr="009966F7" w:rsidRDefault="00DB62CA" w:rsidP="00056463">
      <w:pPr>
        <w:tabs>
          <w:tab w:val="left" w:pos="993"/>
        </w:tabs>
        <w:ind w:firstLine="709"/>
        <w:jc w:val="both"/>
        <w:rPr>
          <w:rFonts w:eastAsia="Times New Roman"/>
          <w:bCs/>
          <w:color w:val="000000" w:themeColor="text1"/>
          <w:kern w:val="36"/>
          <w:szCs w:val="28"/>
        </w:rPr>
      </w:pPr>
    </w:p>
    <w:p w:rsidR="00DB62CA" w:rsidRPr="009966F7" w:rsidRDefault="00056463" w:rsidP="00976F3E">
      <w:pPr>
        <w:tabs>
          <w:tab w:val="left" w:pos="993"/>
        </w:tabs>
        <w:jc w:val="center"/>
        <w:rPr>
          <w:rFonts w:eastAsia="Times New Roman"/>
          <w:bCs/>
          <w:color w:val="000000" w:themeColor="text1"/>
          <w:kern w:val="36"/>
          <w:szCs w:val="28"/>
        </w:rPr>
      </w:pPr>
      <w:r w:rsidRPr="009966F7">
        <w:rPr>
          <w:rFonts w:eastAsia="Times New Roman"/>
          <w:bCs/>
          <w:color w:val="000000" w:themeColor="text1"/>
          <w:kern w:val="36"/>
          <w:szCs w:val="28"/>
        </w:rPr>
        <w:t>СЛАБЫЕ СТОРОНЫ ГОРОДА</w:t>
      </w:r>
    </w:p>
    <w:p w:rsidR="00832E73" w:rsidRPr="009966F7" w:rsidRDefault="00832E73" w:rsidP="00976F3E">
      <w:pPr>
        <w:tabs>
          <w:tab w:val="left" w:pos="993"/>
        </w:tabs>
        <w:ind w:firstLine="567"/>
        <w:jc w:val="both"/>
        <w:rPr>
          <w:rFonts w:eastAsia="Times New Roman"/>
          <w:bCs/>
          <w:color w:val="000000" w:themeColor="text1"/>
          <w:kern w:val="36"/>
          <w:szCs w:val="28"/>
        </w:rPr>
      </w:pPr>
    </w:p>
    <w:p w:rsidR="00DB62CA" w:rsidRPr="009966F7" w:rsidRDefault="00056463" w:rsidP="0005646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С</w:t>
      </w:r>
      <w:r w:rsidR="00DB62CA" w:rsidRPr="009966F7">
        <w:rPr>
          <w:rFonts w:eastAsia="Times New Roman"/>
          <w:bCs/>
          <w:color w:val="000000" w:themeColor="text1"/>
          <w:kern w:val="36"/>
          <w:szCs w:val="28"/>
        </w:rPr>
        <w:t>ложная экологическая обстановка в городе, связанная с повышенным загрязнением почв и воздушного бассейна, выбросами автотранспорта, неудовлетворительным качеством питьевой воды и загрязнением поверхностных вод, большое количество промышленных и коммунальных отходов;</w:t>
      </w:r>
    </w:p>
    <w:p w:rsidR="00DB62CA" w:rsidRPr="009966F7" w:rsidRDefault="00DB62CA" w:rsidP="0005646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отсутствие системы экономического стимулирования природоохранной деятельности хозяйствующих субъектов;</w:t>
      </w:r>
    </w:p>
    <w:p w:rsidR="00DB62CA" w:rsidRPr="009966F7" w:rsidRDefault="00DB62CA" w:rsidP="0005646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недооценка роли образовательного и воспитательного факторов в решении задач природопользования, невысокий уровень экологической культуры;</w:t>
      </w:r>
    </w:p>
    <w:p w:rsidR="00DB62CA" w:rsidRPr="009966F7" w:rsidRDefault="00DB62CA" w:rsidP="0005646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недостаточное качество благоустройства и содержания городской территории.</w:t>
      </w:r>
    </w:p>
    <w:p w:rsidR="00DB62CA" w:rsidRPr="009966F7" w:rsidRDefault="00DB62CA" w:rsidP="00976F3E">
      <w:pPr>
        <w:tabs>
          <w:tab w:val="left" w:pos="993"/>
        </w:tabs>
        <w:ind w:firstLine="567"/>
        <w:jc w:val="both"/>
        <w:rPr>
          <w:rFonts w:eastAsia="Times New Roman"/>
          <w:bCs/>
          <w:color w:val="000000" w:themeColor="text1"/>
          <w:kern w:val="36"/>
          <w:szCs w:val="28"/>
        </w:rPr>
      </w:pPr>
    </w:p>
    <w:p w:rsidR="00DB62CA" w:rsidRPr="009966F7" w:rsidRDefault="00AF5D23" w:rsidP="00976F3E">
      <w:pPr>
        <w:tabs>
          <w:tab w:val="left" w:pos="993"/>
        </w:tabs>
        <w:jc w:val="center"/>
        <w:rPr>
          <w:rFonts w:eastAsia="Times New Roman"/>
          <w:bCs/>
          <w:color w:val="000000" w:themeColor="text1"/>
          <w:kern w:val="36"/>
          <w:szCs w:val="28"/>
        </w:rPr>
      </w:pPr>
      <w:r w:rsidRPr="009966F7">
        <w:rPr>
          <w:rFonts w:eastAsia="Times New Roman"/>
          <w:bCs/>
          <w:color w:val="000000" w:themeColor="text1"/>
          <w:kern w:val="36"/>
          <w:szCs w:val="28"/>
        </w:rPr>
        <w:t>ВОЗМОЖНОСТИ ГОРОДА</w:t>
      </w:r>
    </w:p>
    <w:p w:rsidR="00DB62CA" w:rsidRPr="009966F7" w:rsidRDefault="00DB62CA" w:rsidP="00976F3E">
      <w:pPr>
        <w:tabs>
          <w:tab w:val="left" w:pos="993"/>
        </w:tabs>
        <w:ind w:firstLine="567"/>
        <w:jc w:val="both"/>
        <w:rPr>
          <w:rFonts w:eastAsia="Times New Roman"/>
          <w:bCs/>
          <w:color w:val="000000" w:themeColor="text1"/>
          <w:kern w:val="36"/>
          <w:szCs w:val="28"/>
        </w:rPr>
      </w:pPr>
    </w:p>
    <w:p w:rsidR="00DB62CA" w:rsidRPr="009966F7" w:rsidRDefault="00AF5D23" w:rsidP="00AF5D2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У</w:t>
      </w:r>
      <w:r w:rsidR="00DB62CA" w:rsidRPr="009966F7">
        <w:rPr>
          <w:rFonts w:eastAsia="Times New Roman"/>
          <w:bCs/>
          <w:color w:val="000000" w:themeColor="text1"/>
          <w:kern w:val="36"/>
          <w:szCs w:val="28"/>
        </w:rPr>
        <w:t>частие в реализации мероприятий программ регионального и федерального уровней;</w:t>
      </w:r>
    </w:p>
    <w:p w:rsidR="00DB62CA" w:rsidRPr="009966F7" w:rsidRDefault="00DB62CA" w:rsidP="00AF5D2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снижение затрат за счет согласованности мероприятий программы с другими программами города и сопредельных муниципальных образований;</w:t>
      </w:r>
    </w:p>
    <w:p w:rsidR="00DB62CA" w:rsidRPr="009966F7" w:rsidRDefault="00DB62CA" w:rsidP="00AF5D2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повышение эффективности природоохранных мероприятий;</w:t>
      </w:r>
    </w:p>
    <w:p w:rsidR="00DB62CA" w:rsidRPr="009966F7" w:rsidRDefault="00DB62CA" w:rsidP="00AF5D2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развитие рынка услуг по уборке и благоустройству городской территории;</w:t>
      </w:r>
    </w:p>
    <w:p w:rsidR="00DB62CA" w:rsidRPr="009966F7" w:rsidRDefault="00DB62CA" w:rsidP="00AF5D23">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улучшение благоустройства территории города за счет средств инвесторов.</w:t>
      </w:r>
    </w:p>
    <w:p w:rsidR="00DB62CA" w:rsidRPr="009966F7" w:rsidRDefault="00DB62CA" w:rsidP="00976F3E">
      <w:pPr>
        <w:tabs>
          <w:tab w:val="left" w:pos="993"/>
        </w:tabs>
        <w:ind w:firstLine="567"/>
        <w:jc w:val="both"/>
        <w:rPr>
          <w:rFonts w:eastAsia="Times New Roman"/>
          <w:bCs/>
          <w:color w:val="000000" w:themeColor="text1"/>
          <w:kern w:val="36"/>
          <w:szCs w:val="28"/>
        </w:rPr>
      </w:pPr>
    </w:p>
    <w:p w:rsidR="00DB62CA" w:rsidRPr="009966F7" w:rsidRDefault="0097022D" w:rsidP="0038572F">
      <w:pPr>
        <w:widowControl w:val="0"/>
        <w:tabs>
          <w:tab w:val="left" w:pos="993"/>
        </w:tabs>
        <w:jc w:val="center"/>
        <w:rPr>
          <w:rFonts w:eastAsia="Times New Roman"/>
          <w:bCs/>
          <w:color w:val="000000" w:themeColor="text1"/>
          <w:kern w:val="36"/>
          <w:szCs w:val="28"/>
        </w:rPr>
      </w:pPr>
      <w:r w:rsidRPr="009966F7">
        <w:rPr>
          <w:rFonts w:eastAsia="Times New Roman"/>
          <w:bCs/>
          <w:color w:val="000000" w:themeColor="text1"/>
          <w:kern w:val="36"/>
          <w:szCs w:val="28"/>
        </w:rPr>
        <w:t>УГРОЗЫ ГОРОДУ</w:t>
      </w:r>
    </w:p>
    <w:p w:rsidR="00DB62CA" w:rsidRPr="009966F7" w:rsidRDefault="00DB62CA" w:rsidP="0038572F">
      <w:pPr>
        <w:widowControl w:val="0"/>
        <w:tabs>
          <w:tab w:val="left" w:pos="993"/>
        </w:tabs>
        <w:ind w:firstLine="567"/>
        <w:jc w:val="both"/>
        <w:rPr>
          <w:rFonts w:eastAsia="Times New Roman"/>
          <w:bCs/>
          <w:color w:val="000000" w:themeColor="text1"/>
          <w:kern w:val="36"/>
          <w:szCs w:val="28"/>
        </w:rPr>
      </w:pPr>
    </w:p>
    <w:p w:rsidR="00DB62CA" w:rsidRPr="009966F7" w:rsidRDefault="0097022D" w:rsidP="0038572F">
      <w:pPr>
        <w:widowControl w:val="0"/>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В</w:t>
      </w:r>
      <w:r w:rsidR="00DB62CA" w:rsidRPr="009966F7">
        <w:rPr>
          <w:rFonts w:eastAsia="Times New Roman"/>
          <w:bCs/>
          <w:color w:val="000000" w:themeColor="text1"/>
          <w:kern w:val="36"/>
          <w:szCs w:val="28"/>
        </w:rPr>
        <w:t xml:space="preserve">ероятность возникновения чрезвычайных ситуаций при использовании, </w:t>
      </w:r>
      <w:r w:rsidR="00DB62CA" w:rsidRPr="009966F7">
        <w:rPr>
          <w:rFonts w:eastAsia="Times New Roman"/>
          <w:bCs/>
          <w:color w:val="000000" w:themeColor="text1"/>
          <w:kern w:val="36"/>
          <w:szCs w:val="28"/>
        </w:rPr>
        <w:lastRenderedPageBreak/>
        <w:t>хранении и транспортировке химически опасных веществ;</w:t>
      </w:r>
    </w:p>
    <w:p w:rsidR="00DB62CA" w:rsidRPr="009966F7" w:rsidRDefault="00DB62CA" w:rsidP="0097022D">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высокая вероятность трансграничного переноса загрязнений в атмосфере и гидросфере;</w:t>
      </w:r>
    </w:p>
    <w:p w:rsidR="00DB62CA" w:rsidRPr="009966F7" w:rsidRDefault="00DB62CA" w:rsidP="0097022D">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рост количества отходов, а также выбросов углекислого газа в атмосферу.</w:t>
      </w:r>
    </w:p>
    <w:p w:rsidR="00DB62CA" w:rsidRPr="009966F7" w:rsidRDefault="00DB62CA" w:rsidP="00976F3E">
      <w:pPr>
        <w:tabs>
          <w:tab w:val="left" w:pos="993"/>
        </w:tabs>
        <w:ind w:firstLine="567"/>
        <w:jc w:val="both"/>
        <w:rPr>
          <w:rFonts w:eastAsia="Times New Roman"/>
          <w:bCs/>
          <w:color w:val="000000" w:themeColor="text1"/>
          <w:kern w:val="36"/>
          <w:szCs w:val="28"/>
        </w:rPr>
      </w:pPr>
      <w:r w:rsidRPr="009966F7">
        <w:rPr>
          <w:rFonts w:eastAsia="Times New Roman"/>
          <w:bCs/>
          <w:color w:val="000000" w:themeColor="text1"/>
          <w:kern w:val="36"/>
          <w:szCs w:val="28"/>
        </w:rPr>
        <w:t> </w:t>
      </w:r>
    </w:p>
    <w:p w:rsidR="00DB62CA" w:rsidRPr="009966F7" w:rsidRDefault="00DB35BA" w:rsidP="00976F3E">
      <w:pPr>
        <w:tabs>
          <w:tab w:val="left" w:pos="993"/>
        </w:tabs>
        <w:jc w:val="center"/>
        <w:rPr>
          <w:rFonts w:eastAsia="Times New Roman"/>
          <w:bCs/>
          <w:color w:val="000000" w:themeColor="text1"/>
          <w:kern w:val="36"/>
          <w:szCs w:val="28"/>
        </w:rPr>
      </w:pPr>
      <w:r w:rsidRPr="009966F7">
        <w:rPr>
          <w:rFonts w:eastAsia="Times New Roman"/>
          <w:bCs/>
          <w:color w:val="000000" w:themeColor="text1"/>
          <w:kern w:val="36"/>
          <w:szCs w:val="28"/>
        </w:rPr>
        <w:t>МЕТОДЫ РЕШЕНИЯ СТРАТЕГИЧЕСКИХ ЗАДАЧ</w:t>
      </w:r>
    </w:p>
    <w:p w:rsidR="00DB62CA" w:rsidRPr="009966F7" w:rsidRDefault="00DB62CA" w:rsidP="00976F3E">
      <w:pPr>
        <w:tabs>
          <w:tab w:val="left" w:pos="993"/>
        </w:tabs>
        <w:ind w:firstLine="567"/>
        <w:jc w:val="center"/>
        <w:rPr>
          <w:rFonts w:eastAsia="Times New Roman"/>
          <w:bCs/>
          <w:color w:val="000000" w:themeColor="text1"/>
          <w:kern w:val="36"/>
          <w:szCs w:val="28"/>
        </w:rPr>
      </w:pPr>
    </w:p>
    <w:p w:rsidR="00DB62CA" w:rsidRPr="009966F7" w:rsidRDefault="00DB35BA" w:rsidP="00DB35BA">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Р</w:t>
      </w:r>
      <w:r w:rsidR="00DB62CA" w:rsidRPr="009966F7">
        <w:rPr>
          <w:rFonts w:eastAsia="Times New Roman"/>
          <w:bCs/>
          <w:color w:val="000000" w:themeColor="text1"/>
          <w:kern w:val="36"/>
          <w:szCs w:val="28"/>
        </w:rPr>
        <w:t>азработка и совершенствование нормативно-правовой документации (правил, регламентов) в сфере благоустройства и экологии на уровне местного самоуправления и ежегодный мониторинг их исполнения;</w:t>
      </w:r>
    </w:p>
    <w:p w:rsidR="00DB62CA" w:rsidRPr="009966F7" w:rsidRDefault="00DB62CA" w:rsidP="00DB35BA">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создание системы защиты населения при аварийных и чрезвычайных ситуациях;</w:t>
      </w:r>
    </w:p>
    <w:p w:rsidR="00DB62CA" w:rsidRPr="009966F7" w:rsidRDefault="00DB62CA" w:rsidP="00DB35BA">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совершенствование системы экологического просвещения, образования и воспитания, в том числе реализация экскурсионных программ;</w:t>
      </w:r>
    </w:p>
    <w:p w:rsidR="00DB62CA" w:rsidRPr="009966F7" w:rsidRDefault="00DB62CA" w:rsidP="00DB35BA">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 xml:space="preserve">разработка проектов застройки с учетом экологической совместимости, как развивающейся </w:t>
      </w:r>
      <w:r w:rsidR="007C345B" w:rsidRPr="009966F7">
        <w:rPr>
          <w:rFonts w:eastAsia="Times New Roman"/>
          <w:bCs/>
          <w:color w:val="000000" w:themeColor="text1"/>
          <w:kern w:val="36"/>
          <w:szCs w:val="28"/>
        </w:rPr>
        <w:t>социально-экономической системы,</w:t>
      </w:r>
      <w:r w:rsidRPr="009966F7">
        <w:rPr>
          <w:rFonts w:eastAsia="Times New Roman"/>
          <w:bCs/>
          <w:color w:val="000000" w:themeColor="text1"/>
          <w:kern w:val="36"/>
          <w:szCs w:val="28"/>
        </w:rPr>
        <w:t xml:space="preserve"> с окружающей природной средой;</w:t>
      </w:r>
    </w:p>
    <w:p w:rsidR="00DB62CA" w:rsidRPr="009966F7" w:rsidRDefault="00DB62CA" w:rsidP="00DB35BA">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актуализация Регламента архитектурно-ландшафтной организации территории города;</w:t>
      </w:r>
    </w:p>
    <w:p w:rsidR="00DB62CA" w:rsidRPr="009966F7" w:rsidRDefault="00DB62CA" w:rsidP="00DB35BA">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взаимодействие с федеральными органами исполнительной власти и органами исполнительной власти субъекта Российской Федерации при осуществлении ими функций контроля и надзора в сфере охраны окружающей среды;</w:t>
      </w:r>
    </w:p>
    <w:p w:rsidR="00DB62CA" w:rsidRPr="009966F7" w:rsidRDefault="00DB62CA" w:rsidP="00DB35BA">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осуществление контроля в сфере охраны окружающей среды на уровне местного самоуправления в рамках действующих полн</w:t>
      </w:r>
      <w:r w:rsidR="0054792A" w:rsidRPr="009966F7">
        <w:rPr>
          <w:rFonts w:eastAsia="Times New Roman"/>
          <w:bCs/>
          <w:color w:val="000000" w:themeColor="text1"/>
          <w:kern w:val="36"/>
          <w:szCs w:val="28"/>
        </w:rPr>
        <w:t>омочий и общественного контроля;</w:t>
      </w:r>
    </w:p>
    <w:p w:rsidR="00DB62CA" w:rsidRPr="009966F7" w:rsidRDefault="00DB62CA" w:rsidP="00DB35BA">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мониторинг качества атмосферного воздуха, водных объектов и насаждений в городской среде, восстановление почв, предотвращение загрязнения всех компонентов окружающей среды;</w:t>
      </w:r>
    </w:p>
    <w:p w:rsidR="00DB62CA" w:rsidRPr="009966F7" w:rsidRDefault="00DB62CA" w:rsidP="00DB35BA">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минимизация образования промышленных отходов и твердых коммунальных отходов;</w:t>
      </w:r>
    </w:p>
    <w:p w:rsidR="00DB62CA" w:rsidRPr="009966F7" w:rsidRDefault="00DB62CA" w:rsidP="00DB35BA">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внедрение современных методов сбора, сортировки и переработки твердых коммунальных отходов, комплексное использование вторичных материальных ресурсов;</w:t>
      </w:r>
    </w:p>
    <w:p w:rsidR="00DB62CA" w:rsidRPr="009966F7" w:rsidRDefault="00DB62CA" w:rsidP="00DB35BA">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реабилитация территорий, сохранение и восстановление водоемов и водотоков, лесов, парков, скверов и зеленых насаждений, рекультивация нарушенных земель;</w:t>
      </w:r>
    </w:p>
    <w:p w:rsidR="00DB62CA" w:rsidRPr="009966F7" w:rsidRDefault="00DB62CA" w:rsidP="00DB35BA">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обеспечение рационального использования природных ресурсов, биогаза;</w:t>
      </w:r>
    </w:p>
    <w:p w:rsidR="00DB62CA" w:rsidRPr="009966F7" w:rsidRDefault="00DB62CA" w:rsidP="00DB35BA">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развитие экологически чистого электротранспорта, переход коммунальной техники и общественного транспорта на э</w:t>
      </w:r>
      <w:r w:rsidR="0054792A" w:rsidRPr="009966F7">
        <w:rPr>
          <w:rFonts w:eastAsia="Times New Roman"/>
          <w:bCs/>
          <w:color w:val="000000" w:themeColor="text1"/>
          <w:kern w:val="36"/>
          <w:szCs w:val="28"/>
        </w:rPr>
        <w:t>кологически чистые виды топлива;</w:t>
      </w:r>
    </w:p>
    <w:p w:rsidR="00DB62CA" w:rsidRPr="009966F7" w:rsidRDefault="00DB62CA" w:rsidP="00DB35BA">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сотрудничество федеральных, региональных и муниципальных органов власти в вопросах экологической политики;</w:t>
      </w:r>
    </w:p>
    <w:p w:rsidR="00DB62CA" w:rsidRPr="009966F7" w:rsidRDefault="00DB62CA" w:rsidP="00DB35BA">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стимулирование производственной деятельности предприятий, использующих новые природоохранные технологии;</w:t>
      </w:r>
    </w:p>
    <w:p w:rsidR="00DB62CA" w:rsidRPr="009966F7" w:rsidRDefault="00DB62CA" w:rsidP="00DB35BA">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lastRenderedPageBreak/>
        <w:t>содействие развитию связей между муниципальными образованиями и осуществлению ими взаимодействия при реализации экологически значимых проектов и программ;</w:t>
      </w:r>
    </w:p>
    <w:p w:rsidR="00DB62CA" w:rsidRPr="009966F7" w:rsidRDefault="00DB62CA" w:rsidP="00DB35BA">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 xml:space="preserve">привлечение инвестиций в сферу экологии и охраны окружающей среды. </w:t>
      </w:r>
    </w:p>
    <w:p w:rsidR="00DB62CA" w:rsidRPr="009966F7" w:rsidRDefault="00DB62CA" w:rsidP="00976F3E">
      <w:pPr>
        <w:tabs>
          <w:tab w:val="left" w:pos="993"/>
        </w:tabs>
        <w:ind w:firstLine="567"/>
        <w:jc w:val="both"/>
        <w:rPr>
          <w:rFonts w:eastAsia="Times New Roman"/>
          <w:bCs/>
          <w:color w:val="000000" w:themeColor="text1"/>
          <w:kern w:val="36"/>
          <w:szCs w:val="28"/>
        </w:rPr>
      </w:pPr>
    </w:p>
    <w:p w:rsidR="00DB62CA" w:rsidRPr="009966F7" w:rsidRDefault="000D7961" w:rsidP="00976F3E">
      <w:pPr>
        <w:tabs>
          <w:tab w:val="left" w:pos="993"/>
        </w:tabs>
        <w:jc w:val="center"/>
        <w:rPr>
          <w:rFonts w:eastAsia="Times New Roman"/>
          <w:bCs/>
          <w:color w:val="000000" w:themeColor="text1"/>
          <w:kern w:val="36"/>
          <w:szCs w:val="28"/>
        </w:rPr>
      </w:pPr>
      <w:r w:rsidRPr="009966F7">
        <w:rPr>
          <w:rFonts w:eastAsia="Times New Roman"/>
          <w:bCs/>
          <w:color w:val="000000" w:themeColor="text1"/>
          <w:kern w:val="36"/>
          <w:szCs w:val="28"/>
        </w:rPr>
        <w:t>СТРАТЕГИЧЕСКИЕ ПРОГРАММЫ</w:t>
      </w:r>
    </w:p>
    <w:p w:rsidR="00DB62CA" w:rsidRPr="009966F7" w:rsidRDefault="00DB62CA" w:rsidP="00976F3E">
      <w:pPr>
        <w:tabs>
          <w:tab w:val="left" w:pos="993"/>
        </w:tabs>
        <w:ind w:firstLine="567"/>
        <w:jc w:val="center"/>
        <w:rPr>
          <w:rFonts w:eastAsia="Times New Roman"/>
          <w:bCs/>
          <w:color w:val="000000" w:themeColor="text1"/>
          <w:kern w:val="36"/>
          <w:szCs w:val="28"/>
        </w:rPr>
      </w:pPr>
    </w:p>
    <w:p w:rsidR="00DB62CA" w:rsidRPr="009966F7" w:rsidRDefault="000D7961" w:rsidP="00976F3E">
      <w:pPr>
        <w:tabs>
          <w:tab w:val="left" w:pos="993"/>
        </w:tabs>
        <w:ind w:firstLine="567"/>
        <w:jc w:val="both"/>
        <w:rPr>
          <w:rFonts w:eastAsia="Times New Roman"/>
          <w:bCs/>
          <w:color w:val="000000" w:themeColor="text1"/>
          <w:kern w:val="36"/>
          <w:szCs w:val="28"/>
        </w:rPr>
      </w:pPr>
      <w:r w:rsidRPr="009966F7">
        <w:rPr>
          <w:rFonts w:eastAsia="Times New Roman"/>
          <w:bCs/>
          <w:color w:val="000000" w:themeColor="text1"/>
          <w:kern w:val="36"/>
          <w:szCs w:val="28"/>
        </w:rPr>
        <w:t>«</w:t>
      </w:r>
      <w:r w:rsidR="00DB62CA" w:rsidRPr="009966F7">
        <w:rPr>
          <w:rFonts w:eastAsia="Times New Roman"/>
          <w:bCs/>
          <w:color w:val="000000" w:themeColor="text1"/>
          <w:kern w:val="36"/>
          <w:szCs w:val="28"/>
        </w:rPr>
        <w:t>Оздоровление окружающей природной среды</w:t>
      </w:r>
      <w:r w:rsidRPr="009966F7">
        <w:rPr>
          <w:rFonts w:eastAsia="Times New Roman"/>
          <w:bCs/>
          <w:color w:val="000000" w:themeColor="text1"/>
          <w:kern w:val="36"/>
          <w:szCs w:val="28"/>
        </w:rPr>
        <w:t>».</w:t>
      </w:r>
    </w:p>
    <w:p w:rsidR="00DB62CA" w:rsidRPr="009966F7" w:rsidRDefault="000D7961" w:rsidP="00976F3E">
      <w:pPr>
        <w:tabs>
          <w:tab w:val="left" w:pos="993"/>
        </w:tabs>
        <w:ind w:firstLine="567"/>
        <w:jc w:val="both"/>
        <w:rPr>
          <w:rFonts w:eastAsia="Times New Roman"/>
          <w:bCs/>
          <w:color w:val="000000" w:themeColor="text1"/>
          <w:kern w:val="36"/>
          <w:szCs w:val="28"/>
        </w:rPr>
      </w:pPr>
      <w:r w:rsidRPr="009966F7">
        <w:rPr>
          <w:rFonts w:eastAsia="Times New Roman"/>
          <w:bCs/>
          <w:color w:val="000000" w:themeColor="text1"/>
          <w:kern w:val="36"/>
          <w:szCs w:val="28"/>
        </w:rPr>
        <w:t>«</w:t>
      </w:r>
      <w:r w:rsidR="00DB62CA" w:rsidRPr="009966F7">
        <w:rPr>
          <w:rFonts w:eastAsia="Times New Roman"/>
          <w:bCs/>
          <w:color w:val="000000" w:themeColor="text1"/>
          <w:kern w:val="36"/>
          <w:szCs w:val="28"/>
        </w:rPr>
        <w:t>Чистый благоустроенный город</w:t>
      </w:r>
      <w:r w:rsidRPr="009966F7">
        <w:rPr>
          <w:rFonts w:eastAsia="Times New Roman"/>
          <w:bCs/>
          <w:color w:val="000000" w:themeColor="text1"/>
          <w:kern w:val="36"/>
          <w:szCs w:val="28"/>
        </w:rPr>
        <w:t>»</w:t>
      </w:r>
      <w:r w:rsidR="00001D49" w:rsidRPr="009966F7">
        <w:rPr>
          <w:rFonts w:eastAsia="Times New Roman"/>
          <w:bCs/>
          <w:color w:val="000000" w:themeColor="text1"/>
          <w:kern w:val="36"/>
          <w:szCs w:val="28"/>
        </w:rPr>
        <w:t>.</w:t>
      </w:r>
    </w:p>
    <w:p w:rsidR="00001D49" w:rsidRPr="009966F7" w:rsidRDefault="00001D49" w:rsidP="00976F3E">
      <w:pPr>
        <w:tabs>
          <w:tab w:val="left" w:pos="993"/>
        </w:tabs>
        <w:ind w:firstLine="567"/>
        <w:jc w:val="both"/>
        <w:rPr>
          <w:rFonts w:eastAsia="Times New Roman"/>
          <w:bCs/>
          <w:color w:val="000000" w:themeColor="text1"/>
          <w:kern w:val="36"/>
          <w:szCs w:val="28"/>
        </w:rPr>
        <w:sectPr w:rsidR="00001D49" w:rsidRPr="009966F7" w:rsidSect="00437E1F">
          <w:footerReference w:type="default" r:id="rId95"/>
          <w:footnotePr>
            <w:numRestart w:val="eachPage"/>
          </w:footnotePr>
          <w:pgSz w:w="11906" w:h="16838"/>
          <w:pgMar w:top="1134" w:right="567" w:bottom="1134" w:left="1701" w:header="709" w:footer="709" w:gutter="0"/>
          <w:cols w:space="708"/>
          <w:docGrid w:linePitch="360"/>
        </w:sectPr>
      </w:pPr>
    </w:p>
    <w:p w:rsidR="00897630" w:rsidRPr="009966F7" w:rsidRDefault="00897630" w:rsidP="0038572F">
      <w:pPr>
        <w:rPr>
          <w:szCs w:val="32"/>
        </w:rPr>
      </w:pPr>
      <w:r w:rsidRPr="009966F7">
        <w:rPr>
          <w:szCs w:val="32"/>
        </w:rPr>
        <w:lastRenderedPageBreak/>
        <w:t>Т</w:t>
      </w:r>
      <w:r w:rsidR="00C41E3B" w:rsidRPr="009966F7">
        <w:rPr>
          <w:szCs w:val="32"/>
        </w:rPr>
        <w:t xml:space="preserve"> </w:t>
      </w:r>
      <w:r w:rsidRPr="009966F7">
        <w:rPr>
          <w:szCs w:val="32"/>
        </w:rPr>
        <w:t>а</w:t>
      </w:r>
      <w:r w:rsidR="00C41E3B" w:rsidRPr="009966F7">
        <w:rPr>
          <w:szCs w:val="32"/>
        </w:rPr>
        <w:t xml:space="preserve"> </w:t>
      </w:r>
      <w:r w:rsidRPr="009966F7">
        <w:rPr>
          <w:szCs w:val="32"/>
        </w:rPr>
        <w:t>б</w:t>
      </w:r>
      <w:r w:rsidR="00C41E3B" w:rsidRPr="009966F7">
        <w:rPr>
          <w:szCs w:val="32"/>
        </w:rPr>
        <w:t xml:space="preserve"> </w:t>
      </w:r>
      <w:r w:rsidRPr="009966F7">
        <w:rPr>
          <w:szCs w:val="32"/>
        </w:rPr>
        <w:t>л</w:t>
      </w:r>
      <w:r w:rsidR="00C41E3B" w:rsidRPr="009966F7">
        <w:rPr>
          <w:szCs w:val="32"/>
        </w:rPr>
        <w:t xml:space="preserve"> </w:t>
      </w:r>
      <w:r w:rsidRPr="009966F7">
        <w:rPr>
          <w:szCs w:val="32"/>
        </w:rPr>
        <w:t>и</w:t>
      </w:r>
      <w:r w:rsidR="00C41E3B" w:rsidRPr="009966F7">
        <w:rPr>
          <w:szCs w:val="32"/>
        </w:rPr>
        <w:t xml:space="preserve"> </w:t>
      </w:r>
      <w:r w:rsidRPr="009966F7">
        <w:rPr>
          <w:szCs w:val="32"/>
        </w:rPr>
        <w:t>ц</w:t>
      </w:r>
      <w:r w:rsidR="00C41E3B" w:rsidRPr="009966F7">
        <w:rPr>
          <w:szCs w:val="32"/>
        </w:rPr>
        <w:t xml:space="preserve"> </w:t>
      </w:r>
      <w:r w:rsidRPr="009966F7">
        <w:rPr>
          <w:szCs w:val="32"/>
        </w:rPr>
        <w:t xml:space="preserve">а </w:t>
      </w:r>
      <w:r w:rsidR="00C41E3B" w:rsidRPr="009966F7">
        <w:rPr>
          <w:szCs w:val="32"/>
        </w:rPr>
        <w:t xml:space="preserve"> 11</w:t>
      </w:r>
    </w:p>
    <w:p w:rsidR="00CE5FD8" w:rsidRPr="009966F7" w:rsidRDefault="00CE5FD8" w:rsidP="00CE5FD8">
      <w:pPr>
        <w:jc w:val="right"/>
        <w:rPr>
          <w:szCs w:val="32"/>
        </w:rPr>
      </w:pPr>
    </w:p>
    <w:p w:rsidR="00DB62CA" w:rsidRPr="009966F7" w:rsidRDefault="00897630" w:rsidP="004957F3">
      <w:pPr>
        <w:spacing w:after="240"/>
        <w:jc w:val="center"/>
        <w:rPr>
          <w:szCs w:val="32"/>
        </w:rPr>
      </w:pPr>
      <w:r w:rsidRPr="009966F7">
        <w:rPr>
          <w:szCs w:val="32"/>
        </w:rPr>
        <w:t>ОЖИДАЕМЫЕ РЕЗУЛЬТАТЫ РЕАЛИЗАЦИИ НАПРАВЛЕНИЯ «</w:t>
      </w:r>
      <w:r w:rsidRPr="009966F7">
        <w:rPr>
          <w:rFonts w:eastAsia="Times New Roman"/>
          <w:bCs/>
          <w:color w:val="000000" w:themeColor="text1"/>
          <w:kern w:val="36"/>
          <w:szCs w:val="28"/>
        </w:rPr>
        <w:t>ФОРМИРОВАНИЕ КОМФОРТНОЙ, ЭКОЛОГИЧЕСКИ БЛАГОПОЛУЧНОЙ ГОРОДСКОЙ СРЕДЫ</w:t>
      </w:r>
    </w:p>
    <w:tbl>
      <w:tblPr>
        <w:tblW w:w="5000" w:type="pct"/>
        <w:tblInd w:w="93" w:type="dxa"/>
        <w:tblLayout w:type="fixed"/>
        <w:tblCellMar>
          <w:left w:w="0" w:type="dxa"/>
          <w:right w:w="0" w:type="dxa"/>
        </w:tblCellMar>
        <w:tblLook w:val="04A0" w:firstRow="1" w:lastRow="0" w:firstColumn="1" w:lastColumn="0" w:noHBand="0" w:noVBand="1"/>
      </w:tblPr>
      <w:tblGrid>
        <w:gridCol w:w="4732"/>
        <w:gridCol w:w="1701"/>
        <w:gridCol w:w="992"/>
        <w:gridCol w:w="992"/>
        <w:gridCol w:w="993"/>
        <w:gridCol w:w="992"/>
        <w:gridCol w:w="992"/>
        <w:gridCol w:w="992"/>
        <w:gridCol w:w="993"/>
        <w:gridCol w:w="1201"/>
      </w:tblGrid>
      <w:tr w:rsidR="00066D9E" w:rsidRPr="009730E8" w:rsidTr="00FA6B25">
        <w:trPr>
          <w:trHeight w:val="58"/>
        </w:trPr>
        <w:tc>
          <w:tcPr>
            <w:tcW w:w="4732" w:type="dxa"/>
            <w:vMerge w:val="restart"/>
            <w:tcBorders>
              <w:top w:val="single" w:sz="4" w:space="0" w:color="auto"/>
              <w:left w:val="single" w:sz="4" w:space="0" w:color="auto"/>
              <w:right w:val="single" w:sz="4" w:space="0" w:color="auto"/>
            </w:tcBorders>
            <w:shd w:val="clear" w:color="auto" w:fill="auto"/>
          </w:tcPr>
          <w:p w:rsidR="00066D9E" w:rsidRPr="009730E8" w:rsidRDefault="00066D9E" w:rsidP="00976F3E">
            <w:pPr>
              <w:jc w:val="center"/>
              <w:rPr>
                <w:rFonts w:eastAsia="Times New Roman"/>
                <w:color w:val="000000"/>
                <w:sz w:val="24"/>
                <w:szCs w:val="24"/>
              </w:rPr>
            </w:pPr>
            <w:r w:rsidRPr="009730E8">
              <w:rPr>
                <w:rFonts w:eastAsia="Times New Roman"/>
                <w:color w:val="000000"/>
                <w:sz w:val="24"/>
                <w:szCs w:val="24"/>
              </w:rPr>
              <w:t>Наименование показателя</w:t>
            </w:r>
          </w:p>
        </w:tc>
        <w:tc>
          <w:tcPr>
            <w:tcW w:w="1701" w:type="dxa"/>
            <w:vMerge w:val="restart"/>
            <w:tcBorders>
              <w:top w:val="single" w:sz="4" w:space="0" w:color="auto"/>
              <w:left w:val="single" w:sz="4" w:space="0" w:color="auto"/>
              <w:right w:val="single" w:sz="4" w:space="0" w:color="auto"/>
            </w:tcBorders>
            <w:shd w:val="clear" w:color="auto" w:fill="auto"/>
            <w:noWrap/>
          </w:tcPr>
          <w:p w:rsidR="00066D9E" w:rsidRPr="009730E8" w:rsidRDefault="00066D9E" w:rsidP="00976F3E">
            <w:pPr>
              <w:jc w:val="center"/>
              <w:rPr>
                <w:rFonts w:eastAsia="Times New Roman"/>
                <w:color w:val="000000"/>
                <w:sz w:val="24"/>
                <w:szCs w:val="24"/>
              </w:rPr>
            </w:pPr>
            <w:r w:rsidRPr="009730E8">
              <w:rPr>
                <w:rFonts w:eastAsia="Times New Roman"/>
                <w:color w:val="000000"/>
                <w:sz w:val="24"/>
                <w:szCs w:val="24"/>
              </w:rPr>
              <w:t>Единица</w:t>
            </w:r>
          </w:p>
          <w:p w:rsidR="00066D9E" w:rsidRPr="009730E8" w:rsidRDefault="00066D9E" w:rsidP="00976F3E">
            <w:pPr>
              <w:jc w:val="center"/>
              <w:rPr>
                <w:rFonts w:eastAsia="Times New Roman"/>
                <w:color w:val="000000"/>
                <w:sz w:val="24"/>
                <w:szCs w:val="24"/>
              </w:rPr>
            </w:pPr>
            <w:r w:rsidRPr="009730E8">
              <w:rPr>
                <w:rFonts w:eastAsia="Times New Roman"/>
                <w:color w:val="000000"/>
                <w:sz w:val="24"/>
                <w:szCs w:val="24"/>
              </w:rPr>
              <w:t>измерения</w:t>
            </w:r>
          </w:p>
        </w:tc>
        <w:tc>
          <w:tcPr>
            <w:tcW w:w="992" w:type="dxa"/>
            <w:vMerge w:val="restart"/>
            <w:tcBorders>
              <w:top w:val="single" w:sz="4" w:space="0" w:color="auto"/>
              <w:left w:val="single" w:sz="4" w:space="0" w:color="auto"/>
              <w:right w:val="single" w:sz="4" w:space="0" w:color="auto"/>
            </w:tcBorders>
            <w:shd w:val="clear" w:color="auto" w:fill="auto"/>
            <w:noWrap/>
          </w:tcPr>
          <w:p w:rsidR="00066D9E" w:rsidRPr="009730E8" w:rsidRDefault="00066D9E" w:rsidP="00976F3E">
            <w:pPr>
              <w:jc w:val="center"/>
              <w:rPr>
                <w:rFonts w:eastAsia="Times New Roman"/>
                <w:color w:val="000000"/>
                <w:sz w:val="24"/>
                <w:szCs w:val="24"/>
              </w:rPr>
            </w:pPr>
            <w:r w:rsidRPr="009730E8">
              <w:rPr>
                <w:rFonts w:eastAsia="Times New Roman"/>
                <w:color w:val="000000"/>
                <w:sz w:val="24"/>
                <w:szCs w:val="24"/>
              </w:rPr>
              <w:t>2016</w:t>
            </w:r>
          </w:p>
        </w:tc>
        <w:tc>
          <w:tcPr>
            <w:tcW w:w="5954" w:type="dxa"/>
            <w:gridSpan w:val="6"/>
            <w:tcBorders>
              <w:top w:val="single" w:sz="4" w:space="0" w:color="auto"/>
              <w:left w:val="single" w:sz="4" w:space="0" w:color="auto"/>
              <w:bottom w:val="single" w:sz="4" w:space="0" w:color="auto"/>
              <w:right w:val="single" w:sz="4" w:space="0" w:color="auto"/>
            </w:tcBorders>
            <w:shd w:val="clear" w:color="auto" w:fill="auto"/>
            <w:noWrap/>
          </w:tcPr>
          <w:p w:rsidR="00066D9E" w:rsidRPr="009730E8" w:rsidRDefault="00066D9E" w:rsidP="00976F3E">
            <w:pPr>
              <w:jc w:val="center"/>
              <w:rPr>
                <w:rFonts w:eastAsia="Times New Roman"/>
                <w:color w:val="000000"/>
                <w:sz w:val="24"/>
                <w:szCs w:val="24"/>
              </w:rPr>
            </w:pPr>
            <w:r w:rsidRPr="009730E8">
              <w:rPr>
                <w:rFonts w:eastAsia="Times New Roman"/>
                <w:color w:val="000000"/>
                <w:sz w:val="24"/>
                <w:szCs w:val="24"/>
              </w:rPr>
              <w:t>Прогноз</w:t>
            </w:r>
          </w:p>
        </w:tc>
        <w:tc>
          <w:tcPr>
            <w:tcW w:w="1201" w:type="dxa"/>
            <w:vMerge w:val="restart"/>
            <w:tcBorders>
              <w:top w:val="single" w:sz="4" w:space="0" w:color="auto"/>
              <w:left w:val="single" w:sz="4" w:space="0" w:color="auto"/>
              <w:right w:val="single" w:sz="4" w:space="0" w:color="auto"/>
            </w:tcBorders>
            <w:shd w:val="clear" w:color="auto" w:fill="auto"/>
          </w:tcPr>
          <w:p w:rsidR="00066D9E" w:rsidRPr="009730E8" w:rsidRDefault="00066D9E" w:rsidP="00976F3E">
            <w:pPr>
              <w:jc w:val="center"/>
              <w:rPr>
                <w:rFonts w:eastAsia="Times New Roman"/>
                <w:color w:val="000000"/>
                <w:sz w:val="24"/>
                <w:szCs w:val="24"/>
              </w:rPr>
            </w:pPr>
            <w:r w:rsidRPr="009730E8">
              <w:rPr>
                <w:rFonts w:eastAsia="Times New Roman"/>
                <w:color w:val="000000"/>
                <w:sz w:val="24"/>
                <w:szCs w:val="24"/>
              </w:rPr>
              <w:t>Целевой ориентир 2035</w:t>
            </w:r>
          </w:p>
        </w:tc>
      </w:tr>
      <w:tr w:rsidR="00066D9E" w:rsidRPr="009730E8" w:rsidTr="00FA6B25">
        <w:trPr>
          <w:trHeight w:val="58"/>
        </w:trPr>
        <w:tc>
          <w:tcPr>
            <w:tcW w:w="4732" w:type="dxa"/>
            <w:vMerge/>
            <w:tcBorders>
              <w:left w:val="single" w:sz="4" w:space="0" w:color="auto"/>
              <w:right w:val="single" w:sz="4" w:space="0" w:color="auto"/>
            </w:tcBorders>
            <w:shd w:val="clear" w:color="auto" w:fill="auto"/>
          </w:tcPr>
          <w:p w:rsidR="00066D9E" w:rsidRPr="009730E8" w:rsidRDefault="00066D9E" w:rsidP="00976F3E">
            <w:pPr>
              <w:jc w:val="center"/>
              <w:rPr>
                <w:rFonts w:eastAsia="Times New Roman"/>
                <w:color w:val="000000"/>
                <w:sz w:val="24"/>
                <w:szCs w:val="24"/>
              </w:rPr>
            </w:pPr>
          </w:p>
        </w:tc>
        <w:tc>
          <w:tcPr>
            <w:tcW w:w="1701" w:type="dxa"/>
            <w:vMerge/>
            <w:tcBorders>
              <w:left w:val="single" w:sz="4" w:space="0" w:color="auto"/>
              <w:right w:val="single" w:sz="4" w:space="0" w:color="auto"/>
            </w:tcBorders>
            <w:shd w:val="clear" w:color="auto" w:fill="auto"/>
            <w:noWrap/>
          </w:tcPr>
          <w:p w:rsidR="00066D9E" w:rsidRPr="009730E8" w:rsidRDefault="00066D9E" w:rsidP="00976F3E">
            <w:pPr>
              <w:jc w:val="center"/>
              <w:rPr>
                <w:rFonts w:eastAsia="Times New Roman"/>
                <w:color w:val="000000"/>
                <w:sz w:val="24"/>
                <w:szCs w:val="24"/>
              </w:rPr>
            </w:pPr>
          </w:p>
        </w:tc>
        <w:tc>
          <w:tcPr>
            <w:tcW w:w="992" w:type="dxa"/>
            <w:vMerge/>
            <w:tcBorders>
              <w:left w:val="single" w:sz="4" w:space="0" w:color="auto"/>
              <w:right w:val="single" w:sz="4" w:space="0" w:color="auto"/>
            </w:tcBorders>
            <w:shd w:val="clear" w:color="auto" w:fill="auto"/>
            <w:noWrap/>
          </w:tcPr>
          <w:p w:rsidR="00066D9E" w:rsidRPr="009730E8" w:rsidRDefault="00066D9E" w:rsidP="00976F3E">
            <w:pPr>
              <w:jc w:val="center"/>
              <w:rPr>
                <w:rFonts w:eastAsia="Times New Roman"/>
                <w:color w:val="000000"/>
                <w:sz w:val="24"/>
                <w:szCs w:val="24"/>
              </w:rPr>
            </w:pP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tcPr>
          <w:p w:rsidR="00066D9E" w:rsidRPr="009730E8" w:rsidRDefault="00066D9E" w:rsidP="00976F3E">
            <w:pPr>
              <w:jc w:val="center"/>
              <w:rPr>
                <w:rFonts w:eastAsia="Times New Roman"/>
                <w:color w:val="000000"/>
                <w:sz w:val="24"/>
                <w:szCs w:val="24"/>
              </w:rPr>
            </w:pPr>
            <w:r w:rsidRPr="009730E8">
              <w:rPr>
                <w:rFonts w:eastAsia="Times New Roman"/>
                <w:color w:val="000000"/>
                <w:sz w:val="24"/>
                <w:szCs w:val="24"/>
              </w:rPr>
              <w:t>2018-2020</w:t>
            </w:r>
          </w:p>
        </w:tc>
        <w:tc>
          <w:tcPr>
            <w:tcW w:w="1984" w:type="dxa"/>
            <w:gridSpan w:val="2"/>
            <w:tcBorders>
              <w:top w:val="single" w:sz="4" w:space="0" w:color="auto"/>
              <w:left w:val="single" w:sz="4" w:space="0" w:color="auto"/>
              <w:bottom w:val="single" w:sz="4" w:space="0" w:color="auto"/>
              <w:right w:val="single" w:sz="4" w:space="0" w:color="auto"/>
            </w:tcBorders>
            <w:shd w:val="clear" w:color="auto" w:fill="auto"/>
            <w:noWrap/>
          </w:tcPr>
          <w:p w:rsidR="00066D9E" w:rsidRPr="009730E8" w:rsidRDefault="00066D9E" w:rsidP="00976F3E">
            <w:pPr>
              <w:jc w:val="center"/>
              <w:rPr>
                <w:rFonts w:eastAsia="Times New Roman"/>
                <w:color w:val="000000"/>
                <w:sz w:val="24"/>
                <w:szCs w:val="24"/>
              </w:rPr>
            </w:pPr>
            <w:r w:rsidRPr="009730E8">
              <w:rPr>
                <w:rFonts w:eastAsia="Times New Roman"/>
                <w:color w:val="000000"/>
                <w:sz w:val="24"/>
                <w:szCs w:val="24"/>
              </w:rPr>
              <w:t>2021-2025</w:t>
            </w:r>
          </w:p>
        </w:tc>
        <w:tc>
          <w:tcPr>
            <w:tcW w:w="1985" w:type="dxa"/>
            <w:gridSpan w:val="2"/>
            <w:tcBorders>
              <w:top w:val="single" w:sz="4" w:space="0" w:color="auto"/>
              <w:left w:val="single" w:sz="4" w:space="0" w:color="auto"/>
              <w:bottom w:val="single" w:sz="4" w:space="0" w:color="auto"/>
              <w:right w:val="single" w:sz="4" w:space="0" w:color="auto"/>
            </w:tcBorders>
            <w:shd w:val="clear" w:color="auto" w:fill="auto"/>
            <w:noWrap/>
          </w:tcPr>
          <w:p w:rsidR="00066D9E" w:rsidRPr="009730E8" w:rsidRDefault="00066D9E" w:rsidP="00976F3E">
            <w:pPr>
              <w:jc w:val="center"/>
              <w:rPr>
                <w:rFonts w:eastAsia="Times New Roman"/>
                <w:color w:val="000000"/>
                <w:sz w:val="24"/>
                <w:szCs w:val="24"/>
              </w:rPr>
            </w:pPr>
            <w:r w:rsidRPr="009730E8">
              <w:rPr>
                <w:rFonts w:eastAsia="Times New Roman"/>
                <w:color w:val="000000"/>
                <w:sz w:val="24"/>
                <w:szCs w:val="24"/>
              </w:rPr>
              <w:t>2026-2030</w:t>
            </w:r>
          </w:p>
        </w:tc>
        <w:tc>
          <w:tcPr>
            <w:tcW w:w="1201" w:type="dxa"/>
            <w:vMerge/>
            <w:tcBorders>
              <w:left w:val="single" w:sz="4" w:space="0" w:color="auto"/>
              <w:right w:val="single" w:sz="4" w:space="0" w:color="auto"/>
            </w:tcBorders>
            <w:shd w:val="clear" w:color="auto" w:fill="auto"/>
            <w:noWrap/>
          </w:tcPr>
          <w:p w:rsidR="00066D9E" w:rsidRPr="009730E8" w:rsidRDefault="00066D9E" w:rsidP="00976F3E">
            <w:pPr>
              <w:jc w:val="center"/>
              <w:rPr>
                <w:rFonts w:eastAsia="Times New Roman"/>
                <w:color w:val="000000"/>
                <w:sz w:val="24"/>
                <w:szCs w:val="24"/>
              </w:rPr>
            </w:pPr>
          </w:p>
        </w:tc>
      </w:tr>
      <w:tr w:rsidR="006C4E06" w:rsidRPr="009730E8" w:rsidTr="00594C36">
        <w:trPr>
          <w:trHeight w:val="58"/>
        </w:trPr>
        <w:tc>
          <w:tcPr>
            <w:tcW w:w="4732" w:type="dxa"/>
            <w:vMerge/>
            <w:tcBorders>
              <w:left w:val="single" w:sz="4" w:space="0" w:color="auto"/>
              <w:bottom w:val="single" w:sz="4" w:space="0" w:color="auto"/>
              <w:right w:val="single" w:sz="4" w:space="0" w:color="auto"/>
            </w:tcBorders>
            <w:shd w:val="clear" w:color="auto" w:fill="auto"/>
          </w:tcPr>
          <w:p w:rsidR="006C4E06" w:rsidRPr="009730E8" w:rsidRDefault="006C4E06" w:rsidP="006C4E06">
            <w:pPr>
              <w:jc w:val="center"/>
              <w:rPr>
                <w:rFonts w:eastAsia="Times New Roman"/>
                <w:color w:val="000000"/>
                <w:sz w:val="24"/>
                <w:szCs w:val="24"/>
              </w:rPr>
            </w:pPr>
          </w:p>
        </w:tc>
        <w:tc>
          <w:tcPr>
            <w:tcW w:w="1701" w:type="dxa"/>
            <w:vMerge/>
            <w:tcBorders>
              <w:left w:val="single" w:sz="4" w:space="0" w:color="auto"/>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p>
        </w:tc>
        <w:tc>
          <w:tcPr>
            <w:tcW w:w="992" w:type="dxa"/>
            <w:vMerge/>
            <w:tcBorders>
              <w:left w:val="single" w:sz="4" w:space="0" w:color="auto"/>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lang w:val="en-US"/>
              </w:rPr>
            </w:pPr>
            <w:r w:rsidRPr="009730E8">
              <w:rPr>
                <w:rFonts w:eastAsia="Times New Roman"/>
                <w:color w:val="000000"/>
                <w:sz w:val="24"/>
                <w:szCs w:val="24"/>
                <w:lang w:val="en-US"/>
              </w:rPr>
              <w:t>min</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C4E06" w:rsidRPr="009730E8" w:rsidRDefault="006C4E06" w:rsidP="006C4E06">
            <w:pPr>
              <w:jc w:val="center"/>
              <w:rPr>
                <w:rFonts w:eastAsia="Times New Roman"/>
                <w:color w:val="000000"/>
                <w:sz w:val="24"/>
                <w:szCs w:val="24"/>
                <w:lang w:val="en-US"/>
              </w:rPr>
            </w:pPr>
            <w:r w:rsidRPr="009730E8">
              <w:rPr>
                <w:rFonts w:eastAsia="Times New Roman"/>
                <w:color w:val="000000"/>
                <w:sz w:val="24"/>
                <w:szCs w:val="24"/>
                <w:lang w:val="en-US"/>
              </w:rPr>
              <w:t>max</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lang w:val="en-US"/>
              </w:rPr>
            </w:pPr>
            <w:r w:rsidRPr="009730E8">
              <w:rPr>
                <w:rFonts w:eastAsia="Times New Roman"/>
                <w:color w:val="000000"/>
                <w:sz w:val="24"/>
                <w:szCs w:val="24"/>
                <w:lang w:val="en-US"/>
              </w:rPr>
              <w:t>min</w:t>
            </w:r>
          </w:p>
        </w:tc>
        <w:tc>
          <w:tcPr>
            <w:tcW w:w="992" w:type="dxa"/>
            <w:tcBorders>
              <w:top w:val="single" w:sz="4" w:space="0" w:color="auto"/>
              <w:left w:val="single" w:sz="4" w:space="0" w:color="auto"/>
              <w:bottom w:val="single" w:sz="4" w:space="0" w:color="auto"/>
              <w:right w:val="single" w:sz="4" w:space="0" w:color="auto"/>
            </w:tcBorders>
            <w:shd w:val="clear" w:color="auto" w:fill="auto"/>
          </w:tcPr>
          <w:p w:rsidR="006C4E06" w:rsidRPr="009730E8" w:rsidRDefault="006C4E06" w:rsidP="006C4E06">
            <w:pPr>
              <w:jc w:val="center"/>
              <w:rPr>
                <w:rFonts w:eastAsia="Times New Roman"/>
                <w:color w:val="000000"/>
                <w:sz w:val="24"/>
                <w:szCs w:val="24"/>
                <w:lang w:val="en-US"/>
              </w:rPr>
            </w:pPr>
            <w:r w:rsidRPr="009730E8">
              <w:rPr>
                <w:rFonts w:eastAsia="Times New Roman"/>
                <w:color w:val="000000"/>
                <w:sz w:val="24"/>
                <w:szCs w:val="24"/>
                <w:lang w:val="en-US"/>
              </w:rPr>
              <w:t>max</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lang w:val="en-US"/>
              </w:rPr>
            </w:pPr>
            <w:r w:rsidRPr="009730E8">
              <w:rPr>
                <w:rFonts w:eastAsia="Times New Roman"/>
                <w:color w:val="000000"/>
                <w:sz w:val="24"/>
                <w:szCs w:val="24"/>
                <w:lang w:val="en-US"/>
              </w:rPr>
              <w:t>min</w:t>
            </w:r>
          </w:p>
        </w:tc>
        <w:tc>
          <w:tcPr>
            <w:tcW w:w="993" w:type="dxa"/>
            <w:tcBorders>
              <w:top w:val="single" w:sz="4" w:space="0" w:color="auto"/>
              <w:left w:val="single" w:sz="4" w:space="0" w:color="auto"/>
              <w:bottom w:val="single" w:sz="4" w:space="0" w:color="auto"/>
              <w:right w:val="single" w:sz="4" w:space="0" w:color="auto"/>
            </w:tcBorders>
            <w:shd w:val="clear" w:color="auto" w:fill="auto"/>
          </w:tcPr>
          <w:p w:rsidR="006C4E06" w:rsidRPr="009730E8" w:rsidRDefault="006C4E06" w:rsidP="006C4E06">
            <w:pPr>
              <w:jc w:val="center"/>
              <w:rPr>
                <w:rFonts w:eastAsia="Times New Roman"/>
                <w:color w:val="000000"/>
                <w:sz w:val="24"/>
                <w:szCs w:val="24"/>
                <w:lang w:val="en-US"/>
              </w:rPr>
            </w:pPr>
            <w:r w:rsidRPr="009730E8">
              <w:rPr>
                <w:rFonts w:eastAsia="Times New Roman"/>
                <w:color w:val="000000"/>
                <w:sz w:val="24"/>
                <w:szCs w:val="24"/>
                <w:lang w:val="en-US"/>
              </w:rPr>
              <w:t>max</w:t>
            </w:r>
          </w:p>
        </w:tc>
        <w:tc>
          <w:tcPr>
            <w:tcW w:w="1201" w:type="dxa"/>
            <w:vMerge/>
            <w:tcBorders>
              <w:left w:val="single" w:sz="4" w:space="0" w:color="auto"/>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p>
        </w:tc>
      </w:tr>
      <w:tr w:rsidR="006C4E06" w:rsidRPr="009730E8" w:rsidTr="00FA6B25">
        <w:trPr>
          <w:trHeight w:val="485"/>
        </w:trPr>
        <w:tc>
          <w:tcPr>
            <w:tcW w:w="4732" w:type="dxa"/>
            <w:tcBorders>
              <w:top w:val="single" w:sz="4" w:space="0" w:color="auto"/>
              <w:left w:val="single" w:sz="4" w:space="0" w:color="auto"/>
              <w:bottom w:val="single" w:sz="4" w:space="0" w:color="auto"/>
              <w:right w:val="single" w:sz="4" w:space="0" w:color="auto"/>
            </w:tcBorders>
            <w:shd w:val="clear" w:color="auto" w:fill="auto"/>
            <w:hideMark/>
          </w:tcPr>
          <w:p w:rsidR="006C4E06" w:rsidRPr="009730E8" w:rsidRDefault="006C4E06" w:rsidP="006C4E06">
            <w:pPr>
              <w:rPr>
                <w:rFonts w:eastAsia="Times New Roman"/>
                <w:color w:val="000000"/>
                <w:sz w:val="24"/>
                <w:szCs w:val="24"/>
              </w:rPr>
            </w:pPr>
            <w:r w:rsidRPr="009730E8">
              <w:rPr>
                <w:rFonts w:eastAsia="Times New Roman"/>
                <w:color w:val="000000"/>
                <w:sz w:val="24"/>
                <w:szCs w:val="24"/>
              </w:rPr>
              <w:t>Объем выброса вредных веществ в атмосферу</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6C4E06" w:rsidRPr="009730E8" w:rsidRDefault="00FA6B25" w:rsidP="006C4E06">
            <w:pPr>
              <w:jc w:val="center"/>
              <w:rPr>
                <w:rFonts w:eastAsia="Times New Roman"/>
                <w:color w:val="000000"/>
                <w:sz w:val="24"/>
                <w:szCs w:val="24"/>
              </w:rPr>
            </w:pPr>
            <w:r w:rsidRPr="009730E8">
              <w:rPr>
                <w:rFonts w:eastAsia="Times New Roman"/>
                <w:color w:val="000000"/>
                <w:sz w:val="24"/>
                <w:szCs w:val="24"/>
              </w:rPr>
              <w:t>Т</w:t>
            </w:r>
            <w:r w:rsidR="006C4E06" w:rsidRPr="009730E8">
              <w:rPr>
                <w:rFonts w:eastAsia="Times New Roman"/>
                <w:color w:val="000000"/>
                <w:sz w:val="24"/>
                <w:szCs w:val="24"/>
              </w:rPr>
              <w:t>ыcяча тонн</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221,8</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lang w:val="en-US"/>
              </w:rPr>
            </w:pPr>
            <w:r w:rsidRPr="009730E8">
              <w:rPr>
                <w:rFonts w:eastAsia="Times New Roman"/>
                <w:color w:val="000000"/>
                <w:sz w:val="24"/>
                <w:szCs w:val="24"/>
                <w:lang w:val="en-US"/>
              </w:rPr>
              <w:t>222,3</w:t>
            </w:r>
          </w:p>
        </w:tc>
        <w:tc>
          <w:tcPr>
            <w:tcW w:w="993" w:type="dxa"/>
            <w:tcBorders>
              <w:top w:val="single" w:sz="4" w:space="0" w:color="auto"/>
              <w:left w:val="single" w:sz="4" w:space="0" w:color="auto"/>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218,1</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226,5</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217,1</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230,8</w:t>
            </w:r>
          </w:p>
        </w:tc>
        <w:tc>
          <w:tcPr>
            <w:tcW w:w="993" w:type="dxa"/>
            <w:tcBorders>
              <w:top w:val="single" w:sz="4" w:space="0" w:color="auto"/>
              <w:left w:val="single" w:sz="4" w:space="0" w:color="auto"/>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216,0</w:t>
            </w:r>
          </w:p>
        </w:tc>
        <w:tc>
          <w:tcPr>
            <w:tcW w:w="1201" w:type="dxa"/>
            <w:tcBorders>
              <w:top w:val="single" w:sz="4" w:space="0" w:color="auto"/>
              <w:left w:val="single" w:sz="4" w:space="0" w:color="auto"/>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215,0</w:t>
            </w:r>
          </w:p>
        </w:tc>
      </w:tr>
      <w:tr w:rsidR="006C4E06" w:rsidRPr="009730E8" w:rsidTr="00594C36">
        <w:trPr>
          <w:trHeight w:val="58"/>
        </w:trPr>
        <w:tc>
          <w:tcPr>
            <w:tcW w:w="4732" w:type="dxa"/>
            <w:tcBorders>
              <w:top w:val="single" w:sz="4" w:space="0" w:color="auto"/>
              <w:left w:val="single" w:sz="4" w:space="0" w:color="auto"/>
              <w:bottom w:val="single" w:sz="4" w:space="0" w:color="auto"/>
              <w:right w:val="single" w:sz="4" w:space="0" w:color="auto"/>
            </w:tcBorders>
            <w:shd w:val="clear" w:color="auto" w:fill="auto"/>
            <w:hideMark/>
          </w:tcPr>
          <w:p w:rsidR="006C4E06" w:rsidRPr="009730E8" w:rsidRDefault="006C4E06" w:rsidP="006C4E06">
            <w:pPr>
              <w:ind w:firstLine="284"/>
              <w:rPr>
                <w:rFonts w:eastAsia="Times New Roman"/>
                <w:color w:val="000000"/>
                <w:sz w:val="24"/>
                <w:szCs w:val="24"/>
              </w:rPr>
            </w:pPr>
            <w:r w:rsidRPr="009730E8">
              <w:rPr>
                <w:rFonts w:eastAsia="Times New Roman"/>
                <w:color w:val="000000"/>
                <w:sz w:val="24"/>
                <w:szCs w:val="24"/>
              </w:rPr>
              <w:t>в том числе от передвижных источников</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rsidR="006C4E06" w:rsidRPr="009730E8" w:rsidRDefault="00FA6B25" w:rsidP="006C4E06">
            <w:pPr>
              <w:jc w:val="center"/>
              <w:rPr>
                <w:rFonts w:eastAsia="Times New Roman"/>
                <w:color w:val="000000"/>
                <w:sz w:val="24"/>
                <w:szCs w:val="24"/>
              </w:rPr>
            </w:pPr>
            <w:r w:rsidRPr="009730E8">
              <w:rPr>
                <w:rFonts w:eastAsia="Times New Roman"/>
                <w:color w:val="000000"/>
                <w:sz w:val="24"/>
                <w:szCs w:val="24"/>
              </w:rPr>
              <w:t>Т</w:t>
            </w:r>
            <w:r w:rsidR="006C4E06" w:rsidRPr="009730E8">
              <w:rPr>
                <w:rFonts w:eastAsia="Times New Roman"/>
                <w:color w:val="000000"/>
                <w:sz w:val="24"/>
                <w:szCs w:val="24"/>
              </w:rPr>
              <w:t>ыcяча тонн</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194,5</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lang w:val="en-US"/>
              </w:rPr>
            </w:pPr>
            <w:r w:rsidRPr="009730E8">
              <w:rPr>
                <w:rFonts w:eastAsia="Times New Roman"/>
                <w:color w:val="000000"/>
                <w:sz w:val="24"/>
                <w:szCs w:val="24"/>
                <w:lang w:val="en-US"/>
              </w:rPr>
              <w:t>197,9</w:t>
            </w:r>
          </w:p>
        </w:tc>
        <w:tc>
          <w:tcPr>
            <w:tcW w:w="993" w:type="dxa"/>
            <w:tcBorders>
              <w:top w:val="single" w:sz="4" w:space="0" w:color="auto"/>
              <w:left w:val="single" w:sz="4" w:space="0" w:color="auto"/>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194,8</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201,9</w:t>
            </w:r>
          </w:p>
        </w:tc>
        <w:tc>
          <w:tcPr>
            <w:tcW w:w="992" w:type="dxa"/>
            <w:tcBorders>
              <w:top w:val="single" w:sz="4" w:space="0" w:color="auto"/>
              <w:left w:val="single" w:sz="4" w:space="0" w:color="auto"/>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194,9</w:t>
            </w:r>
          </w:p>
        </w:tc>
        <w:tc>
          <w:tcPr>
            <w:tcW w:w="992" w:type="dxa"/>
            <w:tcBorders>
              <w:top w:val="single" w:sz="4" w:space="0" w:color="auto"/>
              <w:left w:val="single" w:sz="4" w:space="0" w:color="auto"/>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206,0</w:t>
            </w:r>
          </w:p>
        </w:tc>
        <w:tc>
          <w:tcPr>
            <w:tcW w:w="993" w:type="dxa"/>
            <w:tcBorders>
              <w:top w:val="single" w:sz="4" w:space="0" w:color="auto"/>
              <w:left w:val="single" w:sz="4" w:space="0" w:color="auto"/>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195,0</w:t>
            </w:r>
          </w:p>
        </w:tc>
        <w:tc>
          <w:tcPr>
            <w:tcW w:w="1201" w:type="dxa"/>
            <w:tcBorders>
              <w:top w:val="single" w:sz="4" w:space="0" w:color="auto"/>
              <w:left w:val="single" w:sz="4" w:space="0" w:color="auto"/>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195,2</w:t>
            </w:r>
          </w:p>
        </w:tc>
      </w:tr>
      <w:tr w:rsidR="006C4E06" w:rsidRPr="009730E8" w:rsidTr="00594C36">
        <w:trPr>
          <w:trHeight w:val="58"/>
        </w:trPr>
        <w:tc>
          <w:tcPr>
            <w:tcW w:w="4732" w:type="dxa"/>
            <w:tcBorders>
              <w:top w:val="single" w:sz="4" w:space="0" w:color="auto"/>
              <w:left w:val="single" w:sz="4" w:space="0" w:color="auto"/>
              <w:bottom w:val="single" w:sz="4" w:space="0" w:color="auto"/>
              <w:right w:val="single" w:sz="4" w:space="0" w:color="auto"/>
            </w:tcBorders>
            <w:shd w:val="clear" w:color="auto" w:fill="auto"/>
            <w:hideMark/>
          </w:tcPr>
          <w:p w:rsidR="006C4E06" w:rsidRPr="009730E8" w:rsidRDefault="006C4E06" w:rsidP="006C4E06">
            <w:pPr>
              <w:rPr>
                <w:rFonts w:eastAsia="Times New Roman"/>
                <w:color w:val="000000"/>
                <w:sz w:val="24"/>
                <w:szCs w:val="24"/>
              </w:rPr>
            </w:pPr>
            <w:r w:rsidRPr="009730E8">
              <w:rPr>
                <w:rFonts w:eastAsia="Times New Roman"/>
                <w:color w:val="000000"/>
                <w:sz w:val="24"/>
                <w:szCs w:val="24"/>
              </w:rPr>
              <w:t>Объем сброса загрязненных сточных вод в поверхностные водные объекты</w:t>
            </w:r>
          </w:p>
        </w:tc>
        <w:tc>
          <w:tcPr>
            <w:tcW w:w="1701" w:type="dxa"/>
            <w:tcBorders>
              <w:top w:val="single" w:sz="4" w:space="0" w:color="auto"/>
              <w:left w:val="nil"/>
              <w:bottom w:val="single" w:sz="4" w:space="0" w:color="auto"/>
              <w:right w:val="single" w:sz="4" w:space="0" w:color="auto"/>
            </w:tcBorders>
            <w:shd w:val="clear" w:color="auto" w:fill="auto"/>
            <w:hideMark/>
          </w:tcPr>
          <w:p w:rsidR="006C4E06" w:rsidRPr="009730E8" w:rsidRDefault="00FA6B25" w:rsidP="006C4E06">
            <w:pPr>
              <w:jc w:val="center"/>
              <w:rPr>
                <w:rFonts w:eastAsia="Times New Roman"/>
                <w:color w:val="000000"/>
                <w:sz w:val="24"/>
                <w:szCs w:val="24"/>
              </w:rPr>
            </w:pPr>
            <w:r w:rsidRPr="009730E8">
              <w:rPr>
                <w:rFonts w:eastAsia="Times New Roman"/>
                <w:color w:val="000000"/>
                <w:sz w:val="24"/>
                <w:szCs w:val="24"/>
              </w:rPr>
              <w:t>М</w:t>
            </w:r>
            <w:r w:rsidR="006C4E06" w:rsidRPr="009730E8">
              <w:rPr>
                <w:rFonts w:eastAsia="Times New Roman"/>
                <w:color w:val="000000"/>
                <w:sz w:val="24"/>
                <w:szCs w:val="24"/>
              </w:rPr>
              <w:t>иллион кубических метров</w:t>
            </w:r>
          </w:p>
        </w:tc>
        <w:tc>
          <w:tcPr>
            <w:tcW w:w="992" w:type="dxa"/>
            <w:tcBorders>
              <w:top w:val="single" w:sz="4" w:space="0" w:color="auto"/>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151,1</w:t>
            </w:r>
          </w:p>
        </w:tc>
        <w:tc>
          <w:tcPr>
            <w:tcW w:w="992" w:type="dxa"/>
            <w:tcBorders>
              <w:top w:val="single" w:sz="4" w:space="0" w:color="auto"/>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150,0</w:t>
            </w:r>
          </w:p>
        </w:tc>
        <w:tc>
          <w:tcPr>
            <w:tcW w:w="993" w:type="dxa"/>
            <w:tcBorders>
              <w:top w:val="single" w:sz="4" w:space="0" w:color="auto"/>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147,9</w:t>
            </w:r>
          </w:p>
        </w:tc>
        <w:tc>
          <w:tcPr>
            <w:tcW w:w="992" w:type="dxa"/>
            <w:tcBorders>
              <w:top w:val="single" w:sz="4" w:space="0" w:color="auto"/>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146,7</w:t>
            </w:r>
          </w:p>
        </w:tc>
        <w:tc>
          <w:tcPr>
            <w:tcW w:w="992" w:type="dxa"/>
            <w:tcBorders>
              <w:top w:val="single" w:sz="4" w:space="0" w:color="auto"/>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141,9</w:t>
            </w:r>
          </w:p>
        </w:tc>
        <w:tc>
          <w:tcPr>
            <w:tcW w:w="992" w:type="dxa"/>
            <w:tcBorders>
              <w:top w:val="single" w:sz="4" w:space="0" w:color="auto"/>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143,3</w:t>
            </w:r>
          </w:p>
        </w:tc>
        <w:tc>
          <w:tcPr>
            <w:tcW w:w="993" w:type="dxa"/>
            <w:tcBorders>
              <w:top w:val="single" w:sz="4" w:space="0" w:color="auto"/>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136,0</w:t>
            </w:r>
          </w:p>
        </w:tc>
        <w:tc>
          <w:tcPr>
            <w:tcW w:w="1201" w:type="dxa"/>
            <w:tcBorders>
              <w:top w:val="single" w:sz="4" w:space="0" w:color="auto"/>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130,0</w:t>
            </w:r>
          </w:p>
        </w:tc>
      </w:tr>
      <w:tr w:rsidR="006C4E06" w:rsidRPr="009730E8" w:rsidTr="007417B5">
        <w:trPr>
          <w:trHeight w:val="275"/>
        </w:trPr>
        <w:tc>
          <w:tcPr>
            <w:tcW w:w="4732" w:type="dxa"/>
            <w:tcBorders>
              <w:top w:val="nil"/>
              <w:left w:val="single" w:sz="4" w:space="0" w:color="auto"/>
              <w:bottom w:val="single" w:sz="4" w:space="0" w:color="auto"/>
              <w:right w:val="single" w:sz="4" w:space="0" w:color="auto"/>
            </w:tcBorders>
            <w:shd w:val="clear" w:color="auto" w:fill="auto"/>
            <w:hideMark/>
          </w:tcPr>
          <w:p w:rsidR="006C4E06" w:rsidRPr="009730E8" w:rsidRDefault="006C4E06" w:rsidP="006C4E06">
            <w:pPr>
              <w:rPr>
                <w:rFonts w:eastAsia="Times New Roman"/>
                <w:color w:val="000000"/>
                <w:sz w:val="24"/>
                <w:szCs w:val="24"/>
              </w:rPr>
            </w:pPr>
            <w:r w:rsidRPr="009730E8">
              <w:rPr>
                <w:rFonts w:eastAsia="Times New Roman"/>
                <w:color w:val="000000"/>
                <w:sz w:val="24"/>
                <w:szCs w:val="24"/>
              </w:rPr>
              <w:t>Объем отходов, поступающих на городские</w:t>
            </w:r>
            <w:r w:rsidR="007417B5" w:rsidRPr="009730E8">
              <w:rPr>
                <w:rFonts w:eastAsia="Times New Roman"/>
                <w:color w:val="000000"/>
                <w:sz w:val="24"/>
                <w:szCs w:val="24"/>
              </w:rPr>
              <w:t xml:space="preserve"> полигоны твердых коммунальных </w:t>
            </w:r>
            <w:r w:rsidRPr="009730E8">
              <w:rPr>
                <w:rFonts w:eastAsia="Times New Roman"/>
                <w:color w:val="000000"/>
                <w:sz w:val="24"/>
                <w:szCs w:val="24"/>
              </w:rPr>
              <w:t>отходов для размещения</w:t>
            </w:r>
          </w:p>
        </w:tc>
        <w:tc>
          <w:tcPr>
            <w:tcW w:w="1701" w:type="dxa"/>
            <w:tcBorders>
              <w:top w:val="nil"/>
              <w:left w:val="nil"/>
              <w:bottom w:val="single" w:sz="4" w:space="0" w:color="auto"/>
              <w:right w:val="single" w:sz="4" w:space="0" w:color="auto"/>
            </w:tcBorders>
            <w:shd w:val="clear" w:color="auto" w:fill="auto"/>
            <w:noWrap/>
            <w:hideMark/>
          </w:tcPr>
          <w:p w:rsidR="006C4E06" w:rsidRPr="009730E8" w:rsidRDefault="00FA6B25" w:rsidP="006C4E06">
            <w:pPr>
              <w:jc w:val="center"/>
              <w:rPr>
                <w:rFonts w:eastAsia="Times New Roman"/>
                <w:color w:val="000000"/>
                <w:sz w:val="24"/>
                <w:szCs w:val="24"/>
              </w:rPr>
            </w:pPr>
            <w:r w:rsidRPr="009730E8">
              <w:rPr>
                <w:rFonts w:eastAsia="Times New Roman"/>
                <w:color w:val="000000"/>
                <w:sz w:val="24"/>
                <w:szCs w:val="24"/>
              </w:rPr>
              <w:t>Т</w:t>
            </w:r>
            <w:r w:rsidR="006C4E06" w:rsidRPr="009730E8">
              <w:rPr>
                <w:rFonts w:eastAsia="Times New Roman"/>
                <w:color w:val="000000"/>
                <w:sz w:val="24"/>
                <w:szCs w:val="24"/>
              </w:rPr>
              <w:t>ыcяча тонн</w:t>
            </w:r>
          </w:p>
        </w:tc>
        <w:tc>
          <w:tcPr>
            <w:tcW w:w="992" w:type="dxa"/>
            <w:tcBorders>
              <w:top w:val="nil"/>
              <w:left w:val="nil"/>
              <w:bottom w:val="single" w:sz="4" w:space="0" w:color="auto"/>
              <w:right w:val="single" w:sz="4" w:space="0" w:color="auto"/>
            </w:tcBorders>
            <w:shd w:val="clear" w:color="auto" w:fill="auto"/>
            <w:noWrap/>
            <w:hideMark/>
          </w:tcPr>
          <w:p w:rsidR="00381AD0" w:rsidRPr="009730E8" w:rsidRDefault="006C4E06" w:rsidP="009730E8">
            <w:pPr>
              <w:jc w:val="center"/>
              <w:rPr>
                <w:rFonts w:eastAsia="Times New Roman"/>
                <w:color w:val="000000"/>
                <w:sz w:val="24"/>
                <w:szCs w:val="24"/>
              </w:rPr>
            </w:pPr>
            <w:r w:rsidRPr="009730E8">
              <w:rPr>
                <w:rFonts w:eastAsia="Times New Roman"/>
                <w:color w:val="000000"/>
                <w:sz w:val="24"/>
                <w:szCs w:val="24"/>
              </w:rPr>
              <w:t>504,0</w:t>
            </w:r>
          </w:p>
        </w:tc>
        <w:tc>
          <w:tcPr>
            <w:tcW w:w="992"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58</w:t>
            </w:r>
            <w:r w:rsidRPr="009730E8">
              <w:rPr>
                <w:rFonts w:eastAsia="Times New Roman"/>
                <w:color w:val="000000"/>
                <w:sz w:val="24"/>
                <w:szCs w:val="24"/>
                <w:lang w:val="en-US"/>
              </w:rPr>
              <w:t>2</w:t>
            </w:r>
            <w:r w:rsidRPr="009730E8">
              <w:rPr>
                <w:rFonts w:eastAsia="Times New Roman"/>
                <w:color w:val="000000"/>
                <w:sz w:val="24"/>
                <w:szCs w:val="24"/>
              </w:rPr>
              <w:t>,0</w:t>
            </w:r>
          </w:p>
        </w:tc>
        <w:tc>
          <w:tcPr>
            <w:tcW w:w="993" w:type="dxa"/>
            <w:tcBorders>
              <w:top w:val="nil"/>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565,0</w:t>
            </w:r>
          </w:p>
        </w:tc>
        <w:tc>
          <w:tcPr>
            <w:tcW w:w="992"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615,0</w:t>
            </w:r>
          </w:p>
        </w:tc>
        <w:tc>
          <w:tcPr>
            <w:tcW w:w="992" w:type="dxa"/>
            <w:tcBorders>
              <w:top w:val="nil"/>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577,0</w:t>
            </w:r>
          </w:p>
        </w:tc>
        <w:tc>
          <w:tcPr>
            <w:tcW w:w="992"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647,0</w:t>
            </w:r>
          </w:p>
        </w:tc>
        <w:tc>
          <w:tcPr>
            <w:tcW w:w="993"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625,0</w:t>
            </w:r>
          </w:p>
        </w:tc>
        <w:tc>
          <w:tcPr>
            <w:tcW w:w="1201"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635,0</w:t>
            </w:r>
          </w:p>
        </w:tc>
      </w:tr>
      <w:tr w:rsidR="006C4E06" w:rsidRPr="009730E8" w:rsidTr="00FA6B25">
        <w:trPr>
          <w:trHeight w:val="198"/>
        </w:trPr>
        <w:tc>
          <w:tcPr>
            <w:tcW w:w="4732" w:type="dxa"/>
            <w:tcBorders>
              <w:top w:val="nil"/>
              <w:left w:val="single" w:sz="4" w:space="0" w:color="auto"/>
              <w:bottom w:val="single" w:sz="4" w:space="0" w:color="auto"/>
              <w:right w:val="single" w:sz="4" w:space="0" w:color="auto"/>
            </w:tcBorders>
            <w:shd w:val="clear" w:color="auto" w:fill="auto"/>
            <w:hideMark/>
          </w:tcPr>
          <w:p w:rsidR="006C4E06" w:rsidRPr="009730E8" w:rsidRDefault="006C4E06" w:rsidP="006C4E06">
            <w:pPr>
              <w:ind w:firstLine="284"/>
              <w:rPr>
                <w:rFonts w:eastAsia="Times New Roman"/>
                <w:color w:val="000000"/>
                <w:sz w:val="24"/>
                <w:szCs w:val="24"/>
              </w:rPr>
            </w:pPr>
            <w:r w:rsidRPr="009730E8">
              <w:rPr>
                <w:rFonts w:eastAsia="Times New Roman"/>
                <w:color w:val="000000"/>
                <w:sz w:val="24"/>
                <w:szCs w:val="24"/>
              </w:rPr>
              <w:t>из них количество отходов, направляемых на сортировку</w:t>
            </w:r>
          </w:p>
        </w:tc>
        <w:tc>
          <w:tcPr>
            <w:tcW w:w="1701" w:type="dxa"/>
            <w:tcBorders>
              <w:top w:val="nil"/>
              <w:left w:val="nil"/>
              <w:bottom w:val="single" w:sz="4" w:space="0" w:color="auto"/>
              <w:right w:val="single" w:sz="4" w:space="0" w:color="auto"/>
            </w:tcBorders>
            <w:shd w:val="clear" w:color="auto" w:fill="auto"/>
            <w:noWrap/>
            <w:hideMark/>
          </w:tcPr>
          <w:p w:rsidR="006C4E06" w:rsidRPr="009730E8" w:rsidRDefault="00FA6B25" w:rsidP="006C4E06">
            <w:pPr>
              <w:jc w:val="center"/>
              <w:rPr>
                <w:rFonts w:eastAsia="Times New Roman"/>
                <w:color w:val="000000"/>
                <w:sz w:val="24"/>
                <w:szCs w:val="24"/>
              </w:rPr>
            </w:pPr>
            <w:r w:rsidRPr="009730E8">
              <w:rPr>
                <w:rFonts w:eastAsia="Times New Roman"/>
                <w:color w:val="000000"/>
                <w:sz w:val="24"/>
                <w:szCs w:val="24"/>
              </w:rPr>
              <w:t>Т</w:t>
            </w:r>
            <w:r w:rsidR="006C4E06" w:rsidRPr="009730E8">
              <w:rPr>
                <w:rFonts w:eastAsia="Times New Roman"/>
                <w:color w:val="000000"/>
                <w:sz w:val="24"/>
                <w:szCs w:val="24"/>
              </w:rPr>
              <w:t>ыcяча тонн</w:t>
            </w:r>
          </w:p>
        </w:tc>
        <w:tc>
          <w:tcPr>
            <w:tcW w:w="992" w:type="dxa"/>
            <w:tcBorders>
              <w:top w:val="nil"/>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157,6</w:t>
            </w:r>
          </w:p>
        </w:tc>
        <w:tc>
          <w:tcPr>
            <w:tcW w:w="992"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160,0</w:t>
            </w:r>
          </w:p>
        </w:tc>
        <w:tc>
          <w:tcPr>
            <w:tcW w:w="993" w:type="dxa"/>
            <w:tcBorders>
              <w:top w:val="nil"/>
              <w:left w:val="nil"/>
              <w:bottom w:val="single" w:sz="4" w:space="0" w:color="auto"/>
              <w:right w:val="single" w:sz="4" w:space="0" w:color="auto"/>
            </w:tcBorders>
            <w:shd w:val="clear" w:color="auto" w:fill="auto"/>
            <w:noWrap/>
            <w:hideMark/>
          </w:tcPr>
          <w:p w:rsidR="006C4E06" w:rsidRPr="009730E8" w:rsidRDefault="006C4E06" w:rsidP="00C43278">
            <w:pPr>
              <w:jc w:val="center"/>
              <w:rPr>
                <w:rFonts w:eastAsia="Times New Roman"/>
                <w:color w:val="000000"/>
                <w:sz w:val="24"/>
                <w:szCs w:val="24"/>
              </w:rPr>
            </w:pPr>
            <w:r w:rsidRPr="009730E8">
              <w:rPr>
                <w:rFonts w:eastAsia="Times New Roman"/>
                <w:color w:val="000000"/>
                <w:sz w:val="24"/>
                <w:szCs w:val="24"/>
              </w:rPr>
              <w:t>200,0</w:t>
            </w:r>
            <w:r w:rsidR="00C43278" w:rsidRPr="009730E8">
              <w:rPr>
                <w:rFonts w:eastAsia="Times New Roman"/>
                <w:color w:val="000000"/>
                <w:sz w:val="24"/>
                <w:szCs w:val="24"/>
                <w:vertAlign w:val="superscript"/>
              </w:rPr>
              <w:t>1</w:t>
            </w:r>
          </w:p>
        </w:tc>
        <w:tc>
          <w:tcPr>
            <w:tcW w:w="992"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165,0</w:t>
            </w:r>
          </w:p>
        </w:tc>
        <w:tc>
          <w:tcPr>
            <w:tcW w:w="992" w:type="dxa"/>
            <w:tcBorders>
              <w:top w:val="nil"/>
              <w:left w:val="nil"/>
              <w:bottom w:val="single" w:sz="4" w:space="0" w:color="auto"/>
              <w:right w:val="single" w:sz="4" w:space="0" w:color="auto"/>
            </w:tcBorders>
            <w:shd w:val="clear" w:color="auto" w:fill="auto"/>
            <w:noWrap/>
            <w:hideMark/>
          </w:tcPr>
          <w:p w:rsidR="006C4E06" w:rsidRPr="009730E8" w:rsidRDefault="006C4E06" w:rsidP="00C43278">
            <w:pPr>
              <w:jc w:val="center"/>
              <w:rPr>
                <w:rFonts w:eastAsia="Times New Roman"/>
                <w:color w:val="000000"/>
                <w:sz w:val="24"/>
                <w:szCs w:val="24"/>
              </w:rPr>
            </w:pPr>
            <w:r w:rsidRPr="009730E8">
              <w:rPr>
                <w:rFonts w:eastAsia="Times New Roman"/>
                <w:color w:val="000000"/>
                <w:sz w:val="24"/>
                <w:szCs w:val="24"/>
              </w:rPr>
              <w:t>400,0</w:t>
            </w:r>
            <w:r w:rsidR="00C43278" w:rsidRPr="009730E8">
              <w:rPr>
                <w:rFonts w:eastAsia="Times New Roman"/>
                <w:color w:val="000000"/>
                <w:sz w:val="24"/>
                <w:szCs w:val="24"/>
                <w:vertAlign w:val="superscript"/>
              </w:rPr>
              <w:t>2</w:t>
            </w:r>
          </w:p>
        </w:tc>
        <w:tc>
          <w:tcPr>
            <w:tcW w:w="992"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170,0</w:t>
            </w:r>
          </w:p>
        </w:tc>
        <w:tc>
          <w:tcPr>
            <w:tcW w:w="993" w:type="dxa"/>
            <w:tcBorders>
              <w:top w:val="nil"/>
              <w:left w:val="nil"/>
              <w:bottom w:val="single" w:sz="4" w:space="0" w:color="auto"/>
              <w:right w:val="single" w:sz="4" w:space="0" w:color="auto"/>
            </w:tcBorders>
            <w:shd w:val="clear" w:color="auto" w:fill="auto"/>
            <w:noWrap/>
          </w:tcPr>
          <w:p w:rsidR="006C4E06" w:rsidRPr="009730E8" w:rsidRDefault="006C4E06" w:rsidP="00C43278">
            <w:pPr>
              <w:jc w:val="center"/>
              <w:rPr>
                <w:rFonts w:eastAsia="Times New Roman"/>
                <w:color w:val="000000"/>
                <w:sz w:val="24"/>
                <w:szCs w:val="24"/>
              </w:rPr>
            </w:pPr>
            <w:r w:rsidRPr="009730E8">
              <w:rPr>
                <w:rFonts w:eastAsia="Times New Roman"/>
                <w:color w:val="000000"/>
                <w:sz w:val="24"/>
                <w:szCs w:val="24"/>
              </w:rPr>
              <w:t>600,0</w:t>
            </w:r>
            <w:r w:rsidR="00C43278" w:rsidRPr="009730E8">
              <w:rPr>
                <w:rFonts w:eastAsia="Times New Roman"/>
                <w:color w:val="000000"/>
                <w:sz w:val="24"/>
                <w:szCs w:val="24"/>
                <w:vertAlign w:val="superscript"/>
              </w:rPr>
              <w:t>3</w:t>
            </w:r>
          </w:p>
        </w:tc>
        <w:tc>
          <w:tcPr>
            <w:tcW w:w="1201" w:type="dxa"/>
            <w:tcBorders>
              <w:top w:val="nil"/>
              <w:left w:val="nil"/>
              <w:bottom w:val="single" w:sz="4" w:space="0" w:color="auto"/>
              <w:right w:val="single" w:sz="4" w:space="0" w:color="auto"/>
            </w:tcBorders>
            <w:shd w:val="clear" w:color="auto" w:fill="auto"/>
            <w:noWrap/>
          </w:tcPr>
          <w:p w:rsidR="006C4E06" w:rsidRPr="009730E8" w:rsidRDefault="006C4E06" w:rsidP="007417B5">
            <w:pPr>
              <w:jc w:val="center"/>
              <w:rPr>
                <w:rFonts w:eastAsia="Times New Roman"/>
                <w:color w:val="000000"/>
                <w:sz w:val="24"/>
                <w:szCs w:val="24"/>
              </w:rPr>
            </w:pPr>
            <w:r w:rsidRPr="009730E8">
              <w:rPr>
                <w:rFonts w:eastAsia="Times New Roman"/>
                <w:color w:val="000000"/>
                <w:sz w:val="24"/>
                <w:szCs w:val="24"/>
              </w:rPr>
              <w:t>600,0</w:t>
            </w:r>
          </w:p>
        </w:tc>
      </w:tr>
      <w:tr w:rsidR="006C4E06" w:rsidRPr="009730E8" w:rsidTr="007417B5">
        <w:trPr>
          <w:trHeight w:val="58"/>
        </w:trPr>
        <w:tc>
          <w:tcPr>
            <w:tcW w:w="4732" w:type="dxa"/>
            <w:tcBorders>
              <w:top w:val="nil"/>
              <w:left w:val="single" w:sz="4" w:space="0" w:color="auto"/>
              <w:bottom w:val="single" w:sz="4" w:space="0" w:color="auto"/>
              <w:right w:val="single" w:sz="4" w:space="0" w:color="auto"/>
            </w:tcBorders>
            <w:shd w:val="clear" w:color="auto" w:fill="auto"/>
            <w:hideMark/>
          </w:tcPr>
          <w:p w:rsidR="006C4E06" w:rsidRPr="009730E8" w:rsidRDefault="006C4E06" w:rsidP="006C4E06">
            <w:pPr>
              <w:rPr>
                <w:rFonts w:eastAsia="Times New Roman"/>
                <w:color w:val="000000"/>
                <w:sz w:val="24"/>
                <w:szCs w:val="24"/>
              </w:rPr>
            </w:pPr>
            <w:r w:rsidRPr="009730E8">
              <w:rPr>
                <w:rFonts w:eastAsia="Times New Roman"/>
                <w:color w:val="000000"/>
                <w:sz w:val="24"/>
                <w:szCs w:val="24"/>
              </w:rPr>
              <w:t>Доля контейнерных площадок с организованным раздельным сбором твердых коммунальных отходов</w:t>
            </w:r>
          </w:p>
        </w:tc>
        <w:tc>
          <w:tcPr>
            <w:tcW w:w="1701" w:type="dxa"/>
            <w:tcBorders>
              <w:top w:val="nil"/>
              <w:left w:val="nil"/>
              <w:bottom w:val="single" w:sz="4" w:space="0" w:color="auto"/>
              <w:right w:val="single" w:sz="4" w:space="0" w:color="auto"/>
            </w:tcBorders>
            <w:shd w:val="clear" w:color="auto" w:fill="auto"/>
            <w:noWrap/>
            <w:hideMark/>
          </w:tcPr>
          <w:p w:rsidR="006C4E06" w:rsidRPr="009730E8" w:rsidRDefault="00FA6B25" w:rsidP="006C4E06">
            <w:pPr>
              <w:jc w:val="center"/>
              <w:rPr>
                <w:rFonts w:eastAsia="Times New Roman"/>
                <w:color w:val="000000"/>
                <w:sz w:val="24"/>
                <w:szCs w:val="24"/>
              </w:rPr>
            </w:pPr>
            <w:r w:rsidRPr="009730E8">
              <w:rPr>
                <w:rFonts w:eastAsia="Times New Roman"/>
                <w:color w:val="000000"/>
                <w:sz w:val="24"/>
                <w:szCs w:val="24"/>
              </w:rPr>
              <w:t>П</w:t>
            </w:r>
            <w:r w:rsidR="006C4E06" w:rsidRPr="009730E8">
              <w:rPr>
                <w:rFonts w:eastAsia="Times New Roman"/>
                <w:color w:val="000000"/>
                <w:sz w:val="24"/>
                <w:szCs w:val="24"/>
              </w:rPr>
              <w:t>роцент</w:t>
            </w:r>
          </w:p>
        </w:tc>
        <w:tc>
          <w:tcPr>
            <w:tcW w:w="992" w:type="dxa"/>
            <w:tcBorders>
              <w:top w:val="nil"/>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56</w:t>
            </w:r>
          </w:p>
        </w:tc>
        <w:tc>
          <w:tcPr>
            <w:tcW w:w="992"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60</w:t>
            </w:r>
          </w:p>
        </w:tc>
        <w:tc>
          <w:tcPr>
            <w:tcW w:w="993" w:type="dxa"/>
            <w:tcBorders>
              <w:top w:val="nil"/>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70</w:t>
            </w:r>
          </w:p>
        </w:tc>
        <w:tc>
          <w:tcPr>
            <w:tcW w:w="992"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65</w:t>
            </w:r>
          </w:p>
        </w:tc>
        <w:tc>
          <w:tcPr>
            <w:tcW w:w="992" w:type="dxa"/>
            <w:tcBorders>
              <w:top w:val="nil"/>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80</w:t>
            </w:r>
          </w:p>
        </w:tc>
        <w:tc>
          <w:tcPr>
            <w:tcW w:w="992"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70</w:t>
            </w:r>
          </w:p>
        </w:tc>
        <w:tc>
          <w:tcPr>
            <w:tcW w:w="993"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90</w:t>
            </w:r>
          </w:p>
        </w:tc>
        <w:tc>
          <w:tcPr>
            <w:tcW w:w="1201"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100</w:t>
            </w:r>
          </w:p>
        </w:tc>
      </w:tr>
      <w:tr w:rsidR="006C4E06" w:rsidRPr="009730E8" w:rsidTr="00C43278">
        <w:trPr>
          <w:trHeight w:val="465"/>
        </w:trPr>
        <w:tc>
          <w:tcPr>
            <w:tcW w:w="4732" w:type="dxa"/>
            <w:tcBorders>
              <w:top w:val="nil"/>
              <w:left w:val="single" w:sz="4" w:space="0" w:color="auto"/>
              <w:bottom w:val="single" w:sz="4" w:space="0" w:color="auto"/>
              <w:right w:val="single" w:sz="4" w:space="0" w:color="auto"/>
            </w:tcBorders>
            <w:shd w:val="clear" w:color="auto" w:fill="auto"/>
            <w:hideMark/>
          </w:tcPr>
          <w:p w:rsidR="006C4E06" w:rsidRPr="009730E8" w:rsidRDefault="006C4E06" w:rsidP="006C4E06">
            <w:pPr>
              <w:rPr>
                <w:rFonts w:eastAsia="Times New Roman"/>
                <w:color w:val="000000"/>
                <w:sz w:val="24"/>
                <w:szCs w:val="24"/>
              </w:rPr>
            </w:pPr>
            <w:r w:rsidRPr="009730E8">
              <w:rPr>
                <w:rFonts w:eastAsia="Times New Roman"/>
                <w:color w:val="000000"/>
                <w:sz w:val="24"/>
                <w:szCs w:val="24"/>
              </w:rPr>
              <w:t>Количество объектов со статусом особо охраняемых природных территорий местного значения</w:t>
            </w:r>
          </w:p>
        </w:tc>
        <w:tc>
          <w:tcPr>
            <w:tcW w:w="1701" w:type="dxa"/>
            <w:tcBorders>
              <w:top w:val="nil"/>
              <w:left w:val="nil"/>
              <w:bottom w:val="single" w:sz="4" w:space="0" w:color="auto"/>
              <w:right w:val="single" w:sz="4" w:space="0" w:color="auto"/>
            </w:tcBorders>
            <w:shd w:val="clear" w:color="auto" w:fill="auto"/>
            <w:noWrap/>
            <w:hideMark/>
          </w:tcPr>
          <w:p w:rsidR="006C4E06" w:rsidRPr="009730E8" w:rsidRDefault="00FA6B25" w:rsidP="006C4E06">
            <w:pPr>
              <w:jc w:val="center"/>
              <w:rPr>
                <w:rFonts w:eastAsia="Times New Roman"/>
                <w:color w:val="000000"/>
                <w:sz w:val="24"/>
                <w:szCs w:val="24"/>
              </w:rPr>
            </w:pPr>
            <w:r w:rsidRPr="009730E8">
              <w:rPr>
                <w:rFonts w:eastAsia="Times New Roman"/>
                <w:color w:val="000000"/>
                <w:sz w:val="24"/>
                <w:szCs w:val="24"/>
              </w:rPr>
              <w:t>Е</w:t>
            </w:r>
            <w:r w:rsidR="006C4E06" w:rsidRPr="009730E8">
              <w:rPr>
                <w:rFonts w:eastAsia="Times New Roman"/>
                <w:color w:val="000000"/>
                <w:sz w:val="24"/>
                <w:szCs w:val="24"/>
              </w:rPr>
              <w:t>диница</w:t>
            </w:r>
          </w:p>
        </w:tc>
        <w:tc>
          <w:tcPr>
            <w:tcW w:w="992" w:type="dxa"/>
            <w:tcBorders>
              <w:top w:val="nil"/>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16</w:t>
            </w:r>
          </w:p>
        </w:tc>
        <w:tc>
          <w:tcPr>
            <w:tcW w:w="992"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21</w:t>
            </w:r>
          </w:p>
        </w:tc>
        <w:tc>
          <w:tcPr>
            <w:tcW w:w="993" w:type="dxa"/>
            <w:tcBorders>
              <w:top w:val="nil"/>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25</w:t>
            </w:r>
          </w:p>
        </w:tc>
        <w:tc>
          <w:tcPr>
            <w:tcW w:w="992"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25</w:t>
            </w:r>
          </w:p>
        </w:tc>
        <w:tc>
          <w:tcPr>
            <w:tcW w:w="992" w:type="dxa"/>
            <w:tcBorders>
              <w:top w:val="nil"/>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30</w:t>
            </w:r>
          </w:p>
        </w:tc>
        <w:tc>
          <w:tcPr>
            <w:tcW w:w="992"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30</w:t>
            </w:r>
          </w:p>
        </w:tc>
        <w:tc>
          <w:tcPr>
            <w:tcW w:w="993"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37</w:t>
            </w:r>
          </w:p>
        </w:tc>
        <w:tc>
          <w:tcPr>
            <w:tcW w:w="1201" w:type="dxa"/>
            <w:tcBorders>
              <w:top w:val="nil"/>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40</w:t>
            </w:r>
          </w:p>
        </w:tc>
      </w:tr>
      <w:tr w:rsidR="006C4E06" w:rsidRPr="009730E8" w:rsidTr="00C43278">
        <w:trPr>
          <w:trHeight w:val="714"/>
        </w:trPr>
        <w:tc>
          <w:tcPr>
            <w:tcW w:w="4732" w:type="dxa"/>
            <w:tcBorders>
              <w:top w:val="single" w:sz="4" w:space="0" w:color="auto"/>
              <w:left w:val="single" w:sz="4" w:space="0" w:color="auto"/>
              <w:bottom w:val="single" w:sz="4" w:space="0" w:color="auto"/>
              <w:right w:val="single" w:sz="4" w:space="0" w:color="auto"/>
            </w:tcBorders>
            <w:shd w:val="clear" w:color="auto" w:fill="auto"/>
            <w:hideMark/>
          </w:tcPr>
          <w:p w:rsidR="006C4E06" w:rsidRPr="009730E8" w:rsidRDefault="006C4E06" w:rsidP="006C4E06">
            <w:pPr>
              <w:rPr>
                <w:rFonts w:eastAsia="Times New Roman"/>
                <w:color w:val="000000"/>
                <w:sz w:val="24"/>
                <w:szCs w:val="24"/>
              </w:rPr>
            </w:pPr>
            <w:r w:rsidRPr="009730E8">
              <w:rPr>
                <w:rFonts w:eastAsia="Times New Roman"/>
                <w:color w:val="000000"/>
                <w:sz w:val="24"/>
                <w:szCs w:val="24"/>
              </w:rPr>
              <w:t>Количество мероприятий по улучшению доступности удс для маломобильных групп населения</w:t>
            </w:r>
          </w:p>
        </w:tc>
        <w:tc>
          <w:tcPr>
            <w:tcW w:w="1701" w:type="dxa"/>
            <w:tcBorders>
              <w:top w:val="single" w:sz="4" w:space="0" w:color="auto"/>
              <w:left w:val="nil"/>
              <w:bottom w:val="single" w:sz="4" w:space="0" w:color="auto"/>
              <w:right w:val="single" w:sz="4" w:space="0" w:color="auto"/>
            </w:tcBorders>
            <w:shd w:val="clear" w:color="auto" w:fill="auto"/>
            <w:noWrap/>
            <w:hideMark/>
          </w:tcPr>
          <w:p w:rsidR="006C4E06" w:rsidRPr="009730E8" w:rsidRDefault="00FA6B25" w:rsidP="006C4E06">
            <w:pPr>
              <w:jc w:val="center"/>
              <w:rPr>
                <w:rFonts w:eastAsia="Times New Roman"/>
                <w:color w:val="000000"/>
                <w:sz w:val="24"/>
                <w:szCs w:val="24"/>
              </w:rPr>
            </w:pPr>
            <w:r w:rsidRPr="009730E8">
              <w:rPr>
                <w:rFonts w:eastAsia="Times New Roman"/>
                <w:color w:val="000000"/>
                <w:sz w:val="24"/>
                <w:szCs w:val="24"/>
              </w:rPr>
              <w:t>Е</w:t>
            </w:r>
            <w:r w:rsidR="006C4E06" w:rsidRPr="009730E8">
              <w:rPr>
                <w:rFonts w:eastAsia="Times New Roman"/>
                <w:color w:val="000000"/>
                <w:sz w:val="24"/>
                <w:szCs w:val="24"/>
              </w:rPr>
              <w:t>диница</w:t>
            </w:r>
          </w:p>
        </w:tc>
        <w:tc>
          <w:tcPr>
            <w:tcW w:w="992" w:type="dxa"/>
            <w:tcBorders>
              <w:top w:val="single" w:sz="4" w:space="0" w:color="auto"/>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582</w:t>
            </w:r>
          </w:p>
        </w:tc>
        <w:tc>
          <w:tcPr>
            <w:tcW w:w="992" w:type="dxa"/>
            <w:tcBorders>
              <w:top w:val="single" w:sz="4" w:space="0" w:color="auto"/>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60</w:t>
            </w:r>
          </w:p>
        </w:tc>
        <w:tc>
          <w:tcPr>
            <w:tcW w:w="993" w:type="dxa"/>
            <w:tcBorders>
              <w:top w:val="single" w:sz="4" w:space="0" w:color="auto"/>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150</w:t>
            </w:r>
          </w:p>
        </w:tc>
        <w:tc>
          <w:tcPr>
            <w:tcW w:w="992" w:type="dxa"/>
            <w:tcBorders>
              <w:top w:val="single" w:sz="4" w:space="0" w:color="auto"/>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70</w:t>
            </w:r>
          </w:p>
        </w:tc>
        <w:tc>
          <w:tcPr>
            <w:tcW w:w="992" w:type="dxa"/>
            <w:tcBorders>
              <w:top w:val="single" w:sz="4" w:space="0" w:color="auto"/>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165</w:t>
            </w:r>
          </w:p>
        </w:tc>
        <w:tc>
          <w:tcPr>
            <w:tcW w:w="992" w:type="dxa"/>
            <w:tcBorders>
              <w:top w:val="single" w:sz="4" w:space="0" w:color="auto"/>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80</w:t>
            </w:r>
          </w:p>
        </w:tc>
        <w:tc>
          <w:tcPr>
            <w:tcW w:w="993" w:type="dxa"/>
            <w:tcBorders>
              <w:top w:val="single" w:sz="4" w:space="0" w:color="auto"/>
              <w:left w:val="nil"/>
              <w:bottom w:val="single" w:sz="4" w:space="0" w:color="auto"/>
              <w:right w:val="single" w:sz="4" w:space="0" w:color="auto"/>
            </w:tcBorders>
            <w:shd w:val="clear" w:color="auto" w:fill="auto"/>
            <w:noWrap/>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180</w:t>
            </w:r>
          </w:p>
        </w:tc>
        <w:tc>
          <w:tcPr>
            <w:tcW w:w="1201" w:type="dxa"/>
            <w:tcBorders>
              <w:top w:val="single" w:sz="4" w:space="0" w:color="auto"/>
              <w:left w:val="nil"/>
              <w:bottom w:val="single" w:sz="4" w:space="0" w:color="auto"/>
              <w:right w:val="single" w:sz="4" w:space="0" w:color="auto"/>
            </w:tcBorders>
            <w:shd w:val="clear" w:color="auto" w:fill="auto"/>
            <w:noWrap/>
            <w:hideMark/>
          </w:tcPr>
          <w:p w:rsidR="006C4E06" w:rsidRPr="009730E8" w:rsidRDefault="006C4E06" w:rsidP="006C4E06">
            <w:pPr>
              <w:jc w:val="center"/>
              <w:rPr>
                <w:rFonts w:eastAsia="Times New Roman"/>
                <w:color w:val="000000"/>
                <w:sz w:val="24"/>
                <w:szCs w:val="24"/>
              </w:rPr>
            </w:pPr>
            <w:r w:rsidRPr="009730E8">
              <w:rPr>
                <w:rFonts w:eastAsia="Times New Roman"/>
                <w:color w:val="000000"/>
                <w:sz w:val="24"/>
                <w:szCs w:val="24"/>
              </w:rPr>
              <w:t>200</w:t>
            </w:r>
          </w:p>
        </w:tc>
      </w:tr>
      <w:tr w:rsidR="00C43278" w:rsidRPr="009730E8" w:rsidTr="00315D50">
        <w:trPr>
          <w:trHeight w:val="714"/>
        </w:trPr>
        <w:tc>
          <w:tcPr>
            <w:tcW w:w="14580" w:type="dxa"/>
            <w:gridSpan w:val="10"/>
            <w:tcBorders>
              <w:top w:val="single" w:sz="4" w:space="0" w:color="auto"/>
              <w:left w:val="single" w:sz="4" w:space="0" w:color="auto"/>
              <w:bottom w:val="single" w:sz="4" w:space="0" w:color="auto"/>
              <w:right w:val="single" w:sz="4" w:space="0" w:color="auto"/>
            </w:tcBorders>
            <w:shd w:val="clear" w:color="auto" w:fill="auto"/>
          </w:tcPr>
          <w:p w:rsidR="008A6309" w:rsidRPr="009730E8" w:rsidRDefault="008A6309" w:rsidP="00C43278">
            <w:pPr>
              <w:rPr>
                <w:rFonts w:eastAsia="Times New Roman"/>
                <w:color w:val="000000"/>
                <w:sz w:val="24"/>
                <w:szCs w:val="24"/>
              </w:rPr>
            </w:pPr>
          </w:p>
          <w:p w:rsidR="00C43278" w:rsidRPr="009730E8" w:rsidRDefault="002B4E68" w:rsidP="00C43278">
            <w:pPr>
              <w:rPr>
                <w:rFonts w:eastAsia="Times New Roman"/>
                <w:color w:val="000000"/>
                <w:sz w:val="24"/>
                <w:szCs w:val="24"/>
              </w:rPr>
            </w:pPr>
            <w:r w:rsidRPr="009730E8">
              <w:rPr>
                <w:rFonts w:eastAsia="Times New Roman"/>
                <w:color w:val="000000"/>
                <w:sz w:val="24"/>
                <w:szCs w:val="24"/>
              </w:rPr>
              <w:t>1. Р</w:t>
            </w:r>
            <w:r w:rsidR="00C43278" w:rsidRPr="009730E8">
              <w:rPr>
                <w:rFonts w:eastAsia="Times New Roman"/>
                <w:color w:val="000000"/>
                <w:sz w:val="24"/>
                <w:szCs w:val="24"/>
              </w:rPr>
              <w:t>еконструкция МСК на полигоне ТКО «Широкореченский»</w:t>
            </w:r>
            <w:r w:rsidRPr="009730E8">
              <w:rPr>
                <w:rFonts w:eastAsia="Times New Roman"/>
                <w:color w:val="000000"/>
                <w:sz w:val="24"/>
                <w:szCs w:val="24"/>
              </w:rPr>
              <w:t>.</w:t>
            </w:r>
          </w:p>
          <w:p w:rsidR="00C43278" w:rsidRPr="009730E8" w:rsidRDefault="002B4E68" w:rsidP="00C43278">
            <w:pPr>
              <w:rPr>
                <w:rFonts w:eastAsia="Times New Roman"/>
                <w:color w:val="000000"/>
                <w:sz w:val="24"/>
                <w:szCs w:val="24"/>
              </w:rPr>
            </w:pPr>
            <w:r w:rsidRPr="009730E8">
              <w:rPr>
                <w:rFonts w:eastAsia="Times New Roman"/>
                <w:color w:val="000000"/>
                <w:sz w:val="24"/>
                <w:szCs w:val="24"/>
              </w:rPr>
              <w:t>2.</w:t>
            </w:r>
            <w:r w:rsidR="00C43278" w:rsidRPr="009730E8">
              <w:rPr>
                <w:rFonts w:eastAsia="Times New Roman"/>
                <w:color w:val="000000"/>
                <w:sz w:val="24"/>
                <w:szCs w:val="24"/>
              </w:rPr>
              <w:t xml:space="preserve"> </w:t>
            </w:r>
            <w:r w:rsidRPr="009730E8">
              <w:rPr>
                <w:rFonts w:eastAsia="Times New Roman"/>
                <w:color w:val="000000"/>
                <w:sz w:val="24"/>
                <w:szCs w:val="24"/>
              </w:rPr>
              <w:t>С</w:t>
            </w:r>
            <w:r w:rsidR="00C43278" w:rsidRPr="009730E8">
              <w:rPr>
                <w:rFonts w:eastAsia="Times New Roman"/>
                <w:color w:val="000000"/>
                <w:sz w:val="24"/>
                <w:szCs w:val="24"/>
              </w:rPr>
              <w:t>троительство и ввод в эксплуатацию МСК производительностью 200 тыс</w:t>
            </w:r>
            <w:r w:rsidRPr="009730E8">
              <w:rPr>
                <w:rFonts w:eastAsia="Times New Roman"/>
                <w:color w:val="000000"/>
                <w:sz w:val="24"/>
                <w:szCs w:val="24"/>
              </w:rPr>
              <w:t xml:space="preserve">яч </w:t>
            </w:r>
            <w:r w:rsidR="00C43278" w:rsidRPr="009730E8">
              <w:rPr>
                <w:rFonts w:eastAsia="Times New Roman"/>
                <w:color w:val="000000"/>
                <w:sz w:val="24"/>
                <w:szCs w:val="24"/>
              </w:rPr>
              <w:t>тонн на полигоне ТКО «Северный»</w:t>
            </w:r>
            <w:r w:rsidRPr="009730E8">
              <w:rPr>
                <w:rFonts w:eastAsia="Times New Roman"/>
                <w:color w:val="000000"/>
                <w:sz w:val="24"/>
                <w:szCs w:val="24"/>
              </w:rPr>
              <w:t>.</w:t>
            </w:r>
          </w:p>
          <w:p w:rsidR="00C43278" w:rsidRPr="009730E8" w:rsidRDefault="002B4E68" w:rsidP="008A6309">
            <w:pPr>
              <w:rPr>
                <w:rFonts w:eastAsia="Times New Roman"/>
                <w:color w:val="000000"/>
                <w:sz w:val="24"/>
                <w:szCs w:val="24"/>
              </w:rPr>
            </w:pPr>
            <w:r w:rsidRPr="009730E8">
              <w:rPr>
                <w:rFonts w:eastAsia="Times New Roman"/>
                <w:color w:val="000000"/>
                <w:sz w:val="24"/>
                <w:szCs w:val="24"/>
              </w:rPr>
              <w:t>3. Строительство и ввод в эксплуатацию МСК производительностью 200 тысяч тонн.</w:t>
            </w:r>
          </w:p>
        </w:tc>
      </w:tr>
    </w:tbl>
    <w:p w:rsidR="00DB62CA" w:rsidRPr="009966F7" w:rsidRDefault="00DB62CA" w:rsidP="00976F3E">
      <w:pPr>
        <w:rPr>
          <w:rFonts w:eastAsia="Times New Roman"/>
          <w:color w:val="000000"/>
        </w:rPr>
        <w:sectPr w:rsidR="00DB62CA" w:rsidRPr="009966F7" w:rsidSect="00B85091">
          <w:headerReference w:type="default" r:id="rId96"/>
          <w:footerReference w:type="default" r:id="rId97"/>
          <w:footnotePr>
            <w:numRestart w:val="eachPage"/>
          </w:footnotePr>
          <w:pgSz w:w="16838" w:h="11906" w:orient="landscape"/>
          <w:pgMar w:top="1701" w:right="1134" w:bottom="567" w:left="1134" w:header="709" w:footer="709" w:gutter="0"/>
          <w:cols w:space="708"/>
          <w:docGrid w:linePitch="360"/>
        </w:sectPr>
      </w:pPr>
    </w:p>
    <w:p w:rsidR="00DB62CA" w:rsidRPr="009966F7" w:rsidRDefault="006C48F2" w:rsidP="00976F3E">
      <w:pPr>
        <w:jc w:val="center"/>
        <w:rPr>
          <w:szCs w:val="32"/>
        </w:rPr>
      </w:pPr>
      <w:r w:rsidRPr="009966F7">
        <w:rPr>
          <w:szCs w:val="32"/>
        </w:rPr>
        <w:lastRenderedPageBreak/>
        <w:t>СТРАТЕГИЧЕСКАЯ ПРОГРАММА «ОЗДОРОВЛЕНИЕ ОКРУЖАЮЩЕЙ СРЕДЫ»</w:t>
      </w:r>
    </w:p>
    <w:p w:rsidR="00FA4006" w:rsidRPr="009966F7" w:rsidRDefault="00FA4006" w:rsidP="00976F3E">
      <w:pPr>
        <w:jc w:val="center"/>
        <w:rPr>
          <w:szCs w:val="28"/>
        </w:rPr>
      </w:pPr>
    </w:p>
    <w:p w:rsidR="00DB62CA" w:rsidRPr="009966F7" w:rsidRDefault="006C48F2" w:rsidP="00976F3E">
      <w:pPr>
        <w:jc w:val="center"/>
        <w:rPr>
          <w:szCs w:val="28"/>
        </w:rPr>
      </w:pPr>
      <w:r w:rsidRPr="009966F7">
        <w:rPr>
          <w:szCs w:val="28"/>
        </w:rPr>
        <w:t>КРАТКОЕ ОПИСАНИЕ</w:t>
      </w:r>
    </w:p>
    <w:p w:rsidR="00DB62CA" w:rsidRPr="009966F7" w:rsidRDefault="00DB62CA" w:rsidP="00976F3E">
      <w:pPr>
        <w:jc w:val="center"/>
        <w:rPr>
          <w:szCs w:val="28"/>
        </w:rPr>
      </w:pPr>
    </w:p>
    <w:p w:rsidR="00DB62CA" w:rsidRPr="009966F7" w:rsidRDefault="00DB62CA" w:rsidP="00976F3E">
      <w:pPr>
        <w:ind w:firstLine="709"/>
        <w:jc w:val="both"/>
        <w:rPr>
          <w:szCs w:val="28"/>
        </w:rPr>
      </w:pPr>
      <w:r w:rsidRPr="009966F7">
        <w:rPr>
          <w:szCs w:val="28"/>
        </w:rPr>
        <w:t>Программа направлена на соблюдение требований, обеспечивающих рациональное и экологически безопасное природопользование на территории города, объединение усилий всех ветвей власти с привлечением общественности и экспертного сообщества для решения основных экологических задач. При этом предполагаются следующие методы решения проблемы:</w:t>
      </w:r>
    </w:p>
    <w:p w:rsidR="00DB62CA" w:rsidRPr="009966F7" w:rsidRDefault="00A76A3F" w:rsidP="00976F3E">
      <w:pPr>
        <w:ind w:firstLine="709"/>
        <w:jc w:val="both"/>
        <w:rPr>
          <w:szCs w:val="28"/>
        </w:rPr>
      </w:pPr>
      <w:r w:rsidRPr="009966F7">
        <w:rPr>
          <w:szCs w:val="28"/>
        </w:rPr>
        <w:t>у</w:t>
      </w:r>
      <w:r w:rsidR="00DB62CA" w:rsidRPr="009966F7">
        <w:rPr>
          <w:szCs w:val="28"/>
        </w:rPr>
        <w:t xml:space="preserve">жесточение ответственности за негативное воздействие на окружающую среду; </w:t>
      </w:r>
    </w:p>
    <w:p w:rsidR="00DB62CA" w:rsidRPr="009966F7" w:rsidRDefault="00DB62CA" w:rsidP="00976F3E">
      <w:pPr>
        <w:ind w:firstLine="709"/>
        <w:jc w:val="both"/>
        <w:rPr>
          <w:szCs w:val="28"/>
        </w:rPr>
      </w:pPr>
      <w:r w:rsidRPr="009966F7">
        <w:rPr>
          <w:szCs w:val="28"/>
        </w:rPr>
        <w:t>введение мер, ограничивающих (делающих невыгодными) и/или запрещающих применение экологически вредных технологий;</w:t>
      </w:r>
    </w:p>
    <w:p w:rsidR="00DB62CA" w:rsidRPr="009966F7" w:rsidRDefault="00DB62CA" w:rsidP="00976F3E">
      <w:pPr>
        <w:ind w:firstLine="709"/>
        <w:jc w:val="both"/>
        <w:rPr>
          <w:szCs w:val="28"/>
        </w:rPr>
      </w:pPr>
      <w:r w:rsidRPr="009966F7">
        <w:rPr>
          <w:szCs w:val="28"/>
        </w:rPr>
        <w:t>внедрение лучших из существующих технологий, использование вторичных материальных ресурсов и переработка отходов;</w:t>
      </w:r>
    </w:p>
    <w:p w:rsidR="00DB62CA" w:rsidRPr="009966F7" w:rsidRDefault="00DB62CA" w:rsidP="00976F3E">
      <w:pPr>
        <w:ind w:firstLine="709"/>
        <w:jc w:val="both"/>
        <w:rPr>
          <w:szCs w:val="28"/>
        </w:rPr>
      </w:pPr>
      <w:r w:rsidRPr="009966F7">
        <w:rPr>
          <w:szCs w:val="28"/>
        </w:rPr>
        <w:t>пропаганда экологических знаний, открытость информации о состоянии окружающей среды и мерах по ее охране.</w:t>
      </w:r>
    </w:p>
    <w:p w:rsidR="00DB62CA" w:rsidRPr="009966F7" w:rsidRDefault="00DB62CA" w:rsidP="00976F3E">
      <w:pPr>
        <w:ind w:firstLine="709"/>
        <w:jc w:val="both"/>
        <w:rPr>
          <w:szCs w:val="28"/>
        </w:rPr>
      </w:pPr>
      <w:r w:rsidRPr="009966F7">
        <w:rPr>
          <w:szCs w:val="28"/>
        </w:rPr>
        <w:t>Одним из важных критериев оценки эффективности управления в области экологии и природопользования является создание системы экологической безопасности на территории города. Реализация программных мероприятий основана на комплексном, системном и целенаправленном подходе, включающем уменьшение опасного воздействия на окружающую среду выбросов и сбросов загрязняющих веществ, размещения отходов; совершенствование системы экологического образования и формирование экологического мировоззрения и культуры населения; прогнозирование, предотвращение и локализацию аварийных ситуаций, связанных с загрязнением компонентов окружающей среды.</w:t>
      </w:r>
    </w:p>
    <w:p w:rsidR="00DB62CA" w:rsidRPr="009966F7" w:rsidRDefault="00DB62CA" w:rsidP="00976F3E">
      <w:pPr>
        <w:ind w:firstLine="709"/>
        <w:rPr>
          <w:szCs w:val="28"/>
        </w:rPr>
      </w:pPr>
    </w:p>
    <w:p w:rsidR="00DB62CA" w:rsidRPr="009966F7" w:rsidRDefault="00C132D6" w:rsidP="00976F3E">
      <w:pPr>
        <w:jc w:val="center"/>
        <w:rPr>
          <w:szCs w:val="28"/>
        </w:rPr>
      </w:pPr>
      <w:r w:rsidRPr="009966F7">
        <w:rPr>
          <w:szCs w:val="28"/>
        </w:rPr>
        <w:t>ЦЕЛЬ ПРОГРАММЫ</w:t>
      </w:r>
    </w:p>
    <w:p w:rsidR="00DB62CA" w:rsidRPr="009966F7" w:rsidRDefault="00DB62CA" w:rsidP="00976F3E">
      <w:pPr>
        <w:ind w:firstLine="709"/>
        <w:jc w:val="center"/>
        <w:rPr>
          <w:szCs w:val="28"/>
        </w:rPr>
      </w:pPr>
    </w:p>
    <w:p w:rsidR="00DB62CA" w:rsidRPr="009966F7" w:rsidRDefault="00DB62CA" w:rsidP="00976F3E">
      <w:pPr>
        <w:ind w:firstLine="709"/>
        <w:jc w:val="both"/>
        <w:rPr>
          <w:szCs w:val="28"/>
        </w:rPr>
      </w:pPr>
      <w:r w:rsidRPr="009966F7">
        <w:rPr>
          <w:szCs w:val="28"/>
        </w:rPr>
        <w:t xml:space="preserve">Стабилизация и улучшение экологической обстановки, создание благоприятных условий проживания населения, повышение экологического мировоззрения и культуры горожан. </w:t>
      </w:r>
    </w:p>
    <w:p w:rsidR="00DB62CA" w:rsidRPr="009966F7" w:rsidRDefault="00DB62CA" w:rsidP="00976F3E">
      <w:pPr>
        <w:ind w:firstLine="709"/>
        <w:rPr>
          <w:szCs w:val="28"/>
        </w:rPr>
      </w:pPr>
    </w:p>
    <w:p w:rsidR="00DB62CA" w:rsidRPr="009966F7" w:rsidRDefault="00C132D6" w:rsidP="00976F3E">
      <w:pPr>
        <w:jc w:val="center"/>
        <w:rPr>
          <w:szCs w:val="28"/>
        </w:rPr>
      </w:pPr>
      <w:r w:rsidRPr="009966F7">
        <w:rPr>
          <w:szCs w:val="28"/>
        </w:rPr>
        <w:t>ОСНОВНЫЕ ЗАДАЧИ</w:t>
      </w:r>
    </w:p>
    <w:p w:rsidR="00DB62CA" w:rsidRPr="009966F7" w:rsidRDefault="00DB62CA" w:rsidP="00976F3E">
      <w:pPr>
        <w:ind w:firstLine="709"/>
        <w:rPr>
          <w:szCs w:val="28"/>
        </w:rPr>
      </w:pPr>
      <w:r w:rsidRPr="009966F7">
        <w:rPr>
          <w:szCs w:val="28"/>
        </w:rPr>
        <w:t xml:space="preserve"> </w:t>
      </w:r>
    </w:p>
    <w:p w:rsidR="00DB62CA" w:rsidRPr="009966F7" w:rsidRDefault="008D0A5D" w:rsidP="00976F3E">
      <w:pPr>
        <w:ind w:firstLine="709"/>
        <w:jc w:val="both"/>
        <w:rPr>
          <w:szCs w:val="28"/>
        </w:rPr>
      </w:pPr>
      <w:r>
        <w:rPr>
          <w:szCs w:val="28"/>
        </w:rPr>
        <w:t>Реализация к</w:t>
      </w:r>
      <w:r w:rsidR="00DB62CA" w:rsidRPr="009966F7">
        <w:rPr>
          <w:szCs w:val="28"/>
        </w:rPr>
        <w:t>омплексн</w:t>
      </w:r>
      <w:r>
        <w:rPr>
          <w:szCs w:val="28"/>
        </w:rPr>
        <w:t xml:space="preserve">ого </w:t>
      </w:r>
      <w:r w:rsidR="00DB62CA" w:rsidRPr="009966F7">
        <w:rPr>
          <w:szCs w:val="28"/>
        </w:rPr>
        <w:t>подход</w:t>
      </w:r>
      <w:r>
        <w:rPr>
          <w:szCs w:val="28"/>
        </w:rPr>
        <w:t>а</w:t>
      </w:r>
      <w:r w:rsidR="00DB62CA" w:rsidRPr="009966F7">
        <w:rPr>
          <w:szCs w:val="28"/>
        </w:rPr>
        <w:t xml:space="preserve"> к решению экологических проблем на территории муниципального образования «город Екатеринбург»;</w:t>
      </w:r>
    </w:p>
    <w:p w:rsidR="00DB62CA" w:rsidRPr="009966F7" w:rsidRDefault="00DB62CA" w:rsidP="00976F3E">
      <w:pPr>
        <w:ind w:firstLine="709"/>
        <w:jc w:val="both"/>
        <w:rPr>
          <w:szCs w:val="28"/>
        </w:rPr>
      </w:pPr>
      <w:r w:rsidRPr="009966F7">
        <w:rPr>
          <w:rFonts w:eastAsia="Times New Roman"/>
          <w:bCs/>
          <w:color w:val="000000" w:themeColor="text1"/>
          <w:kern w:val="36"/>
          <w:szCs w:val="28"/>
        </w:rPr>
        <w:t>совершенствование системы экологического мониторинга по всем компонентам природной среды путем координации действий органов контроля и надзора всех уровней</w:t>
      </w:r>
      <w:r w:rsidRPr="009966F7">
        <w:rPr>
          <w:szCs w:val="28"/>
        </w:rPr>
        <w:t>;</w:t>
      </w:r>
    </w:p>
    <w:p w:rsidR="00DB62CA" w:rsidRPr="009966F7" w:rsidRDefault="00DB62CA" w:rsidP="004957F3">
      <w:pPr>
        <w:widowControl w:val="0"/>
        <w:ind w:firstLine="709"/>
        <w:jc w:val="both"/>
        <w:rPr>
          <w:szCs w:val="28"/>
        </w:rPr>
      </w:pPr>
      <w:r w:rsidRPr="009966F7">
        <w:rPr>
          <w:szCs w:val="28"/>
        </w:rPr>
        <w:t xml:space="preserve">приоритет профилактики загрязнения окружающей среды и прогнозирования чрезвычайных ситуаций экологического характера; </w:t>
      </w:r>
    </w:p>
    <w:p w:rsidR="00DB62CA" w:rsidRPr="009966F7" w:rsidRDefault="00DB62CA" w:rsidP="004957F3">
      <w:pPr>
        <w:widowControl w:val="0"/>
        <w:ind w:firstLine="709"/>
        <w:jc w:val="both"/>
        <w:rPr>
          <w:szCs w:val="28"/>
        </w:rPr>
      </w:pPr>
      <w:r w:rsidRPr="009966F7">
        <w:rPr>
          <w:szCs w:val="28"/>
        </w:rPr>
        <w:lastRenderedPageBreak/>
        <w:t xml:space="preserve">улучшение качества </w:t>
      </w:r>
      <w:r w:rsidRPr="009966F7">
        <w:rPr>
          <w:rFonts w:eastAsia="Times New Roman"/>
          <w:bCs/>
          <w:color w:val="000000" w:themeColor="text1"/>
          <w:kern w:val="36"/>
          <w:szCs w:val="28"/>
        </w:rPr>
        <w:t>атмосферного воздуха, поверхностных вод, почв, сохранение растительного и животного мира путем проведения профилактических мероприятий, влияющих на компоненты окружающей среды</w:t>
      </w:r>
      <w:r w:rsidRPr="009966F7">
        <w:rPr>
          <w:szCs w:val="28"/>
        </w:rPr>
        <w:t xml:space="preserve">; </w:t>
      </w:r>
    </w:p>
    <w:p w:rsidR="00DB62CA" w:rsidRPr="009966F7" w:rsidRDefault="00DB62CA" w:rsidP="00976F3E">
      <w:pPr>
        <w:ind w:firstLine="709"/>
        <w:jc w:val="both"/>
        <w:rPr>
          <w:szCs w:val="28"/>
        </w:rPr>
      </w:pPr>
      <w:r w:rsidRPr="009966F7">
        <w:rPr>
          <w:szCs w:val="28"/>
        </w:rPr>
        <w:t>поддержание санитарного состояния прибрежных зон водных объектов общего пользования массово используемых населением для отдыха;</w:t>
      </w:r>
    </w:p>
    <w:p w:rsidR="00DB62CA" w:rsidRPr="009966F7" w:rsidRDefault="00DB62CA" w:rsidP="00976F3E">
      <w:pPr>
        <w:ind w:firstLine="709"/>
        <w:jc w:val="both"/>
        <w:rPr>
          <w:rFonts w:eastAsia="Times New Roman"/>
          <w:bCs/>
          <w:color w:val="000000" w:themeColor="text1"/>
          <w:kern w:val="36"/>
          <w:szCs w:val="28"/>
        </w:rPr>
      </w:pPr>
      <w:r w:rsidRPr="009966F7">
        <w:rPr>
          <w:rFonts w:eastAsia="Times New Roman"/>
          <w:bCs/>
          <w:color w:val="000000" w:themeColor="text1"/>
          <w:kern w:val="36"/>
          <w:szCs w:val="28"/>
        </w:rPr>
        <w:t>применение энергосберегающих и экологически чистых технологий и материалов, совершенствование отходоперерабатывающей индустрии, как одного из секторов городской экономики;</w:t>
      </w:r>
    </w:p>
    <w:p w:rsidR="00DB62CA" w:rsidRPr="009966F7" w:rsidRDefault="00DB62CA" w:rsidP="00976F3E">
      <w:pPr>
        <w:ind w:firstLine="709"/>
        <w:jc w:val="both"/>
        <w:rPr>
          <w:rFonts w:eastAsia="Times New Roman"/>
          <w:bCs/>
          <w:color w:val="000000" w:themeColor="text1"/>
          <w:kern w:val="36"/>
          <w:szCs w:val="28"/>
        </w:rPr>
      </w:pPr>
      <w:r w:rsidRPr="009966F7">
        <w:rPr>
          <w:szCs w:val="28"/>
        </w:rPr>
        <w:t>совершенствование эффективной системы управления твердыми коммунальными отходами</w:t>
      </w:r>
      <w:r w:rsidRPr="009966F7">
        <w:rPr>
          <w:rFonts w:eastAsia="Times New Roman"/>
          <w:bCs/>
          <w:color w:val="000000" w:themeColor="text1"/>
          <w:kern w:val="36"/>
          <w:szCs w:val="28"/>
        </w:rPr>
        <w:t>;</w:t>
      </w:r>
    </w:p>
    <w:p w:rsidR="00DB62CA" w:rsidRPr="009966F7" w:rsidRDefault="00DB62CA" w:rsidP="00976F3E">
      <w:pPr>
        <w:ind w:firstLine="709"/>
        <w:jc w:val="both"/>
        <w:rPr>
          <w:szCs w:val="28"/>
        </w:rPr>
      </w:pPr>
      <w:r w:rsidRPr="009966F7">
        <w:rPr>
          <w:szCs w:val="28"/>
        </w:rPr>
        <w:t>совершенствование системы экологического образования и формирование экологического мировоззрения и культуры населения.</w:t>
      </w:r>
    </w:p>
    <w:p w:rsidR="00DB62CA" w:rsidRPr="009966F7" w:rsidRDefault="00DB62CA" w:rsidP="00976F3E">
      <w:pPr>
        <w:ind w:firstLine="709"/>
        <w:rPr>
          <w:szCs w:val="28"/>
        </w:rPr>
      </w:pPr>
    </w:p>
    <w:p w:rsidR="00DB62CA" w:rsidRPr="009966F7" w:rsidRDefault="00C132D6" w:rsidP="00976F3E">
      <w:pPr>
        <w:jc w:val="center"/>
        <w:rPr>
          <w:szCs w:val="28"/>
        </w:rPr>
      </w:pPr>
      <w:r w:rsidRPr="009966F7">
        <w:rPr>
          <w:szCs w:val="28"/>
        </w:rPr>
        <w:t>ОЖИДАЕМЫЕ РЕЗУЛЬТАТЫ</w:t>
      </w:r>
    </w:p>
    <w:p w:rsidR="00DB62CA" w:rsidRPr="009966F7" w:rsidRDefault="00DB62CA" w:rsidP="00976F3E">
      <w:pPr>
        <w:ind w:firstLine="709"/>
        <w:rPr>
          <w:szCs w:val="28"/>
        </w:rPr>
      </w:pPr>
    </w:p>
    <w:p w:rsidR="001E4AFB" w:rsidRDefault="00846585" w:rsidP="00976F3E">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 xml:space="preserve">К </w:t>
      </w:r>
      <w:r w:rsidR="00DB62CA" w:rsidRPr="009966F7">
        <w:rPr>
          <w:rFonts w:eastAsia="Times New Roman"/>
          <w:bCs/>
          <w:color w:val="000000" w:themeColor="text1"/>
          <w:kern w:val="36"/>
          <w:szCs w:val="28"/>
        </w:rPr>
        <w:t>2030 году</w:t>
      </w:r>
      <w:r w:rsidR="001E4AFB">
        <w:rPr>
          <w:rFonts w:eastAsia="Times New Roman"/>
          <w:bCs/>
          <w:color w:val="000000" w:themeColor="text1"/>
          <w:kern w:val="36"/>
          <w:szCs w:val="28"/>
        </w:rPr>
        <w:t xml:space="preserve"> ожидается:</w:t>
      </w:r>
    </w:p>
    <w:p w:rsidR="00DB62CA" w:rsidRPr="009966F7" w:rsidRDefault="00DB62CA" w:rsidP="00976F3E">
      <w:pPr>
        <w:ind w:firstLine="709"/>
        <w:jc w:val="both"/>
        <w:rPr>
          <w:rFonts w:eastAsia="Times New Roman"/>
          <w:bCs/>
          <w:color w:val="000000" w:themeColor="text1"/>
          <w:kern w:val="36"/>
          <w:szCs w:val="28"/>
        </w:rPr>
      </w:pPr>
      <w:r w:rsidRPr="009966F7">
        <w:rPr>
          <w:rFonts w:eastAsia="Times New Roman"/>
          <w:bCs/>
          <w:color w:val="000000" w:themeColor="text1"/>
          <w:kern w:val="36"/>
          <w:szCs w:val="28"/>
        </w:rPr>
        <w:t>сокращени</w:t>
      </w:r>
      <w:r w:rsidR="002735DC">
        <w:rPr>
          <w:rFonts w:eastAsia="Times New Roman"/>
          <w:bCs/>
          <w:color w:val="000000" w:themeColor="text1"/>
          <w:kern w:val="36"/>
          <w:szCs w:val="28"/>
        </w:rPr>
        <w:t>е</w:t>
      </w:r>
      <w:r w:rsidRPr="009966F7">
        <w:rPr>
          <w:rFonts w:eastAsia="Times New Roman"/>
          <w:bCs/>
          <w:color w:val="000000" w:themeColor="text1"/>
          <w:kern w:val="36"/>
          <w:szCs w:val="28"/>
        </w:rPr>
        <w:t xml:space="preserve"> количества выбросов загрязняющих веществ в атмосферу на</w:t>
      </w:r>
      <w:r w:rsidR="00846585" w:rsidRPr="009966F7">
        <w:rPr>
          <w:rFonts w:eastAsia="Times New Roman"/>
          <w:bCs/>
          <w:color w:val="000000" w:themeColor="text1"/>
          <w:kern w:val="36"/>
          <w:szCs w:val="28"/>
        </w:rPr>
        <w:t xml:space="preserve"> </w:t>
      </w:r>
      <w:r w:rsidR="00DC7BA5" w:rsidRPr="009966F7">
        <w:rPr>
          <w:rFonts w:eastAsia="Times New Roman"/>
          <w:bCs/>
          <w:color w:val="000000" w:themeColor="text1"/>
          <w:kern w:val="36"/>
          <w:szCs w:val="28"/>
        </w:rPr>
        <w:t>2</w:t>
      </w:r>
      <w:r w:rsidRPr="009966F7">
        <w:rPr>
          <w:rFonts w:eastAsia="Times New Roman"/>
          <w:bCs/>
          <w:color w:val="000000" w:themeColor="text1"/>
          <w:kern w:val="36"/>
          <w:szCs w:val="28"/>
        </w:rPr>
        <w:t>,</w:t>
      </w:r>
      <w:r w:rsidR="00DC7BA5" w:rsidRPr="009966F7">
        <w:rPr>
          <w:rFonts w:eastAsia="Times New Roman"/>
          <w:bCs/>
          <w:color w:val="000000" w:themeColor="text1"/>
          <w:kern w:val="36"/>
          <w:szCs w:val="28"/>
        </w:rPr>
        <w:t>6</w:t>
      </w:r>
      <w:r w:rsidRPr="009966F7">
        <w:rPr>
          <w:rFonts w:eastAsia="Times New Roman"/>
          <w:bCs/>
          <w:color w:val="000000" w:themeColor="text1"/>
          <w:kern w:val="36"/>
          <w:szCs w:val="28"/>
        </w:rPr>
        <w:t xml:space="preserve"> процента;</w:t>
      </w:r>
    </w:p>
    <w:p w:rsidR="00DB62CA" w:rsidRPr="009730E8" w:rsidRDefault="007013FE" w:rsidP="00976F3E">
      <w:pPr>
        <w:ind w:firstLine="709"/>
        <w:jc w:val="both"/>
        <w:rPr>
          <w:rFonts w:eastAsia="Times New Roman"/>
          <w:bCs/>
          <w:color w:val="000000" w:themeColor="text1"/>
          <w:kern w:val="36"/>
          <w:szCs w:val="28"/>
        </w:rPr>
      </w:pPr>
      <w:r>
        <w:rPr>
          <w:rFonts w:eastAsia="Times New Roman"/>
          <w:bCs/>
          <w:color w:val="000000" w:themeColor="text1"/>
          <w:kern w:val="36"/>
          <w:szCs w:val="28"/>
        </w:rPr>
        <w:t>снижение</w:t>
      </w:r>
      <w:r w:rsidR="00DB62CA" w:rsidRPr="009966F7">
        <w:rPr>
          <w:rFonts w:eastAsia="Times New Roman"/>
          <w:bCs/>
          <w:color w:val="000000" w:themeColor="text1"/>
          <w:kern w:val="36"/>
          <w:szCs w:val="28"/>
        </w:rPr>
        <w:t xml:space="preserve"> </w:t>
      </w:r>
      <w:r w:rsidR="00DB62CA" w:rsidRPr="009730E8">
        <w:rPr>
          <w:rFonts w:eastAsia="Times New Roman"/>
          <w:bCs/>
          <w:color w:val="000000" w:themeColor="text1"/>
          <w:kern w:val="36"/>
          <w:szCs w:val="28"/>
        </w:rPr>
        <w:t>объема сброса загрязненных сточных вод в поверхностные водные объекты на 1</w:t>
      </w:r>
      <w:r w:rsidR="00023CD9" w:rsidRPr="009730E8">
        <w:rPr>
          <w:rFonts w:eastAsia="Times New Roman"/>
          <w:bCs/>
          <w:color w:val="000000" w:themeColor="text1"/>
          <w:kern w:val="36"/>
          <w:szCs w:val="28"/>
        </w:rPr>
        <w:t>0</w:t>
      </w:r>
      <w:r w:rsidR="00DB62CA" w:rsidRPr="009730E8">
        <w:rPr>
          <w:rFonts w:eastAsia="Times New Roman"/>
          <w:bCs/>
          <w:color w:val="000000" w:themeColor="text1"/>
          <w:kern w:val="36"/>
          <w:szCs w:val="28"/>
        </w:rPr>
        <w:t xml:space="preserve"> процент</w:t>
      </w:r>
      <w:r w:rsidR="00023CD9" w:rsidRPr="009730E8">
        <w:rPr>
          <w:rFonts w:eastAsia="Times New Roman"/>
          <w:bCs/>
          <w:color w:val="000000" w:themeColor="text1"/>
          <w:kern w:val="36"/>
          <w:szCs w:val="28"/>
        </w:rPr>
        <w:t>ов</w:t>
      </w:r>
      <w:r w:rsidR="00DB62CA" w:rsidRPr="009730E8">
        <w:rPr>
          <w:rFonts w:eastAsia="Times New Roman"/>
          <w:bCs/>
          <w:color w:val="000000" w:themeColor="text1"/>
          <w:kern w:val="36"/>
          <w:szCs w:val="28"/>
        </w:rPr>
        <w:t>;</w:t>
      </w:r>
    </w:p>
    <w:p w:rsidR="00D42753" w:rsidRPr="009730E8" w:rsidRDefault="00D42753" w:rsidP="00D42753">
      <w:pPr>
        <w:ind w:firstLine="709"/>
        <w:jc w:val="both"/>
        <w:rPr>
          <w:rFonts w:eastAsia="Times New Roman"/>
          <w:bCs/>
          <w:color w:val="000000" w:themeColor="text1"/>
          <w:kern w:val="36"/>
          <w:szCs w:val="28"/>
        </w:rPr>
      </w:pPr>
      <w:r w:rsidRPr="009730E8">
        <w:rPr>
          <w:rFonts w:eastAsia="Times New Roman"/>
          <w:bCs/>
          <w:color w:val="000000" w:themeColor="text1"/>
          <w:kern w:val="36"/>
          <w:szCs w:val="28"/>
        </w:rPr>
        <w:t>обезвреживание и стопроцентная утилизация ртутьсодержащих отходов, химических источников тока и энергосберегающих ламп;</w:t>
      </w:r>
    </w:p>
    <w:p w:rsidR="00DB62CA" w:rsidRPr="009730E8" w:rsidRDefault="00DB62CA" w:rsidP="00976F3E">
      <w:pPr>
        <w:ind w:firstLine="709"/>
        <w:jc w:val="both"/>
        <w:rPr>
          <w:rFonts w:eastAsia="Times New Roman"/>
          <w:bCs/>
          <w:color w:val="000000" w:themeColor="text1"/>
          <w:kern w:val="36"/>
          <w:szCs w:val="28"/>
        </w:rPr>
      </w:pPr>
      <w:r w:rsidRPr="009730E8">
        <w:rPr>
          <w:rFonts w:eastAsia="Times New Roman"/>
          <w:bCs/>
          <w:color w:val="000000" w:themeColor="text1"/>
          <w:kern w:val="36"/>
          <w:szCs w:val="28"/>
        </w:rPr>
        <w:t xml:space="preserve">увеличения до 90 процентов контейнерных площадок с организованным раздельным сбором твердых коммунальных отходов; </w:t>
      </w:r>
    </w:p>
    <w:p w:rsidR="00DB62CA" w:rsidRPr="009730E8" w:rsidRDefault="000548C4" w:rsidP="007F08F0">
      <w:pPr>
        <w:ind w:firstLine="709"/>
        <w:jc w:val="both"/>
        <w:rPr>
          <w:rFonts w:eastAsia="Times New Roman"/>
          <w:bCs/>
          <w:color w:val="000000" w:themeColor="text1"/>
          <w:kern w:val="36"/>
          <w:szCs w:val="28"/>
        </w:rPr>
      </w:pPr>
      <w:r w:rsidRPr="009730E8">
        <w:rPr>
          <w:rFonts w:eastAsia="Times New Roman"/>
          <w:bCs/>
          <w:color w:val="000000" w:themeColor="text1"/>
          <w:kern w:val="36"/>
          <w:szCs w:val="28"/>
        </w:rPr>
        <w:t xml:space="preserve">увеличение объема отходов, поступающих на городские полигоны </w:t>
      </w:r>
      <w:r w:rsidR="007F08F0" w:rsidRPr="009730E8">
        <w:rPr>
          <w:rFonts w:eastAsia="Times New Roman"/>
          <w:bCs/>
          <w:color w:val="000000" w:themeColor="text1"/>
          <w:kern w:val="36"/>
          <w:szCs w:val="28"/>
        </w:rPr>
        <w:t>твердых</w:t>
      </w:r>
      <w:r w:rsidRPr="009730E8">
        <w:rPr>
          <w:rFonts w:eastAsia="Times New Roman"/>
          <w:bCs/>
          <w:color w:val="000000" w:themeColor="text1"/>
          <w:kern w:val="36"/>
          <w:szCs w:val="28"/>
        </w:rPr>
        <w:t xml:space="preserve"> коммунальных отходов для размещения, до </w:t>
      </w:r>
      <w:r w:rsidR="007F08F0" w:rsidRPr="009730E8">
        <w:rPr>
          <w:rFonts w:eastAsia="Times New Roman"/>
          <w:bCs/>
          <w:color w:val="000000" w:themeColor="text1"/>
          <w:kern w:val="36"/>
          <w:szCs w:val="28"/>
        </w:rPr>
        <w:t xml:space="preserve">24 процентов, в том числе </w:t>
      </w:r>
      <w:r w:rsidR="00DB62CA" w:rsidRPr="009730E8">
        <w:rPr>
          <w:rFonts w:eastAsia="Times New Roman"/>
          <w:bCs/>
          <w:color w:val="000000" w:themeColor="text1"/>
          <w:kern w:val="36"/>
          <w:szCs w:val="28"/>
        </w:rPr>
        <w:t>направляемых на сортировку</w:t>
      </w:r>
      <w:r w:rsidR="007F08F0" w:rsidRPr="009730E8">
        <w:rPr>
          <w:rFonts w:eastAsia="Times New Roman"/>
          <w:bCs/>
          <w:color w:val="000000" w:themeColor="text1"/>
          <w:kern w:val="36"/>
          <w:szCs w:val="28"/>
        </w:rPr>
        <w:t xml:space="preserve"> – в 3,8 раза</w:t>
      </w:r>
      <w:r w:rsidR="00DB62CA" w:rsidRPr="009730E8">
        <w:rPr>
          <w:rFonts w:eastAsia="Times New Roman"/>
          <w:bCs/>
          <w:color w:val="000000" w:themeColor="text1"/>
          <w:kern w:val="36"/>
          <w:szCs w:val="28"/>
        </w:rPr>
        <w:t>;</w:t>
      </w:r>
    </w:p>
    <w:p w:rsidR="00DB62CA" w:rsidRPr="009966F7" w:rsidRDefault="00DB62CA" w:rsidP="00976F3E">
      <w:pPr>
        <w:ind w:firstLine="709"/>
        <w:jc w:val="both"/>
        <w:rPr>
          <w:rFonts w:eastAsia="Times New Roman"/>
          <w:bCs/>
          <w:color w:val="000000" w:themeColor="text1"/>
          <w:kern w:val="36"/>
          <w:szCs w:val="28"/>
        </w:rPr>
      </w:pPr>
      <w:r w:rsidRPr="009730E8">
        <w:rPr>
          <w:rFonts w:eastAsia="Times New Roman"/>
          <w:bCs/>
          <w:color w:val="000000" w:themeColor="text1"/>
          <w:kern w:val="36"/>
          <w:szCs w:val="28"/>
        </w:rPr>
        <w:t>охвата всех слоев населения экологическим просвещением, повышения уровня экологической культуры горожан.</w:t>
      </w:r>
    </w:p>
    <w:p w:rsidR="00DB62CA" w:rsidRPr="009966F7" w:rsidRDefault="00DB62CA" w:rsidP="00976F3E">
      <w:pPr>
        <w:tabs>
          <w:tab w:val="left" w:pos="993"/>
        </w:tabs>
        <w:ind w:firstLine="567"/>
        <w:jc w:val="both"/>
        <w:rPr>
          <w:rFonts w:eastAsia="Times New Roman"/>
          <w:bCs/>
          <w:color w:val="000000" w:themeColor="text1"/>
          <w:kern w:val="36"/>
          <w:szCs w:val="28"/>
        </w:rPr>
      </w:pPr>
    </w:p>
    <w:p w:rsidR="00DB62CA" w:rsidRPr="009966F7" w:rsidRDefault="00C132D6" w:rsidP="00976F3E">
      <w:pPr>
        <w:jc w:val="center"/>
        <w:rPr>
          <w:szCs w:val="28"/>
        </w:rPr>
      </w:pPr>
      <w:r w:rsidRPr="009966F7">
        <w:rPr>
          <w:szCs w:val="28"/>
        </w:rPr>
        <w:t>ПЕРЕЧЕНЬ СТРАТЕГИЧЕСКИХ ПРОЕКТОВ</w:t>
      </w:r>
    </w:p>
    <w:p w:rsidR="00DB62CA" w:rsidRPr="009966F7" w:rsidRDefault="00DB62CA" w:rsidP="00976F3E">
      <w:pPr>
        <w:tabs>
          <w:tab w:val="left" w:pos="993"/>
        </w:tabs>
        <w:ind w:firstLine="709"/>
        <w:jc w:val="both"/>
        <w:rPr>
          <w:rFonts w:eastAsia="Times New Roman"/>
          <w:bCs/>
          <w:color w:val="000000" w:themeColor="text1"/>
          <w:kern w:val="36"/>
          <w:szCs w:val="28"/>
        </w:rPr>
      </w:pPr>
    </w:p>
    <w:p w:rsidR="00DB62CA" w:rsidRPr="009966F7" w:rsidRDefault="00C132D6" w:rsidP="00976F3E">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w:t>
      </w:r>
      <w:r w:rsidR="00DB62CA" w:rsidRPr="009966F7">
        <w:rPr>
          <w:rFonts w:eastAsia="Times New Roman"/>
          <w:bCs/>
          <w:color w:val="000000" w:themeColor="text1"/>
          <w:kern w:val="36"/>
          <w:szCs w:val="28"/>
        </w:rPr>
        <w:t>Экологическое просвещение и образование населения</w:t>
      </w:r>
      <w:r w:rsidRPr="009966F7">
        <w:rPr>
          <w:rFonts w:eastAsia="Times New Roman"/>
          <w:bCs/>
          <w:color w:val="000000" w:themeColor="text1"/>
          <w:kern w:val="36"/>
          <w:szCs w:val="28"/>
        </w:rPr>
        <w:t>».</w:t>
      </w:r>
    </w:p>
    <w:p w:rsidR="00DB62CA" w:rsidRPr="009966F7" w:rsidRDefault="00C132D6" w:rsidP="00976F3E">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w:t>
      </w:r>
      <w:r w:rsidR="00DB62CA" w:rsidRPr="009966F7">
        <w:rPr>
          <w:rFonts w:eastAsia="Times New Roman"/>
          <w:bCs/>
          <w:color w:val="000000" w:themeColor="text1"/>
          <w:kern w:val="36"/>
          <w:szCs w:val="28"/>
        </w:rPr>
        <w:t>Управление отходами</w:t>
      </w:r>
      <w:r w:rsidRPr="009966F7">
        <w:rPr>
          <w:rFonts w:eastAsia="Times New Roman"/>
          <w:bCs/>
          <w:color w:val="000000" w:themeColor="text1"/>
          <w:kern w:val="36"/>
          <w:szCs w:val="28"/>
        </w:rPr>
        <w:t>».</w:t>
      </w:r>
    </w:p>
    <w:p w:rsidR="00DB62CA" w:rsidRPr="009966F7" w:rsidRDefault="00C132D6" w:rsidP="00976F3E">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w:t>
      </w:r>
      <w:r w:rsidR="00DB62CA" w:rsidRPr="009966F7">
        <w:rPr>
          <w:rFonts w:eastAsia="Times New Roman"/>
          <w:bCs/>
          <w:color w:val="000000" w:themeColor="text1"/>
          <w:kern w:val="36"/>
          <w:szCs w:val="28"/>
        </w:rPr>
        <w:t>Вода для жизни</w:t>
      </w:r>
      <w:r w:rsidRPr="009966F7">
        <w:rPr>
          <w:rFonts w:eastAsia="Times New Roman"/>
          <w:bCs/>
          <w:color w:val="000000" w:themeColor="text1"/>
          <w:kern w:val="36"/>
          <w:szCs w:val="28"/>
        </w:rPr>
        <w:t>».</w:t>
      </w:r>
    </w:p>
    <w:p w:rsidR="00DB62CA" w:rsidRPr="009966F7" w:rsidRDefault="00C132D6" w:rsidP="00976F3E">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w:t>
      </w:r>
      <w:r w:rsidR="00DB62CA" w:rsidRPr="009966F7">
        <w:rPr>
          <w:rFonts w:eastAsia="Times New Roman"/>
          <w:bCs/>
          <w:color w:val="000000" w:themeColor="text1"/>
          <w:kern w:val="36"/>
          <w:szCs w:val="28"/>
        </w:rPr>
        <w:t>Чистый воздух</w:t>
      </w:r>
      <w:r w:rsidRPr="009966F7">
        <w:rPr>
          <w:rFonts w:eastAsia="Times New Roman"/>
          <w:bCs/>
          <w:color w:val="000000" w:themeColor="text1"/>
          <w:kern w:val="36"/>
          <w:szCs w:val="28"/>
        </w:rPr>
        <w:t>».</w:t>
      </w:r>
    </w:p>
    <w:p w:rsidR="00DB62CA" w:rsidRPr="009966F7" w:rsidRDefault="00DB62CA" w:rsidP="00976F3E">
      <w:pPr>
        <w:tabs>
          <w:tab w:val="left" w:pos="993"/>
        </w:tabs>
        <w:ind w:firstLine="709"/>
        <w:jc w:val="both"/>
        <w:rPr>
          <w:rFonts w:eastAsia="Times New Roman"/>
          <w:bCs/>
          <w:color w:val="000000" w:themeColor="text1"/>
          <w:kern w:val="36"/>
          <w:szCs w:val="28"/>
        </w:rPr>
      </w:pPr>
    </w:p>
    <w:p w:rsidR="00DB62CA" w:rsidRPr="009966F7" w:rsidRDefault="00DB62CA" w:rsidP="00976F3E">
      <w:pPr>
        <w:rPr>
          <w:rFonts w:eastAsia="Times New Roman"/>
          <w:bCs/>
          <w:color w:val="000000" w:themeColor="text1"/>
          <w:kern w:val="36"/>
          <w:szCs w:val="28"/>
        </w:rPr>
      </w:pPr>
      <w:r w:rsidRPr="009966F7">
        <w:rPr>
          <w:rFonts w:eastAsia="Times New Roman"/>
          <w:bCs/>
          <w:color w:val="000000" w:themeColor="text1"/>
          <w:kern w:val="36"/>
          <w:szCs w:val="28"/>
        </w:rPr>
        <w:br w:type="page"/>
      </w:r>
    </w:p>
    <w:p w:rsidR="00DB62CA" w:rsidRPr="009966F7" w:rsidRDefault="005D1D21" w:rsidP="00976F3E">
      <w:pPr>
        <w:jc w:val="center"/>
        <w:rPr>
          <w:szCs w:val="32"/>
        </w:rPr>
      </w:pPr>
      <w:r w:rsidRPr="009966F7">
        <w:rPr>
          <w:szCs w:val="32"/>
        </w:rPr>
        <w:lastRenderedPageBreak/>
        <w:t>СТРАТЕГИЧЕСКАЯ ПРОГРАММА «ЧИСТЫЙ БЛАГОУСТРОЕННЫЙ ГОРОД»</w:t>
      </w:r>
    </w:p>
    <w:p w:rsidR="006072F9" w:rsidRPr="009966F7" w:rsidRDefault="006072F9" w:rsidP="00976F3E">
      <w:pPr>
        <w:jc w:val="center"/>
        <w:rPr>
          <w:szCs w:val="28"/>
        </w:rPr>
      </w:pPr>
    </w:p>
    <w:p w:rsidR="00DB62CA" w:rsidRPr="009966F7" w:rsidRDefault="005D1D21" w:rsidP="00976F3E">
      <w:pPr>
        <w:jc w:val="center"/>
        <w:rPr>
          <w:szCs w:val="28"/>
        </w:rPr>
      </w:pPr>
      <w:r w:rsidRPr="009966F7">
        <w:rPr>
          <w:szCs w:val="28"/>
        </w:rPr>
        <w:t>КРАТКОЕ ОПИСАНИЕ</w:t>
      </w:r>
    </w:p>
    <w:p w:rsidR="00DB62CA" w:rsidRPr="009966F7" w:rsidRDefault="00DB62CA" w:rsidP="00976F3E">
      <w:pPr>
        <w:ind w:firstLine="851"/>
        <w:jc w:val="center"/>
        <w:rPr>
          <w:szCs w:val="28"/>
        </w:rPr>
      </w:pPr>
    </w:p>
    <w:p w:rsidR="00DB62CA" w:rsidRPr="009966F7" w:rsidRDefault="00DB62CA" w:rsidP="00976F3E">
      <w:pPr>
        <w:ind w:firstLine="709"/>
        <w:jc w:val="both"/>
        <w:rPr>
          <w:szCs w:val="28"/>
        </w:rPr>
      </w:pPr>
      <w:r w:rsidRPr="009966F7">
        <w:rPr>
          <w:szCs w:val="28"/>
        </w:rPr>
        <w:t>Программа направлена на улучшение благоустройства городской территории, обеспечение безопасной и комфортной среды проживания горожан. Предусматривает комплексный подход к благоустройству и озеленению, определяет направления развития рекреационной системы города и сохранения единого зеленого каркаса, включая создание и поддержание в оптимальном состоянии всех типов зеленых насаждений.</w:t>
      </w:r>
    </w:p>
    <w:p w:rsidR="00DB62CA" w:rsidRPr="009966F7" w:rsidRDefault="00DB62CA" w:rsidP="00976F3E">
      <w:pPr>
        <w:ind w:firstLine="709"/>
        <w:jc w:val="both"/>
        <w:rPr>
          <w:szCs w:val="28"/>
        </w:rPr>
      </w:pPr>
    </w:p>
    <w:p w:rsidR="00DB62CA" w:rsidRPr="009966F7" w:rsidRDefault="0004084F" w:rsidP="00976F3E">
      <w:pPr>
        <w:jc w:val="center"/>
        <w:rPr>
          <w:szCs w:val="28"/>
        </w:rPr>
      </w:pPr>
      <w:r w:rsidRPr="009966F7">
        <w:rPr>
          <w:szCs w:val="28"/>
        </w:rPr>
        <w:t>ЦЕЛЕВОЙ ВЕКТОР</w:t>
      </w:r>
    </w:p>
    <w:p w:rsidR="00DB62CA" w:rsidRPr="009966F7" w:rsidRDefault="00DB62CA" w:rsidP="00976F3E">
      <w:pPr>
        <w:ind w:firstLine="709"/>
        <w:jc w:val="center"/>
        <w:rPr>
          <w:szCs w:val="28"/>
        </w:rPr>
      </w:pPr>
    </w:p>
    <w:p w:rsidR="00DB62CA" w:rsidRPr="009966F7" w:rsidRDefault="00DB62CA" w:rsidP="00976F3E">
      <w:pPr>
        <w:ind w:firstLine="709"/>
        <w:jc w:val="both"/>
        <w:rPr>
          <w:szCs w:val="28"/>
        </w:rPr>
      </w:pPr>
      <w:r w:rsidRPr="009966F7">
        <w:rPr>
          <w:szCs w:val="28"/>
        </w:rPr>
        <w:t xml:space="preserve">Обеспечение чистоты городской территории, улучшение качества благоустройства. </w:t>
      </w:r>
    </w:p>
    <w:p w:rsidR="00DB62CA" w:rsidRPr="009966F7" w:rsidRDefault="00DB62CA" w:rsidP="00976F3E">
      <w:pPr>
        <w:ind w:firstLine="709"/>
        <w:jc w:val="both"/>
        <w:rPr>
          <w:szCs w:val="28"/>
        </w:rPr>
      </w:pPr>
    </w:p>
    <w:p w:rsidR="00DB62CA" w:rsidRPr="009966F7" w:rsidRDefault="0004084F" w:rsidP="00976F3E">
      <w:pPr>
        <w:jc w:val="center"/>
        <w:rPr>
          <w:szCs w:val="28"/>
        </w:rPr>
      </w:pPr>
      <w:r w:rsidRPr="009966F7">
        <w:rPr>
          <w:szCs w:val="28"/>
        </w:rPr>
        <w:t>ОСНОВНЫЕ ЗАДАЧИ</w:t>
      </w:r>
    </w:p>
    <w:p w:rsidR="00DB62CA" w:rsidRPr="009966F7" w:rsidRDefault="00DB62CA" w:rsidP="00976F3E">
      <w:pPr>
        <w:ind w:firstLine="709"/>
        <w:jc w:val="center"/>
        <w:rPr>
          <w:szCs w:val="28"/>
        </w:rPr>
      </w:pPr>
    </w:p>
    <w:p w:rsidR="00DB62CA" w:rsidRPr="009966F7" w:rsidRDefault="0004084F" w:rsidP="00976F3E">
      <w:pPr>
        <w:ind w:firstLine="709"/>
        <w:jc w:val="both"/>
        <w:rPr>
          <w:rFonts w:eastAsia="Times New Roman"/>
          <w:bCs/>
          <w:color w:val="000000" w:themeColor="text1"/>
          <w:kern w:val="36"/>
          <w:szCs w:val="28"/>
        </w:rPr>
      </w:pPr>
      <w:r w:rsidRPr="009966F7">
        <w:rPr>
          <w:rFonts w:eastAsia="Times New Roman"/>
          <w:bCs/>
          <w:color w:val="000000" w:themeColor="text1"/>
          <w:kern w:val="36"/>
          <w:szCs w:val="28"/>
        </w:rPr>
        <w:t>Ш</w:t>
      </w:r>
      <w:r w:rsidR="00DB62CA" w:rsidRPr="009966F7">
        <w:rPr>
          <w:rFonts w:eastAsia="Times New Roman"/>
          <w:bCs/>
          <w:color w:val="000000" w:themeColor="text1"/>
          <w:kern w:val="36"/>
          <w:szCs w:val="28"/>
        </w:rPr>
        <w:t>ирокомасштабное использование современных технологий, машин и оборудования для содержания объектов улично-дорожной сети и зеленого хозяйства;</w:t>
      </w:r>
    </w:p>
    <w:p w:rsidR="00DB62CA" w:rsidRPr="009966F7" w:rsidRDefault="00DB62CA" w:rsidP="00976F3E">
      <w:pPr>
        <w:ind w:firstLine="709"/>
        <w:jc w:val="both"/>
        <w:rPr>
          <w:rFonts w:eastAsia="Times New Roman"/>
          <w:bCs/>
          <w:color w:val="000000" w:themeColor="text1"/>
          <w:kern w:val="36"/>
          <w:szCs w:val="28"/>
        </w:rPr>
      </w:pPr>
      <w:r w:rsidRPr="009966F7">
        <w:rPr>
          <w:rFonts w:eastAsia="Times New Roman"/>
          <w:bCs/>
          <w:color w:val="000000" w:themeColor="text1"/>
          <w:kern w:val="36"/>
          <w:szCs w:val="28"/>
        </w:rPr>
        <w:t>реабилитация территорий, сохранение и развитие лесов, парков, скверов и зеленых насаждений, улучшение их санитарно-эстетического состояния и формирование инфраструктуры досуга для отдыха горожан;</w:t>
      </w:r>
    </w:p>
    <w:p w:rsidR="00DB62CA" w:rsidRPr="009966F7" w:rsidRDefault="00DB62CA" w:rsidP="00976F3E">
      <w:pPr>
        <w:ind w:firstLine="709"/>
        <w:jc w:val="both"/>
        <w:rPr>
          <w:rFonts w:eastAsia="Times New Roman"/>
          <w:bCs/>
          <w:color w:val="000000" w:themeColor="text1"/>
          <w:kern w:val="36"/>
          <w:szCs w:val="28"/>
        </w:rPr>
      </w:pPr>
      <w:r w:rsidRPr="009966F7">
        <w:rPr>
          <w:rFonts w:eastAsia="Times New Roman"/>
          <w:bCs/>
          <w:color w:val="000000" w:themeColor="text1"/>
          <w:kern w:val="36"/>
          <w:szCs w:val="28"/>
        </w:rPr>
        <w:t>улучшение доступности улично-дорожной сети для маломобильных групп населения;</w:t>
      </w:r>
    </w:p>
    <w:p w:rsidR="00DB62CA" w:rsidRPr="009966F7" w:rsidRDefault="00DB62CA" w:rsidP="00976F3E">
      <w:pPr>
        <w:ind w:firstLine="709"/>
        <w:jc w:val="both"/>
        <w:rPr>
          <w:rFonts w:eastAsia="Times New Roman"/>
          <w:bCs/>
          <w:color w:val="000000" w:themeColor="text1"/>
          <w:kern w:val="36"/>
          <w:szCs w:val="28"/>
        </w:rPr>
      </w:pPr>
      <w:r w:rsidRPr="009966F7">
        <w:rPr>
          <w:rFonts w:eastAsia="Times New Roman"/>
          <w:bCs/>
          <w:color w:val="000000" w:themeColor="text1"/>
          <w:kern w:val="36"/>
          <w:szCs w:val="28"/>
        </w:rPr>
        <w:t>сохранение естественных экологических систем и восстановление природных комплексов;</w:t>
      </w:r>
    </w:p>
    <w:p w:rsidR="00DB62CA" w:rsidRPr="009966F7" w:rsidRDefault="00DB62CA" w:rsidP="00976F3E">
      <w:pPr>
        <w:ind w:firstLine="709"/>
        <w:jc w:val="both"/>
        <w:rPr>
          <w:rFonts w:eastAsia="Times New Roman"/>
          <w:bCs/>
          <w:color w:val="000000" w:themeColor="text1"/>
          <w:kern w:val="36"/>
          <w:szCs w:val="28"/>
        </w:rPr>
      </w:pPr>
      <w:r w:rsidRPr="009966F7">
        <w:rPr>
          <w:rFonts w:eastAsia="Times New Roman"/>
          <w:bCs/>
          <w:color w:val="000000" w:themeColor="text1"/>
          <w:kern w:val="36"/>
          <w:szCs w:val="28"/>
        </w:rPr>
        <w:t>снижение антропогенной нагрузки на естественные природные объекты путем расширения сети парков отдыха;</w:t>
      </w:r>
    </w:p>
    <w:p w:rsidR="00DB62CA" w:rsidRPr="009966F7" w:rsidRDefault="00DB62CA" w:rsidP="00976F3E">
      <w:pPr>
        <w:ind w:firstLine="709"/>
        <w:jc w:val="both"/>
        <w:rPr>
          <w:rFonts w:eastAsia="Times New Roman"/>
          <w:bCs/>
          <w:color w:val="000000" w:themeColor="text1"/>
          <w:kern w:val="36"/>
          <w:szCs w:val="28"/>
        </w:rPr>
      </w:pPr>
      <w:r w:rsidRPr="009966F7">
        <w:rPr>
          <w:rFonts w:eastAsia="Times New Roman"/>
          <w:bCs/>
          <w:color w:val="000000" w:themeColor="text1"/>
          <w:kern w:val="36"/>
          <w:szCs w:val="28"/>
        </w:rPr>
        <w:t>комплексное благоустройство городских территорий с использованием современных строительных материалов и технологий;</w:t>
      </w:r>
    </w:p>
    <w:p w:rsidR="00DB62CA" w:rsidRPr="009966F7" w:rsidRDefault="00DB62CA" w:rsidP="00976F3E">
      <w:pPr>
        <w:ind w:firstLine="709"/>
        <w:jc w:val="both"/>
        <w:rPr>
          <w:rFonts w:eastAsia="Times New Roman"/>
          <w:bCs/>
          <w:color w:val="000000" w:themeColor="text1"/>
          <w:kern w:val="36"/>
          <w:szCs w:val="28"/>
        </w:rPr>
      </w:pPr>
      <w:r w:rsidRPr="009966F7">
        <w:rPr>
          <w:rFonts w:eastAsia="Times New Roman"/>
          <w:bCs/>
          <w:color w:val="000000" w:themeColor="text1"/>
          <w:kern w:val="36"/>
          <w:szCs w:val="28"/>
        </w:rPr>
        <w:t>развитие сети дождевой канализации;</w:t>
      </w:r>
    </w:p>
    <w:p w:rsidR="00DB62CA" w:rsidRPr="009966F7" w:rsidRDefault="00DB62CA" w:rsidP="00976F3E">
      <w:pPr>
        <w:ind w:firstLine="709"/>
        <w:jc w:val="both"/>
        <w:rPr>
          <w:rFonts w:eastAsia="Times New Roman"/>
          <w:bCs/>
          <w:color w:val="000000" w:themeColor="text1"/>
          <w:kern w:val="36"/>
          <w:szCs w:val="28"/>
        </w:rPr>
      </w:pPr>
      <w:r w:rsidRPr="009966F7">
        <w:rPr>
          <w:rFonts w:eastAsia="Times New Roman"/>
          <w:bCs/>
          <w:color w:val="000000" w:themeColor="text1"/>
          <w:kern w:val="36"/>
          <w:szCs w:val="28"/>
        </w:rPr>
        <w:t>совершенствование сети уличного освещения.</w:t>
      </w:r>
    </w:p>
    <w:p w:rsidR="00DB62CA" w:rsidRPr="009966F7" w:rsidRDefault="00DB62CA" w:rsidP="00976F3E">
      <w:pPr>
        <w:ind w:firstLine="709"/>
        <w:jc w:val="both"/>
        <w:rPr>
          <w:szCs w:val="28"/>
        </w:rPr>
      </w:pPr>
    </w:p>
    <w:p w:rsidR="00DB62CA" w:rsidRPr="009966F7" w:rsidRDefault="0004084F" w:rsidP="00976F3E">
      <w:pPr>
        <w:jc w:val="center"/>
        <w:rPr>
          <w:szCs w:val="28"/>
        </w:rPr>
      </w:pPr>
      <w:r w:rsidRPr="009966F7">
        <w:rPr>
          <w:szCs w:val="28"/>
        </w:rPr>
        <w:t>ОЖИДАЕМЫЕ РЕЗУЛЬТАТЫ</w:t>
      </w:r>
    </w:p>
    <w:p w:rsidR="00DB62CA" w:rsidRPr="009966F7" w:rsidRDefault="00DB62CA" w:rsidP="00976F3E">
      <w:pPr>
        <w:ind w:firstLine="709"/>
        <w:jc w:val="center"/>
        <w:rPr>
          <w:szCs w:val="28"/>
        </w:rPr>
      </w:pPr>
    </w:p>
    <w:p w:rsidR="004377E9" w:rsidRDefault="00855C1F" w:rsidP="00976F3E">
      <w:pPr>
        <w:ind w:firstLine="709"/>
        <w:jc w:val="both"/>
        <w:rPr>
          <w:szCs w:val="28"/>
        </w:rPr>
      </w:pPr>
      <w:r w:rsidRPr="009966F7">
        <w:rPr>
          <w:szCs w:val="28"/>
        </w:rPr>
        <w:t>К 2030 году</w:t>
      </w:r>
      <w:r w:rsidR="004377E9">
        <w:rPr>
          <w:szCs w:val="28"/>
        </w:rPr>
        <w:t xml:space="preserve"> ожидается:</w:t>
      </w:r>
    </w:p>
    <w:p w:rsidR="00DB62CA" w:rsidRPr="009730E8" w:rsidRDefault="00DB62CA" w:rsidP="00976F3E">
      <w:pPr>
        <w:ind w:firstLine="709"/>
        <w:jc w:val="both"/>
        <w:rPr>
          <w:rFonts w:eastAsia="Times New Roman"/>
          <w:bCs/>
          <w:color w:val="000000" w:themeColor="text1"/>
          <w:kern w:val="36"/>
          <w:szCs w:val="28"/>
        </w:rPr>
      </w:pPr>
      <w:r w:rsidRPr="009730E8">
        <w:rPr>
          <w:rFonts w:eastAsia="Times New Roman"/>
          <w:bCs/>
          <w:color w:val="000000" w:themeColor="text1"/>
          <w:kern w:val="36"/>
          <w:szCs w:val="28"/>
        </w:rPr>
        <w:t>улучшения санитарного состояния и качества благоустройства городской территории;</w:t>
      </w:r>
    </w:p>
    <w:p w:rsidR="00DB62CA" w:rsidRPr="009730E8" w:rsidRDefault="00DB62CA" w:rsidP="00976F3E">
      <w:pPr>
        <w:ind w:firstLine="709"/>
        <w:jc w:val="both"/>
        <w:rPr>
          <w:rFonts w:eastAsia="Times New Roman"/>
          <w:bCs/>
          <w:color w:val="000000" w:themeColor="text1"/>
          <w:kern w:val="36"/>
          <w:szCs w:val="28"/>
        </w:rPr>
      </w:pPr>
      <w:r w:rsidRPr="009730E8">
        <w:rPr>
          <w:rFonts w:eastAsia="Times New Roman"/>
          <w:bCs/>
          <w:color w:val="000000" w:themeColor="text1"/>
          <w:kern w:val="36"/>
          <w:szCs w:val="28"/>
        </w:rPr>
        <w:t>сохранение площади зеленых насаждений на одного жителя</w:t>
      </w:r>
      <w:r w:rsidR="005337BB" w:rsidRPr="009730E8">
        <w:rPr>
          <w:rFonts w:eastAsia="Times New Roman"/>
          <w:bCs/>
          <w:color w:val="000000" w:themeColor="text1"/>
          <w:kern w:val="36"/>
          <w:szCs w:val="28"/>
        </w:rPr>
        <w:br/>
      </w:r>
      <w:r w:rsidRPr="009730E8">
        <w:rPr>
          <w:rFonts w:eastAsia="Times New Roman"/>
          <w:bCs/>
          <w:color w:val="000000" w:themeColor="text1"/>
          <w:kern w:val="36"/>
          <w:szCs w:val="28"/>
        </w:rPr>
        <w:t>до 16,7 квадратных метр</w:t>
      </w:r>
      <w:r w:rsidR="00045953" w:rsidRPr="009730E8">
        <w:rPr>
          <w:rFonts w:eastAsia="Times New Roman"/>
          <w:bCs/>
          <w:color w:val="000000" w:themeColor="text1"/>
          <w:kern w:val="36"/>
          <w:szCs w:val="28"/>
        </w:rPr>
        <w:t>а</w:t>
      </w:r>
      <w:r w:rsidRPr="009730E8">
        <w:rPr>
          <w:rFonts w:eastAsia="Times New Roman"/>
          <w:bCs/>
          <w:color w:val="000000" w:themeColor="text1"/>
          <w:kern w:val="36"/>
          <w:szCs w:val="28"/>
        </w:rPr>
        <w:t xml:space="preserve">; </w:t>
      </w:r>
    </w:p>
    <w:p w:rsidR="00DB62CA" w:rsidRPr="009730E8" w:rsidRDefault="00D61B80" w:rsidP="00976F3E">
      <w:pPr>
        <w:ind w:firstLine="709"/>
        <w:jc w:val="both"/>
        <w:rPr>
          <w:rFonts w:eastAsia="Times New Roman"/>
          <w:bCs/>
          <w:color w:val="000000" w:themeColor="text1"/>
          <w:kern w:val="36"/>
          <w:szCs w:val="28"/>
        </w:rPr>
      </w:pPr>
      <w:r w:rsidRPr="009730E8">
        <w:rPr>
          <w:rFonts w:eastAsia="Times New Roman"/>
          <w:bCs/>
          <w:color w:val="000000" w:themeColor="text1"/>
          <w:kern w:val="36"/>
          <w:szCs w:val="28"/>
        </w:rPr>
        <w:t>увеличение</w:t>
      </w:r>
      <w:r w:rsidR="00DB62CA" w:rsidRPr="009730E8">
        <w:rPr>
          <w:rFonts w:eastAsia="Times New Roman"/>
          <w:bCs/>
          <w:color w:val="000000" w:themeColor="text1"/>
          <w:kern w:val="36"/>
          <w:szCs w:val="28"/>
        </w:rPr>
        <w:t xml:space="preserve"> количества особо охраняемых природных территорий</w:t>
      </w:r>
      <w:r w:rsidRPr="009730E8">
        <w:rPr>
          <w:rFonts w:eastAsia="Times New Roman"/>
          <w:bCs/>
          <w:color w:val="000000" w:themeColor="text1"/>
          <w:kern w:val="36"/>
          <w:szCs w:val="28"/>
        </w:rPr>
        <w:br/>
        <w:t>до 37 единиц</w:t>
      </w:r>
      <w:r w:rsidR="00DB62CA" w:rsidRPr="009730E8">
        <w:rPr>
          <w:rFonts w:eastAsia="Times New Roman"/>
          <w:bCs/>
          <w:color w:val="000000" w:themeColor="text1"/>
          <w:kern w:val="36"/>
          <w:szCs w:val="28"/>
        </w:rPr>
        <w:t>;</w:t>
      </w:r>
    </w:p>
    <w:p w:rsidR="00803771" w:rsidRPr="009730E8" w:rsidRDefault="00803771" w:rsidP="00976F3E">
      <w:pPr>
        <w:ind w:firstLine="709"/>
        <w:jc w:val="both"/>
        <w:rPr>
          <w:rFonts w:eastAsia="Times New Roman"/>
          <w:bCs/>
          <w:color w:val="000000" w:themeColor="text1"/>
          <w:kern w:val="36"/>
          <w:szCs w:val="28"/>
        </w:rPr>
      </w:pPr>
      <w:r w:rsidRPr="009730E8">
        <w:rPr>
          <w:rFonts w:eastAsia="Times New Roman"/>
          <w:bCs/>
          <w:color w:val="000000" w:themeColor="text1"/>
          <w:kern w:val="36"/>
          <w:szCs w:val="28"/>
        </w:rPr>
        <w:lastRenderedPageBreak/>
        <w:t>увеличение количества мероприятий по улучшению доступности удс для маломобильных групп населения до 180 единиц;</w:t>
      </w:r>
    </w:p>
    <w:p w:rsidR="00DB62CA" w:rsidRPr="009730E8" w:rsidRDefault="00DB62CA" w:rsidP="00976F3E">
      <w:pPr>
        <w:ind w:firstLine="709"/>
        <w:jc w:val="both"/>
        <w:rPr>
          <w:rFonts w:eastAsia="Times New Roman"/>
          <w:bCs/>
          <w:color w:val="000000" w:themeColor="text1"/>
          <w:kern w:val="36"/>
          <w:szCs w:val="28"/>
        </w:rPr>
      </w:pPr>
      <w:r w:rsidRPr="009730E8">
        <w:rPr>
          <w:rFonts w:eastAsia="Times New Roman"/>
          <w:bCs/>
          <w:color w:val="000000" w:themeColor="text1"/>
          <w:kern w:val="36"/>
          <w:szCs w:val="28"/>
        </w:rPr>
        <w:t>повышение уровня доступности объектов внешнего благоустройства для маломобильных групп населения;</w:t>
      </w:r>
    </w:p>
    <w:p w:rsidR="00DB62CA" w:rsidRPr="009730E8" w:rsidRDefault="00DB62CA" w:rsidP="00976F3E">
      <w:pPr>
        <w:ind w:firstLine="709"/>
        <w:jc w:val="both"/>
        <w:rPr>
          <w:rFonts w:eastAsia="Times New Roman"/>
          <w:bCs/>
          <w:color w:val="000000" w:themeColor="text1"/>
          <w:kern w:val="36"/>
          <w:szCs w:val="28"/>
        </w:rPr>
      </w:pPr>
      <w:r w:rsidRPr="009730E8">
        <w:rPr>
          <w:rFonts w:eastAsia="Times New Roman"/>
          <w:bCs/>
          <w:color w:val="000000" w:themeColor="text1"/>
          <w:kern w:val="36"/>
          <w:szCs w:val="28"/>
        </w:rPr>
        <w:t>увеличения доли протяженности улиц, о</w:t>
      </w:r>
      <w:r w:rsidR="009716D3" w:rsidRPr="009730E8">
        <w:rPr>
          <w:rFonts w:eastAsia="Times New Roman"/>
          <w:bCs/>
          <w:color w:val="000000" w:themeColor="text1"/>
          <w:kern w:val="36"/>
          <w:szCs w:val="28"/>
        </w:rPr>
        <w:t>беспеченных наружным освещением</w:t>
      </w:r>
      <w:r w:rsidRPr="009730E8">
        <w:rPr>
          <w:rFonts w:eastAsia="Times New Roman"/>
          <w:bCs/>
          <w:color w:val="000000" w:themeColor="text1"/>
          <w:kern w:val="36"/>
          <w:szCs w:val="28"/>
        </w:rPr>
        <w:t xml:space="preserve"> до 95 процентов</w:t>
      </w:r>
      <w:r w:rsidR="00803771" w:rsidRPr="009730E8">
        <w:rPr>
          <w:rFonts w:eastAsia="Times New Roman"/>
          <w:bCs/>
          <w:color w:val="000000" w:themeColor="text1"/>
          <w:kern w:val="36"/>
          <w:szCs w:val="28"/>
        </w:rPr>
        <w:t>.</w:t>
      </w:r>
    </w:p>
    <w:p w:rsidR="00DB62CA" w:rsidRPr="009966F7" w:rsidRDefault="00DB62CA" w:rsidP="00976F3E">
      <w:pPr>
        <w:tabs>
          <w:tab w:val="left" w:pos="993"/>
        </w:tabs>
        <w:ind w:firstLine="709"/>
        <w:jc w:val="both"/>
        <w:rPr>
          <w:rFonts w:eastAsia="Times New Roman"/>
          <w:bCs/>
          <w:color w:val="000000" w:themeColor="text1"/>
          <w:kern w:val="36"/>
          <w:szCs w:val="28"/>
        </w:rPr>
      </w:pPr>
    </w:p>
    <w:p w:rsidR="00DB62CA" w:rsidRPr="009966F7" w:rsidRDefault="00920F70" w:rsidP="00920F70">
      <w:pPr>
        <w:tabs>
          <w:tab w:val="left" w:pos="993"/>
        </w:tabs>
        <w:jc w:val="center"/>
        <w:rPr>
          <w:rFonts w:eastAsia="Times New Roman"/>
          <w:bCs/>
          <w:color w:val="000000" w:themeColor="text1"/>
          <w:kern w:val="36"/>
          <w:szCs w:val="28"/>
        </w:rPr>
      </w:pPr>
      <w:r w:rsidRPr="009966F7">
        <w:rPr>
          <w:rFonts w:eastAsia="Times New Roman"/>
          <w:bCs/>
          <w:color w:val="000000" w:themeColor="text1"/>
          <w:kern w:val="36"/>
          <w:szCs w:val="28"/>
        </w:rPr>
        <w:t>ПЕРЕЧЕНЬ СТРАТЕГИЧЕСКИХ ПРОЕКТОВ</w:t>
      </w:r>
    </w:p>
    <w:p w:rsidR="00DB62CA" w:rsidRPr="009966F7" w:rsidRDefault="00DB62CA" w:rsidP="00976F3E">
      <w:pPr>
        <w:tabs>
          <w:tab w:val="left" w:pos="993"/>
        </w:tabs>
        <w:ind w:firstLine="709"/>
        <w:jc w:val="center"/>
        <w:rPr>
          <w:rFonts w:eastAsia="Times New Roman"/>
          <w:bCs/>
          <w:color w:val="000000" w:themeColor="text1"/>
          <w:kern w:val="36"/>
          <w:szCs w:val="28"/>
        </w:rPr>
      </w:pPr>
    </w:p>
    <w:p w:rsidR="00DB62CA" w:rsidRPr="009966F7" w:rsidRDefault="00920F70" w:rsidP="00976F3E">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w:t>
      </w:r>
      <w:r w:rsidR="00DB62CA" w:rsidRPr="009966F7">
        <w:rPr>
          <w:rFonts w:eastAsia="Times New Roman"/>
          <w:bCs/>
          <w:color w:val="000000" w:themeColor="text1"/>
          <w:kern w:val="36"/>
          <w:szCs w:val="28"/>
        </w:rPr>
        <w:t>Зеленый город</w:t>
      </w:r>
      <w:r w:rsidRPr="009966F7">
        <w:rPr>
          <w:rFonts w:eastAsia="Times New Roman"/>
          <w:bCs/>
          <w:color w:val="000000" w:themeColor="text1"/>
          <w:kern w:val="36"/>
          <w:szCs w:val="28"/>
        </w:rPr>
        <w:t>».</w:t>
      </w:r>
    </w:p>
    <w:p w:rsidR="00DB62CA" w:rsidRPr="009966F7" w:rsidRDefault="00920F70" w:rsidP="00976F3E">
      <w:pPr>
        <w:tabs>
          <w:tab w:val="left" w:pos="993"/>
        </w:tabs>
        <w:ind w:firstLine="709"/>
        <w:jc w:val="both"/>
        <w:rPr>
          <w:rFonts w:eastAsia="Times New Roman"/>
          <w:bCs/>
          <w:color w:val="000000" w:themeColor="text1"/>
          <w:kern w:val="36"/>
          <w:szCs w:val="28"/>
        </w:rPr>
      </w:pPr>
      <w:r w:rsidRPr="009966F7">
        <w:rPr>
          <w:rFonts w:eastAsia="Times New Roman"/>
          <w:bCs/>
          <w:color w:val="000000" w:themeColor="text1"/>
          <w:kern w:val="36"/>
          <w:szCs w:val="28"/>
        </w:rPr>
        <w:t>«</w:t>
      </w:r>
      <w:r w:rsidR="00DB62CA" w:rsidRPr="009966F7">
        <w:rPr>
          <w:rFonts w:eastAsia="Times New Roman"/>
          <w:bCs/>
          <w:color w:val="000000" w:themeColor="text1"/>
          <w:kern w:val="36"/>
          <w:szCs w:val="28"/>
        </w:rPr>
        <w:t>Улучшение благоустройства городской территории</w:t>
      </w:r>
      <w:r w:rsidRPr="009966F7">
        <w:rPr>
          <w:rFonts w:eastAsia="Times New Roman"/>
          <w:bCs/>
          <w:color w:val="000000" w:themeColor="text1"/>
          <w:kern w:val="36"/>
          <w:szCs w:val="28"/>
        </w:rPr>
        <w:t>».</w:t>
      </w:r>
      <w:r w:rsidR="00DB62CA" w:rsidRPr="009966F7">
        <w:rPr>
          <w:rFonts w:eastAsia="Times New Roman"/>
          <w:bCs/>
          <w:color w:val="000000" w:themeColor="text1"/>
          <w:kern w:val="36"/>
          <w:szCs w:val="28"/>
        </w:rPr>
        <w:br w:type="page"/>
      </w:r>
    </w:p>
    <w:p w:rsidR="00DB62CA" w:rsidRPr="009966F7" w:rsidRDefault="008D6619" w:rsidP="00976F3E">
      <w:pPr>
        <w:contextualSpacing/>
        <w:jc w:val="center"/>
        <w:rPr>
          <w:rFonts w:eastAsia="Times New Roman"/>
          <w:bCs/>
          <w:kern w:val="36"/>
          <w:szCs w:val="28"/>
        </w:rPr>
      </w:pPr>
      <w:r w:rsidRPr="009966F7">
        <w:rPr>
          <w:rFonts w:eastAsia="Times New Roman"/>
          <w:bCs/>
          <w:kern w:val="36"/>
          <w:szCs w:val="28"/>
        </w:rPr>
        <w:lastRenderedPageBreak/>
        <w:t>НАПРАВЛЕНИЕ 7. «РАЗВИТИЕ ГРАЖДАНСКОГО ОБЩЕСТВА И МЕСТНОГО САМОУПРАВЛЕНИЯ»</w:t>
      </w:r>
    </w:p>
    <w:p w:rsidR="00DB62CA" w:rsidRPr="009966F7" w:rsidRDefault="00DB62CA" w:rsidP="00976F3E">
      <w:pPr>
        <w:contextualSpacing/>
        <w:jc w:val="center"/>
        <w:rPr>
          <w:rFonts w:eastAsia="Times New Roman"/>
          <w:bCs/>
          <w:kern w:val="36"/>
          <w:szCs w:val="28"/>
        </w:rPr>
      </w:pPr>
    </w:p>
    <w:p w:rsidR="00DB62CA" w:rsidRPr="009966F7" w:rsidRDefault="008D6619" w:rsidP="00976F3E">
      <w:pPr>
        <w:keepNext/>
        <w:contextualSpacing/>
        <w:jc w:val="center"/>
        <w:outlineLvl w:val="3"/>
        <w:rPr>
          <w:rFonts w:eastAsia="Times New Roman"/>
          <w:bCs/>
          <w:color w:val="000000"/>
          <w:szCs w:val="28"/>
        </w:rPr>
      </w:pPr>
      <w:r w:rsidRPr="009966F7">
        <w:rPr>
          <w:rFonts w:eastAsia="Times New Roman"/>
          <w:bCs/>
          <w:color w:val="000000"/>
          <w:szCs w:val="28"/>
        </w:rPr>
        <w:t>ЦЕЛЕВОЙ ВЕКТОР</w:t>
      </w:r>
    </w:p>
    <w:p w:rsidR="00DB62CA" w:rsidRPr="009966F7" w:rsidRDefault="00DB62CA" w:rsidP="00976F3E">
      <w:pPr>
        <w:keepNext/>
        <w:contextualSpacing/>
        <w:jc w:val="center"/>
        <w:outlineLvl w:val="3"/>
        <w:rPr>
          <w:rFonts w:eastAsia="Times New Roman"/>
          <w:bCs/>
          <w:color w:val="000000"/>
          <w:szCs w:val="28"/>
        </w:rPr>
      </w:pPr>
    </w:p>
    <w:p w:rsidR="00DB62CA" w:rsidRPr="009966F7" w:rsidRDefault="00DB62CA" w:rsidP="00976F3E">
      <w:pPr>
        <w:keepNext/>
        <w:ind w:firstLine="709"/>
        <w:contextualSpacing/>
        <w:jc w:val="both"/>
        <w:outlineLvl w:val="3"/>
        <w:rPr>
          <w:rFonts w:eastAsia="Times New Roman"/>
          <w:bCs/>
          <w:color w:val="000000"/>
          <w:szCs w:val="28"/>
        </w:rPr>
      </w:pPr>
      <w:r w:rsidRPr="009966F7">
        <w:rPr>
          <w:rFonts w:eastAsia="Times New Roman"/>
          <w:bCs/>
          <w:color w:val="000000"/>
          <w:szCs w:val="28"/>
        </w:rPr>
        <w:t xml:space="preserve">Развитие сообщества свободных, инициативных, социально активных горожан, обладающих большими возможностями для реализации собственного потенциала, объединенных общностью </w:t>
      </w:r>
      <w:r w:rsidRPr="009966F7">
        <w:rPr>
          <w:rFonts w:eastAsia="Times New Roman"/>
          <w:bCs/>
          <w:szCs w:val="28"/>
        </w:rPr>
        <w:t>традиций, интересов и ценностей. Сохранение общественного согласия, повышение эффективности местного самоуправления и совершенствование системы партнерских отношений между институтами власти и местным сообществом.</w:t>
      </w:r>
    </w:p>
    <w:p w:rsidR="00DB62CA" w:rsidRPr="009966F7" w:rsidRDefault="00DB62CA" w:rsidP="00976F3E">
      <w:pPr>
        <w:keepNext/>
        <w:ind w:firstLine="709"/>
        <w:contextualSpacing/>
        <w:jc w:val="both"/>
        <w:outlineLvl w:val="3"/>
        <w:rPr>
          <w:rFonts w:eastAsia="Times New Roman"/>
          <w:bCs/>
          <w:color w:val="000000"/>
          <w:szCs w:val="28"/>
        </w:rPr>
      </w:pPr>
    </w:p>
    <w:p w:rsidR="00DB62CA" w:rsidRPr="009966F7" w:rsidRDefault="008D6619" w:rsidP="00976F3E">
      <w:pPr>
        <w:keepNext/>
        <w:contextualSpacing/>
        <w:jc w:val="center"/>
        <w:outlineLvl w:val="3"/>
        <w:rPr>
          <w:rFonts w:eastAsia="Times New Roman"/>
          <w:bCs/>
          <w:color w:val="000000"/>
          <w:szCs w:val="28"/>
        </w:rPr>
      </w:pPr>
      <w:r w:rsidRPr="009966F7">
        <w:rPr>
          <w:rFonts w:eastAsia="Times New Roman"/>
          <w:bCs/>
          <w:color w:val="000000"/>
          <w:szCs w:val="28"/>
        </w:rPr>
        <w:t>ОСНОВНЫЕ ЗАДАЧИ</w:t>
      </w:r>
    </w:p>
    <w:p w:rsidR="00DB62CA" w:rsidRPr="009966F7" w:rsidRDefault="00DB62CA" w:rsidP="00976F3E">
      <w:pPr>
        <w:keepNext/>
        <w:contextualSpacing/>
        <w:outlineLvl w:val="3"/>
        <w:rPr>
          <w:rFonts w:eastAsia="Times New Roman"/>
          <w:bCs/>
          <w:szCs w:val="28"/>
        </w:rPr>
      </w:pPr>
    </w:p>
    <w:p w:rsidR="00DB62CA" w:rsidRPr="009966F7" w:rsidRDefault="004E3816" w:rsidP="00976F3E">
      <w:pPr>
        <w:keepNext/>
        <w:ind w:firstLine="709"/>
        <w:jc w:val="both"/>
        <w:outlineLvl w:val="3"/>
        <w:rPr>
          <w:rFonts w:eastAsia="Times New Roman"/>
          <w:bCs/>
          <w:szCs w:val="28"/>
        </w:rPr>
      </w:pPr>
      <w:r w:rsidRPr="009966F7">
        <w:rPr>
          <w:rFonts w:eastAsia="Times New Roman"/>
          <w:bCs/>
          <w:szCs w:val="28"/>
        </w:rPr>
        <w:t>С</w:t>
      </w:r>
      <w:r w:rsidR="00DB62CA" w:rsidRPr="009966F7">
        <w:rPr>
          <w:rFonts w:eastAsia="Times New Roman"/>
          <w:bCs/>
          <w:szCs w:val="28"/>
        </w:rPr>
        <w:t>тимулирование развития гражданских институтов и их деятельности, направленной на решение социальных и гуманитарных проблем;</w:t>
      </w:r>
    </w:p>
    <w:p w:rsidR="00DB62CA" w:rsidRPr="009966F7" w:rsidRDefault="00DB62CA" w:rsidP="00976F3E">
      <w:pPr>
        <w:keepNext/>
        <w:ind w:firstLine="709"/>
        <w:jc w:val="both"/>
        <w:outlineLvl w:val="3"/>
        <w:rPr>
          <w:rFonts w:eastAsia="Times New Roman"/>
          <w:bCs/>
          <w:color w:val="000000"/>
          <w:szCs w:val="28"/>
        </w:rPr>
      </w:pPr>
      <w:r w:rsidRPr="009966F7">
        <w:rPr>
          <w:rFonts w:eastAsia="Times New Roman"/>
          <w:bCs/>
          <w:color w:val="000000"/>
          <w:szCs w:val="28"/>
        </w:rPr>
        <w:t>повышение открытости деятельности органов местного самоуправления;</w:t>
      </w:r>
    </w:p>
    <w:p w:rsidR="00DB62CA" w:rsidRPr="009966F7" w:rsidRDefault="00DB62CA" w:rsidP="00976F3E">
      <w:pPr>
        <w:keepNext/>
        <w:ind w:firstLine="709"/>
        <w:jc w:val="both"/>
        <w:outlineLvl w:val="3"/>
        <w:rPr>
          <w:rFonts w:eastAsia="Times New Roman"/>
          <w:bCs/>
          <w:color w:val="000000"/>
          <w:szCs w:val="28"/>
        </w:rPr>
      </w:pPr>
      <w:r w:rsidRPr="009966F7">
        <w:rPr>
          <w:rFonts w:eastAsia="Times New Roman"/>
          <w:bCs/>
          <w:color w:val="000000"/>
          <w:szCs w:val="28"/>
        </w:rPr>
        <w:t xml:space="preserve">расширение практики предварительного общественного обсуждения социально значимых проектов и резонансных управленческих решений во всех сферах деятельности органов местного самоуправления, в том числе с использованием возможностей сети «Интернет»; </w:t>
      </w:r>
    </w:p>
    <w:p w:rsidR="00DB62CA" w:rsidRPr="009966F7" w:rsidRDefault="00DB62CA" w:rsidP="00976F3E">
      <w:pPr>
        <w:keepNext/>
        <w:ind w:firstLine="709"/>
        <w:jc w:val="both"/>
        <w:outlineLvl w:val="3"/>
        <w:rPr>
          <w:rFonts w:eastAsia="Times New Roman"/>
          <w:bCs/>
          <w:color w:val="000000"/>
          <w:szCs w:val="28"/>
        </w:rPr>
      </w:pPr>
      <w:r w:rsidRPr="009966F7">
        <w:rPr>
          <w:rFonts w:eastAsia="Times New Roman"/>
          <w:bCs/>
          <w:color w:val="000000"/>
          <w:szCs w:val="28"/>
        </w:rPr>
        <w:t>развитие форм непосредственной демократии с использованием возможностей информационного общества;</w:t>
      </w:r>
    </w:p>
    <w:p w:rsidR="00DB62CA" w:rsidRPr="009966F7" w:rsidRDefault="00DB62CA" w:rsidP="00976F3E">
      <w:pPr>
        <w:keepNext/>
        <w:ind w:firstLine="709"/>
        <w:jc w:val="both"/>
        <w:outlineLvl w:val="3"/>
        <w:rPr>
          <w:rFonts w:eastAsia="Times New Roman"/>
          <w:bCs/>
          <w:szCs w:val="28"/>
        </w:rPr>
      </w:pPr>
      <w:r w:rsidRPr="009966F7">
        <w:rPr>
          <w:rFonts w:eastAsia="Times New Roman"/>
          <w:bCs/>
          <w:szCs w:val="28"/>
        </w:rPr>
        <w:t>формирование качественно нового имиджа Екатеринбурга, как города привлекательного и комфортного для российских и иностранных граждан;</w:t>
      </w:r>
    </w:p>
    <w:p w:rsidR="00DB62CA" w:rsidRPr="009966F7" w:rsidRDefault="00DB62CA" w:rsidP="00976F3E">
      <w:pPr>
        <w:keepNext/>
        <w:ind w:firstLine="709"/>
        <w:jc w:val="both"/>
        <w:outlineLvl w:val="3"/>
        <w:rPr>
          <w:rFonts w:eastAsia="Times New Roman"/>
          <w:bCs/>
          <w:color w:val="000000"/>
          <w:szCs w:val="28"/>
        </w:rPr>
      </w:pPr>
      <w:r w:rsidRPr="009966F7">
        <w:rPr>
          <w:rFonts w:eastAsia="Times New Roman"/>
          <w:bCs/>
          <w:color w:val="000000"/>
          <w:szCs w:val="28"/>
        </w:rPr>
        <w:t>сохранение межнационального, межконфессионального и социального согласия;</w:t>
      </w:r>
    </w:p>
    <w:p w:rsidR="00DB62CA" w:rsidRPr="009966F7" w:rsidRDefault="00DB62CA" w:rsidP="00976F3E">
      <w:pPr>
        <w:ind w:firstLine="708"/>
        <w:contextualSpacing/>
        <w:jc w:val="both"/>
        <w:rPr>
          <w:color w:val="000000"/>
          <w:szCs w:val="28"/>
        </w:rPr>
      </w:pPr>
      <w:r w:rsidRPr="009966F7">
        <w:rPr>
          <w:color w:val="000000"/>
          <w:szCs w:val="28"/>
        </w:rPr>
        <w:t>создание комплекса условий, гарантирующих безопасность граждан.</w:t>
      </w:r>
    </w:p>
    <w:p w:rsidR="00DB62CA" w:rsidRPr="009966F7" w:rsidRDefault="00DB62CA" w:rsidP="00976F3E">
      <w:pPr>
        <w:ind w:firstLine="709"/>
        <w:contextualSpacing/>
        <w:jc w:val="both"/>
        <w:outlineLvl w:val="3"/>
        <w:rPr>
          <w:rFonts w:eastAsia="Times New Roman"/>
          <w:bCs/>
          <w:color w:val="000000"/>
          <w:szCs w:val="28"/>
        </w:rPr>
      </w:pPr>
    </w:p>
    <w:p w:rsidR="00DB62CA" w:rsidRPr="009966F7" w:rsidRDefault="004E3816" w:rsidP="00976F3E">
      <w:pPr>
        <w:tabs>
          <w:tab w:val="num" w:pos="720"/>
        </w:tabs>
        <w:jc w:val="center"/>
        <w:outlineLvl w:val="3"/>
        <w:rPr>
          <w:rFonts w:eastAsia="Times New Roman"/>
          <w:bCs/>
          <w:kern w:val="36"/>
          <w:szCs w:val="28"/>
        </w:rPr>
      </w:pPr>
      <w:r w:rsidRPr="009966F7">
        <w:rPr>
          <w:rFonts w:eastAsia="Times New Roman"/>
          <w:bCs/>
          <w:kern w:val="36"/>
          <w:szCs w:val="28"/>
        </w:rPr>
        <w:t>СТРАТЕГИЧЕСКОЕ ВИДЕНИЕ БУДУЩЕГО</w:t>
      </w:r>
    </w:p>
    <w:p w:rsidR="00A931EA" w:rsidRPr="009966F7" w:rsidRDefault="00A931EA" w:rsidP="00976F3E">
      <w:pPr>
        <w:tabs>
          <w:tab w:val="num" w:pos="720"/>
        </w:tabs>
        <w:jc w:val="center"/>
        <w:outlineLvl w:val="3"/>
        <w:rPr>
          <w:rFonts w:eastAsia="Times New Roman"/>
          <w:bCs/>
          <w:kern w:val="36"/>
          <w:szCs w:val="28"/>
        </w:rPr>
      </w:pPr>
    </w:p>
    <w:p w:rsidR="00DB62CA" w:rsidRPr="009966F7" w:rsidRDefault="00A931EA" w:rsidP="00A931EA">
      <w:pPr>
        <w:tabs>
          <w:tab w:val="num" w:pos="720"/>
        </w:tabs>
        <w:ind w:firstLine="709"/>
        <w:jc w:val="both"/>
        <w:outlineLvl w:val="3"/>
        <w:rPr>
          <w:rFonts w:eastAsia="Times New Roman"/>
          <w:bCs/>
          <w:kern w:val="36"/>
          <w:szCs w:val="28"/>
        </w:rPr>
      </w:pPr>
      <w:r w:rsidRPr="009966F7">
        <w:rPr>
          <w:rFonts w:eastAsia="Times New Roman"/>
          <w:bCs/>
          <w:kern w:val="36"/>
          <w:szCs w:val="28"/>
        </w:rPr>
        <w:t>К 2030 году Екатеринбург представляется как:</w:t>
      </w:r>
    </w:p>
    <w:p w:rsidR="00DB62CA" w:rsidRPr="009966F7" w:rsidRDefault="00A931EA" w:rsidP="00A931EA">
      <w:pPr>
        <w:tabs>
          <w:tab w:val="num" w:pos="720"/>
        </w:tabs>
        <w:ind w:firstLine="709"/>
        <w:jc w:val="both"/>
        <w:outlineLvl w:val="3"/>
        <w:rPr>
          <w:rFonts w:eastAsia="Times New Roman"/>
          <w:bCs/>
          <w:color w:val="000000"/>
          <w:szCs w:val="28"/>
        </w:rPr>
      </w:pPr>
      <w:r w:rsidRPr="009966F7">
        <w:rPr>
          <w:rFonts w:eastAsia="Times New Roman"/>
          <w:bCs/>
          <w:color w:val="000000"/>
          <w:szCs w:val="28"/>
        </w:rPr>
        <w:t>г</w:t>
      </w:r>
      <w:r w:rsidR="00DB62CA" w:rsidRPr="009966F7">
        <w:rPr>
          <w:rFonts w:eastAsia="Times New Roman"/>
          <w:bCs/>
          <w:color w:val="000000"/>
          <w:szCs w:val="28"/>
        </w:rPr>
        <w:t>ород активных граждан</w:t>
      </w:r>
      <w:r w:rsidR="00A23549" w:rsidRPr="009966F7">
        <w:rPr>
          <w:rFonts w:eastAsia="Times New Roman"/>
          <w:bCs/>
          <w:color w:val="000000"/>
          <w:szCs w:val="28"/>
        </w:rPr>
        <w:t>;</w:t>
      </w:r>
    </w:p>
    <w:p w:rsidR="00DB62CA" w:rsidRPr="009966F7" w:rsidRDefault="00A931EA" w:rsidP="00A931EA">
      <w:pPr>
        <w:ind w:firstLine="709"/>
        <w:jc w:val="both"/>
        <w:outlineLvl w:val="3"/>
        <w:rPr>
          <w:rFonts w:eastAsia="Times New Roman"/>
          <w:bCs/>
          <w:color w:val="000000"/>
          <w:szCs w:val="28"/>
        </w:rPr>
      </w:pPr>
      <w:r w:rsidRPr="009966F7">
        <w:rPr>
          <w:rFonts w:eastAsia="Times New Roman"/>
          <w:bCs/>
          <w:color w:val="000000"/>
          <w:szCs w:val="28"/>
        </w:rPr>
        <w:t>г</w:t>
      </w:r>
      <w:r w:rsidR="00DB62CA" w:rsidRPr="009966F7">
        <w:rPr>
          <w:rFonts w:eastAsia="Times New Roman"/>
          <w:bCs/>
          <w:color w:val="000000"/>
          <w:szCs w:val="28"/>
        </w:rPr>
        <w:t>ород, открытый для мира</w:t>
      </w:r>
      <w:r w:rsidR="00A23549" w:rsidRPr="009966F7">
        <w:rPr>
          <w:rFonts w:eastAsia="Times New Roman"/>
          <w:bCs/>
          <w:color w:val="000000"/>
          <w:szCs w:val="28"/>
        </w:rPr>
        <w:t>;</w:t>
      </w:r>
    </w:p>
    <w:p w:rsidR="00DB62CA" w:rsidRPr="009966F7" w:rsidRDefault="00A931EA" w:rsidP="00A931EA">
      <w:pPr>
        <w:ind w:firstLine="709"/>
        <w:jc w:val="both"/>
        <w:outlineLvl w:val="3"/>
        <w:rPr>
          <w:rFonts w:eastAsia="Times New Roman"/>
          <w:bCs/>
          <w:color w:val="000000"/>
          <w:szCs w:val="28"/>
        </w:rPr>
      </w:pPr>
      <w:r w:rsidRPr="009966F7">
        <w:rPr>
          <w:rFonts w:eastAsia="Times New Roman"/>
          <w:bCs/>
          <w:color w:val="000000"/>
          <w:szCs w:val="28"/>
        </w:rPr>
        <w:t>г</w:t>
      </w:r>
      <w:r w:rsidR="00DB62CA" w:rsidRPr="009966F7">
        <w:rPr>
          <w:rFonts w:eastAsia="Times New Roman"/>
          <w:bCs/>
          <w:color w:val="000000"/>
          <w:szCs w:val="28"/>
        </w:rPr>
        <w:t>ород – центр общественных инноваций</w:t>
      </w:r>
      <w:r w:rsidR="00A23549" w:rsidRPr="009966F7">
        <w:rPr>
          <w:rFonts w:eastAsia="Times New Roman"/>
          <w:bCs/>
          <w:color w:val="000000"/>
          <w:szCs w:val="28"/>
        </w:rPr>
        <w:t>;</w:t>
      </w:r>
    </w:p>
    <w:p w:rsidR="00DB62CA" w:rsidRPr="009966F7" w:rsidRDefault="00A931EA" w:rsidP="00A931EA">
      <w:pPr>
        <w:ind w:firstLine="709"/>
        <w:jc w:val="both"/>
        <w:outlineLvl w:val="3"/>
        <w:rPr>
          <w:rFonts w:eastAsia="Times New Roman"/>
          <w:bCs/>
          <w:color w:val="000000"/>
          <w:szCs w:val="28"/>
        </w:rPr>
      </w:pPr>
      <w:r w:rsidRPr="009966F7">
        <w:rPr>
          <w:rFonts w:eastAsia="Times New Roman"/>
          <w:bCs/>
          <w:color w:val="000000"/>
          <w:szCs w:val="28"/>
        </w:rPr>
        <w:t>г</w:t>
      </w:r>
      <w:r w:rsidR="00DB62CA" w:rsidRPr="009966F7">
        <w:rPr>
          <w:rFonts w:eastAsia="Times New Roman"/>
          <w:bCs/>
          <w:color w:val="000000"/>
          <w:szCs w:val="28"/>
        </w:rPr>
        <w:t>ород межнационального, межконфессионального и социального согласия</w:t>
      </w:r>
      <w:r w:rsidR="00A23549" w:rsidRPr="009966F7">
        <w:rPr>
          <w:rFonts w:eastAsia="Times New Roman"/>
          <w:bCs/>
          <w:color w:val="000000"/>
          <w:szCs w:val="28"/>
        </w:rPr>
        <w:t>;</w:t>
      </w:r>
    </w:p>
    <w:p w:rsidR="00DB62CA" w:rsidRPr="009966F7" w:rsidRDefault="00A931EA" w:rsidP="00A931EA">
      <w:pPr>
        <w:ind w:firstLine="709"/>
        <w:jc w:val="both"/>
        <w:outlineLvl w:val="3"/>
        <w:rPr>
          <w:rFonts w:eastAsia="Times New Roman"/>
          <w:bCs/>
          <w:color w:val="000000"/>
          <w:szCs w:val="28"/>
        </w:rPr>
      </w:pPr>
      <w:r w:rsidRPr="009966F7">
        <w:rPr>
          <w:rFonts w:eastAsia="Times New Roman"/>
          <w:bCs/>
          <w:color w:val="000000"/>
          <w:szCs w:val="28"/>
        </w:rPr>
        <w:t>и</w:t>
      </w:r>
      <w:r w:rsidR="00DB62CA" w:rsidRPr="009966F7">
        <w:rPr>
          <w:rFonts w:eastAsia="Times New Roman"/>
          <w:bCs/>
          <w:color w:val="000000"/>
          <w:szCs w:val="28"/>
        </w:rPr>
        <w:t>нформационно открытый город</w:t>
      </w:r>
      <w:r w:rsidR="00A23549" w:rsidRPr="009966F7">
        <w:rPr>
          <w:rFonts w:eastAsia="Times New Roman"/>
          <w:bCs/>
          <w:color w:val="000000"/>
          <w:szCs w:val="28"/>
        </w:rPr>
        <w:t>;</w:t>
      </w:r>
    </w:p>
    <w:p w:rsidR="00DB62CA" w:rsidRPr="009966F7" w:rsidRDefault="00A931EA" w:rsidP="00A931EA">
      <w:pPr>
        <w:ind w:firstLine="709"/>
        <w:jc w:val="both"/>
        <w:outlineLvl w:val="3"/>
        <w:rPr>
          <w:rFonts w:eastAsia="Times New Roman"/>
          <w:bCs/>
          <w:color w:val="000000"/>
          <w:szCs w:val="28"/>
        </w:rPr>
      </w:pPr>
      <w:r w:rsidRPr="009966F7">
        <w:rPr>
          <w:rFonts w:eastAsia="Times New Roman"/>
          <w:bCs/>
          <w:color w:val="000000"/>
          <w:szCs w:val="28"/>
        </w:rPr>
        <w:t>б</w:t>
      </w:r>
      <w:r w:rsidR="00DB62CA" w:rsidRPr="009966F7">
        <w:rPr>
          <w:rFonts w:eastAsia="Times New Roman"/>
          <w:bCs/>
          <w:color w:val="000000"/>
          <w:szCs w:val="28"/>
        </w:rPr>
        <w:t>езопасный город</w:t>
      </w:r>
      <w:r w:rsidR="00A23549" w:rsidRPr="009966F7">
        <w:rPr>
          <w:rFonts w:eastAsia="Times New Roman"/>
          <w:bCs/>
          <w:color w:val="000000"/>
          <w:szCs w:val="28"/>
        </w:rPr>
        <w:t>.</w:t>
      </w:r>
    </w:p>
    <w:p w:rsidR="00976F3E" w:rsidRPr="009966F7" w:rsidRDefault="00976F3E" w:rsidP="00976F3E">
      <w:pPr>
        <w:ind w:left="360" w:firstLine="349"/>
        <w:outlineLvl w:val="3"/>
        <w:rPr>
          <w:rFonts w:eastAsia="Times New Roman"/>
          <w:bCs/>
          <w:color w:val="000000"/>
          <w:szCs w:val="28"/>
        </w:rPr>
      </w:pPr>
    </w:p>
    <w:p w:rsidR="00DB62CA" w:rsidRPr="009966F7" w:rsidRDefault="004E3816" w:rsidP="00976F3E">
      <w:pPr>
        <w:contextualSpacing/>
        <w:jc w:val="center"/>
        <w:rPr>
          <w:rFonts w:eastAsia="Times New Roman"/>
          <w:bCs/>
          <w:kern w:val="36"/>
          <w:szCs w:val="28"/>
        </w:rPr>
      </w:pPr>
      <w:r w:rsidRPr="009966F7">
        <w:rPr>
          <w:rFonts w:eastAsia="Times New Roman"/>
          <w:bCs/>
          <w:kern w:val="36"/>
          <w:szCs w:val="28"/>
        </w:rPr>
        <w:t>АНАЛИЗ ИСХОДНОЙ СИТУАЦИИ (</w:t>
      </w:r>
      <w:r w:rsidRPr="009966F7">
        <w:rPr>
          <w:rFonts w:eastAsia="Times New Roman"/>
          <w:bCs/>
          <w:kern w:val="36"/>
          <w:szCs w:val="28"/>
          <w:lang w:val="en-US"/>
        </w:rPr>
        <w:t>SWOT</w:t>
      </w:r>
      <w:r w:rsidRPr="009966F7">
        <w:rPr>
          <w:rFonts w:eastAsia="Times New Roman"/>
          <w:bCs/>
          <w:kern w:val="36"/>
          <w:szCs w:val="28"/>
        </w:rPr>
        <w:t>-АНАЛИЗ)</w:t>
      </w:r>
    </w:p>
    <w:p w:rsidR="00DB62CA" w:rsidRPr="009966F7" w:rsidRDefault="00DB62CA" w:rsidP="00976F3E">
      <w:pPr>
        <w:contextualSpacing/>
        <w:jc w:val="center"/>
        <w:rPr>
          <w:color w:val="000000"/>
          <w:szCs w:val="28"/>
        </w:rPr>
      </w:pPr>
    </w:p>
    <w:p w:rsidR="00DB62CA" w:rsidRPr="009966F7" w:rsidRDefault="004E3816" w:rsidP="00976F3E">
      <w:pPr>
        <w:widowControl w:val="0"/>
        <w:contextualSpacing/>
        <w:jc w:val="center"/>
        <w:rPr>
          <w:color w:val="000000"/>
          <w:szCs w:val="28"/>
        </w:rPr>
      </w:pPr>
      <w:r w:rsidRPr="009966F7">
        <w:rPr>
          <w:color w:val="000000"/>
          <w:szCs w:val="28"/>
        </w:rPr>
        <w:t>СИЛЬНЫЕ СТОРОНЫ ГОРОДА</w:t>
      </w:r>
    </w:p>
    <w:p w:rsidR="00DB62CA" w:rsidRPr="009966F7" w:rsidRDefault="00DB62CA" w:rsidP="00976F3E">
      <w:pPr>
        <w:widowControl w:val="0"/>
        <w:contextualSpacing/>
        <w:jc w:val="center"/>
        <w:rPr>
          <w:color w:val="000000"/>
          <w:szCs w:val="28"/>
        </w:rPr>
      </w:pPr>
    </w:p>
    <w:p w:rsidR="00DB62CA" w:rsidRPr="009966F7" w:rsidRDefault="00021C49" w:rsidP="007177F4">
      <w:pPr>
        <w:widowControl w:val="0"/>
        <w:ind w:firstLine="709"/>
        <w:contextualSpacing/>
        <w:jc w:val="both"/>
        <w:outlineLvl w:val="3"/>
        <w:rPr>
          <w:rFonts w:eastAsia="Times New Roman"/>
          <w:bCs/>
          <w:color w:val="000000"/>
          <w:szCs w:val="28"/>
        </w:rPr>
      </w:pPr>
      <w:r w:rsidRPr="009966F7">
        <w:rPr>
          <w:rFonts w:eastAsia="Times New Roman"/>
          <w:bCs/>
          <w:color w:val="000000"/>
          <w:szCs w:val="28"/>
        </w:rPr>
        <w:t>Н</w:t>
      </w:r>
      <w:r w:rsidR="00DB62CA" w:rsidRPr="009966F7">
        <w:rPr>
          <w:rFonts w:eastAsia="Times New Roman"/>
          <w:bCs/>
          <w:color w:val="000000"/>
          <w:szCs w:val="28"/>
        </w:rPr>
        <w:t>аличие ярко выраженной территориальной идентичности горожан;</w:t>
      </w:r>
    </w:p>
    <w:p w:rsidR="00DB62CA" w:rsidRPr="009966F7" w:rsidRDefault="00021C49" w:rsidP="007177F4">
      <w:pPr>
        <w:widowControl w:val="0"/>
        <w:ind w:firstLine="709"/>
        <w:contextualSpacing/>
        <w:jc w:val="both"/>
        <w:outlineLvl w:val="3"/>
        <w:rPr>
          <w:rFonts w:eastAsia="Times New Roman"/>
          <w:bCs/>
          <w:color w:val="000000"/>
          <w:szCs w:val="28"/>
        </w:rPr>
      </w:pPr>
      <w:r w:rsidRPr="009966F7">
        <w:rPr>
          <w:rFonts w:eastAsia="Times New Roman"/>
          <w:bCs/>
          <w:color w:val="000000"/>
          <w:szCs w:val="28"/>
        </w:rPr>
        <w:lastRenderedPageBreak/>
        <w:t>в</w:t>
      </w:r>
      <w:r w:rsidR="00DB62CA" w:rsidRPr="009966F7">
        <w:rPr>
          <w:rFonts w:eastAsia="Times New Roman"/>
          <w:bCs/>
          <w:color w:val="000000"/>
          <w:szCs w:val="28"/>
        </w:rPr>
        <w:t>ысокий уровень городского патриотизма;</w:t>
      </w:r>
    </w:p>
    <w:p w:rsidR="00DB62CA" w:rsidRPr="009966F7" w:rsidRDefault="00DB62CA" w:rsidP="007177F4">
      <w:pPr>
        <w:widowControl w:val="0"/>
        <w:ind w:firstLine="709"/>
        <w:contextualSpacing/>
        <w:jc w:val="both"/>
        <w:outlineLvl w:val="3"/>
        <w:rPr>
          <w:rFonts w:eastAsia="Times New Roman"/>
          <w:bCs/>
          <w:color w:val="000000"/>
          <w:szCs w:val="28"/>
        </w:rPr>
      </w:pPr>
      <w:r w:rsidRPr="009966F7">
        <w:rPr>
          <w:rFonts w:eastAsia="Times New Roman"/>
          <w:bCs/>
          <w:color w:val="000000"/>
          <w:szCs w:val="28"/>
        </w:rPr>
        <w:t>наличие развитого медиапространства и рынка средств массовой информации, что позволяет городу влиять на общенациональную информационную и политическую повестку;</w:t>
      </w:r>
    </w:p>
    <w:p w:rsidR="00DB62CA" w:rsidRPr="009966F7" w:rsidRDefault="00DB62CA" w:rsidP="007177F4">
      <w:pPr>
        <w:widowControl w:val="0"/>
        <w:ind w:firstLine="709"/>
        <w:contextualSpacing/>
        <w:jc w:val="both"/>
        <w:outlineLvl w:val="3"/>
        <w:rPr>
          <w:rFonts w:eastAsia="Times New Roman"/>
          <w:bCs/>
          <w:color w:val="000000"/>
          <w:szCs w:val="28"/>
        </w:rPr>
      </w:pPr>
      <w:r w:rsidRPr="009966F7">
        <w:rPr>
          <w:rFonts w:eastAsia="Times New Roman"/>
          <w:bCs/>
          <w:color w:val="000000"/>
          <w:szCs w:val="28"/>
        </w:rPr>
        <w:t>успешная практика проведения широкой общественной дискуссии</w:t>
      </w:r>
      <w:r w:rsidRPr="009966F7">
        <w:rPr>
          <w:rFonts w:eastAsia="Times New Roman"/>
          <w:bCs/>
          <w:color w:val="000000"/>
          <w:szCs w:val="28"/>
        </w:rPr>
        <w:br/>
        <w:t>по социально значимым проблемам;</w:t>
      </w:r>
    </w:p>
    <w:p w:rsidR="00DB62CA" w:rsidRPr="009966F7" w:rsidRDefault="00DB62CA" w:rsidP="007177F4">
      <w:pPr>
        <w:widowControl w:val="0"/>
        <w:ind w:firstLine="709"/>
        <w:contextualSpacing/>
        <w:jc w:val="both"/>
        <w:outlineLvl w:val="3"/>
        <w:rPr>
          <w:rFonts w:eastAsia="Times New Roman"/>
          <w:bCs/>
          <w:color w:val="000000"/>
          <w:szCs w:val="28"/>
        </w:rPr>
      </w:pPr>
      <w:r w:rsidRPr="009966F7">
        <w:rPr>
          <w:rFonts w:eastAsia="Times New Roman"/>
          <w:bCs/>
          <w:color w:val="000000"/>
          <w:szCs w:val="28"/>
        </w:rPr>
        <w:t xml:space="preserve">высокий </w:t>
      </w:r>
      <w:r w:rsidR="007C5F24">
        <w:rPr>
          <w:rFonts w:eastAsia="Times New Roman"/>
          <w:bCs/>
          <w:color w:val="000000"/>
          <w:szCs w:val="28"/>
        </w:rPr>
        <w:t xml:space="preserve">уровень </w:t>
      </w:r>
      <w:r w:rsidRPr="009966F7">
        <w:rPr>
          <w:rFonts w:eastAsia="Times New Roman"/>
          <w:bCs/>
          <w:color w:val="000000"/>
          <w:szCs w:val="28"/>
        </w:rPr>
        <w:t>образова</w:t>
      </w:r>
      <w:r w:rsidR="007C5F24">
        <w:rPr>
          <w:rFonts w:eastAsia="Times New Roman"/>
          <w:bCs/>
          <w:color w:val="000000"/>
          <w:szCs w:val="28"/>
        </w:rPr>
        <w:t xml:space="preserve">ния </w:t>
      </w:r>
      <w:r w:rsidRPr="009966F7">
        <w:rPr>
          <w:rFonts w:eastAsia="Times New Roman"/>
          <w:bCs/>
          <w:color w:val="000000"/>
          <w:szCs w:val="28"/>
        </w:rPr>
        <w:t>населения;</w:t>
      </w:r>
    </w:p>
    <w:p w:rsidR="00DB62CA" w:rsidRPr="009966F7" w:rsidRDefault="00DB62CA" w:rsidP="00976F3E">
      <w:pPr>
        <w:widowControl w:val="0"/>
        <w:ind w:firstLine="709"/>
        <w:contextualSpacing/>
        <w:jc w:val="both"/>
        <w:outlineLvl w:val="3"/>
        <w:rPr>
          <w:rFonts w:eastAsia="Times New Roman"/>
          <w:bCs/>
          <w:color w:val="000000"/>
          <w:szCs w:val="28"/>
        </w:rPr>
      </w:pPr>
      <w:r w:rsidRPr="009966F7">
        <w:rPr>
          <w:rFonts w:eastAsia="Times New Roman"/>
          <w:bCs/>
          <w:color w:val="000000"/>
          <w:szCs w:val="28"/>
        </w:rPr>
        <w:t xml:space="preserve">эффективное взаимодействие государственного, областного и муниципального уровней </w:t>
      </w:r>
      <w:r w:rsidR="00B91C72">
        <w:rPr>
          <w:rFonts w:eastAsia="Times New Roman"/>
          <w:bCs/>
          <w:color w:val="000000"/>
          <w:szCs w:val="28"/>
        </w:rPr>
        <w:t xml:space="preserve">власти </w:t>
      </w:r>
      <w:r w:rsidRPr="009966F7">
        <w:rPr>
          <w:rFonts w:eastAsia="Times New Roman"/>
          <w:bCs/>
          <w:color w:val="000000"/>
          <w:szCs w:val="28"/>
        </w:rPr>
        <w:t>по вопросам обеспечения общественной безопасности и профилактики правонарушений.</w:t>
      </w:r>
    </w:p>
    <w:p w:rsidR="00DB62CA" w:rsidRPr="009966F7" w:rsidRDefault="00DB62CA" w:rsidP="00976F3E">
      <w:pPr>
        <w:widowControl w:val="0"/>
        <w:contextualSpacing/>
        <w:jc w:val="center"/>
        <w:rPr>
          <w:strike/>
          <w:color w:val="000000"/>
          <w:szCs w:val="28"/>
        </w:rPr>
      </w:pPr>
    </w:p>
    <w:p w:rsidR="00DB62CA" w:rsidRPr="009966F7" w:rsidRDefault="007177F4" w:rsidP="00976F3E">
      <w:pPr>
        <w:widowControl w:val="0"/>
        <w:contextualSpacing/>
        <w:jc w:val="center"/>
        <w:rPr>
          <w:color w:val="000000"/>
          <w:szCs w:val="28"/>
        </w:rPr>
      </w:pPr>
      <w:r w:rsidRPr="009966F7">
        <w:rPr>
          <w:color w:val="000000"/>
          <w:szCs w:val="28"/>
        </w:rPr>
        <w:t>СЛАБЫЕ СТОРОНЫ ГОРОДА</w:t>
      </w:r>
    </w:p>
    <w:p w:rsidR="00DB62CA" w:rsidRPr="009966F7" w:rsidRDefault="00DB62CA" w:rsidP="00976F3E">
      <w:pPr>
        <w:widowControl w:val="0"/>
        <w:contextualSpacing/>
        <w:jc w:val="center"/>
        <w:rPr>
          <w:color w:val="000000"/>
          <w:szCs w:val="28"/>
        </w:rPr>
      </w:pPr>
    </w:p>
    <w:p w:rsidR="00DB62CA" w:rsidRPr="009966F7" w:rsidRDefault="00212F12" w:rsidP="00534508">
      <w:pPr>
        <w:widowControl w:val="0"/>
        <w:ind w:firstLine="709"/>
        <w:contextualSpacing/>
        <w:jc w:val="both"/>
        <w:outlineLvl w:val="3"/>
        <w:rPr>
          <w:rFonts w:eastAsia="Times New Roman"/>
          <w:bCs/>
          <w:color w:val="000000"/>
          <w:szCs w:val="28"/>
        </w:rPr>
      </w:pPr>
      <w:r w:rsidRPr="009966F7">
        <w:rPr>
          <w:rFonts w:eastAsia="Times New Roman"/>
          <w:bCs/>
          <w:color w:val="000000"/>
          <w:szCs w:val="28"/>
        </w:rPr>
        <w:t>Н</w:t>
      </w:r>
      <w:r w:rsidR="00DB62CA" w:rsidRPr="009966F7">
        <w:rPr>
          <w:rFonts w:eastAsia="Times New Roman"/>
          <w:bCs/>
          <w:color w:val="000000"/>
          <w:szCs w:val="28"/>
        </w:rPr>
        <w:t>изкий общий уровень электоральной активности на фоне высокой политизации отдельных групп населения;</w:t>
      </w:r>
    </w:p>
    <w:p w:rsidR="00DB62CA" w:rsidRPr="009966F7" w:rsidRDefault="00DB62CA" w:rsidP="00534508">
      <w:pPr>
        <w:widowControl w:val="0"/>
        <w:ind w:left="720"/>
        <w:contextualSpacing/>
        <w:jc w:val="both"/>
        <w:outlineLvl w:val="3"/>
        <w:rPr>
          <w:rFonts w:eastAsia="Times New Roman"/>
          <w:bCs/>
          <w:color w:val="000000"/>
          <w:szCs w:val="28"/>
        </w:rPr>
      </w:pPr>
      <w:r w:rsidRPr="009966F7">
        <w:rPr>
          <w:rFonts w:eastAsia="Times New Roman"/>
          <w:bCs/>
          <w:color w:val="000000"/>
          <w:szCs w:val="28"/>
        </w:rPr>
        <w:t>исторически сложившийся конфликтный характер политической жизни;</w:t>
      </w:r>
    </w:p>
    <w:p w:rsidR="00DB62CA" w:rsidRPr="009966F7" w:rsidRDefault="00DB62CA" w:rsidP="00534508">
      <w:pPr>
        <w:widowControl w:val="0"/>
        <w:ind w:firstLine="709"/>
        <w:contextualSpacing/>
        <w:jc w:val="both"/>
        <w:outlineLvl w:val="3"/>
        <w:rPr>
          <w:rFonts w:eastAsia="Times New Roman"/>
          <w:bCs/>
          <w:color w:val="000000"/>
          <w:szCs w:val="28"/>
        </w:rPr>
      </w:pPr>
      <w:r w:rsidRPr="009966F7">
        <w:rPr>
          <w:rFonts w:eastAsia="Times New Roman"/>
          <w:bCs/>
          <w:color w:val="000000"/>
          <w:szCs w:val="28"/>
        </w:rPr>
        <w:t>недостаточный уровень развития территориального общественного самоуправления и компетенций общественных организаций;</w:t>
      </w:r>
    </w:p>
    <w:p w:rsidR="00DB62CA" w:rsidRPr="009966F7" w:rsidRDefault="00DB62CA" w:rsidP="00534508">
      <w:pPr>
        <w:widowControl w:val="0"/>
        <w:ind w:firstLine="709"/>
        <w:contextualSpacing/>
        <w:jc w:val="both"/>
        <w:outlineLvl w:val="3"/>
        <w:rPr>
          <w:rFonts w:eastAsia="Times New Roman"/>
          <w:bCs/>
          <w:color w:val="000000"/>
          <w:szCs w:val="28"/>
        </w:rPr>
      </w:pPr>
      <w:r w:rsidRPr="009966F7">
        <w:rPr>
          <w:rFonts w:eastAsia="Times New Roman"/>
          <w:bCs/>
          <w:color w:val="000000"/>
          <w:szCs w:val="28"/>
        </w:rPr>
        <w:t>отсутствие или неполная оценка риска взаимозависимых критических инфраструктур.</w:t>
      </w:r>
    </w:p>
    <w:p w:rsidR="00DB62CA" w:rsidRPr="009966F7" w:rsidRDefault="00DB62CA" w:rsidP="00976F3E">
      <w:pPr>
        <w:contextualSpacing/>
        <w:jc w:val="center"/>
        <w:rPr>
          <w:rFonts w:eastAsia="Times New Roman"/>
          <w:bCs/>
          <w:kern w:val="36"/>
          <w:szCs w:val="28"/>
        </w:rPr>
      </w:pPr>
    </w:p>
    <w:p w:rsidR="00DB62CA" w:rsidRPr="009966F7" w:rsidRDefault="00A8383B" w:rsidP="00976F3E">
      <w:pPr>
        <w:widowControl w:val="0"/>
        <w:contextualSpacing/>
        <w:jc w:val="center"/>
        <w:rPr>
          <w:color w:val="000000"/>
          <w:szCs w:val="28"/>
        </w:rPr>
      </w:pPr>
      <w:r w:rsidRPr="009966F7">
        <w:rPr>
          <w:color w:val="000000"/>
          <w:szCs w:val="28"/>
        </w:rPr>
        <w:t>ВОЗМОЖНОСТИ ГОРОДА</w:t>
      </w:r>
    </w:p>
    <w:p w:rsidR="00DB62CA" w:rsidRPr="009966F7" w:rsidRDefault="00DB62CA" w:rsidP="00976F3E">
      <w:pPr>
        <w:contextualSpacing/>
        <w:jc w:val="center"/>
        <w:rPr>
          <w:rFonts w:eastAsia="Times New Roman"/>
          <w:bCs/>
          <w:kern w:val="36"/>
          <w:szCs w:val="28"/>
        </w:rPr>
      </w:pPr>
    </w:p>
    <w:p w:rsidR="00DB62CA" w:rsidRPr="009966F7" w:rsidRDefault="00DB62CA" w:rsidP="00976F3E">
      <w:pPr>
        <w:ind w:firstLine="709"/>
        <w:contextualSpacing/>
        <w:jc w:val="both"/>
        <w:rPr>
          <w:rFonts w:eastAsia="Times New Roman"/>
          <w:bCs/>
          <w:kern w:val="36"/>
          <w:szCs w:val="28"/>
        </w:rPr>
      </w:pPr>
      <w:r w:rsidRPr="009966F7">
        <w:rPr>
          <w:rFonts w:eastAsia="Times New Roman"/>
          <w:bCs/>
          <w:kern w:val="36"/>
          <w:szCs w:val="28"/>
        </w:rPr>
        <w:t>Формирование имиджа и продвижение бренда Екатеринбурга как города, расположенного на границе частей света; развитие инфраструктуры</w:t>
      </w:r>
      <w:r w:rsidR="004078D4" w:rsidRPr="009966F7">
        <w:rPr>
          <w:rFonts w:eastAsia="Times New Roman"/>
          <w:bCs/>
          <w:kern w:val="36"/>
          <w:szCs w:val="28"/>
        </w:rPr>
        <w:t xml:space="preserve"> </w:t>
      </w:r>
      <w:r w:rsidRPr="009966F7">
        <w:rPr>
          <w:rFonts w:eastAsia="Times New Roman"/>
          <w:bCs/>
          <w:kern w:val="36"/>
          <w:szCs w:val="28"/>
        </w:rPr>
        <w:t>на географической границе Европы и Азии;</w:t>
      </w:r>
    </w:p>
    <w:p w:rsidR="00DB62CA" w:rsidRPr="009966F7" w:rsidRDefault="00DB62CA" w:rsidP="00976F3E">
      <w:pPr>
        <w:ind w:firstLine="709"/>
        <w:contextualSpacing/>
        <w:jc w:val="both"/>
        <w:rPr>
          <w:rFonts w:eastAsia="Times New Roman"/>
          <w:bCs/>
          <w:kern w:val="36"/>
          <w:szCs w:val="28"/>
        </w:rPr>
      </w:pPr>
      <w:r w:rsidRPr="009966F7">
        <w:rPr>
          <w:rFonts w:eastAsia="Times New Roman"/>
          <w:bCs/>
          <w:kern w:val="36"/>
          <w:szCs w:val="28"/>
        </w:rPr>
        <w:t>привлечение территориального общественного самоуправления и общественных организаций к решению социально значимых задач;</w:t>
      </w:r>
    </w:p>
    <w:p w:rsidR="00DB62CA" w:rsidRPr="009966F7" w:rsidRDefault="00DB62CA" w:rsidP="00976F3E">
      <w:pPr>
        <w:ind w:firstLine="709"/>
        <w:contextualSpacing/>
        <w:jc w:val="both"/>
        <w:rPr>
          <w:rFonts w:eastAsia="Times New Roman"/>
          <w:bCs/>
          <w:kern w:val="36"/>
          <w:szCs w:val="28"/>
        </w:rPr>
      </w:pPr>
      <w:r w:rsidRPr="009966F7">
        <w:rPr>
          <w:rFonts w:eastAsia="Times New Roman"/>
          <w:bCs/>
          <w:kern w:val="36"/>
          <w:szCs w:val="28"/>
        </w:rPr>
        <w:t>развитие толерантности в обществе для преодоления экстремистских проявлений;</w:t>
      </w:r>
    </w:p>
    <w:p w:rsidR="00DB62CA" w:rsidRPr="009966F7" w:rsidRDefault="00DB62CA" w:rsidP="00976F3E">
      <w:pPr>
        <w:ind w:firstLine="709"/>
        <w:contextualSpacing/>
        <w:jc w:val="both"/>
        <w:rPr>
          <w:rFonts w:eastAsia="Times New Roman"/>
          <w:bCs/>
          <w:kern w:val="36"/>
          <w:szCs w:val="28"/>
        </w:rPr>
      </w:pPr>
      <w:r w:rsidRPr="009966F7">
        <w:rPr>
          <w:rFonts w:eastAsia="Times New Roman"/>
          <w:bCs/>
          <w:kern w:val="36"/>
          <w:szCs w:val="28"/>
        </w:rPr>
        <w:t>формирование общественного мнения по проблемам общественной и личной безопасности;</w:t>
      </w:r>
    </w:p>
    <w:p w:rsidR="00DB62CA" w:rsidRPr="009966F7" w:rsidRDefault="00DB62CA" w:rsidP="00976F3E">
      <w:pPr>
        <w:ind w:firstLine="709"/>
        <w:contextualSpacing/>
        <w:jc w:val="both"/>
        <w:rPr>
          <w:rFonts w:eastAsia="Times New Roman"/>
          <w:bCs/>
          <w:kern w:val="36"/>
          <w:szCs w:val="28"/>
        </w:rPr>
      </w:pPr>
      <w:r w:rsidRPr="009966F7">
        <w:rPr>
          <w:rFonts w:eastAsia="Times New Roman"/>
          <w:bCs/>
          <w:kern w:val="36"/>
          <w:szCs w:val="28"/>
        </w:rPr>
        <w:t>формирование единого информационного поля органов местной власти и гражданского общества.</w:t>
      </w:r>
    </w:p>
    <w:p w:rsidR="00976F3E" w:rsidRPr="009966F7" w:rsidRDefault="00976F3E" w:rsidP="00976F3E">
      <w:pPr>
        <w:ind w:firstLine="709"/>
        <w:contextualSpacing/>
        <w:jc w:val="both"/>
        <w:rPr>
          <w:rFonts w:eastAsia="Times New Roman"/>
          <w:bCs/>
          <w:kern w:val="36"/>
          <w:szCs w:val="28"/>
        </w:rPr>
      </w:pPr>
    </w:p>
    <w:p w:rsidR="00DB62CA" w:rsidRPr="009966F7" w:rsidRDefault="00BF7BC0" w:rsidP="00976F3E">
      <w:pPr>
        <w:widowControl w:val="0"/>
        <w:contextualSpacing/>
        <w:jc w:val="center"/>
        <w:rPr>
          <w:color w:val="000000"/>
          <w:szCs w:val="28"/>
        </w:rPr>
      </w:pPr>
      <w:r w:rsidRPr="009966F7">
        <w:rPr>
          <w:color w:val="000000"/>
          <w:szCs w:val="28"/>
        </w:rPr>
        <w:t>УГРОЗЫ ГОРОДУ</w:t>
      </w:r>
    </w:p>
    <w:p w:rsidR="00DB62CA" w:rsidRPr="009966F7" w:rsidRDefault="00DB62CA" w:rsidP="00976F3E">
      <w:pPr>
        <w:widowControl w:val="0"/>
        <w:contextualSpacing/>
        <w:jc w:val="center"/>
        <w:rPr>
          <w:color w:val="000000"/>
          <w:szCs w:val="28"/>
        </w:rPr>
      </w:pPr>
    </w:p>
    <w:p w:rsidR="00DB62CA" w:rsidRPr="009966F7" w:rsidRDefault="00DB62CA" w:rsidP="00976F3E">
      <w:pPr>
        <w:widowControl w:val="0"/>
        <w:ind w:firstLine="709"/>
        <w:contextualSpacing/>
        <w:jc w:val="both"/>
        <w:outlineLvl w:val="3"/>
        <w:rPr>
          <w:rFonts w:eastAsia="Times New Roman"/>
          <w:bCs/>
          <w:color w:val="000000"/>
          <w:szCs w:val="28"/>
        </w:rPr>
      </w:pPr>
      <w:r w:rsidRPr="009966F7">
        <w:rPr>
          <w:rFonts w:eastAsia="Times New Roman"/>
          <w:bCs/>
          <w:color w:val="000000"/>
          <w:szCs w:val="28"/>
        </w:rPr>
        <w:t>Значительная интенсивность миграционных потоков, формирование зон компактного проживания мигрантов с признаками социальной дезинтеграции;</w:t>
      </w:r>
    </w:p>
    <w:p w:rsidR="00DB62CA" w:rsidRPr="009966F7" w:rsidRDefault="00DB62CA" w:rsidP="00976F3E">
      <w:pPr>
        <w:widowControl w:val="0"/>
        <w:ind w:firstLine="709"/>
        <w:contextualSpacing/>
        <w:jc w:val="both"/>
        <w:outlineLvl w:val="3"/>
        <w:rPr>
          <w:rFonts w:eastAsia="Times New Roman"/>
          <w:bCs/>
          <w:szCs w:val="28"/>
        </w:rPr>
      </w:pPr>
      <w:r w:rsidRPr="009966F7">
        <w:rPr>
          <w:rFonts w:eastAsia="Times New Roman"/>
          <w:bCs/>
          <w:color w:val="000000"/>
          <w:szCs w:val="28"/>
        </w:rPr>
        <w:t xml:space="preserve">наличие объективных условий для распространения среди отдельных групп населения идеологии экстремизма и национальной нетерпимости, что создает почву </w:t>
      </w:r>
      <w:r w:rsidRPr="009966F7">
        <w:rPr>
          <w:rFonts w:eastAsia="Times New Roman"/>
          <w:bCs/>
          <w:szCs w:val="28"/>
        </w:rPr>
        <w:t>для этноконфессиональной напряженности;</w:t>
      </w:r>
    </w:p>
    <w:p w:rsidR="00DB62CA" w:rsidRPr="009966F7" w:rsidRDefault="00DB62CA" w:rsidP="00976F3E">
      <w:pPr>
        <w:widowControl w:val="0"/>
        <w:ind w:firstLine="709"/>
        <w:contextualSpacing/>
        <w:jc w:val="both"/>
        <w:outlineLvl w:val="3"/>
        <w:rPr>
          <w:rFonts w:eastAsia="Times New Roman"/>
          <w:bCs/>
          <w:szCs w:val="28"/>
        </w:rPr>
      </w:pPr>
      <w:r w:rsidRPr="009966F7">
        <w:rPr>
          <w:rFonts w:eastAsia="Times New Roman"/>
          <w:bCs/>
          <w:szCs w:val="28"/>
        </w:rPr>
        <w:t>изъятие ряда полномочий органов местного самоуправления,</w:t>
      </w:r>
      <w:r w:rsidR="005E402E" w:rsidRPr="009966F7">
        <w:rPr>
          <w:rFonts w:eastAsia="Times New Roman"/>
          <w:bCs/>
          <w:szCs w:val="28"/>
        </w:rPr>
        <w:t xml:space="preserve"> </w:t>
      </w:r>
      <w:r w:rsidRPr="009966F7">
        <w:rPr>
          <w:rFonts w:eastAsia="Times New Roman"/>
          <w:bCs/>
          <w:szCs w:val="28"/>
        </w:rPr>
        <w:t xml:space="preserve">что </w:t>
      </w:r>
      <w:r w:rsidR="00B04B75">
        <w:rPr>
          <w:rFonts w:eastAsia="Times New Roman"/>
          <w:bCs/>
          <w:szCs w:val="28"/>
        </w:rPr>
        <w:t xml:space="preserve">будет </w:t>
      </w:r>
      <w:r w:rsidRPr="009966F7">
        <w:rPr>
          <w:rFonts w:eastAsia="Times New Roman"/>
          <w:bCs/>
          <w:szCs w:val="28"/>
        </w:rPr>
        <w:t>отрицательно влият</w:t>
      </w:r>
      <w:r w:rsidR="00B04B75">
        <w:rPr>
          <w:rFonts w:eastAsia="Times New Roman"/>
          <w:bCs/>
          <w:szCs w:val="28"/>
        </w:rPr>
        <w:t>ь</w:t>
      </w:r>
      <w:r w:rsidRPr="009966F7">
        <w:rPr>
          <w:rFonts w:eastAsia="Times New Roman"/>
          <w:bCs/>
          <w:szCs w:val="28"/>
        </w:rPr>
        <w:t xml:space="preserve"> на эффективность решения вопросов местного значения.</w:t>
      </w:r>
    </w:p>
    <w:p w:rsidR="00DB62CA" w:rsidRPr="009966F7" w:rsidRDefault="00BF7BC0" w:rsidP="00B04B75">
      <w:pPr>
        <w:keepNext/>
        <w:widowControl w:val="0"/>
        <w:contextualSpacing/>
        <w:jc w:val="center"/>
        <w:rPr>
          <w:rFonts w:eastAsia="Times New Roman"/>
          <w:bCs/>
          <w:color w:val="000000"/>
          <w:szCs w:val="28"/>
        </w:rPr>
      </w:pPr>
      <w:r w:rsidRPr="009966F7">
        <w:rPr>
          <w:rFonts w:eastAsia="Times New Roman"/>
          <w:bCs/>
          <w:color w:val="000000"/>
          <w:szCs w:val="28"/>
        </w:rPr>
        <w:lastRenderedPageBreak/>
        <w:t>МЕТОДЫ РЕШЕНИЯ СТРАТЕГИЧЕСКИХ ЗАДАЧ</w:t>
      </w:r>
    </w:p>
    <w:p w:rsidR="00DB62CA" w:rsidRPr="009966F7" w:rsidRDefault="00DB62CA" w:rsidP="00B04B75">
      <w:pPr>
        <w:keepNext/>
        <w:widowControl w:val="0"/>
        <w:contextualSpacing/>
        <w:jc w:val="center"/>
        <w:rPr>
          <w:rFonts w:eastAsia="Times New Roman"/>
          <w:bCs/>
          <w:color w:val="000000"/>
          <w:szCs w:val="28"/>
        </w:rPr>
      </w:pPr>
    </w:p>
    <w:p w:rsidR="00DB62CA" w:rsidRPr="009966F7" w:rsidRDefault="00327F1F" w:rsidP="00B04B75">
      <w:pPr>
        <w:keepNext/>
        <w:widowControl w:val="0"/>
        <w:ind w:firstLine="709"/>
        <w:contextualSpacing/>
        <w:jc w:val="both"/>
        <w:rPr>
          <w:rFonts w:eastAsia="Times New Roman"/>
          <w:bCs/>
          <w:szCs w:val="28"/>
        </w:rPr>
      </w:pPr>
      <w:r w:rsidRPr="009966F7">
        <w:rPr>
          <w:rFonts w:eastAsia="Times New Roman"/>
          <w:bCs/>
          <w:szCs w:val="28"/>
        </w:rPr>
        <w:t>С</w:t>
      </w:r>
      <w:r w:rsidR="00DB62CA" w:rsidRPr="009966F7">
        <w:rPr>
          <w:rFonts w:eastAsia="Times New Roman"/>
          <w:bCs/>
          <w:szCs w:val="28"/>
        </w:rPr>
        <w:t>оздание комплексной системы поддержки деятел</w:t>
      </w:r>
      <w:r w:rsidRPr="009966F7">
        <w:rPr>
          <w:rFonts w:eastAsia="Times New Roman"/>
          <w:bCs/>
          <w:szCs w:val="28"/>
        </w:rPr>
        <w:t>ьности общественных организаций;</w:t>
      </w:r>
    </w:p>
    <w:p w:rsidR="00DB62CA" w:rsidRPr="009966F7" w:rsidRDefault="009364FA" w:rsidP="00976F3E">
      <w:pPr>
        <w:widowControl w:val="0"/>
        <w:ind w:firstLine="709"/>
        <w:contextualSpacing/>
        <w:jc w:val="both"/>
        <w:rPr>
          <w:rFonts w:eastAsia="Times New Roman"/>
          <w:bCs/>
          <w:szCs w:val="28"/>
        </w:rPr>
      </w:pPr>
      <w:r w:rsidRPr="009966F7">
        <w:rPr>
          <w:rFonts w:eastAsia="Times New Roman"/>
          <w:bCs/>
          <w:szCs w:val="28"/>
        </w:rPr>
        <w:t>о</w:t>
      </w:r>
      <w:r w:rsidR="00DB62CA" w:rsidRPr="009966F7">
        <w:rPr>
          <w:rFonts w:eastAsia="Times New Roman"/>
          <w:bCs/>
          <w:szCs w:val="28"/>
        </w:rPr>
        <w:t>беспечение деятельности Консультативного совета при главе Администрации города Екатеринбурга по вопросам межнационального и межконфессионального согласия, поддержки и развития языков и культуры народов Российской Федерации, проживающих на территории муниципального образования «город Екатеринбург», реализации прав национальных меньшинств, обеспечения социальной и культурной адаптации мигрантов, профилактики межнациональных (межэтнических) конфликтов;</w:t>
      </w:r>
    </w:p>
    <w:p w:rsidR="00DB62CA" w:rsidRPr="009966F7" w:rsidRDefault="00DB62CA" w:rsidP="00976F3E">
      <w:pPr>
        <w:widowControl w:val="0"/>
        <w:ind w:firstLine="709"/>
        <w:contextualSpacing/>
        <w:jc w:val="both"/>
        <w:rPr>
          <w:rFonts w:eastAsia="Times New Roman"/>
          <w:bCs/>
          <w:szCs w:val="28"/>
        </w:rPr>
      </w:pPr>
      <w:r w:rsidRPr="009966F7">
        <w:rPr>
          <w:rFonts w:eastAsia="Times New Roman"/>
          <w:bCs/>
          <w:szCs w:val="28"/>
        </w:rPr>
        <w:t xml:space="preserve">обеспечение деятельности комиссии по наименованиям топонимических объектов муниципального образования «город Екатеринбург»;  </w:t>
      </w:r>
    </w:p>
    <w:p w:rsidR="00DB62CA" w:rsidRPr="009966F7" w:rsidRDefault="00DB62CA" w:rsidP="00976F3E">
      <w:pPr>
        <w:widowControl w:val="0"/>
        <w:ind w:firstLine="709"/>
        <w:contextualSpacing/>
        <w:jc w:val="both"/>
        <w:rPr>
          <w:rFonts w:eastAsia="Times New Roman"/>
          <w:bCs/>
          <w:szCs w:val="28"/>
        </w:rPr>
      </w:pPr>
      <w:r w:rsidRPr="009966F7">
        <w:rPr>
          <w:rFonts w:eastAsia="Times New Roman"/>
          <w:bCs/>
          <w:szCs w:val="28"/>
        </w:rPr>
        <w:t>заключение соглашений с общественными, национально-культурными и религиозными организациями;</w:t>
      </w:r>
    </w:p>
    <w:p w:rsidR="00DB62CA" w:rsidRPr="009966F7" w:rsidRDefault="00DB62CA" w:rsidP="00976F3E">
      <w:pPr>
        <w:widowControl w:val="0"/>
        <w:ind w:firstLine="709"/>
        <w:contextualSpacing/>
        <w:jc w:val="both"/>
        <w:rPr>
          <w:rFonts w:eastAsia="Times New Roman"/>
          <w:bCs/>
          <w:szCs w:val="28"/>
        </w:rPr>
      </w:pPr>
      <w:r w:rsidRPr="009966F7">
        <w:rPr>
          <w:rFonts w:eastAsia="Times New Roman"/>
          <w:bCs/>
          <w:szCs w:val="28"/>
        </w:rPr>
        <w:t>актуализация направлений деятельност</w:t>
      </w:r>
      <w:r w:rsidR="00327F1F" w:rsidRPr="009966F7">
        <w:rPr>
          <w:rFonts w:eastAsia="Times New Roman"/>
          <w:bCs/>
          <w:szCs w:val="28"/>
        </w:rPr>
        <w:t>и подведомственных учреждений;</w:t>
      </w:r>
    </w:p>
    <w:p w:rsidR="00DB62CA" w:rsidRPr="009966F7" w:rsidRDefault="009364FA" w:rsidP="00976F3E">
      <w:pPr>
        <w:widowControl w:val="0"/>
        <w:ind w:firstLine="709"/>
        <w:contextualSpacing/>
        <w:jc w:val="both"/>
        <w:rPr>
          <w:rFonts w:eastAsia="Times New Roman"/>
          <w:bCs/>
          <w:szCs w:val="28"/>
        </w:rPr>
      </w:pPr>
      <w:r w:rsidRPr="009966F7">
        <w:rPr>
          <w:rFonts w:eastAsia="Times New Roman"/>
          <w:bCs/>
          <w:szCs w:val="28"/>
        </w:rPr>
        <w:t>о</w:t>
      </w:r>
      <w:r w:rsidR="00DB62CA" w:rsidRPr="009966F7">
        <w:rPr>
          <w:rFonts w:eastAsia="Times New Roman"/>
          <w:bCs/>
          <w:szCs w:val="28"/>
        </w:rPr>
        <w:t>существление городского маркетинга</w:t>
      </w:r>
      <w:r w:rsidR="00976F3E" w:rsidRPr="009966F7">
        <w:rPr>
          <w:rFonts w:eastAsia="Times New Roman"/>
          <w:bCs/>
          <w:szCs w:val="28"/>
        </w:rPr>
        <w:t>;</w:t>
      </w:r>
    </w:p>
    <w:p w:rsidR="00DB62CA" w:rsidRPr="009966F7" w:rsidRDefault="009364FA" w:rsidP="00976F3E">
      <w:pPr>
        <w:widowControl w:val="0"/>
        <w:ind w:firstLine="709"/>
        <w:contextualSpacing/>
        <w:jc w:val="both"/>
        <w:rPr>
          <w:rFonts w:eastAsia="Times New Roman"/>
          <w:bCs/>
          <w:szCs w:val="28"/>
        </w:rPr>
      </w:pPr>
      <w:r w:rsidRPr="009966F7">
        <w:rPr>
          <w:rFonts w:eastAsia="Times New Roman"/>
          <w:bCs/>
          <w:szCs w:val="28"/>
        </w:rPr>
        <w:t>а</w:t>
      </w:r>
      <w:r w:rsidR="00DB62CA" w:rsidRPr="009966F7">
        <w:rPr>
          <w:rFonts w:eastAsia="Times New Roman"/>
          <w:bCs/>
          <w:szCs w:val="28"/>
        </w:rPr>
        <w:t>ктивизация использования различных механизмов привлечения средств</w:t>
      </w:r>
      <w:r w:rsidRPr="009966F7">
        <w:rPr>
          <w:rFonts w:eastAsia="Times New Roman"/>
          <w:bCs/>
          <w:szCs w:val="28"/>
        </w:rPr>
        <w:t xml:space="preserve"> </w:t>
      </w:r>
      <w:r w:rsidR="00DB62CA" w:rsidRPr="009966F7">
        <w:rPr>
          <w:rFonts w:eastAsia="Times New Roman"/>
          <w:bCs/>
          <w:szCs w:val="28"/>
        </w:rPr>
        <w:t>на осуществление деятельности общественных организаций;</w:t>
      </w:r>
    </w:p>
    <w:p w:rsidR="00DB62CA" w:rsidRPr="009966F7" w:rsidRDefault="00DB62CA" w:rsidP="00976F3E">
      <w:pPr>
        <w:widowControl w:val="0"/>
        <w:ind w:firstLine="709"/>
        <w:contextualSpacing/>
        <w:jc w:val="both"/>
        <w:rPr>
          <w:rFonts w:eastAsia="Times New Roman"/>
          <w:bCs/>
          <w:szCs w:val="28"/>
        </w:rPr>
      </w:pPr>
      <w:r w:rsidRPr="009966F7">
        <w:rPr>
          <w:rFonts w:eastAsia="Times New Roman"/>
          <w:bCs/>
          <w:szCs w:val="28"/>
        </w:rPr>
        <w:t>создание городского общественного пространства для взаимодействия представителей средств массовой информации, общественных организаций б</w:t>
      </w:r>
      <w:r w:rsidR="00976F3E" w:rsidRPr="009966F7">
        <w:rPr>
          <w:rFonts w:eastAsia="Times New Roman"/>
          <w:bCs/>
          <w:szCs w:val="28"/>
        </w:rPr>
        <w:t>изнеса.</w:t>
      </w:r>
    </w:p>
    <w:p w:rsidR="00DB62CA" w:rsidRPr="009966F7" w:rsidRDefault="00DB62CA" w:rsidP="00976F3E">
      <w:pPr>
        <w:ind w:firstLine="708"/>
        <w:contextualSpacing/>
        <w:jc w:val="both"/>
        <w:rPr>
          <w:rFonts w:eastAsia="Times New Roman"/>
          <w:bCs/>
          <w:color w:val="000000"/>
          <w:szCs w:val="28"/>
        </w:rPr>
      </w:pPr>
    </w:p>
    <w:p w:rsidR="00DB62CA" w:rsidRPr="009966F7" w:rsidRDefault="008E6FDA" w:rsidP="00976F3E">
      <w:pPr>
        <w:contextualSpacing/>
        <w:jc w:val="center"/>
        <w:rPr>
          <w:rFonts w:eastAsia="Times New Roman"/>
          <w:bCs/>
          <w:color w:val="000000"/>
          <w:szCs w:val="28"/>
        </w:rPr>
      </w:pPr>
      <w:r w:rsidRPr="009966F7">
        <w:rPr>
          <w:rFonts w:eastAsia="Times New Roman"/>
          <w:bCs/>
          <w:color w:val="000000"/>
          <w:szCs w:val="28"/>
        </w:rPr>
        <w:t>ПЕРЕЧЕНЬ СТРАТЕГИЧЕСКИХ ПРОГРАММ</w:t>
      </w:r>
    </w:p>
    <w:p w:rsidR="00DB62CA" w:rsidRPr="009966F7" w:rsidRDefault="00DB62CA" w:rsidP="00976F3E">
      <w:pPr>
        <w:ind w:firstLine="708"/>
        <w:contextualSpacing/>
        <w:jc w:val="both"/>
        <w:rPr>
          <w:rFonts w:eastAsia="Times New Roman"/>
          <w:bCs/>
          <w:color w:val="000000"/>
          <w:szCs w:val="28"/>
        </w:rPr>
      </w:pPr>
    </w:p>
    <w:p w:rsidR="00DB62CA" w:rsidRPr="009966F7" w:rsidRDefault="00DB62CA" w:rsidP="00976F3E">
      <w:pPr>
        <w:ind w:firstLine="708"/>
        <w:contextualSpacing/>
        <w:jc w:val="both"/>
        <w:rPr>
          <w:rFonts w:eastAsia="Times New Roman"/>
          <w:bCs/>
          <w:color w:val="000000"/>
          <w:szCs w:val="28"/>
        </w:rPr>
      </w:pPr>
      <w:r w:rsidRPr="009966F7">
        <w:rPr>
          <w:rFonts w:eastAsia="Times New Roman"/>
          <w:bCs/>
          <w:color w:val="000000"/>
          <w:szCs w:val="28"/>
        </w:rPr>
        <w:t xml:space="preserve">«Екатеринбург – город активных граждан и </w:t>
      </w:r>
      <w:r w:rsidR="00936588">
        <w:rPr>
          <w:rFonts w:eastAsia="Times New Roman"/>
          <w:bCs/>
          <w:color w:val="000000"/>
          <w:szCs w:val="28"/>
        </w:rPr>
        <w:t>широких</w:t>
      </w:r>
      <w:r w:rsidRPr="009966F7">
        <w:rPr>
          <w:rFonts w:eastAsia="Times New Roman"/>
          <w:bCs/>
          <w:color w:val="000000"/>
          <w:szCs w:val="28"/>
        </w:rPr>
        <w:t xml:space="preserve"> возможностей»</w:t>
      </w:r>
      <w:r w:rsidR="008E6FDA" w:rsidRPr="009966F7">
        <w:rPr>
          <w:rFonts w:eastAsia="Times New Roman"/>
          <w:bCs/>
          <w:color w:val="000000"/>
          <w:szCs w:val="28"/>
        </w:rPr>
        <w:t>.</w:t>
      </w:r>
    </w:p>
    <w:p w:rsidR="00DB62CA" w:rsidRPr="009966F7" w:rsidRDefault="00DB62CA" w:rsidP="00976F3E">
      <w:pPr>
        <w:ind w:firstLine="708"/>
        <w:contextualSpacing/>
        <w:jc w:val="both"/>
        <w:rPr>
          <w:rFonts w:eastAsia="Times New Roman"/>
          <w:bCs/>
          <w:color w:val="000000"/>
          <w:szCs w:val="28"/>
        </w:rPr>
      </w:pPr>
      <w:r w:rsidRPr="009966F7">
        <w:rPr>
          <w:rFonts w:eastAsia="Times New Roman"/>
          <w:bCs/>
          <w:color w:val="000000"/>
          <w:szCs w:val="28"/>
        </w:rPr>
        <w:t>«Екатеринбург –  безопасный город»</w:t>
      </w:r>
      <w:r w:rsidR="00F63B21" w:rsidRPr="009966F7">
        <w:rPr>
          <w:rFonts w:eastAsia="Times New Roman"/>
          <w:bCs/>
          <w:color w:val="000000"/>
          <w:szCs w:val="28"/>
        </w:rPr>
        <w:t>.</w:t>
      </w:r>
    </w:p>
    <w:p w:rsidR="00DB62CA" w:rsidRPr="009966F7" w:rsidRDefault="00DB62CA" w:rsidP="00976F3E">
      <w:pPr>
        <w:ind w:firstLine="708"/>
        <w:contextualSpacing/>
        <w:jc w:val="both"/>
        <w:rPr>
          <w:rFonts w:eastAsia="Times New Roman"/>
          <w:bCs/>
          <w:color w:val="000000"/>
          <w:szCs w:val="28"/>
        </w:rPr>
      </w:pPr>
    </w:p>
    <w:p w:rsidR="00DB62CA" w:rsidRPr="009966F7" w:rsidRDefault="00DB62CA" w:rsidP="00976F3E">
      <w:pPr>
        <w:contextualSpacing/>
        <w:jc w:val="both"/>
        <w:rPr>
          <w:rFonts w:eastAsia="Times New Roman"/>
          <w:bCs/>
          <w:color w:val="000000"/>
          <w:szCs w:val="28"/>
        </w:rPr>
        <w:sectPr w:rsidR="00DB62CA" w:rsidRPr="009966F7" w:rsidSect="00A76A3F">
          <w:headerReference w:type="default" r:id="rId98"/>
          <w:footerReference w:type="default" r:id="rId99"/>
          <w:footnotePr>
            <w:numRestart w:val="eachPage"/>
          </w:footnotePr>
          <w:pgSz w:w="11906" w:h="16838"/>
          <w:pgMar w:top="1134" w:right="567" w:bottom="1134" w:left="1701" w:header="709" w:footer="709" w:gutter="0"/>
          <w:cols w:space="708"/>
          <w:docGrid w:linePitch="360"/>
        </w:sectPr>
      </w:pPr>
    </w:p>
    <w:p w:rsidR="00C344C3" w:rsidRPr="009966F7" w:rsidRDefault="00C344C3" w:rsidP="001B2408">
      <w:r w:rsidRPr="009966F7">
        <w:lastRenderedPageBreak/>
        <w:t>Т</w:t>
      </w:r>
      <w:r w:rsidR="00C41E3B" w:rsidRPr="009966F7">
        <w:t xml:space="preserve"> </w:t>
      </w:r>
      <w:r w:rsidRPr="009966F7">
        <w:t>а</w:t>
      </w:r>
      <w:r w:rsidR="00C41E3B" w:rsidRPr="009966F7">
        <w:t xml:space="preserve"> </w:t>
      </w:r>
      <w:r w:rsidRPr="009966F7">
        <w:t>б</w:t>
      </w:r>
      <w:r w:rsidR="00C41E3B" w:rsidRPr="009966F7">
        <w:t xml:space="preserve"> </w:t>
      </w:r>
      <w:r w:rsidRPr="009966F7">
        <w:t>л</w:t>
      </w:r>
      <w:r w:rsidR="00C41E3B" w:rsidRPr="009966F7">
        <w:t xml:space="preserve"> </w:t>
      </w:r>
      <w:r w:rsidRPr="009966F7">
        <w:t>и</w:t>
      </w:r>
      <w:r w:rsidR="00C41E3B" w:rsidRPr="009966F7">
        <w:t xml:space="preserve"> </w:t>
      </w:r>
      <w:r w:rsidRPr="009966F7">
        <w:t>ц</w:t>
      </w:r>
      <w:r w:rsidR="00C41E3B" w:rsidRPr="009966F7">
        <w:t xml:space="preserve"> </w:t>
      </w:r>
      <w:r w:rsidRPr="009966F7">
        <w:t xml:space="preserve">а </w:t>
      </w:r>
      <w:r w:rsidR="00C41E3B" w:rsidRPr="009966F7">
        <w:t xml:space="preserve"> 12</w:t>
      </w:r>
    </w:p>
    <w:p w:rsidR="00C344C3" w:rsidRPr="009966F7" w:rsidRDefault="00C344C3" w:rsidP="00976F3E">
      <w:pPr>
        <w:jc w:val="center"/>
      </w:pPr>
    </w:p>
    <w:p w:rsidR="001503FD" w:rsidRPr="009966F7" w:rsidRDefault="008675BB" w:rsidP="001B2408">
      <w:pPr>
        <w:spacing w:after="240"/>
        <w:jc w:val="center"/>
      </w:pPr>
      <w:r w:rsidRPr="009966F7">
        <w:t xml:space="preserve">ОЖИДАЕМЫЕ РЕЗУЛЬТАТЫ РЕАЛИЗАЦИИ НАПРАВЛЕНИЯ </w:t>
      </w:r>
      <w:r w:rsidRPr="009966F7">
        <w:rPr>
          <w:rFonts w:eastAsia="Times New Roman"/>
          <w:bCs/>
          <w:kern w:val="36"/>
          <w:szCs w:val="28"/>
        </w:rPr>
        <w:t>«РАЗВИТИЕ ГРАЖДАНСКОГО ОБЩЕСТВА</w:t>
      </w:r>
      <w:r w:rsidRPr="009966F7">
        <w:rPr>
          <w:rFonts w:eastAsia="Times New Roman"/>
          <w:bCs/>
          <w:kern w:val="36"/>
          <w:szCs w:val="28"/>
        </w:rPr>
        <w:br/>
        <w:t>И МЕСТНОГО САМОУПРАВЛЕНИЯ»</w:t>
      </w:r>
    </w:p>
    <w:tbl>
      <w:tblPr>
        <w:tblStyle w:val="af3"/>
        <w:tblW w:w="5000" w:type="pct"/>
        <w:tblInd w:w="-5" w:type="dxa"/>
        <w:tblLayout w:type="fixed"/>
        <w:tblLook w:val="04A0" w:firstRow="1" w:lastRow="0" w:firstColumn="1" w:lastColumn="0" w:noHBand="0" w:noVBand="1"/>
      </w:tblPr>
      <w:tblGrid>
        <w:gridCol w:w="5358"/>
        <w:gridCol w:w="1607"/>
        <w:gridCol w:w="995"/>
        <w:gridCol w:w="924"/>
        <w:gridCol w:w="925"/>
        <w:gridCol w:w="924"/>
        <w:gridCol w:w="925"/>
        <w:gridCol w:w="924"/>
        <w:gridCol w:w="925"/>
        <w:gridCol w:w="1279"/>
      </w:tblGrid>
      <w:tr w:rsidR="001503FD" w:rsidRPr="009966F7" w:rsidTr="006022DE">
        <w:tc>
          <w:tcPr>
            <w:tcW w:w="5358" w:type="dxa"/>
            <w:vMerge w:val="restart"/>
            <w:tcBorders>
              <w:top w:val="single" w:sz="4" w:space="0" w:color="auto"/>
            </w:tcBorders>
          </w:tcPr>
          <w:p w:rsidR="001503FD" w:rsidRPr="009966F7" w:rsidRDefault="001503FD" w:rsidP="00976F3E">
            <w:pPr>
              <w:widowControl w:val="0"/>
              <w:jc w:val="center"/>
              <w:outlineLvl w:val="3"/>
              <w:rPr>
                <w:bCs/>
                <w:color w:val="000000" w:themeColor="text1"/>
                <w:sz w:val="24"/>
                <w:szCs w:val="24"/>
              </w:rPr>
            </w:pPr>
            <w:r w:rsidRPr="009966F7">
              <w:rPr>
                <w:bCs/>
                <w:color w:val="000000" w:themeColor="text1"/>
                <w:sz w:val="24"/>
                <w:szCs w:val="24"/>
              </w:rPr>
              <w:t>Наименование показателя</w:t>
            </w:r>
          </w:p>
        </w:tc>
        <w:tc>
          <w:tcPr>
            <w:tcW w:w="1607" w:type="dxa"/>
            <w:vMerge w:val="restart"/>
            <w:tcBorders>
              <w:top w:val="single" w:sz="4" w:space="0" w:color="auto"/>
            </w:tcBorders>
          </w:tcPr>
          <w:p w:rsidR="001503FD" w:rsidRPr="009966F7" w:rsidRDefault="001503FD" w:rsidP="00976F3E">
            <w:pPr>
              <w:widowControl w:val="0"/>
              <w:jc w:val="center"/>
              <w:outlineLvl w:val="3"/>
              <w:rPr>
                <w:bCs/>
                <w:color w:val="000000" w:themeColor="text1"/>
                <w:sz w:val="24"/>
                <w:szCs w:val="24"/>
              </w:rPr>
            </w:pPr>
            <w:r w:rsidRPr="009966F7">
              <w:rPr>
                <w:bCs/>
                <w:color w:val="000000" w:themeColor="text1"/>
                <w:sz w:val="24"/>
                <w:szCs w:val="24"/>
              </w:rPr>
              <w:t>Единица измерения</w:t>
            </w:r>
          </w:p>
        </w:tc>
        <w:tc>
          <w:tcPr>
            <w:tcW w:w="995" w:type="dxa"/>
            <w:vMerge w:val="restart"/>
            <w:tcBorders>
              <w:top w:val="single" w:sz="4" w:space="0" w:color="auto"/>
            </w:tcBorders>
          </w:tcPr>
          <w:p w:rsidR="001503FD" w:rsidRPr="009966F7" w:rsidRDefault="001503FD" w:rsidP="00976F3E">
            <w:pPr>
              <w:widowControl w:val="0"/>
              <w:jc w:val="center"/>
              <w:outlineLvl w:val="3"/>
              <w:rPr>
                <w:bCs/>
                <w:color w:val="000000" w:themeColor="text1"/>
                <w:sz w:val="24"/>
                <w:szCs w:val="24"/>
              </w:rPr>
            </w:pPr>
            <w:r w:rsidRPr="009966F7">
              <w:rPr>
                <w:bCs/>
                <w:color w:val="000000" w:themeColor="text1"/>
                <w:sz w:val="24"/>
                <w:szCs w:val="24"/>
              </w:rPr>
              <w:t xml:space="preserve">2016 </w:t>
            </w:r>
          </w:p>
        </w:tc>
        <w:tc>
          <w:tcPr>
            <w:tcW w:w="5547" w:type="dxa"/>
            <w:gridSpan w:val="6"/>
            <w:tcBorders>
              <w:top w:val="single" w:sz="4" w:space="0" w:color="auto"/>
            </w:tcBorders>
          </w:tcPr>
          <w:p w:rsidR="001503FD" w:rsidRPr="009966F7" w:rsidRDefault="001503FD" w:rsidP="00976F3E">
            <w:pPr>
              <w:widowControl w:val="0"/>
              <w:jc w:val="center"/>
              <w:outlineLvl w:val="3"/>
              <w:rPr>
                <w:bCs/>
                <w:color w:val="000000" w:themeColor="text1"/>
                <w:sz w:val="24"/>
                <w:szCs w:val="24"/>
              </w:rPr>
            </w:pPr>
            <w:r w:rsidRPr="009966F7">
              <w:rPr>
                <w:bCs/>
                <w:color w:val="000000" w:themeColor="text1"/>
                <w:sz w:val="24"/>
                <w:szCs w:val="24"/>
              </w:rPr>
              <w:t>Этапы реализации стратегии</w:t>
            </w:r>
          </w:p>
        </w:tc>
        <w:tc>
          <w:tcPr>
            <w:tcW w:w="1279" w:type="dxa"/>
            <w:vMerge w:val="restart"/>
            <w:tcBorders>
              <w:top w:val="single" w:sz="4" w:space="0" w:color="auto"/>
            </w:tcBorders>
          </w:tcPr>
          <w:p w:rsidR="001503FD" w:rsidRPr="009966F7" w:rsidRDefault="001503FD" w:rsidP="00976F3E">
            <w:pPr>
              <w:widowControl w:val="0"/>
              <w:jc w:val="center"/>
              <w:outlineLvl w:val="3"/>
              <w:rPr>
                <w:bCs/>
                <w:color w:val="000000" w:themeColor="text1"/>
                <w:sz w:val="24"/>
                <w:szCs w:val="24"/>
              </w:rPr>
            </w:pPr>
            <w:r w:rsidRPr="009966F7">
              <w:rPr>
                <w:bCs/>
                <w:color w:val="000000" w:themeColor="text1"/>
                <w:sz w:val="24"/>
                <w:szCs w:val="24"/>
              </w:rPr>
              <w:t>Целевой ориентир</w:t>
            </w:r>
          </w:p>
          <w:p w:rsidR="001503FD" w:rsidRPr="009966F7" w:rsidRDefault="001503FD" w:rsidP="00976F3E">
            <w:pPr>
              <w:widowControl w:val="0"/>
              <w:jc w:val="center"/>
              <w:outlineLvl w:val="3"/>
              <w:rPr>
                <w:bCs/>
                <w:color w:val="000000" w:themeColor="text1"/>
                <w:sz w:val="24"/>
                <w:szCs w:val="24"/>
                <w:lang w:val="en-US"/>
              </w:rPr>
            </w:pPr>
            <w:r w:rsidRPr="009966F7">
              <w:rPr>
                <w:bCs/>
                <w:color w:val="000000" w:themeColor="text1"/>
                <w:sz w:val="24"/>
                <w:szCs w:val="24"/>
                <w:lang w:val="en-US"/>
              </w:rPr>
              <w:t>2035</w:t>
            </w:r>
          </w:p>
        </w:tc>
      </w:tr>
      <w:tr w:rsidR="001503FD" w:rsidRPr="009966F7" w:rsidTr="006022DE">
        <w:tc>
          <w:tcPr>
            <w:tcW w:w="5358" w:type="dxa"/>
            <w:vMerge/>
          </w:tcPr>
          <w:p w:rsidR="001503FD" w:rsidRPr="009966F7" w:rsidRDefault="001503FD" w:rsidP="00976F3E">
            <w:pPr>
              <w:widowControl w:val="0"/>
              <w:jc w:val="center"/>
              <w:outlineLvl w:val="3"/>
              <w:rPr>
                <w:bCs/>
                <w:color w:val="000000" w:themeColor="text1"/>
                <w:sz w:val="24"/>
                <w:szCs w:val="24"/>
              </w:rPr>
            </w:pPr>
          </w:p>
        </w:tc>
        <w:tc>
          <w:tcPr>
            <w:tcW w:w="1607" w:type="dxa"/>
            <w:vMerge/>
          </w:tcPr>
          <w:p w:rsidR="001503FD" w:rsidRPr="009966F7" w:rsidRDefault="001503FD" w:rsidP="00976F3E">
            <w:pPr>
              <w:widowControl w:val="0"/>
              <w:jc w:val="center"/>
              <w:outlineLvl w:val="3"/>
              <w:rPr>
                <w:bCs/>
                <w:color w:val="000000" w:themeColor="text1"/>
                <w:sz w:val="24"/>
                <w:szCs w:val="24"/>
              </w:rPr>
            </w:pPr>
          </w:p>
        </w:tc>
        <w:tc>
          <w:tcPr>
            <w:tcW w:w="995" w:type="dxa"/>
            <w:vMerge/>
          </w:tcPr>
          <w:p w:rsidR="001503FD" w:rsidRPr="009966F7" w:rsidRDefault="001503FD" w:rsidP="00976F3E">
            <w:pPr>
              <w:widowControl w:val="0"/>
              <w:jc w:val="center"/>
              <w:outlineLvl w:val="3"/>
              <w:rPr>
                <w:bCs/>
                <w:color w:val="000000" w:themeColor="text1"/>
                <w:sz w:val="24"/>
                <w:szCs w:val="24"/>
              </w:rPr>
            </w:pPr>
          </w:p>
        </w:tc>
        <w:tc>
          <w:tcPr>
            <w:tcW w:w="1849" w:type="dxa"/>
            <w:gridSpan w:val="2"/>
          </w:tcPr>
          <w:p w:rsidR="001503FD" w:rsidRPr="009966F7" w:rsidRDefault="001503FD" w:rsidP="00976F3E">
            <w:pPr>
              <w:widowControl w:val="0"/>
              <w:jc w:val="center"/>
              <w:outlineLvl w:val="3"/>
              <w:rPr>
                <w:bCs/>
                <w:color w:val="000000" w:themeColor="text1"/>
                <w:sz w:val="24"/>
                <w:szCs w:val="24"/>
              </w:rPr>
            </w:pPr>
            <w:r w:rsidRPr="009966F7">
              <w:rPr>
                <w:bCs/>
                <w:color w:val="000000" w:themeColor="text1"/>
                <w:sz w:val="24"/>
                <w:szCs w:val="24"/>
              </w:rPr>
              <w:t>2018-2020</w:t>
            </w:r>
          </w:p>
        </w:tc>
        <w:tc>
          <w:tcPr>
            <w:tcW w:w="1849" w:type="dxa"/>
            <w:gridSpan w:val="2"/>
          </w:tcPr>
          <w:p w:rsidR="001503FD" w:rsidRPr="009966F7" w:rsidRDefault="001503FD" w:rsidP="00976F3E">
            <w:pPr>
              <w:widowControl w:val="0"/>
              <w:jc w:val="center"/>
              <w:outlineLvl w:val="3"/>
              <w:rPr>
                <w:bCs/>
                <w:color w:val="000000" w:themeColor="text1"/>
                <w:sz w:val="24"/>
                <w:szCs w:val="24"/>
              </w:rPr>
            </w:pPr>
            <w:r w:rsidRPr="009966F7">
              <w:rPr>
                <w:bCs/>
                <w:color w:val="000000" w:themeColor="text1"/>
                <w:sz w:val="24"/>
                <w:szCs w:val="24"/>
              </w:rPr>
              <w:t>2021-2025</w:t>
            </w:r>
          </w:p>
        </w:tc>
        <w:tc>
          <w:tcPr>
            <w:tcW w:w="1849" w:type="dxa"/>
            <w:gridSpan w:val="2"/>
          </w:tcPr>
          <w:p w:rsidR="001503FD" w:rsidRPr="009966F7" w:rsidRDefault="001503FD" w:rsidP="00976F3E">
            <w:pPr>
              <w:widowControl w:val="0"/>
              <w:jc w:val="center"/>
              <w:outlineLvl w:val="3"/>
              <w:rPr>
                <w:bCs/>
                <w:color w:val="000000" w:themeColor="text1"/>
                <w:sz w:val="24"/>
                <w:szCs w:val="24"/>
              </w:rPr>
            </w:pPr>
            <w:r w:rsidRPr="009966F7">
              <w:rPr>
                <w:bCs/>
                <w:color w:val="000000" w:themeColor="text1"/>
                <w:sz w:val="24"/>
                <w:szCs w:val="24"/>
              </w:rPr>
              <w:t>2026-2030</w:t>
            </w:r>
          </w:p>
        </w:tc>
        <w:tc>
          <w:tcPr>
            <w:tcW w:w="1279" w:type="dxa"/>
            <w:vMerge/>
          </w:tcPr>
          <w:p w:rsidR="001503FD" w:rsidRPr="009966F7" w:rsidRDefault="001503FD" w:rsidP="00976F3E">
            <w:pPr>
              <w:widowControl w:val="0"/>
              <w:jc w:val="center"/>
              <w:outlineLvl w:val="3"/>
              <w:rPr>
                <w:bCs/>
                <w:color w:val="000000" w:themeColor="text1"/>
                <w:sz w:val="24"/>
                <w:szCs w:val="24"/>
              </w:rPr>
            </w:pPr>
          </w:p>
        </w:tc>
      </w:tr>
      <w:tr w:rsidR="001503FD" w:rsidRPr="009966F7" w:rsidTr="006022DE">
        <w:tc>
          <w:tcPr>
            <w:tcW w:w="5358" w:type="dxa"/>
            <w:vMerge/>
          </w:tcPr>
          <w:p w:rsidR="001503FD" w:rsidRPr="009966F7" w:rsidRDefault="001503FD" w:rsidP="00976F3E">
            <w:pPr>
              <w:widowControl w:val="0"/>
              <w:outlineLvl w:val="3"/>
              <w:rPr>
                <w:bCs/>
                <w:color w:val="000000" w:themeColor="text1"/>
                <w:sz w:val="24"/>
                <w:szCs w:val="24"/>
              </w:rPr>
            </w:pPr>
          </w:p>
        </w:tc>
        <w:tc>
          <w:tcPr>
            <w:tcW w:w="1607" w:type="dxa"/>
            <w:vMerge/>
          </w:tcPr>
          <w:p w:rsidR="001503FD" w:rsidRPr="009966F7" w:rsidRDefault="001503FD" w:rsidP="00976F3E">
            <w:pPr>
              <w:widowControl w:val="0"/>
              <w:outlineLvl w:val="3"/>
              <w:rPr>
                <w:bCs/>
                <w:color w:val="000000" w:themeColor="text1"/>
                <w:sz w:val="24"/>
                <w:szCs w:val="24"/>
              </w:rPr>
            </w:pPr>
          </w:p>
        </w:tc>
        <w:tc>
          <w:tcPr>
            <w:tcW w:w="995" w:type="dxa"/>
            <w:vMerge/>
          </w:tcPr>
          <w:p w:rsidR="001503FD" w:rsidRPr="009966F7" w:rsidRDefault="001503FD" w:rsidP="00976F3E">
            <w:pPr>
              <w:widowControl w:val="0"/>
              <w:jc w:val="center"/>
              <w:outlineLvl w:val="3"/>
              <w:rPr>
                <w:bCs/>
                <w:color w:val="000000" w:themeColor="text1"/>
                <w:sz w:val="24"/>
                <w:szCs w:val="24"/>
              </w:rPr>
            </w:pPr>
          </w:p>
        </w:tc>
        <w:tc>
          <w:tcPr>
            <w:tcW w:w="924" w:type="dxa"/>
          </w:tcPr>
          <w:p w:rsidR="001503FD" w:rsidRPr="009966F7" w:rsidRDefault="00433CB9" w:rsidP="00433CB9">
            <w:pPr>
              <w:widowControl w:val="0"/>
              <w:jc w:val="center"/>
              <w:outlineLvl w:val="3"/>
              <w:rPr>
                <w:bCs/>
                <w:color w:val="000000" w:themeColor="text1"/>
                <w:sz w:val="24"/>
                <w:szCs w:val="24"/>
                <w:lang w:val="en-US"/>
              </w:rPr>
            </w:pPr>
            <w:r w:rsidRPr="009966F7">
              <w:rPr>
                <w:bCs/>
                <w:color w:val="000000" w:themeColor="text1"/>
                <w:sz w:val="24"/>
                <w:szCs w:val="24"/>
                <w:lang w:val="en-US"/>
              </w:rPr>
              <w:t>m</w:t>
            </w:r>
            <w:r w:rsidR="001503FD" w:rsidRPr="009966F7">
              <w:rPr>
                <w:bCs/>
                <w:color w:val="000000" w:themeColor="text1"/>
                <w:sz w:val="24"/>
                <w:szCs w:val="24"/>
                <w:lang w:val="en-US"/>
              </w:rPr>
              <w:t>in</w:t>
            </w:r>
          </w:p>
        </w:tc>
        <w:tc>
          <w:tcPr>
            <w:tcW w:w="925" w:type="dxa"/>
          </w:tcPr>
          <w:p w:rsidR="001503FD" w:rsidRPr="009966F7" w:rsidRDefault="00433CB9" w:rsidP="00976F3E">
            <w:pPr>
              <w:widowControl w:val="0"/>
              <w:jc w:val="center"/>
              <w:outlineLvl w:val="3"/>
              <w:rPr>
                <w:bCs/>
                <w:color w:val="000000" w:themeColor="text1"/>
                <w:sz w:val="24"/>
                <w:szCs w:val="24"/>
                <w:lang w:val="en-US"/>
              </w:rPr>
            </w:pPr>
            <w:r w:rsidRPr="009966F7">
              <w:rPr>
                <w:bCs/>
                <w:color w:val="000000" w:themeColor="text1"/>
                <w:sz w:val="24"/>
                <w:szCs w:val="24"/>
                <w:lang w:val="en-US"/>
              </w:rPr>
              <w:t>m</w:t>
            </w:r>
            <w:r w:rsidR="001503FD" w:rsidRPr="009966F7">
              <w:rPr>
                <w:bCs/>
                <w:color w:val="000000" w:themeColor="text1"/>
                <w:sz w:val="24"/>
                <w:szCs w:val="24"/>
                <w:lang w:val="en-US"/>
              </w:rPr>
              <w:t>ax</w:t>
            </w:r>
          </w:p>
        </w:tc>
        <w:tc>
          <w:tcPr>
            <w:tcW w:w="924" w:type="dxa"/>
          </w:tcPr>
          <w:p w:rsidR="001503FD" w:rsidRPr="009966F7" w:rsidRDefault="00433CB9" w:rsidP="00976F3E">
            <w:pPr>
              <w:widowControl w:val="0"/>
              <w:jc w:val="center"/>
              <w:outlineLvl w:val="3"/>
              <w:rPr>
                <w:bCs/>
                <w:color w:val="000000" w:themeColor="text1"/>
                <w:sz w:val="24"/>
                <w:szCs w:val="24"/>
              </w:rPr>
            </w:pPr>
            <w:r w:rsidRPr="009966F7">
              <w:rPr>
                <w:bCs/>
                <w:color w:val="000000" w:themeColor="text1"/>
                <w:sz w:val="24"/>
                <w:szCs w:val="24"/>
                <w:lang w:val="en-US"/>
              </w:rPr>
              <w:t>m</w:t>
            </w:r>
            <w:r w:rsidR="001503FD" w:rsidRPr="009966F7">
              <w:rPr>
                <w:bCs/>
                <w:color w:val="000000" w:themeColor="text1"/>
                <w:sz w:val="24"/>
                <w:szCs w:val="24"/>
                <w:lang w:val="en-US"/>
              </w:rPr>
              <w:t>in</w:t>
            </w:r>
          </w:p>
        </w:tc>
        <w:tc>
          <w:tcPr>
            <w:tcW w:w="925" w:type="dxa"/>
          </w:tcPr>
          <w:p w:rsidR="001503FD" w:rsidRPr="009966F7" w:rsidRDefault="00433CB9" w:rsidP="00976F3E">
            <w:pPr>
              <w:widowControl w:val="0"/>
              <w:jc w:val="center"/>
              <w:outlineLvl w:val="3"/>
              <w:rPr>
                <w:bCs/>
                <w:color w:val="000000" w:themeColor="text1"/>
                <w:sz w:val="24"/>
                <w:szCs w:val="24"/>
              </w:rPr>
            </w:pPr>
            <w:r w:rsidRPr="009966F7">
              <w:rPr>
                <w:bCs/>
                <w:color w:val="000000" w:themeColor="text1"/>
                <w:sz w:val="24"/>
                <w:szCs w:val="24"/>
                <w:lang w:val="en-US"/>
              </w:rPr>
              <w:t>m</w:t>
            </w:r>
            <w:r w:rsidR="001503FD" w:rsidRPr="009966F7">
              <w:rPr>
                <w:bCs/>
                <w:color w:val="000000" w:themeColor="text1"/>
                <w:sz w:val="24"/>
                <w:szCs w:val="24"/>
                <w:lang w:val="en-US"/>
              </w:rPr>
              <w:t>ax</w:t>
            </w:r>
          </w:p>
        </w:tc>
        <w:tc>
          <w:tcPr>
            <w:tcW w:w="924" w:type="dxa"/>
          </w:tcPr>
          <w:p w:rsidR="001503FD" w:rsidRPr="009966F7" w:rsidRDefault="00433CB9" w:rsidP="00976F3E">
            <w:pPr>
              <w:widowControl w:val="0"/>
              <w:jc w:val="center"/>
              <w:outlineLvl w:val="3"/>
              <w:rPr>
                <w:bCs/>
                <w:color w:val="000000" w:themeColor="text1"/>
                <w:sz w:val="24"/>
                <w:szCs w:val="24"/>
              </w:rPr>
            </w:pPr>
            <w:r w:rsidRPr="009966F7">
              <w:rPr>
                <w:bCs/>
                <w:color w:val="000000" w:themeColor="text1"/>
                <w:sz w:val="24"/>
                <w:szCs w:val="24"/>
                <w:lang w:val="en-US"/>
              </w:rPr>
              <w:t>m</w:t>
            </w:r>
            <w:r w:rsidR="001503FD" w:rsidRPr="009966F7">
              <w:rPr>
                <w:bCs/>
                <w:color w:val="000000" w:themeColor="text1"/>
                <w:sz w:val="24"/>
                <w:szCs w:val="24"/>
                <w:lang w:val="en-US"/>
              </w:rPr>
              <w:t>in</w:t>
            </w:r>
          </w:p>
        </w:tc>
        <w:tc>
          <w:tcPr>
            <w:tcW w:w="925" w:type="dxa"/>
          </w:tcPr>
          <w:p w:rsidR="001503FD" w:rsidRPr="009966F7" w:rsidRDefault="00433CB9" w:rsidP="00976F3E">
            <w:pPr>
              <w:widowControl w:val="0"/>
              <w:jc w:val="center"/>
              <w:outlineLvl w:val="3"/>
              <w:rPr>
                <w:bCs/>
                <w:color w:val="000000" w:themeColor="text1"/>
                <w:sz w:val="24"/>
                <w:szCs w:val="24"/>
              </w:rPr>
            </w:pPr>
            <w:r w:rsidRPr="009966F7">
              <w:rPr>
                <w:bCs/>
                <w:color w:val="000000" w:themeColor="text1"/>
                <w:sz w:val="24"/>
                <w:szCs w:val="24"/>
                <w:lang w:val="en-US"/>
              </w:rPr>
              <w:t>m</w:t>
            </w:r>
            <w:r w:rsidR="001503FD" w:rsidRPr="009966F7">
              <w:rPr>
                <w:bCs/>
                <w:color w:val="000000" w:themeColor="text1"/>
                <w:sz w:val="24"/>
                <w:szCs w:val="24"/>
                <w:lang w:val="en-US"/>
              </w:rPr>
              <w:t>ax</w:t>
            </w:r>
          </w:p>
        </w:tc>
        <w:tc>
          <w:tcPr>
            <w:tcW w:w="1279" w:type="dxa"/>
            <w:vMerge/>
          </w:tcPr>
          <w:p w:rsidR="001503FD" w:rsidRPr="009966F7" w:rsidRDefault="001503FD" w:rsidP="00976F3E">
            <w:pPr>
              <w:widowControl w:val="0"/>
              <w:jc w:val="center"/>
              <w:outlineLvl w:val="3"/>
              <w:rPr>
                <w:bCs/>
                <w:color w:val="000000" w:themeColor="text1"/>
                <w:sz w:val="24"/>
                <w:szCs w:val="24"/>
              </w:rPr>
            </w:pPr>
          </w:p>
        </w:tc>
      </w:tr>
      <w:tr w:rsidR="00820469" w:rsidRPr="009966F7" w:rsidTr="006022DE">
        <w:tc>
          <w:tcPr>
            <w:tcW w:w="5358" w:type="dxa"/>
          </w:tcPr>
          <w:p w:rsidR="00820469" w:rsidRPr="009966F7" w:rsidRDefault="00820469" w:rsidP="00D6405C">
            <w:pPr>
              <w:rPr>
                <w:sz w:val="24"/>
                <w:szCs w:val="24"/>
              </w:rPr>
            </w:pPr>
            <w:r w:rsidRPr="009966F7">
              <w:rPr>
                <w:sz w:val="24"/>
                <w:szCs w:val="24"/>
              </w:rPr>
              <w:t xml:space="preserve">Количество </w:t>
            </w:r>
            <w:r w:rsidR="00D6405C" w:rsidRPr="009966F7">
              <w:rPr>
                <w:sz w:val="24"/>
                <w:szCs w:val="24"/>
              </w:rPr>
              <w:t xml:space="preserve">зарегистрированных </w:t>
            </w:r>
            <w:r w:rsidRPr="009966F7">
              <w:rPr>
                <w:sz w:val="24"/>
                <w:szCs w:val="24"/>
              </w:rPr>
              <w:t xml:space="preserve">преступлений на 1000 </w:t>
            </w:r>
            <w:r w:rsidR="00D6405C" w:rsidRPr="009966F7">
              <w:rPr>
                <w:sz w:val="24"/>
                <w:szCs w:val="24"/>
              </w:rPr>
              <w:t>жителей</w:t>
            </w:r>
          </w:p>
        </w:tc>
        <w:tc>
          <w:tcPr>
            <w:tcW w:w="1607" w:type="dxa"/>
          </w:tcPr>
          <w:p w:rsidR="00820469" w:rsidRPr="009966F7" w:rsidRDefault="00520067" w:rsidP="00AA32BD">
            <w:pPr>
              <w:keepNext/>
              <w:contextualSpacing/>
              <w:jc w:val="center"/>
              <w:outlineLvl w:val="3"/>
              <w:rPr>
                <w:bCs/>
                <w:color w:val="000000"/>
                <w:sz w:val="24"/>
                <w:szCs w:val="24"/>
              </w:rPr>
            </w:pPr>
            <w:r w:rsidRPr="009966F7">
              <w:rPr>
                <w:bCs/>
                <w:color w:val="000000"/>
                <w:sz w:val="24"/>
                <w:szCs w:val="24"/>
              </w:rPr>
              <w:t>Единица</w:t>
            </w:r>
          </w:p>
        </w:tc>
        <w:tc>
          <w:tcPr>
            <w:tcW w:w="995" w:type="dxa"/>
          </w:tcPr>
          <w:p w:rsidR="00820469" w:rsidRPr="009966F7" w:rsidRDefault="00D6405C" w:rsidP="00976F3E">
            <w:pPr>
              <w:keepNext/>
              <w:contextualSpacing/>
              <w:jc w:val="center"/>
              <w:outlineLvl w:val="3"/>
              <w:rPr>
                <w:bCs/>
                <w:color w:val="000000"/>
                <w:sz w:val="24"/>
                <w:szCs w:val="24"/>
              </w:rPr>
            </w:pPr>
            <w:r w:rsidRPr="009966F7">
              <w:rPr>
                <w:bCs/>
                <w:color w:val="000000"/>
                <w:sz w:val="24"/>
                <w:szCs w:val="24"/>
              </w:rPr>
              <w:t>13,0</w:t>
            </w:r>
          </w:p>
        </w:tc>
        <w:tc>
          <w:tcPr>
            <w:tcW w:w="924" w:type="dxa"/>
          </w:tcPr>
          <w:p w:rsidR="00820469" w:rsidRPr="009966F7" w:rsidRDefault="00D6405C" w:rsidP="00976F3E">
            <w:pPr>
              <w:keepNext/>
              <w:contextualSpacing/>
              <w:jc w:val="center"/>
              <w:outlineLvl w:val="3"/>
              <w:rPr>
                <w:bCs/>
                <w:color w:val="000000"/>
                <w:sz w:val="24"/>
                <w:szCs w:val="24"/>
              </w:rPr>
            </w:pPr>
            <w:r w:rsidRPr="009966F7">
              <w:rPr>
                <w:bCs/>
                <w:color w:val="000000"/>
                <w:sz w:val="24"/>
                <w:szCs w:val="24"/>
              </w:rPr>
              <w:t>12,6</w:t>
            </w:r>
          </w:p>
        </w:tc>
        <w:tc>
          <w:tcPr>
            <w:tcW w:w="925" w:type="dxa"/>
          </w:tcPr>
          <w:p w:rsidR="00820469" w:rsidRPr="009966F7" w:rsidRDefault="00D6405C" w:rsidP="00976F3E">
            <w:pPr>
              <w:keepNext/>
              <w:contextualSpacing/>
              <w:jc w:val="center"/>
              <w:outlineLvl w:val="3"/>
              <w:rPr>
                <w:bCs/>
                <w:color w:val="000000"/>
                <w:sz w:val="24"/>
                <w:szCs w:val="24"/>
              </w:rPr>
            </w:pPr>
            <w:r w:rsidRPr="009966F7">
              <w:rPr>
                <w:bCs/>
                <w:color w:val="000000"/>
                <w:sz w:val="24"/>
                <w:szCs w:val="24"/>
              </w:rPr>
              <w:t>12,4</w:t>
            </w:r>
          </w:p>
        </w:tc>
        <w:tc>
          <w:tcPr>
            <w:tcW w:w="924" w:type="dxa"/>
          </w:tcPr>
          <w:p w:rsidR="00820469" w:rsidRPr="009966F7" w:rsidRDefault="00D6405C" w:rsidP="00976F3E">
            <w:pPr>
              <w:keepNext/>
              <w:contextualSpacing/>
              <w:jc w:val="center"/>
              <w:outlineLvl w:val="3"/>
              <w:rPr>
                <w:bCs/>
                <w:color w:val="000000"/>
                <w:sz w:val="24"/>
                <w:szCs w:val="24"/>
              </w:rPr>
            </w:pPr>
            <w:r w:rsidRPr="009966F7">
              <w:rPr>
                <w:bCs/>
                <w:color w:val="000000"/>
                <w:sz w:val="24"/>
                <w:szCs w:val="24"/>
              </w:rPr>
              <w:t>12,3</w:t>
            </w:r>
          </w:p>
        </w:tc>
        <w:tc>
          <w:tcPr>
            <w:tcW w:w="925" w:type="dxa"/>
          </w:tcPr>
          <w:p w:rsidR="00820469" w:rsidRPr="009966F7" w:rsidRDefault="00D6405C" w:rsidP="00976F3E">
            <w:pPr>
              <w:keepNext/>
              <w:contextualSpacing/>
              <w:jc w:val="center"/>
              <w:outlineLvl w:val="3"/>
              <w:rPr>
                <w:bCs/>
                <w:color w:val="000000"/>
                <w:sz w:val="24"/>
                <w:szCs w:val="24"/>
              </w:rPr>
            </w:pPr>
            <w:r w:rsidRPr="009966F7">
              <w:rPr>
                <w:bCs/>
                <w:color w:val="000000"/>
                <w:sz w:val="24"/>
                <w:szCs w:val="24"/>
              </w:rPr>
              <w:t>11,7</w:t>
            </w:r>
          </w:p>
        </w:tc>
        <w:tc>
          <w:tcPr>
            <w:tcW w:w="924" w:type="dxa"/>
          </w:tcPr>
          <w:p w:rsidR="00820469" w:rsidRPr="009966F7" w:rsidRDefault="00D6405C" w:rsidP="00976F3E">
            <w:pPr>
              <w:keepNext/>
              <w:contextualSpacing/>
              <w:jc w:val="center"/>
              <w:outlineLvl w:val="3"/>
              <w:rPr>
                <w:bCs/>
                <w:color w:val="000000"/>
                <w:sz w:val="24"/>
                <w:szCs w:val="24"/>
              </w:rPr>
            </w:pPr>
            <w:r w:rsidRPr="009966F7">
              <w:rPr>
                <w:bCs/>
                <w:color w:val="000000"/>
                <w:sz w:val="24"/>
                <w:szCs w:val="24"/>
              </w:rPr>
              <w:t>12,0</w:t>
            </w:r>
          </w:p>
        </w:tc>
        <w:tc>
          <w:tcPr>
            <w:tcW w:w="925" w:type="dxa"/>
          </w:tcPr>
          <w:p w:rsidR="00820469" w:rsidRPr="009966F7" w:rsidRDefault="00D6405C" w:rsidP="00976F3E">
            <w:pPr>
              <w:keepNext/>
              <w:contextualSpacing/>
              <w:jc w:val="center"/>
              <w:outlineLvl w:val="3"/>
              <w:rPr>
                <w:bCs/>
                <w:color w:val="000000"/>
                <w:sz w:val="24"/>
                <w:szCs w:val="24"/>
              </w:rPr>
            </w:pPr>
            <w:r w:rsidRPr="009966F7">
              <w:rPr>
                <w:bCs/>
                <w:color w:val="000000"/>
                <w:sz w:val="24"/>
                <w:szCs w:val="24"/>
              </w:rPr>
              <w:t>11,0</w:t>
            </w:r>
          </w:p>
        </w:tc>
        <w:tc>
          <w:tcPr>
            <w:tcW w:w="1279" w:type="dxa"/>
          </w:tcPr>
          <w:p w:rsidR="00820469" w:rsidRPr="009966F7" w:rsidRDefault="00D6405C" w:rsidP="00976F3E">
            <w:pPr>
              <w:keepNext/>
              <w:contextualSpacing/>
              <w:jc w:val="center"/>
              <w:outlineLvl w:val="3"/>
              <w:rPr>
                <w:bCs/>
                <w:color w:val="000000"/>
                <w:sz w:val="24"/>
                <w:szCs w:val="24"/>
              </w:rPr>
            </w:pPr>
            <w:r w:rsidRPr="009966F7">
              <w:rPr>
                <w:bCs/>
                <w:color w:val="000000"/>
                <w:sz w:val="24"/>
                <w:szCs w:val="24"/>
              </w:rPr>
              <w:t>10,4</w:t>
            </w:r>
          </w:p>
        </w:tc>
      </w:tr>
      <w:tr w:rsidR="00712189" w:rsidRPr="009966F7" w:rsidTr="006022DE">
        <w:tc>
          <w:tcPr>
            <w:tcW w:w="5358" w:type="dxa"/>
          </w:tcPr>
          <w:p w:rsidR="00712189" w:rsidRPr="009B4872" w:rsidRDefault="00382751" w:rsidP="00382751">
            <w:pPr>
              <w:rPr>
                <w:sz w:val="24"/>
                <w:szCs w:val="24"/>
              </w:rPr>
            </w:pPr>
            <w:r w:rsidRPr="009B4872">
              <w:rPr>
                <w:rFonts w:eastAsia="Calibri"/>
                <w:sz w:val="24"/>
                <w:szCs w:val="24"/>
              </w:rPr>
              <w:t>Р</w:t>
            </w:r>
            <w:r w:rsidR="00712189" w:rsidRPr="009B4872">
              <w:rPr>
                <w:rFonts w:eastAsia="Calibri"/>
                <w:sz w:val="24"/>
                <w:szCs w:val="24"/>
              </w:rPr>
              <w:t>аскрываемост</w:t>
            </w:r>
            <w:r w:rsidRPr="009B4872">
              <w:rPr>
                <w:rFonts w:eastAsia="Calibri"/>
                <w:sz w:val="24"/>
                <w:szCs w:val="24"/>
              </w:rPr>
              <w:t>ь</w:t>
            </w:r>
            <w:r w:rsidR="00712189" w:rsidRPr="009B4872">
              <w:rPr>
                <w:rFonts w:eastAsia="Calibri"/>
                <w:sz w:val="24"/>
                <w:szCs w:val="24"/>
              </w:rPr>
              <w:t xml:space="preserve"> преступлений (раскрыто преступлений)</w:t>
            </w:r>
          </w:p>
        </w:tc>
        <w:tc>
          <w:tcPr>
            <w:tcW w:w="1607" w:type="dxa"/>
          </w:tcPr>
          <w:p w:rsidR="00712189" w:rsidRPr="009B4872" w:rsidRDefault="00712189" w:rsidP="00976F3E">
            <w:pPr>
              <w:keepNext/>
              <w:contextualSpacing/>
              <w:jc w:val="center"/>
              <w:outlineLvl w:val="3"/>
              <w:rPr>
                <w:bCs/>
                <w:color w:val="000000"/>
                <w:sz w:val="24"/>
                <w:szCs w:val="24"/>
              </w:rPr>
            </w:pPr>
            <w:r w:rsidRPr="009B4872">
              <w:rPr>
                <w:bCs/>
                <w:color w:val="000000"/>
                <w:sz w:val="24"/>
                <w:szCs w:val="24"/>
              </w:rPr>
              <w:t>Единица</w:t>
            </w:r>
          </w:p>
        </w:tc>
        <w:tc>
          <w:tcPr>
            <w:tcW w:w="995" w:type="dxa"/>
          </w:tcPr>
          <w:p w:rsidR="00712189" w:rsidRPr="009B4872" w:rsidRDefault="00712189" w:rsidP="00976F3E">
            <w:pPr>
              <w:keepNext/>
              <w:contextualSpacing/>
              <w:jc w:val="center"/>
              <w:outlineLvl w:val="3"/>
              <w:rPr>
                <w:bCs/>
                <w:color w:val="000000"/>
                <w:sz w:val="24"/>
                <w:szCs w:val="24"/>
              </w:rPr>
            </w:pPr>
            <w:r w:rsidRPr="009B4872">
              <w:rPr>
                <w:bCs/>
                <w:color w:val="000000"/>
                <w:sz w:val="24"/>
                <w:szCs w:val="24"/>
              </w:rPr>
              <w:t>8 255</w:t>
            </w:r>
          </w:p>
        </w:tc>
        <w:tc>
          <w:tcPr>
            <w:tcW w:w="924" w:type="dxa"/>
          </w:tcPr>
          <w:p w:rsidR="00712189" w:rsidRPr="009B4872" w:rsidRDefault="00712189" w:rsidP="00976F3E">
            <w:pPr>
              <w:keepNext/>
              <w:contextualSpacing/>
              <w:jc w:val="center"/>
              <w:outlineLvl w:val="3"/>
              <w:rPr>
                <w:bCs/>
                <w:color w:val="000000"/>
                <w:sz w:val="24"/>
                <w:szCs w:val="24"/>
              </w:rPr>
            </w:pPr>
            <w:r w:rsidRPr="009B4872">
              <w:rPr>
                <w:bCs/>
                <w:color w:val="000000"/>
                <w:sz w:val="24"/>
                <w:szCs w:val="24"/>
              </w:rPr>
              <w:t>8 295</w:t>
            </w:r>
          </w:p>
        </w:tc>
        <w:tc>
          <w:tcPr>
            <w:tcW w:w="925" w:type="dxa"/>
          </w:tcPr>
          <w:p w:rsidR="00712189" w:rsidRPr="009B4872" w:rsidRDefault="00712189" w:rsidP="00976F3E">
            <w:pPr>
              <w:keepNext/>
              <w:contextualSpacing/>
              <w:jc w:val="center"/>
              <w:outlineLvl w:val="3"/>
              <w:rPr>
                <w:bCs/>
                <w:color w:val="000000"/>
                <w:sz w:val="24"/>
                <w:szCs w:val="24"/>
              </w:rPr>
            </w:pPr>
            <w:r w:rsidRPr="009B4872">
              <w:rPr>
                <w:bCs/>
                <w:color w:val="000000"/>
                <w:sz w:val="24"/>
                <w:szCs w:val="24"/>
              </w:rPr>
              <w:t>8 345</w:t>
            </w:r>
          </w:p>
        </w:tc>
        <w:tc>
          <w:tcPr>
            <w:tcW w:w="924" w:type="dxa"/>
          </w:tcPr>
          <w:p w:rsidR="00712189" w:rsidRPr="009B4872" w:rsidRDefault="00712189" w:rsidP="00976F3E">
            <w:pPr>
              <w:keepNext/>
              <w:contextualSpacing/>
              <w:jc w:val="center"/>
              <w:outlineLvl w:val="3"/>
              <w:rPr>
                <w:bCs/>
                <w:color w:val="000000"/>
                <w:sz w:val="24"/>
                <w:szCs w:val="24"/>
              </w:rPr>
            </w:pPr>
            <w:r w:rsidRPr="009B4872">
              <w:rPr>
                <w:bCs/>
                <w:color w:val="000000"/>
                <w:sz w:val="24"/>
                <w:szCs w:val="24"/>
              </w:rPr>
              <w:t>8 385</w:t>
            </w:r>
          </w:p>
        </w:tc>
        <w:tc>
          <w:tcPr>
            <w:tcW w:w="925" w:type="dxa"/>
          </w:tcPr>
          <w:p w:rsidR="00712189" w:rsidRPr="009B4872" w:rsidRDefault="00712189" w:rsidP="00976F3E">
            <w:pPr>
              <w:keepNext/>
              <w:contextualSpacing/>
              <w:jc w:val="center"/>
              <w:outlineLvl w:val="3"/>
              <w:rPr>
                <w:bCs/>
                <w:color w:val="000000"/>
                <w:sz w:val="24"/>
                <w:szCs w:val="24"/>
              </w:rPr>
            </w:pPr>
            <w:r w:rsidRPr="009B4872">
              <w:rPr>
                <w:bCs/>
                <w:color w:val="000000"/>
                <w:sz w:val="24"/>
                <w:szCs w:val="24"/>
              </w:rPr>
              <w:t>8 425</w:t>
            </w:r>
          </w:p>
        </w:tc>
        <w:tc>
          <w:tcPr>
            <w:tcW w:w="924" w:type="dxa"/>
          </w:tcPr>
          <w:p w:rsidR="00712189" w:rsidRPr="009B4872" w:rsidRDefault="00712189" w:rsidP="00976F3E">
            <w:pPr>
              <w:keepNext/>
              <w:contextualSpacing/>
              <w:jc w:val="center"/>
              <w:outlineLvl w:val="3"/>
              <w:rPr>
                <w:bCs/>
                <w:color w:val="000000"/>
                <w:sz w:val="24"/>
                <w:szCs w:val="24"/>
              </w:rPr>
            </w:pPr>
            <w:r w:rsidRPr="009B4872">
              <w:rPr>
                <w:bCs/>
                <w:color w:val="000000"/>
                <w:sz w:val="24"/>
                <w:szCs w:val="24"/>
              </w:rPr>
              <w:t>8 465</w:t>
            </w:r>
          </w:p>
        </w:tc>
        <w:tc>
          <w:tcPr>
            <w:tcW w:w="925" w:type="dxa"/>
          </w:tcPr>
          <w:p w:rsidR="00712189" w:rsidRPr="009B4872" w:rsidRDefault="00712189" w:rsidP="00976F3E">
            <w:pPr>
              <w:keepNext/>
              <w:contextualSpacing/>
              <w:jc w:val="center"/>
              <w:outlineLvl w:val="3"/>
              <w:rPr>
                <w:bCs/>
                <w:color w:val="000000"/>
                <w:sz w:val="24"/>
                <w:szCs w:val="24"/>
              </w:rPr>
            </w:pPr>
            <w:r w:rsidRPr="009B4872">
              <w:rPr>
                <w:bCs/>
                <w:color w:val="000000"/>
                <w:sz w:val="24"/>
                <w:szCs w:val="24"/>
              </w:rPr>
              <w:t>8 505</w:t>
            </w:r>
          </w:p>
        </w:tc>
        <w:tc>
          <w:tcPr>
            <w:tcW w:w="1279" w:type="dxa"/>
          </w:tcPr>
          <w:p w:rsidR="00712189" w:rsidRPr="009B4872" w:rsidRDefault="00712189" w:rsidP="00976F3E">
            <w:pPr>
              <w:keepNext/>
              <w:contextualSpacing/>
              <w:jc w:val="center"/>
              <w:outlineLvl w:val="3"/>
              <w:rPr>
                <w:bCs/>
                <w:color w:val="000000"/>
                <w:sz w:val="24"/>
                <w:szCs w:val="24"/>
              </w:rPr>
            </w:pPr>
            <w:r w:rsidRPr="009B4872">
              <w:rPr>
                <w:bCs/>
                <w:color w:val="000000"/>
                <w:sz w:val="24"/>
                <w:szCs w:val="24"/>
              </w:rPr>
              <w:t>8 605</w:t>
            </w:r>
          </w:p>
        </w:tc>
      </w:tr>
      <w:tr w:rsidR="00382751" w:rsidRPr="009966F7" w:rsidTr="006022DE">
        <w:tc>
          <w:tcPr>
            <w:tcW w:w="5358" w:type="dxa"/>
          </w:tcPr>
          <w:p w:rsidR="00382751" w:rsidRPr="00B13EB6" w:rsidRDefault="00A8014E" w:rsidP="00A8014E">
            <w:pPr>
              <w:rPr>
                <w:sz w:val="24"/>
                <w:szCs w:val="24"/>
              </w:rPr>
            </w:pPr>
            <w:r>
              <w:rPr>
                <w:sz w:val="24"/>
                <w:szCs w:val="24"/>
              </w:rPr>
              <w:t>К</w:t>
            </w:r>
            <w:r w:rsidR="00382751">
              <w:rPr>
                <w:sz w:val="24"/>
                <w:szCs w:val="24"/>
              </w:rPr>
              <w:t>оличеств</w:t>
            </w:r>
            <w:r>
              <w:rPr>
                <w:sz w:val="24"/>
                <w:szCs w:val="24"/>
              </w:rPr>
              <w:t>о</w:t>
            </w:r>
            <w:r w:rsidR="00382751">
              <w:rPr>
                <w:sz w:val="24"/>
                <w:szCs w:val="24"/>
              </w:rPr>
              <w:t xml:space="preserve"> потенциально опасных объектов, влияющих на критерий предельно допустимого риска чрезвычайных ситуаций техногенного характера</w:t>
            </w:r>
          </w:p>
        </w:tc>
        <w:tc>
          <w:tcPr>
            <w:tcW w:w="1607" w:type="dxa"/>
          </w:tcPr>
          <w:p w:rsidR="00382751" w:rsidRPr="00B13EB6" w:rsidRDefault="00382751" w:rsidP="00382751">
            <w:pPr>
              <w:keepNext/>
              <w:contextualSpacing/>
              <w:jc w:val="center"/>
              <w:outlineLvl w:val="3"/>
              <w:rPr>
                <w:bCs/>
                <w:color w:val="000000"/>
                <w:sz w:val="24"/>
                <w:szCs w:val="24"/>
              </w:rPr>
            </w:pPr>
            <w:r w:rsidRPr="00B13EB6">
              <w:rPr>
                <w:bCs/>
                <w:color w:val="000000"/>
                <w:sz w:val="24"/>
                <w:szCs w:val="24"/>
              </w:rPr>
              <w:t>Единица</w:t>
            </w:r>
          </w:p>
        </w:tc>
        <w:tc>
          <w:tcPr>
            <w:tcW w:w="995" w:type="dxa"/>
          </w:tcPr>
          <w:p w:rsidR="00382751" w:rsidRPr="00B13EB6" w:rsidRDefault="00382751" w:rsidP="00382751">
            <w:pPr>
              <w:keepNext/>
              <w:contextualSpacing/>
              <w:jc w:val="center"/>
              <w:outlineLvl w:val="3"/>
              <w:rPr>
                <w:bCs/>
                <w:color w:val="000000"/>
                <w:sz w:val="24"/>
                <w:szCs w:val="24"/>
              </w:rPr>
            </w:pPr>
            <w:r>
              <w:rPr>
                <w:bCs/>
                <w:color w:val="000000"/>
                <w:sz w:val="24"/>
                <w:szCs w:val="24"/>
              </w:rPr>
              <w:t>34</w:t>
            </w:r>
          </w:p>
        </w:tc>
        <w:tc>
          <w:tcPr>
            <w:tcW w:w="924" w:type="dxa"/>
          </w:tcPr>
          <w:p w:rsidR="00382751" w:rsidRPr="00B13EB6" w:rsidRDefault="00382751" w:rsidP="00382751">
            <w:pPr>
              <w:keepNext/>
              <w:contextualSpacing/>
              <w:jc w:val="center"/>
              <w:outlineLvl w:val="3"/>
              <w:rPr>
                <w:bCs/>
                <w:color w:val="000000"/>
                <w:sz w:val="24"/>
                <w:szCs w:val="24"/>
              </w:rPr>
            </w:pPr>
            <w:r>
              <w:rPr>
                <w:bCs/>
                <w:color w:val="000000"/>
                <w:sz w:val="24"/>
                <w:szCs w:val="24"/>
              </w:rPr>
              <w:t>32</w:t>
            </w:r>
          </w:p>
        </w:tc>
        <w:tc>
          <w:tcPr>
            <w:tcW w:w="925" w:type="dxa"/>
          </w:tcPr>
          <w:p w:rsidR="00382751" w:rsidRPr="00B13EB6" w:rsidRDefault="00382751" w:rsidP="00382751">
            <w:pPr>
              <w:keepNext/>
              <w:contextualSpacing/>
              <w:jc w:val="center"/>
              <w:outlineLvl w:val="3"/>
              <w:rPr>
                <w:bCs/>
                <w:color w:val="000000"/>
                <w:sz w:val="24"/>
                <w:szCs w:val="24"/>
              </w:rPr>
            </w:pPr>
            <w:r>
              <w:rPr>
                <w:bCs/>
                <w:color w:val="000000"/>
                <w:sz w:val="24"/>
                <w:szCs w:val="24"/>
              </w:rPr>
              <w:t>33</w:t>
            </w:r>
          </w:p>
        </w:tc>
        <w:tc>
          <w:tcPr>
            <w:tcW w:w="924" w:type="dxa"/>
          </w:tcPr>
          <w:p w:rsidR="00382751" w:rsidRPr="00B13EB6" w:rsidRDefault="00382751" w:rsidP="00382751">
            <w:pPr>
              <w:keepNext/>
              <w:contextualSpacing/>
              <w:jc w:val="center"/>
              <w:outlineLvl w:val="3"/>
              <w:rPr>
                <w:bCs/>
                <w:color w:val="000000"/>
                <w:sz w:val="24"/>
                <w:szCs w:val="24"/>
              </w:rPr>
            </w:pPr>
            <w:r>
              <w:rPr>
                <w:bCs/>
                <w:color w:val="000000"/>
                <w:sz w:val="24"/>
                <w:szCs w:val="24"/>
              </w:rPr>
              <w:t>32</w:t>
            </w:r>
          </w:p>
        </w:tc>
        <w:tc>
          <w:tcPr>
            <w:tcW w:w="925" w:type="dxa"/>
          </w:tcPr>
          <w:p w:rsidR="00382751" w:rsidRPr="00B13EB6" w:rsidRDefault="00382751" w:rsidP="00382751">
            <w:pPr>
              <w:keepNext/>
              <w:contextualSpacing/>
              <w:jc w:val="center"/>
              <w:outlineLvl w:val="3"/>
              <w:rPr>
                <w:bCs/>
                <w:color w:val="000000"/>
                <w:sz w:val="24"/>
                <w:szCs w:val="24"/>
              </w:rPr>
            </w:pPr>
            <w:r>
              <w:rPr>
                <w:bCs/>
                <w:color w:val="000000"/>
                <w:sz w:val="24"/>
                <w:szCs w:val="24"/>
              </w:rPr>
              <w:t>31</w:t>
            </w:r>
          </w:p>
        </w:tc>
        <w:tc>
          <w:tcPr>
            <w:tcW w:w="924" w:type="dxa"/>
          </w:tcPr>
          <w:p w:rsidR="00382751" w:rsidRPr="00B13EB6" w:rsidRDefault="00382751" w:rsidP="00382751">
            <w:pPr>
              <w:keepNext/>
              <w:contextualSpacing/>
              <w:jc w:val="center"/>
              <w:outlineLvl w:val="3"/>
              <w:rPr>
                <w:bCs/>
                <w:color w:val="000000"/>
                <w:sz w:val="24"/>
                <w:szCs w:val="24"/>
              </w:rPr>
            </w:pPr>
            <w:r>
              <w:rPr>
                <w:bCs/>
                <w:color w:val="000000"/>
                <w:sz w:val="24"/>
                <w:szCs w:val="24"/>
              </w:rPr>
              <w:t>31</w:t>
            </w:r>
          </w:p>
        </w:tc>
        <w:tc>
          <w:tcPr>
            <w:tcW w:w="925" w:type="dxa"/>
          </w:tcPr>
          <w:p w:rsidR="00382751" w:rsidRPr="00B13EB6" w:rsidRDefault="00382751" w:rsidP="00382751">
            <w:pPr>
              <w:keepNext/>
              <w:contextualSpacing/>
              <w:jc w:val="center"/>
              <w:outlineLvl w:val="3"/>
              <w:rPr>
                <w:bCs/>
                <w:color w:val="000000"/>
                <w:sz w:val="24"/>
                <w:szCs w:val="24"/>
              </w:rPr>
            </w:pPr>
            <w:r>
              <w:rPr>
                <w:bCs/>
                <w:color w:val="000000"/>
                <w:sz w:val="24"/>
                <w:szCs w:val="24"/>
              </w:rPr>
              <w:t>30</w:t>
            </w:r>
          </w:p>
        </w:tc>
        <w:tc>
          <w:tcPr>
            <w:tcW w:w="1279" w:type="dxa"/>
          </w:tcPr>
          <w:p w:rsidR="00382751" w:rsidRPr="00B13EB6" w:rsidRDefault="00382751" w:rsidP="00382751">
            <w:pPr>
              <w:keepNext/>
              <w:contextualSpacing/>
              <w:jc w:val="center"/>
              <w:outlineLvl w:val="3"/>
              <w:rPr>
                <w:bCs/>
                <w:color w:val="000000"/>
                <w:sz w:val="24"/>
                <w:szCs w:val="24"/>
              </w:rPr>
            </w:pPr>
            <w:r>
              <w:rPr>
                <w:bCs/>
                <w:color w:val="000000"/>
                <w:sz w:val="24"/>
                <w:szCs w:val="24"/>
              </w:rPr>
              <w:t>29</w:t>
            </w:r>
          </w:p>
        </w:tc>
      </w:tr>
      <w:tr w:rsidR="00A8014E" w:rsidRPr="009966F7" w:rsidTr="006022DE">
        <w:tc>
          <w:tcPr>
            <w:tcW w:w="5358" w:type="dxa"/>
          </w:tcPr>
          <w:p w:rsidR="00A8014E" w:rsidRPr="00B13EB6" w:rsidRDefault="00A8014E" w:rsidP="00A8014E">
            <w:pPr>
              <w:rPr>
                <w:sz w:val="24"/>
                <w:szCs w:val="24"/>
              </w:rPr>
            </w:pPr>
            <w:r w:rsidRPr="00CF6C31">
              <w:rPr>
                <w:sz w:val="24"/>
                <w:szCs w:val="24"/>
              </w:rPr>
              <w:t>Уровень информ</w:t>
            </w:r>
            <w:r>
              <w:rPr>
                <w:sz w:val="24"/>
                <w:szCs w:val="24"/>
              </w:rPr>
              <w:t>ирования и оповещения</w:t>
            </w:r>
            <w:r w:rsidRPr="00CF6C31">
              <w:rPr>
                <w:sz w:val="24"/>
                <w:szCs w:val="24"/>
              </w:rPr>
              <w:t xml:space="preserve"> населения об угрозе возникновения </w:t>
            </w:r>
            <w:r>
              <w:rPr>
                <w:sz w:val="24"/>
                <w:szCs w:val="24"/>
              </w:rPr>
              <w:t>чрезвычайных ситуаций</w:t>
            </w:r>
            <w:r w:rsidRPr="00CF6C31">
              <w:rPr>
                <w:sz w:val="24"/>
                <w:szCs w:val="24"/>
              </w:rPr>
              <w:t xml:space="preserve"> и </w:t>
            </w:r>
            <w:r>
              <w:rPr>
                <w:sz w:val="24"/>
                <w:szCs w:val="24"/>
              </w:rPr>
              <w:t>в</w:t>
            </w:r>
            <w:r w:rsidRPr="00CF6C31">
              <w:rPr>
                <w:sz w:val="24"/>
                <w:szCs w:val="24"/>
              </w:rPr>
              <w:t xml:space="preserve"> </w:t>
            </w:r>
            <w:r>
              <w:rPr>
                <w:sz w:val="24"/>
                <w:szCs w:val="24"/>
              </w:rPr>
              <w:t>чрезвычайных ситуациях</w:t>
            </w:r>
          </w:p>
        </w:tc>
        <w:tc>
          <w:tcPr>
            <w:tcW w:w="1607" w:type="dxa"/>
          </w:tcPr>
          <w:p w:rsidR="00A8014E" w:rsidRPr="00B13EB6" w:rsidRDefault="00A8014E" w:rsidP="00A8014E">
            <w:pPr>
              <w:keepNext/>
              <w:contextualSpacing/>
              <w:jc w:val="center"/>
              <w:outlineLvl w:val="3"/>
              <w:rPr>
                <w:bCs/>
                <w:color w:val="000000"/>
                <w:sz w:val="24"/>
                <w:szCs w:val="24"/>
              </w:rPr>
            </w:pPr>
            <w:r w:rsidRPr="00B13EB6">
              <w:rPr>
                <w:bCs/>
                <w:color w:val="000000"/>
                <w:sz w:val="24"/>
                <w:szCs w:val="24"/>
              </w:rPr>
              <w:t>Процент</w:t>
            </w:r>
          </w:p>
        </w:tc>
        <w:tc>
          <w:tcPr>
            <w:tcW w:w="995" w:type="dxa"/>
          </w:tcPr>
          <w:p w:rsidR="00A8014E" w:rsidRPr="00B13EB6" w:rsidRDefault="00A8014E" w:rsidP="00A8014E">
            <w:pPr>
              <w:keepNext/>
              <w:contextualSpacing/>
              <w:jc w:val="center"/>
              <w:outlineLvl w:val="3"/>
              <w:rPr>
                <w:bCs/>
                <w:color w:val="000000"/>
                <w:sz w:val="24"/>
                <w:szCs w:val="24"/>
              </w:rPr>
            </w:pPr>
            <w:r>
              <w:rPr>
                <w:bCs/>
                <w:color w:val="000000"/>
                <w:sz w:val="24"/>
                <w:szCs w:val="24"/>
              </w:rPr>
              <w:t>75</w:t>
            </w:r>
          </w:p>
        </w:tc>
        <w:tc>
          <w:tcPr>
            <w:tcW w:w="924" w:type="dxa"/>
          </w:tcPr>
          <w:p w:rsidR="00A8014E" w:rsidRPr="00B13EB6" w:rsidRDefault="00A8014E" w:rsidP="00A8014E">
            <w:pPr>
              <w:keepNext/>
              <w:contextualSpacing/>
              <w:jc w:val="center"/>
              <w:outlineLvl w:val="3"/>
              <w:rPr>
                <w:bCs/>
                <w:color w:val="000000"/>
                <w:sz w:val="24"/>
                <w:szCs w:val="24"/>
              </w:rPr>
            </w:pPr>
            <w:r>
              <w:rPr>
                <w:bCs/>
                <w:color w:val="000000"/>
                <w:sz w:val="24"/>
                <w:szCs w:val="24"/>
              </w:rPr>
              <w:t>78</w:t>
            </w:r>
          </w:p>
        </w:tc>
        <w:tc>
          <w:tcPr>
            <w:tcW w:w="925" w:type="dxa"/>
          </w:tcPr>
          <w:p w:rsidR="00A8014E" w:rsidRPr="00B13EB6" w:rsidRDefault="00A8014E" w:rsidP="00A8014E">
            <w:pPr>
              <w:keepNext/>
              <w:contextualSpacing/>
              <w:jc w:val="center"/>
              <w:outlineLvl w:val="3"/>
              <w:rPr>
                <w:bCs/>
                <w:color w:val="000000"/>
                <w:sz w:val="24"/>
                <w:szCs w:val="24"/>
              </w:rPr>
            </w:pPr>
            <w:r>
              <w:rPr>
                <w:bCs/>
                <w:color w:val="000000"/>
                <w:sz w:val="24"/>
                <w:szCs w:val="24"/>
              </w:rPr>
              <w:t>82</w:t>
            </w:r>
          </w:p>
        </w:tc>
        <w:tc>
          <w:tcPr>
            <w:tcW w:w="924" w:type="dxa"/>
          </w:tcPr>
          <w:p w:rsidR="00A8014E" w:rsidRPr="00B13EB6" w:rsidRDefault="00A8014E" w:rsidP="00A8014E">
            <w:pPr>
              <w:keepNext/>
              <w:contextualSpacing/>
              <w:jc w:val="center"/>
              <w:outlineLvl w:val="3"/>
              <w:rPr>
                <w:bCs/>
                <w:color w:val="000000"/>
                <w:sz w:val="24"/>
                <w:szCs w:val="24"/>
              </w:rPr>
            </w:pPr>
            <w:r>
              <w:rPr>
                <w:bCs/>
                <w:color w:val="000000"/>
                <w:sz w:val="24"/>
                <w:szCs w:val="24"/>
              </w:rPr>
              <w:t>85</w:t>
            </w:r>
          </w:p>
        </w:tc>
        <w:tc>
          <w:tcPr>
            <w:tcW w:w="925" w:type="dxa"/>
          </w:tcPr>
          <w:p w:rsidR="00A8014E" w:rsidRPr="00B13EB6" w:rsidRDefault="00A8014E" w:rsidP="00A8014E">
            <w:pPr>
              <w:keepNext/>
              <w:contextualSpacing/>
              <w:jc w:val="center"/>
              <w:outlineLvl w:val="3"/>
              <w:rPr>
                <w:bCs/>
                <w:color w:val="000000"/>
                <w:sz w:val="24"/>
                <w:szCs w:val="24"/>
              </w:rPr>
            </w:pPr>
            <w:r>
              <w:rPr>
                <w:bCs/>
                <w:color w:val="000000"/>
                <w:sz w:val="24"/>
                <w:szCs w:val="24"/>
              </w:rPr>
              <w:t>89</w:t>
            </w:r>
          </w:p>
        </w:tc>
        <w:tc>
          <w:tcPr>
            <w:tcW w:w="924" w:type="dxa"/>
          </w:tcPr>
          <w:p w:rsidR="00A8014E" w:rsidRPr="00B13EB6" w:rsidRDefault="00A8014E" w:rsidP="00A8014E">
            <w:pPr>
              <w:keepNext/>
              <w:contextualSpacing/>
              <w:jc w:val="center"/>
              <w:outlineLvl w:val="3"/>
              <w:rPr>
                <w:bCs/>
                <w:color w:val="000000"/>
                <w:sz w:val="24"/>
                <w:szCs w:val="24"/>
              </w:rPr>
            </w:pPr>
            <w:r>
              <w:rPr>
                <w:bCs/>
                <w:color w:val="000000"/>
                <w:sz w:val="24"/>
                <w:szCs w:val="24"/>
              </w:rPr>
              <w:t>92</w:t>
            </w:r>
          </w:p>
        </w:tc>
        <w:tc>
          <w:tcPr>
            <w:tcW w:w="925" w:type="dxa"/>
          </w:tcPr>
          <w:p w:rsidR="00A8014E" w:rsidRPr="00B13EB6" w:rsidRDefault="00A8014E" w:rsidP="00A8014E">
            <w:pPr>
              <w:keepNext/>
              <w:contextualSpacing/>
              <w:jc w:val="center"/>
              <w:outlineLvl w:val="3"/>
              <w:rPr>
                <w:bCs/>
                <w:color w:val="000000"/>
                <w:sz w:val="24"/>
                <w:szCs w:val="24"/>
              </w:rPr>
            </w:pPr>
            <w:r>
              <w:rPr>
                <w:bCs/>
                <w:color w:val="000000"/>
                <w:sz w:val="24"/>
                <w:szCs w:val="24"/>
              </w:rPr>
              <w:t>96</w:t>
            </w:r>
          </w:p>
        </w:tc>
        <w:tc>
          <w:tcPr>
            <w:tcW w:w="1279" w:type="dxa"/>
          </w:tcPr>
          <w:p w:rsidR="00A8014E" w:rsidRPr="00B13EB6" w:rsidRDefault="00A8014E" w:rsidP="00A8014E">
            <w:pPr>
              <w:keepNext/>
              <w:contextualSpacing/>
              <w:jc w:val="center"/>
              <w:outlineLvl w:val="3"/>
              <w:rPr>
                <w:bCs/>
                <w:color w:val="000000"/>
                <w:sz w:val="24"/>
                <w:szCs w:val="24"/>
              </w:rPr>
            </w:pPr>
            <w:r>
              <w:rPr>
                <w:bCs/>
                <w:color w:val="000000"/>
                <w:sz w:val="24"/>
                <w:szCs w:val="24"/>
              </w:rPr>
              <w:t>100</w:t>
            </w:r>
          </w:p>
        </w:tc>
      </w:tr>
      <w:tr w:rsidR="00A8014E" w:rsidRPr="009966F7" w:rsidTr="006022DE">
        <w:tc>
          <w:tcPr>
            <w:tcW w:w="5358" w:type="dxa"/>
          </w:tcPr>
          <w:p w:rsidR="00A8014E" w:rsidRPr="009966F7" w:rsidRDefault="00A8014E" w:rsidP="00A8014E">
            <w:pPr>
              <w:rPr>
                <w:sz w:val="24"/>
                <w:szCs w:val="24"/>
              </w:rPr>
            </w:pPr>
            <w:r w:rsidRPr="009966F7">
              <w:rPr>
                <w:rFonts w:eastAsia="Calibri"/>
                <w:sz w:val="24"/>
                <w:szCs w:val="24"/>
              </w:rPr>
              <w:t>Удовлетворенность населения деятельностью органов местного самоуправления</w:t>
            </w:r>
          </w:p>
        </w:tc>
        <w:tc>
          <w:tcPr>
            <w:tcW w:w="1607"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Процент</w:t>
            </w:r>
          </w:p>
        </w:tc>
        <w:tc>
          <w:tcPr>
            <w:tcW w:w="995"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80,1</w:t>
            </w:r>
          </w:p>
        </w:tc>
        <w:tc>
          <w:tcPr>
            <w:tcW w:w="924"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81</w:t>
            </w:r>
          </w:p>
        </w:tc>
        <w:tc>
          <w:tcPr>
            <w:tcW w:w="925"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82</w:t>
            </w:r>
          </w:p>
        </w:tc>
        <w:tc>
          <w:tcPr>
            <w:tcW w:w="924"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82</w:t>
            </w:r>
          </w:p>
        </w:tc>
        <w:tc>
          <w:tcPr>
            <w:tcW w:w="925"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84</w:t>
            </w:r>
          </w:p>
        </w:tc>
        <w:tc>
          <w:tcPr>
            <w:tcW w:w="924"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84</w:t>
            </w:r>
          </w:p>
        </w:tc>
        <w:tc>
          <w:tcPr>
            <w:tcW w:w="925"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86</w:t>
            </w:r>
          </w:p>
        </w:tc>
        <w:tc>
          <w:tcPr>
            <w:tcW w:w="1279"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88</w:t>
            </w:r>
          </w:p>
        </w:tc>
      </w:tr>
      <w:tr w:rsidR="00A8014E" w:rsidRPr="009966F7" w:rsidTr="006022DE">
        <w:tc>
          <w:tcPr>
            <w:tcW w:w="5358" w:type="dxa"/>
          </w:tcPr>
          <w:p w:rsidR="00A8014E" w:rsidRPr="009966F7" w:rsidRDefault="00A8014E" w:rsidP="00A8014E">
            <w:pPr>
              <w:rPr>
                <w:sz w:val="24"/>
                <w:szCs w:val="24"/>
              </w:rPr>
            </w:pPr>
            <w:r w:rsidRPr="009966F7">
              <w:rPr>
                <w:rFonts w:eastAsia="Calibri"/>
                <w:sz w:val="24"/>
                <w:szCs w:val="24"/>
              </w:rPr>
              <w:t>Удовлетворенность населения информационной открытостью органов местного самоуправления</w:t>
            </w:r>
          </w:p>
        </w:tc>
        <w:tc>
          <w:tcPr>
            <w:tcW w:w="1607"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Процент</w:t>
            </w:r>
          </w:p>
        </w:tc>
        <w:tc>
          <w:tcPr>
            <w:tcW w:w="995"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77</w:t>
            </w:r>
          </w:p>
        </w:tc>
        <w:tc>
          <w:tcPr>
            <w:tcW w:w="924"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78</w:t>
            </w:r>
          </w:p>
        </w:tc>
        <w:tc>
          <w:tcPr>
            <w:tcW w:w="925"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80</w:t>
            </w:r>
          </w:p>
        </w:tc>
        <w:tc>
          <w:tcPr>
            <w:tcW w:w="924"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81</w:t>
            </w:r>
          </w:p>
        </w:tc>
        <w:tc>
          <w:tcPr>
            <w:tcW w:w="925"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83</w:t>
            </w:r>
          </w:p>
        </w:tc>
        <w:tc>
          <w:tcPr>
            <w:tcW w:w="924"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83</w:t>
            </w:r>
          </w:p>
        </w:tc>
        <w:tc>
          <w:tcPr>
            <w:tcW w:w="925"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86</w:t>
            </w:r>
          </w:p>
        </w:tc>
        <w:tc>
          <w:tcPr>
            <w:tcW w:w="1279"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88</w:t>
            </w:r>
          </w:p>
        </w:tc>
      </w:tr>
      <w:tr w:rsidR="00A8014E" w:rsidRPr="009966F7" w:rsidTr="006022DE">
        <w:tc>
          <w:tcPr>
            <w:tcW w:w="5358" w:type="dxa"/>
          </w:tcPr>
          <w:p w:rsidR="00A8014E" w:rsidRPr="009966F7" w:rsidRDefault="00A8014E" w:rsidP="00A8014E">
            <w:pPr>
              <w:rPr>
                <w:sz w:val="24"/>
                <w:szCs w:val="24"/>
              </w:rPr>
            </w:pPr>
            <w:r w:rsidRPr="009966F7">
              <w:rPr>
                <w:rFonts w:eastAsia="Calibri"/>
                <w:sz w:val="24"/>
                <w:szCs w:val="24"/>
              </w:rPr>
              <w:t>Доля населения, вовлеченная в реализацию местного самоуправления</w:t>
            </w:r>
          </w:p>
        </w:tc>
        <w:tc>
          <w:tcPr>
            <w:tcW w:w="1607"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Процент</w:t>
            </w:r>
          </w:p>
        </w:tc>
        <w:tc>
          <w:tcPr>
            <w:tcW w:w="995"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40</w:t>
            </w:r>
          </w:p>
        </w:tc>
        <w:tc>
          <w:tcPr>
            <w:tcW w:w="924"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42</w:t>
            </w:r>
          </w:p>
        </w:tc>
        <w:tc>
          <w:tcPr>
            <w:tcW w:w="925"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45</w:t>
            </w:r>
          </w:p>
        </w:tc>
        <w:tc>
          <w:tcPr>
            <w:tcW w:w="924"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45</w:t>
            </w:r>
          </w:p>
        </w:tc>
        <w:tc>
          <w:tcPr>
            <w:tcW w:w="925"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48</w:t>
            </w:r>
          </w:p>
        </w:tc>
        <w:tc>
          <w:tcPr>
            <w:tcW w:w="924"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48</w:t>
            </w:r>
          </w:p>
        </w:tc>
        <w:tc>
          <w:tcPr>
            <w:tcW w:w="925"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50</w:t>
            </w:r>
          </w:p>
        </w:tc>
        <w:tc>
          <w:tcPr>
            <w:tcW w:w="1279" w:type="dxa"/>
          </w:tcPr>
          <w:p w:rsidR="00A8014E" w:rsidRPr="009966F7" w:rsidRDefault="00A8014E" w:rsidP="00A8014E">
            <w:pPr>
              <w:keepNext/>
              <w:contextualSpacing/>
              <w:jc w:val="center"/>
              <w:outlineLvl w:val="3"/>
              <w:rPr>
                <w:bCs/>
                <w:color w:val="000000"/>
                <w:sz w:val="24"/>
                <w:szCs w:val="24"/>
              </w:rPr>
            </w:pPr>
            <w:r w:rsidRPr="009966F7">
              <w:rPr>
                <w:bCs/>
                <w:color w:val="000000"/>
                <w:sz w:val="24"/>
                <w:szCs w:val="24"/>
              </w:rPr>
              <w:t>58</w:t>
            </w:r>
          </w:p>
        </w:tc>
      </w:tr>
    </w:tbl>
    <w:p w:rsidR="001503FD" w:rsidRPr="009966F7" w:rsidRDefault="001503FD" w:rsidP="00976F3E">
      <w:pPr>
        <w:widowControl w:val="0"/>
      </w:pPr>
    </w:p>
    <w:p w:rsidR="00DB62CA" w:rsidRPr="009966F7" w:rsidRDefault="00DB62CA" w:rsidP="00976F3E">
      <w:pPr>
        <w:sectPr w:rsidR="00DB62CA" w:rsidRPr="009966F7" w:rsidSect="00657EDA">
          <w:headerReference w:type="default" r:id="rId100"/>
          <w:footerReference w:type="default" r:id="rId101"/>
          <w:footnotePr>
            <w:numRestart w:val="eachPage"/>
          </w:footnotePr>
          <w:pgSz w:w="16838" w:h="11906" w:orient="landscape"/>
          <w:pgMar w:top="1701" w:right="1134" w:bottom="567" w:left="1134" w:header="709" w:footer="709" w:gutter="0"/>
          <w:cols w:space="708"/>
          <w:docGrid w:linePitch="360"/>
        </w:sectPr>
      </w:pPr>
    </w:p>
    <w:p w:rsidR="00DB62CA" w:rsidRPr="009966F7" w:rsidRDefault="00DC7DAC" w:rsidP="00976F3E">
      <w:pPr>
        <w:keepNext/>
        <w:pageBreakBefore/>
        <w:jc w:val="center"/>
        <w:outlineLvl w:val="2"/>
        <w:rPr>
          <w:rFonts w:eastAsia="Times New Roman"/>
          <w:bCs/>
          <w:caps/>
          <w:szCs w:val="26"/>
          <w:lang w:eastAsia="x-none"/>
        </w:rPr>
      </w:pPr>
      <w:bookmarkStart w:id="304" w:name="_Toc238522609"/>
      <w:bookmarkStart w:id="305" w:name="_Toc238611925"/>
      <w:bookmarkStart w:id="306" w:name="_Toc273716425"/>
      <w:bookmarkStart w:id="307" w:name="_Toc501527587"/>
      <w:r w:rsidRPr="009966F7">
        <w:rPr>
          <w:rFonts w:eastAsia="Times New Roman"/>
          <w:bCs/>
          <w:szCs w:val="26"/>
          <w:lang w:val="x-none" w:eastAsia="x-none"/>
        </w:rPr>
        <w:lastRenderedPageBreak/>
        <w:t>СТРАТЕГИЧЕСКАЯ ПРОГРАММА</w:t>
      </w:r>
      <w:r w:rsidRPr="009966F7">
        <w:rPr>
          <w:rFonts w:eastAsia="Times New Roman"/>
          <w:bCs/>
          <w:szCs w:val="26"/>
          <w:lang w:eastAsia="x-none"/>
        </w:rPr>
        <w:t xml:space="preserve"> </w:t>
      </w:r>
      <w:r w:rsidRPr="009966F7">
        <w:rPr>
          <w:rFonts w:eastAsia="Times New Roman"/>
          <w:bCs/>
          <w:szCs w:val="26"/>
          <w:lang w:val="x-none" w:eastAsia="x-none"/>
        </w:rPr>
        <w:t>«</w:t>
      </w:r>
      <w:bookmarkEnd w:id="304"/>
      <w:bookmarkEnd w:id="305"/>
      <w:bookmarkEnd w:id="306"/>
      <w:r w:rsidRPr="009966F7">
        <w:rPr>
          <w:rFonts w:eastAsia="Times New Roman"/>
          <w:bCs/>
          <w:szCs w:val="26"/>
          <w:lang w:eastAsia="x-none"/>
        </w:rPr>
        <w:t>ЕКАТЕРИНБУРГ – ГОРОД АКТИВНЫХ ГРАЖДАН И ШИРОКИХ ВОЗМОЖНОСТЕЙ»</w:t>
      </w:r>
      <w:bookmarkEnd w:id="307"/>
    </w:p>
    <w:p w:rsidR="00DB62CA" w:rsidRPr="009966F7" w:rsidRDefault="00DB62CA" w:rsidP="00976F3E">
      <w:pPr>
        <w:widowControl w:val="0"/>
        <w:jc w:val="both"/>
        <w:rPr>
          <w:szCs w:val="28"/>
        </w:rPr>
      </w:pPr>
    </w:p>
    <w:p w:rsidR="00DB62CA" w:rsidRPr="009966F7" w:rsidRDefault="00DC7DAC" w:rsidP="00976F3E">
      <w:pPr>
        <w:keepNext/>
        <w:jc w:val="center"/>
        <w:outlineLvl w:val="3"/>
        <w:rPr>
          <w:rFonts w:eastAsia="Times New Roman"/>
          <w:bCs/>
          <w:szCs w:val="28"/>
          <w:lang w:val="x-none" w:eastAsia="x-none"/>
        </w:rPr>
      </w:pPr>
      <w:bookmarkStart w:id="308" w:name="_Toc271294148"/>
      <w:r w:rsidRPr="009966F7">
        <w:rPr>
          <w:rFonts w:eastAsia="Times New Roman"/>
          <w:bCs/>
          <w:szCs w:val="28"/>
          <w:lang w:val="x-none" w:eastAsia="x-none"/>
        </w:rPr>
        <w:t>КРАТКОЕ ОПИСАНИЕ</w:t>
      </w:r>
      <w:bookmarkEnd w:id="308"/>
      <w:r w:rsidRPr="009966F7">
        <w:rPr>
          <w:rFonts w:eastAsia="Times New Roman"/>
          <w:bCs/>
          <w:szCs w:val="28"/>
          <w:lang w:val="x-none" w:eastAsia="x-none"/>
        </w:rPr>
        <w:t xml:space="preserve"> </w:t>
      </w:r>
    </w:p>
    <w:p w:rsidR="00DB62CA" w:rsidRPr="009966F7" w:rsidRDefault="00DB62CA" w:rsidP="00976F3E">
      <w:pPr>
        <w:widowControl w:val="0"/>
        <w:jc w:val="both"/>
        <w:rPr>
          <w:szCs w:val="28"/>
        </w:rPr>
      </w:pPr>
    </w:p>
    <w:p w:rsidR="00DB62CA" w:rsidRPr="009966F7" w:rsidRDefault="00DB62CA" w:rsidP="00976F3E">
      <w:pPr>
        <w:widowControl w:val="0"/>
        <w:ind w:firstLine="708"/>
        <w:jc w:val="both"/>
        <w:rPr>
          <w:szCs w:val="28"/>
        </w:rPr>
      </w:pPr>
      <w:r w:rsidRPr="009966F7">
        <w:rPr>
          <w:szCs w:val="28"/>
        </w:rPr>
        <w:t xml:space="preserve">Программа направлена на дальнейшее повышение гражданской активности городского сообщества Екатеринбурга как особой социокультурной общности, которая является конкурентным преимуществом города при формировании человеческого капитала. </w:t>
      </w:r>
    </w:p>
    <w:p w:rsidR="00DB62CA" w:rsidRPr="009966F7" w:rsidRDefault="00DB62CA" w:rsidP="00976F3E">
      <w:pPr>
        <w:widowControl w:val="0"/>
        <w:ind w:firstLine="708"/>
        <w:jc w:val="both"/>
        <w:rPr>
          <w:szCs w:val="28"/>
        </w:rPr>
      </w:pPr>
      <w:r w:rsidRPr="009966F7">
        <w:rPr>
          <w:szCs w:val="28"/>
        </w:rPr>
        <w:t xml:space="preserve">Для этого предусматривается стимулирование механизмов самоорганизации гражданских институтов, а также развитие наиболее эффективных и адекватных реалиям информационного общества форм обратной связи между муниципальной властью и населением, лучших практик частно-государственного партнерства в сфере создания социальных благ. </w:t>
      </w:r>
    </w:p>
    <w:p w:rsidR="00DB62CA" w:rsidRPr="009966F7" w:rsidRDefault="00DB62CA" w:rsidP="00976F3E">
      <w:pPr>
        <w:widowControl w:val="0"/>
        <w:ind w:firstLine="708"/>
        <w:jc w:val="both"/>
        <w:rPr>
          <w:szCs w:val="28"/>
        </w:rPr>
      </w:pPr>
      <w:bookmarkStart w:id="309" w:name="_Toc271294149"/>
    </w:p>
    <w:p w:rsidR="00DB62CA" w:rsidRPr="009966F7" w:rsidRDefault="005A0069" w:rsidP="00976F3E">
      <w:pPr>
        <w:widowControl w:val="0"/>
        <w:jc w:val="center"/>
        <w:rPr>
          <w:szCs w:val="28"/>
        </w:rPr>
      </w:pPr>
      <w:r w:rsidRPr="009966F7">
        <w:rPr>
          <w:szCs w:val="28"/>
        </w:rPr>
        <w:t>ЦЕЛЬ ПРОГРАММЫ</w:t>
      </w:r>
      <w:bookmarkEnd w:id="309"/>
    </w:p>
    <w:p w:rsidR="00DB62CA" w:rsidRPr="009966F7" w:rsidRDefault="00DB62CA" w:rsidP="00976F3E">
      <w:pPr>
        <w:widowControl w:val="0"/>
        <w:ind w:firstLine="708"/>
        <w:jc w:val="both"/>
        <w:rPr>
          <w:szCs w:val="28"/>
        </w:rPr>
      </w:pPr>
    </w:p>
    <w:p w:rsidR="00DB62CA" w:rsidRPr="009966F7" w:rsidRDefault="00DB62CA" w:rsidP="00976F3E">
      <w:pPr>
        <w:widowControl w:val="0"/>
        <w:ind w:firstLine="708"/>
        <w:jc w:val="both"/>
        <w:rPr>
          <w:szCs w:val="28"/>
        </w:rPr>
      </w:pPr>
      <w:r w:rsidRPr="009966F7">
        <w:rPr>
          <w:szCs w:val="28"/>
        </w:rPr>
        <w:t xml:space="preserve">Создание условий для эффективной самоорганизации городского сообщества и развития разнообразных форм активности широких слоев населения путем совершенствования механизмов обратной связи между органами местного самоуправления и населением. </w:t>
      </w:r>
    </w:p>
    <w:p w:rsidR="00DB62CA" w:rsidRPr="009966F7" w:rsidRDefault="00DB62CA" w:rsidP="00976F3E">
      <w:pPr>
        <w:widowControl w:val="0"/>
        <w:ind w:firstLine="708"/>
        <w:jc w:val="both"/>
        <w:rPr>
          <w:szCs w:val="28"/>
        </w:rPr>
      </w:pPr>
    </w:p>
    <w:p w:rsidR="00DB62CA" w:rsidRPr="009966F7" w:rsidRDefault="005A0069" w:rsidP="00976F3E">
      <w:pPr>
        <w:keepNext/>
        <w:jc w:val="center"/>
        <w:outlineLvl w:val="3"/>
        <w:rPr>
          <w:rFonts w:eastAsia="Times New Roman"/>
          <w:bCs/>
          <w:szCs w:val="28"/>
          <w:lang w:val="x-none" w:eastAsia="x-none"/>
        </w:rPr>
      </w:pPr>
      <w:r w:rsidRPr="009966F7">
        <w:rPr>
          <w:rFonts w:eastAsia="Times New Roman"/>
          <w:bCs/>
          <w:szCs w:val="28"/>
          <w:lang w:val="x-none" w:eastAsia="x-none"/>
        </w:rPr>
        <w:t xml:space="preserve">ОСНОВНЫЕ ЗАДАЧИ </w:t>
      </w:r>
    </w:p>
    <w:p w:rsidR="00DB62CA" w:rsidRPr="009966F7" w:rsidRDefault="00DB62CA" w:rsidP="00976F3E">
      <w:pPr>
        <w:widowControl w:val="0"/>
        <w:ind w:firstLine="708"/>
        <w:rPr>
          <w:szCs w:val="28"/>
        </w:rPr>
      </w:pPr>
    </w:p>
    <w:p w:rsidR="00DB62CA" w:rsidRPr="009966F7" w:rsidRDefault="00DB62CA" w:rsidP="00976F3E">
      <w:pPr>
        <w:widowControl w:val="0"/>
        <w:ind w:firstLine="708"/>
        <w:jc w:val="both"/>
        <w:rPr>
          <w:szCs w:val="28"/>
        </w:rPr>
      </w:pPr>
      <w:r w:rsidRPr="009966F7">
        <w:rPr>
          <w:szCs w:val="28"/>
        </w:rPr>
        <w:t>Стимулирование деятельности гражданских институтов, направленной</w:t>
      </w:r>
      <w:r w:rsidR="005E402E" w:rsidRPr="009966F7">
        <w:rPr>
          <w:szCs w:val="28"/>
        </w:rPr>
        <w:t xml:space="preserve"> </w:t>
      </w:r>
      <w:r w:rsidRPr="009966F7">
        <w:rPr>
          <w:szCs w:val="28"/>
        </w:rPr>
        <w:t>на решение социальных и гуманитарных проблем;</w:t>
      </w:r>
    </w:p>
    <w:p w:rsidR="00DB62CA" w:rsidRPr="009966F7" w:rsidRDefault="00DB62CA" w:rsidP="00976F3E">
      <w:pPr>
        <w:widowControl w:val="0"/>
        <w:ind w:firstLine="708"/>
        <w:jc w:val="both"/>
        <w:rPr>
          <w:szCs w:val="28"/>
        </w:rPr>
      </w:pPr>
      <w:r w:rsidRPr="009966F7">
        <w:rPr>
          <w:szCs w:val="28"/>
        </w:rPr>
        <w:t>формирование активного типа политической и электоральной культуры населения города;</w:t>
      </w:r>
    </w:p>
    <w:p w:rsidR="00DB62CA" w:rsidRPr="009966F7" w:rsidRDefault="00DB62CA" w:rsidP="00976F3E">
      <w:pPr>
        <w:widowControl w:val="0"/>
        <w:ind w:firstLine="708"/>
        <w:jc w:val="both"/>
        <w:rPr>
          <w:szCs w:val="28"/>
        </w:rPr>
      </w:pPr>
      <w:r w:rsidRPr="009966F7">
        <w:rPr>
          <w:szCs w:val="28"/>
        </w:rPr>
        <w:t>развитие форм непосредственной демократии с учетом реалий</w:t>
      </w:r>
      <w:r w:rsidR="005E402E" w:rsidRPr="009966F7">
        <w:rPr>
          <w:szCs w:val="28"/>
        </w:rPr>
        <w:t xml:space="preserve"> </w:t>
      </w:r>
      <w:r w:rsidRPr="009966F7">
        <w:rPr>
          <w:szCs w:val="28"/>
        </w:rPr>
        <w:t>и использованием возможностей информационного общества;</w:t>
      </w:r>
    </w:p>
    <w:p w:rsidR="00DB62CA" w:rsidRPr="009966F7" w:rsidRDefault="00DB62CA" w:rsidP="00976F3E">
      <w:pPr>
        <w:widowControl w:val="0"/>
        <w:ind w:firstLine="708"/>
        <w:jc w:val="both"/>
        <w:rPr>
          <w:szCs w:val="28"/>
        </w:rPr>
      </w:pPr>
      <w:r w:rsidRPr="009966F7">
        <w:rPr>
          <w:szCs w:val="28"/>
        </w:rPr>
        <w:t>совершенствование системы интернет-ресурсов Администрации города Екатеринбурга, администраций районов города Екатеринбурга, муниципальных предприятий и учреждений как площадок для диалога и обратной связи</w:t>
      </w:r>
      <w:r w:rsidR="005E402E" w:rsidRPr="009966F7">
        <w:rPr>
          <w:szCs w:val="28"/>
        </w:rPr>
        <w:t xml:space="preserve"> </w:t>
      </w:r>
      <w:r w:rsidRPr="009966F7">
        <w:rPr>
          <w:szCs w:val="28"/>
        </w:rPr>
        <w:t xml:space="preserve">с населением; </w:t>
      </w:r>
    </w:p>
    <w:p w:rsidR="00DB62CA" w:rsidRPr="009966F7" w:rsidRDefault="00DB62CA" w:rsidP="00976F3E">
      <w:pPr>
        <w:widowControl w:val="0"/>
        <w:ind w:firstLine="708"/>
        <w:jc w:val="both"/>
        <w:rPr>
          <w:szCs w:val="28"/>
        </w:rPr>
      </w:pPr>
      <w:r w:rsidRPr="009966F7">
        <w:rPr>
          <w:szCs w:val="28"/>
        </w:rPr>
        <w:t xml:space="preserve">развитие информационного пространства города на основе интеграции сообщества средств массовой информации и альтернативных медиа, включая социальные сети и иные формы интернет-коммуникации; </w:t>
      </w:r>
    </w:p>
    <w:p w:rsidR="00DB62CA" w:rsidRPr="009966F7" w:rsidRDefault="00DB62CA" w:rsidP="00976F3E">
      <w:pPr>
        <w:widowControl w:val="0"/>
        <w:ind w:firstLine="708"/>
        <w:jc w:val="both"/>
        <w:rPr>
          <w:szCs w:val="28"/>
        </w:rPr>
      </w:pPr>
      <w:r w:rsidRPr="009966F7">
        <w:t>информационное обеспечение имиджевых проектов, значимых общероссийских и международных мероприятий, проходящих в Екатеринбурге;</w:t>
      </w:r>
    </w:p>
    <w:p w:rsidR="00DB62CA" w:rsidRPr="009966F7" w:rsidRDefault="00DB62CA" w:rsidP="00976F3E">
      <w:pPr>
        <w:widowControl w:val="0"/>
        <w:ind w:firstLine="708"/>
        <w:jc w:val="both"/>
        <w:rPr>
          <w:szCs w:val="28"/>
        </w:rPr>
      </w:pPr>
      <w:r w:rsidRPr="009966F7">
        <w:rPr>
          <w:szCs w:val="28"/>
        </w:rPr>
        <w:t>формирование привлекательного образа Екатеринбурга как комфортного для жизни и привлекательного для самореализации личности как среди его жителей, так и за пределами города и региона;</w:t>
      </w:r>
    </w:p>
    <w:p w:rsidR="00DB62CA" w:rsidRPr="009966F7" w:rsidRDefault="00DB62CA" w:rsidP="00976F3E">
      <w:pPr>
        <w:widowControl w:val="0"/>
        <w:ind w:firstLine="708"/>
        <w:jc w:val="both"/>
        <w:rPr>
          <w:szCs w:val="28"/>
        </w:rPr>
      </w:pPr>
      <w:r w:rsidRPr="009966F7">
        <w:rPr>
          <w:szCs w:val="28"/>
        </w:rPr>
        <w:t xml:space="preserve">укрепление социокультурной идентичности жителей Екатеринбурга, развитие городского патриотизма как средства утверждения патриотических </w:t>
      </w:r>
      <w:r w:rsidRPr="009966F7">
        <w:rPr>
          <w:szCs w:val="28"/>
        </w:rPr>
        <w:lastRenderedPageBreak/>
        <w:t>ценностей среди населения;</w:t>
      </w:r>
    </w:p>
    <w:p w:rsidR="00DB62CA" w:rsidRPr="009966F7" w:rsidRDefault="00DB62CA" w:rsidP="00976F3E">
      <w:pPr>
        <w:widowControl w:val="0"/>
        <w:ind w:firstLine="708"/>
        <w:jc w:val="both"/>
        <w:rPr>
          <w:szCs w:val="28"/>
        </w:rPr>
      </w:pPr>
      <w:r w:rsidRPr="009966F7">
        <w:rPr>
          <w:szCs w:val="28"/>
        </w:rPr>
        <w:t>повышение социальной ответственности и информационной культуры горожан;</w:t>
      </w:r>
    </w:p>
    <w:p w:rsidR="00DB62CA" w:rsidRPr="009966F7" w:rsidRDefault="00DB62CA" w:rsidP="00976F3E">
      <w:pPr>
        <w:widowControl w:val="0"/>
        <w:ind w:firstLine="708"/>
        <w:jc w:val="both"/>
        <w:rPr>
          <w:szCs w:val="28"/>
        </w:rPr>
      </w:pPr>
      <w:r w:rsidRPr="009966F7">
        <w:rPr>
          <w:szCs w:val="28"/>
        </w:rPr>
        <w:t>поддержка социально ориентированных некоммерческих организаций, реализующих социально значимые проекты на территории муниципального образования «город Екатеринбург»;</w:t>
      </w:r>
    </w:p>
    <w:p w:rsidR="00DB62CA" w:rsidRPr="009966F7" w:rsidRDefault="00DB62CA" w:rsidP="00976F3E">
      <w:pPr>
        <w:widowControl w:val="0"/>
        <w:ind w:firstLine="708"/>
        <w:jc w:val="both"/>
        <w:rPr>
          <w:szCs w:val="28"/>
        </w:rPr>
      </w:pPr>
      <w:r w:rsidRPr="009966F7">
        <w:rPr>
          <w:szCs w:val="28"/>
        </w:rPr>
        <w:t>обеспечение межнационального и межконфессионального согласия посредством организации постоянного диалога национальных культур и конфессий;</w:t>
      </w:r>
    </w:p>
    <w:p w:rsidR="00DB62CA" w:rsidRPr="009966F7" w:rsidRDefault="00DB62CA" w:rsidP="00976F3E">
      <w:pPr>
        <w:widowControl w:val="0"/>
        <w:ind w:firstLine="708"/>
        <w:jc w:val="both"/>
        <w:rPr>
          <w:szCs w:val="28"/>
        </w:rPr>
      </w:pPr>
      <w:r w:rsidRPr="009966F7">
        <w:rPr>
          <w:szCs w:val="28"/>
        </w:rPr>
        <w:t>развитие сложившихся и внедрение инновационных практик территориального общественного самоуправления.</w:t>
      </w:r>
    </w:p>
    <w:p w:rsidR="00DB62CA" w:rsidRPr="009966F7" w:rsidRDefault="00DB62CA" w:rsidP="00976F3E">
      <w:pPr>
        <w:widowControl w:val="0"/>
        <w:jc w:val="both"/>
        <w:rPr>
          <w:szCs w:val="28"/>
        </w:rPr>
      </w:pPr>
    </w:p>
    <w:p w:rsidR="00DB62CA" w:rsidRPr="009966F7" w:rsidRDefault="005A0069" w:rsidP="00976F3E">
      <w:pPr>
        <w:keepNext/>
        <w:jc w:val="center"/>
        <w:outlineLvl w:val="3"/>
        <w:rPr>
          <w:rFonts w:eastAsia="Times New Roman"/>
          <w:bCs/>
          <w:szCs w:val="28"/>
          <w:lang w:val="x-none" w:eastAsia="x-none"/>
        </w:rPr>
      </w:pPr>
      <w:bookmarkStart w:id="310" w:name="_Toc271294158"/>
      <w:r w:rsidRPr="009966F7">
        <w:rPr>
          <w:rFonts w:eastAsia="Times New Roman"/>
          <w:bCs/>
          <w:szCs w:val="28"/>
          <w:lang w:val="x-none" w:eastAsia="x-none"/>
        </w:rPr>
        <w:t>ОЖИДАЕМЫЕ РЕЗУЛЬТАТЫ</w:t>
      </w:r>
      <w:bookmarkEnd w:id="310"/>
    </w:p>
    <w:p w:rsidR="00DB62CA" w:rsidRPr="009966F7" w:rsidRDefault="00DB62CA" w:rsidP="00976F3E">
      <w:pPr>
        <w:ind w:firstLine="709"/>
        <w:jc w:val="both"/>
      </w:pPr>
      <w:bookmarkStart w:id="311" w:name="_Toc271294159"/>
    </w:p>
    <w:bookmarkEnd w:id="311"/>
    <w:p w:rsidR="0016765E" w:rsidRDefault="0016765E" w:rsidP="00976F3E">
      <w:pPr>
        <w:ind w:firstLine="709"/>
        <w:jc w:val="both"/>
        <w:rPr>
          <w:szCs w:val="28"/>
        </w:rPr>
      </w:pPr>
      <w:r>
        <w:rPr>
          <w:szCs w:val="28"/>
        </w:rPr>
        <w:t>К 2030 году ожидается:</w:t>
      </w:r>
    </w:p>
    <w:p w:rsidR="0024422B" w:rsidRPr="009966F7" w:rsidRDefault="00281754" w:rsidP="0024422B">
      <w:pPr>
        <w:widowControl w:val="0"/>
        <w:ind w:firstLine="709"/>
        <w:jc w:val="both"/>
        <w:rPr>
          <w:rFonts w:eastAsia="Times New Roman"/>
          <w:bCs/>
          <w:szCs w:val="28"/>
        </w:rPr>
      </w:pPr>
      <w:r>
        <w:rPr>
          <w:szCs w:val="28"/>
        </w:rPr>
        <w:t>у</w:t>
      </w:r>
      <w:r w:rsidR="00AA6F90">
        <w:rPr>
          <w:szCs w:val="28"/>
        </w:rPr>
        <w:t xml:space="preserve">величение доли населения, вовлеченного в реализацию местного самоуправления до 50 процентов; </w:t>
      </w:r>
    </w:p>
    <w:p w:rsidR="0024422B" w:rsidRDefault="008E45BB" w:rsidP="00976F3E">
      <w:pPr>
        <w:ind w:firstLine="709"/>
        <w:jc w:val="both"/>
        <w:rPr>
          <w:szCs w:val="28"/>
        </w:rPr>
      </w:pPr>
      <w:r>
        <w:rPr>
          <w:szCs w:val="28"/>
        </w:rPr>
        <w:t>рост удовлетворенности населения деятельностью органов местного самоуправления до 86 процентов;</w:t>
      </w:r>
    </w:p>
    <w:p w:rsidR="008E45BB" w:rsidRDefault="00AA6F90" w:rsidP="00976F3E">
      <w:pPr>
        <w:ind w:firstLine="709"/>
        <w:jc w:val="both"/>
        <w:rPr>
          <w:szCs w:val="28"/>
        </w:rPr>
      </w:pPr>
      <w:r>
        <w:rPr>
          <w:szCs w:val="28"/>
        </w:rPr>
        <w:t>повышение</w:t>
      </w:r>
      <w:r w:rsidR="008E45BB">
        <w:rPr>
          <w:szCs w:val="28"/>
        </w:rPr>
        <w:t xml:space="preserve"> удовлетворенности населения информационной открытостью органов местного самоуправления до 83 процентов;</w:t>
      </w:r>
    </w:p>
    <w:p w:rsidR="00DB62CA" w:rsidRPr="009966F7" w:rsidRDefault="00281754" w:rsidP="00976F3E">
      <w:pPr>
        <w:ind w:firstLine="709"/>
        <w:jc w:val="both"/>
        <w:rPr>
          <w:szCs w:val="28"/>
        </w:rPr>
      </w:pPr>
      <w:r>
        <w:rPr>
          <w:szCs w:val="28"/>
        </w:rPr>
        <w:t>п</w:t>
      </w:r>
      <w:r w:rsidR="00DB62CA" w:rsidRPr="009966F7">
        <w:rPr>
          <w:szCs w:val="28"/>
        </w:rPr>
        <w:t>овышение роли некоммерческих организаций и увеличение масштабов деятельности, влияющей на экономику города;</w:t>
      </w:r>
    </w:p>
    <w:p w:rsidR="00DB62CA" w:rsidRPr="009966F7" w:rsidRDefault="00DB62CA" w:rsidP="00976F3E">
      <w:pPr>
        <w:widowControl w:val="0"/>
        <w:ind w:firstLine="709"/>
        <w:jc w:val="both"/>
        <w:rPr>
          <w:szCs w:val="28"/>
        </w:rPr>
      </w:pPr>
      <w:r w:rsidRPr="009966F7">
        <w:rPr>
          <w:szCs w:val="28"/>
        </w:rPr>
        <w:t>развитие практики и традиций цивилизованной конкуренции</w:t>
      </w:r>
      <w:r w:rsidR="00A415C8" w:rsidRPr="009966F7">
        <w:rPr>
          <w:szCs w:val="28"/>
        </w:rPr>
        <w:t xml:space="preserve"> </w:t>
      </w:r>
      <w:r w:rsidRPr="009966F7">
        <w:rPr>
          <w:szCs w:val="28"/>
        </w:rPr>
        <w:t>в политическом пространстве города;</w:t>
      </w:r>
    </w:p>
    <w:p w:rsidR="00DB62CA" w:rsidRPr="009966F7" w:rsidRDefault="00DB62CA" w:rsidP="00976F3E">
      <w:pPr>
        <w:widowControl w:val="0"/>
        <w:ind w:firstLine="709"/>
        <w:jc w:val="both"/>
        <w:rPr>
          <w:szCs w:val="28"/>
        </w:rPr>
      </w:pPr>
      <w:r w:rsidRPr="009966F7">
        <w:t>модернизация системы информационного взаимодействия между властью и населением с обеспечением двусторонне направленного обмена информацией;</w:t>
      </w:r>
    </w:p>
    <w:p w:rsidR="00DB62CA" w:rsidRPr="009966F7" w:rsidRDefault="00DB62CA" w:rsidP="00976F3E">
      <w:pPr>
        <w:widowControl w:val="0"/>
        <w:ind w:firstLine="709"/>
        <w:jc w:val="both"/>
        <w:rPr>
          <w:szCs w:val="28"/>
        </w:rPr>
      </w:pPr>
      <w:r w:rsidRPr="009966F7">
        <w:rPr>
          <w:szCs w:val="28"/>
        </w:rPr>
        <w:t>укрепление репутации Екатеринбурга как оптимальной территории для проведения значимых общероссийских и международных мероприятий;</w:t>
      </w:r>
    </w:p>
    <w:p w:rsidR="00DB62CA" w:rsidRPr="009966F7" w:rsidRDefault="00DB62CA" w:rsidP="00976F3E">
      <w:pPr>
        <w:widowControl w:val="0"/>
        <w:ind w:firstLine="709"/>
        <w:jc w:val="both"/>
        <w:rPr>
          <w:szCs w:val="28"/>
        </w:rPr>
      </w:pPr>
      <w:r w:rsidRPr="009966F7">
        <w:rPr>
          <w:szCs w:val="28"/>
        </w:rPr>
        <w:t xml:space="preserve">формирование у граждан ощущения </w:t>
      </w:r>
      <w:r w:rsidR="00337B3B" w:rsidRPr="009966F7">
        <w:rPr>
          <w:szCs w:val="28"/>
        </w:rPr>
        <w:t xml:space="preserve">социального и психологического </w:t>
      </w:r>
      <w:r w:rsidRPr="009966F7">
        <w:rPr>
          <w:szCs w:val="28"/>
        </w:rPr>
        <w:t xml:space="preserve">комфорта от проживания в современном и динамичном мегаполисе; </w:t>
      </w:r>
    </w:p>
    <w:p w:rsidR="00DB62CA" w:rsidRPr="009966F7" w:rsidRDefault="00DB62CA" w:rsidP="00976F3E">
      <w:pPr>
        <w:widowControl w:val="0"/>
        <w:ind w:firstLine="709"/>
        <w:jc w:val="both"/>
        <w:rPr>
          <w:szCs w:val="28"/>
        </w:rPr>
      </w:pPr>
      <w:r w:rsidRPr="009966F7">
        <w:rPr>
          <w:szCs w:val="28"/>
        </w:rPr>
        <w:t>создание предпосылок для поэтапного формирования образа Екатеринбурга как мирового города, экономическое, информационное и культурное влияние которого выходит за пределы региона, а в ряде случаев – и страны;</w:t>
      </w:r>
    </w:p>
    <w:p w:rsidR="00DB62CA" w:rsidRPr="009966F7" w:rsidRDefault="00DB62CA" w:rsidP="00976F3E">
      <w:pPr>
        <w:widowControl w:val="0"/>
        <w:ind w:firstLine="709"/>
        <w:jc w:val="both"/>
        <w:rPr>
          <w:szCs w:val="28"/>
        </w:rPr>
      </w:pPr>
      <w:r w:rsidRPr="009966F7">
        <w:rPr>
          <w:szCs w:val="28"/>
        </w:rPr>
        <w:t>формирование сплочённого городского сообщества, обладающего городской идентичностью;</w:t>
      </w:r>
    </w:p>
    <w:p w:rsidR="00DB62CA" w:rsidRPr="009966F7" w:rsidRDefault="00DB62CA" w:rsidP="00976F3E">
      <w:pPr>
        <w:widowControl w:val="0"/>
        <w:ind w:firstLine="709"/>
        <w:jc w:val="both"/>
        <w:rPr>
          <w:szCs w:val="28"/>
        </w:rPr>
      </w:pPr>
      <w:r w:rsidRPr="009966F7">
        <w:rPr>
          <w:szCs w:val="28"/>
        </w:rPr>
        <w:t>поддержание межнационального и межконфессионального мира, создание условий для успешной социокультурной адаптации мигрантов;</w:t>
      </w:r>
    </w:p>
    <w:p w:rsidR="00DB62CA" w:rsidRPr="009966F7" w:rsidRDefault="00DB62CA" w:rsidP="00976F3E">
      <w:pPr>
        <w:widowControl w:val="0"/>
        <w:ind w:firstLine="709"/>
        <w:jc w:val="both"/>
        <w:rPr>
          <w:szCs w:val="28"/>
        </w:rPr>
      </w:pPr>
      <w:r w:rsidRPr="009966F7">
        <w:rPr>
          <w:szCs w:val="28"/>
        </w:rPr>
        <w:t>увеличение охвата территории муниципального образования «город Екатеринбург» деятельностью органов территориального общественного самоуправления к 2030 году до 65</w:t>
      </w:r>
      <w:r w:rsidR="00026CCE">
        <w:rPr>
          <w:szCs w:val="28"/>
        </w:rPr>
        <w:t xml:space="preserve"> процентов</w:t>
      </w:r>
      <w:r w:rsidRPr="009966F7">
        <w:rPr>
          <w:szCs w:val="28"/>
        </w:rPr>
        <w:t>;</w:t>
      </w:r>
    </w:p>
    <w:p w:rsidR="00DB62CA" w:rsidRPr="009966F7" w:rsidRDefault="00DB62CA" w:rsidP="00976F3E">
      <w:pPr>
        <w:widowControl w:val="0"/>
        <w:ind w:firstLine="709"/>
        <w:jc w:val="both"/>
        <w:rPr>
          <w:szCs w:val="28"/>
        </w:rPr>
      </w:pPr>
      <w:r w:rsidRPr="009966F7">
        <w:rPr>
          <w:szCs w:val="28"/>
        </w:rPr>
        <w:t xml:space="preserve">совершенствование нормативно-правовой базы муниципального уровня, направленной на поддержку гражданской активности и развитие </w:t>
      </w:r>
      <w:r w:rsidRPr="009966F7">
        <w:rPr>
          <w:szCs w:val="28"/>
        </w:rPr>
        <w:lastRenderedPageBreak/>
        <w:t>непосредственной демократии.</w:t>
      </w:r>
    </w:p>
    <w:p w:rsidR="00DB62CA" w:rsidRPr="009966F7" w:rsidRDefault="00DB62CA" w:rsidP="00976F3E">
      <w:pPr>
        <w:widowControl w:val="0"/>
        <w:ind w:firstLine="709"/>
        <w:jc w:val="both"/>
        <w:rPr>
          <w:color w:val="FF0000"/>
          <w:szCs w:val="28"/>
        </w:rPr>
      </w:pPr>
    </w:p>
    <w:p w:rsidR="00DB62CA" w:rsidRPr="009966F7" w:rsidRDefault="00437AB8" w:rsidP="00976F3E">
      <w:pPr>
        <w:keepNext/>
        <w:jc w:val="center"/>
        <w:outlineLvl w:val="3"/>
        <w:rPr>
          <w:rFonts w:eastAsia="Times New Roman"/>
          <w:bCs/>
          <w:szCs w:val="28"/>
          <w:lang w:val="x-none" w:eastAsia="x-none"/>
        </w:rPr>
      </w:pPr>
      <w:bookmarkStart w:id="312" w:name="_Toc271294160"/>
      <w:r w:rsidRPr="009966F7">
        <w:rPr>
          <w:rFonts w:eastAsia="Times New Roman"/>
          <w:bCs/>
          <w:szCs w:val="28"/>
          <w:lang w:val="x-none" w:eastAsia="x-none"/>
        </w:rPr>
        <w:t>ПЕРЕЧЕНЬ СТРАТЕГИЧЕСКИХ ПРОЕКТОВ</w:t>
      </w:r>
      <w:bookmarkEnd w:id="312"/>
    </w:p>
    <w:p w:rsidR="00DB62CA" w:rsidRPr="009966F7" w:rsidRDefault="00DB62CA" w:rsidP="00976F3E">
      <w:pPr>
        <w:widowControl w:val="0"/>
        <w:ind w:firstLine="708"/>
        <w:jc w:val="both"/>
        <w:rPr>
          <w:szCs w:val="28"/>
        </w:rPr>
      </w:pPr>
    </w:p>
    <w:p w:rsidR="00DB62CA" w:rsidRPr="009966F7" w:rsidRDefault="00437AB8" w:rsidP="00976F3E">
      <w:pPr>
        <w:widowControl w:val="0"/>
        <w:ind w:firstLine="709"/>
        <w:jc w:val="both"/>
        <w:rPr>
          <w:szCs w:val="28"/>
        </w:rPr>
      </w:pPr>
      <w:r w:rsidRPr="009966F7">
        <w:rPr>
          <w:szCs w:val="28"/>
        </w:rPr>
        <w:t>«</w:t>
      </w:r>
      <w:r w:rsidR="00DB62CA" w:rsidRPr="009966F7">
        <w:rPr>
          <w:szCs w:val="28"/>
        </w:rPr>
        <w:t>Мегаполис – информ</w:t>
      </w:r>
      <w:r w:rsidRPr="009966F7">
        <w:rPr>
          <w:szCs w:val="28"/>
        </w:rPr>
        <w:t>».</w:t>
      </w:r>
    </w:p>
    <w:p w:rsidR="00DB62CA" w:rsidRPr="009966F7" w:rsidRDefault="00437AB8" w:rsidP="00976F3E">
      <w:pPr>
        <w:widowControl w:val="0"/>
        <w:ind w:firstLine="709"/>
        <w:jc w:val="both"/>
        <w:rPr>
          <w:szCs w:val="28"/>
        </w:rPr>
      </w:pPr>
      <w:r w:rsidRPr="009966F7">
        <w:rPr>
          <w:szCs w:val="28"/>
        </w:rPr>
        <w:t>«</w:t>
      </w:r>
      <w:r w:rsidR="00DB62CA" w:rsidRPr="009966F7">
        <w:rPr>
          <w:szCs w:val="28"/>
        </w:rPr>
        <w:t>Граница частей света</w:t>
      </w:r>
      <w:r w:rsidRPr="009966F7">
        <w:rPr>
          <w:szCs w:val="28"/>
        </w:rPr>
        <w:t>».</w:t>
      </w:r>
    </w:p>
    <w:p w:rsidR="00080CB3" w:rsidRPr="009966F7" w:rsidRDefault="00437AB8" w:rsidP="00976F3E">
      <w:pPr>
        <w:ind w:firstLine="709"/>
        <w:jc w:val="both"/>
        <w:rPr>
          <w:color w:val="000000" w:themeColor="text1"/>
          <w:szCs w:val="28"/>
        </w:rPr>
      </w:pPr>
      <w:r w:rsidRPr="009966F7">
        <w:rPr>
          <w:snapToGrid w:val="0"/>
          <w:szCs w:val="28"/>
        </w:rPr>
        <w:t>«</w:t>
      </w:r>
      <w:r w:rsidR="00DB62CA" w:rsidRPr="009966F7">
        <w:rPr>
          <w:snapToGrid w:val="0"/>
          <w:szCs w:val="28"/>
        </w:rPr>
        <w:t>Социальное партнерство</w:t>
      </w:r>
      <w:r w:rsidRPr="009966F7">
        <w:rPr>
          <w:snapToGrid w:val="0"/>
          <w:szCs w:val="28"/>
        </w:rPr>
        <w:t>».</w:t>
      </w:r>
    </w:p>
    <w:p w:rsidR="00080CB3" w:rsidRPr="009966F7" w:rsidRDefault="00D87257" w:rsidP="00D87257">
      <w:pPr>
        <w:pageBreakBefore/>
        <w:jc w:val="center"/>
        <w:rPr>
          <w:szCs w:val="28"/>
        </w:rPr>
      </w:pPr>
      <w:r w:rsidRPr="009966F7">
        <w:rPr>
          <w:szCs w:val="28"/>
        </w:rPr>
        <w:lastRenderedPageBreak/>
        <w:t>СТРАТЕГИЧЕСКАЯ ПРОГРАММА «ЕКАТЕРИНБУРГ – БЕЗОПАСНЫЙ ГОРОД»</w:t>
      </w:r>
    </w:p>
    <w:p w:rsidR="00080CB3" w:rsidRPr="009966F7" w:rsidRDefault="00080CB3" w:rsidP="00D87257">
      <w:pPr>
        <w:jc w:val="center"/>
        <w:rPr>
          <w:szCs w:val="28"/>
        </w:rPr>
      </w:pPr>
    </w:p>
    <w:p w:rsidR="00080CB3" w:rsidRPr="009966F7" w:rsidRDefault="00D87257" w:rsidP="00D87257">
      <w:pPr>
        <w:widowControl w:val="0"/>
        <w:jc w:val="center"/>
        <w:outlineLvl w:val="1"/>
        <w:rPr>
          <w:rFonts w:eastAsia="Times New Roman"/>
          <w:bCs/>
          <w:szCs w:val="28"/>
        </w:rPr>
      </w:pPr>
      <w:bookmarkStart w:id="313" w:name="bookmark1"/>
      <w:bookmarkStart w:id="314" w:name="_Toc501527584"/>
      <w:r w:rsidRPr="009966F7">
        <w:rPr>
          <w:rFonts w:eastAsia="Times New Roman"/>
          <w:bCs/>
          <w:szCs w:val="28"/>
        </w:rPr>
        <w:t>КРАТКОЕ ОПИСАНИЕ</w:t>
      </w:r>
      <w:bookmarkEnd w:id="313"/>
      <w:bookmarkEnd w:id="314"/>
    </w:p>
    <w:p w:rsidR="00080CB3" w:rsidRPr="009966F7" w:rsidRDefault="00080CB3" w:rsidP="00976F3E">
      <w:pPr>
        <w:widowControl w:val="0"/>
        <w:ind w:firstLine="709"/>
        <w:jc w:val="center"/>
        <w:outlineLvl w:val="1"/>
        <w:rPr>
          <w:rFonts w:eastAsia="Times New Roman"/>
          <w:bCs/>
          <w:szCs w:val="28"/>
        </w:rPr>
      </w:pPr>
    </w:p>
    <w:p w:rsidR="00080CB3" w:rsidRPr="009966F7" w:rsidRDefault="00080CB3" w:rsidP="00976F3E">
      <w:pPr>
        <w:widowControl w:val="0"/>
        <w:ind w:firstLine="709"/>
        <w:jc w:val="both"/>
        <w:rPr>
          <w:rFonts w:eastAsia="Times New Roman"/>
          <w:szCs w:val="28"/>
        </w:rPr>
      </w:pPr>
      <w:r w:rsidRPr="009966F7">
        <w:rPr>
          <w:rFonts w:eastAsia="Times New Roman"/>
          <w:szCs w:val="28"/>
        </w:rPr>
        <w:t>Программа предлагает систему мер организационного, нормативного, экономического и иного характера, намеченных в муниципальной политике для обеспечения защиты жизненно важных интересов населения, общества и государства.</w:t>
      </w:r>
    </w:p>
    <w:p w:rsidR="00080CB3" w:rsidRPr="009966F7" w:rsidRDefault="00080CB3" w:rsidP="00976F3E">
      <w:pPr>
        <w:widowControl w:val="0"/>
        <w:ind w:firstLine="709"/>
        <w:jc w:val="both"/>
        <w:rPr>
          <w:rFonts w:eastAsia="Times New Roman"/>
          <w:szCs w:val="28"/>
        </w:rPr>
      </w:pPr>
    </w:p>
    <w:p w:rsidR="00080CB3" w:rsidRPr="009966F7" w:rsidRDefault="00D87257" w:rsidP="00976F3E">
      <w:pPr>
        <w:widowControl w:val="0"/>
        <w:jc w:val="center"/>
        <w:outlineLvl w:val="1"/>
        <w:rPr>
          <w:rFonts w:eastAsia="Times New Roman"/>
          <w:bCs/>
          <w:szCs w:val="28"/>
        </w:rPr>
      </w:pPr>
      <w:bookmarkStart w:id="315" w:name="bookmark2"/>
      <w:bookmarkStart w:id="316" w:name="_Toc501527585"/>
      <w:r w:rsidRPr="009966F7">
        <w:rPr>
          <w:rFonts w:eastAsia="Times New Roman"/>
          <w:bCs/>
          <w:szCs w:val="28"/>
        </w:rPr>
        <w:t>ЦЕЛЬ ПРОГРАММЫ</w:t>
      </w:r>
      <w:bookmarkEnd w:id="315"/>
      <w:bookmarkEnd w:id="316"/>
    </w:p>
    <w:p w:rsidR="00080CB3" w:rsidRPr="009966F7" w:rsidRDefault="00080CB3" w:rsidP="00976F3E">
      <w:pPr>
        <w:widowControl w:val="0"/>
        <w:ind w:firstLine="709"/>
        <w:jc w:val="center"/>
        <w:outlineLvl w:val="1"/>
        <w:rPr>
          <w:rFonts w:eastAsia="Times New Roman"/>
          <w:bCs/>
          <w:szCs w:val="28"/>
        </w:rPr>
      </w:pPr>
    </w:p>
    <w:p w:rsidR="00080CB3" w:rsidRPr="009966F7" w:rsidRDefault="00080CB3" w:rsidP="00976F3E">
      <w:pPr>
        <w:widowControl w:val="0"/>
        <w:ind w:firstLine="709"/>
        <w:jc w:val="both"/>
        <w:rPr>
          <w:rFonts w:eastAsia="Times New Roman"/>
          <w:szCs w:val="28"/>
        </w:rPr>
      </w:pPr>
      <w:r w:rsidRPr="009966F7">
        <w:rPr>
          <w:rFonts w:eastAsia="Times New Roman"/>
          <w:szCs w:val="28"/>
        </w:rPr>
        <w:t>Системное обеспечение общественной безопасности муниципального образования как административной единицы и с</w:t>
      </w:r>
      <w:r w:rsidRPr="009966F7">
        <w:rPr>
          <w:rFonts w:eastAsia="Times New Roman"/>
          <w:bCs/>
          <w:szCs w:val="28"/>
        </w:rPr>
        <w:t xml:space="preserve">оздание </w:t>
      </w:r>
      <w:r w:rsidRPr="009966F7">
        <w:rPr>
          <w:rFonts w:eastAsia="Times New Roman"/>
          <w:szCs w:val="28"/>
        </w:rPr>
        <w:t>эффективной системы обеспечения природно-техногенной безопасности населения Екатеринбурга; устранение негативных воздействий угроз общественной безопасности и жизненно важным интересам личности, общества, государства; создание условий для эффективной деятельности и взаимодействия государственных, муниципальных, общественных, иных организаций, правоохранительных органов, объединение их усилий для создания общественно безопасной среды проживания.</w:t>
      </w:r>
    </w:p>
    <w:p w:rsidR="00080CB3" w:rsidRPr="009966F7" w:rsidRDefault="00080CB3" w:rsidP="00976F3E">
      <w:pPr>
        <w:widowControl w:val="0"/>
        <w:ind w:firstLine="709"/>
        <w:jc w:val="both"/>
        <w:rPr>
          <w:rFonts w:eastAsia="Times New Roman"/>
          <w:szCs w:val="24"/>
        </w:rPr>
      </w:pPr>
    </w:p>
    <w:p w:rsidR="00080CB3" w:rsidRPr="009966F7" w:rsidRDefault="007F6712" w:rsidP="00976F3E">
      <w:pPr>
        <w:widowControl w:val="0"/>
        <w:jc w:val="center"/>
        <w:outlineLvl w:val="1"/>
        <w:rPr>
          <w:rFonts w:eastAsia="Times New Roman"/>
          <w:bCs/>
          <w:szCs w:val="28"/>
        </w:rPr>
      </w:pPr>
      <w:bookmarkStart w:id="317" w:name="bookmark3"/>
      <w:bookmarkStart w:id="318" w:name="_Toc501527586"/>
      <w:r w:rsidRPr="009966F7">
        <w:rPr>
          <w:rFonts w:eastAsia="Times New Roman"/>
          <w:bCs/>
          <w:szCs w:val="28"/>
        </w:rPr>
        <w:t>ОСНОВНЫЕ ЗАДАЧИ</w:t>
      </w:r>
      <w:bookmarkEnd w:id="317"/>
      <w:bookmarkEnd w:id="318"/>
    </w:p>
    <w:p w:rsidR="00080CB3" w:rsidRPr="009966F7" w:rsidRDefault="00080CB3" w:rsidP="000744C3">
      <w:pPr>
        <w:widowControl w:val="0"/>
        <w:jc w:val="center"/>
        <w:outlineLvl w:val="1"/>
        <w:rPr>
          <w:rFonts w:eastAsia="Times New Roman"/>
          <w:bCs/>
          <w:szCs w:val="28"/>
        </w:rPr>
      </w:pPr>
    </w:p>
    <w:p w:rsidR="00080CB3" w:rsidRPr="009966F7" w:rsidRDefault="007F6712" w:rsidP="00976F3E">
      <w:pPr>
        <w:widowControl w:val="0"/>
        <w:ind w:firstLine="709"/>
        <w:jc w:val="both"/>
        <w:rPr>
          <w:rFonts w:eastAsia="Times New Roman"/>
          <w:szCs w:val="28"/>
        </w:rPr>
      </w:pPr>
      <w:r w:rsidRPr="009966F7">
        <w:rPr>
          <w:rFonts w:eastAsia="Times New Roman"/>
          <w:szCs w:val="28"/>
        </w:rPr>
        <w:t>Ф</w:t>
      </w:r>
      <w:r w:rsidR="00080CB3" w:rsidRPr="009966F7">
        <w:rPr>
          <w:rFonts w:eastAsia="Times New Roman"/>
          <w:szCs w:val="28"/>
        </w:rPr>
        <w:t>ормирование комплекса организационных, политических, экономических, социальных и правовых мер, направленных на создание условий для укрепления общественной безопасности на территории города;</w:t>
      </w:r>
    </w:p>
    <w:p w:rsidR="00080CB3" w:rsidRPr="009966F7" w:rsidRDefault="00080CB3" w:rsidP="00976F3E">
      <w:pPr>
        <w:widowControl w:val="0"/>
        <w:ind w:firstLine="709"/>
        <w:jc w:val="both"/>
        <w:rPr>
          <w:rFonts w:eastAsia="Times New Roman"/>
          <w:szCs w:val="28"/>
        </w:rPr>
      </w:pPr>
      <w:r w:rsidRPr="009966F7">
        <w:rPr>
          <w:rFonts w:eastAsia="Times New Roman"/>
          <w:szCs w:val="28"/>
        </w:rPr>
        <w:t>просвещение населения и формирование общественного мнения по вопросам личной и общественной безопасности;</w:t>
      </w:r>
    </w:p>
    <w:p w:rsidR="00080CB3" w:rsidRPr="009966F7" w:rsidRDefault="00080CB3" w:rsidP="00976F3E">
      <w:pPr>
        <w:widowControl w:val="0"/>
        <w:ind w:firstLine="709"/>
        <w:jc w:val="both"/>
        <w:rPr>
          <w:rFonts w:eastAsia="Times New Roman"/>
          <w:szCs w:val="28"/>
        </w:rPr>
      </w:pPr>
      <w:r w:rsidRPr="009966F7">
        <w:rPr>
          <w:rFonts w:eastAsia="Times New Roman"/>
          <w:szCs w:val="28"/>
        </w:rPr>
        <w:t>обеспечение гарантий противодействия угрозам осуществления прав и свобод граждан, реализации интересов общественных институтов, а также деятельности органов местного самоуправления;</w:t>
      </w:r>
    </w:p>
    <w:p w:rsidR="00080CB3" w:rsidRPr="009966F7" w:rsidRDefault="00080CB3" w:rsidP="00976F3E">
      <w:pPr>
        <w:widowControl w:val="0"/>
        <w:ind w:firstLine="709"/>
        <w:jc w:val="both"/>
        <w:rPr>
          <w:rFonts w:eastAsia="Times New Roman"/>
          <w:szCs w:val="28"/>
        </w:rPr>
      </w:pPr>
      <w:r w:rsidRPr="009966F7">
        <w:rPr>
          <w:rFonts w:eastAsia="Times New Roman"/>
          <w:szCs w:val="28"/>
        </w:rPr>
        <w:t>внедрение новых систем предупреждения совершения гражданами, организациями и должностными лицами действий, влекущих за собой нарушение общественной безопасности на территории Екатеринбурга;</w:t>
      </w:r>
    </w:p>
    <w:p w:rsidR="00080CB3" w:rsidRPr="009966F7" w:rsidRDefault="00080CB3" w:rsidP="00976F3E">
      <w:pPr>
        <w:widowControl w:val="0"/>
        <w:ind w:firstLine="709"/>
        <w:jc w:val="both"/>
        <w:rPr>
          <w:rFonts w:eastAsia="Times New Roman"/>
          <w:szCs w:val="28"/>
        </w:rPr>
      </w:pPr>
      <w:r w:rsidRPr="009966F7">
        <w:rPr>
          <w:rFonts w:eastAsia="Times New Roman"/>
          <w:szCs w:val="28"/>
        </w:rPr>
        <w:t>создание качественно иных контактов между гражданами, правоохранительными органами и органами местного самоуправления по вопросам общественной безопасности;</w:t>
      </w:r>
    </w:p>
    <w:p w:rsidR="00080CB3" w:rsidRPr="009966F7" w:rsidRDefault="00080CB3" w:rsidP="00976F3E">
      <w:pPr>
        <w:widowControl w:val="0"/>
        <w:ind w:firstLine="709"/>
        <w:jc w:val="both"/>
        <w:rPr>
          <w:rFonts w:eastAsia="Times New Roman"/>
          <w:szCs w:val="28"/>
        </w:rPr>
      </w:pPr>
      <w:r w:rsidRPr="009966F7">
        <w:rPr>
          <w:rFonts w:eastAsia="Times New Roman"/>
          <w:szCs w:val="28"/>
        </w:rPr>
        <w:t>построение эффективной системы мер защиты населения от чрезвычайных ситуаций и обеспечения пожарной безопасности;</w:t>
      </w:r>
    </w:p>
    <w:p w:rsidR="00080CB3" w:rsidRPr="009966F7" w:rsidRDefault="00080CB3" w:rsidP="00976F3E">
      <w:pPr>
        <w:widowControl w:val="0"/>
        <w:ind w:firstLine="709"/>
        <w:jc w:val="both"/>
        <w:rPr>
          <w:rFonts w:eastAsia="Times New Roman"/>
          <w:szCs w:val="28"/>
        </w:rPr>
      </w:pPr>
      <w:r w:rsidRPr="009966F7">
        <w:rPr>
          <w:rFonts w:eastAsia="Times New Roman"/>
          <w:szCs w:val="28"/>
        </w:rPr>
        <w:t>планомерное снижение количества чрезвычайных ситуаций и пожаров, тяжести их последствий, уменьшение количества пострадавших, риска утраты здоровья граждан.</w:t>
      </w:r>
    </w:p>
    <w:p w:rsidR="00080CB3" w:rsidRPr="009966F7" w:rsidRDefault="00080CB3" w:rsidP="00976F3E">
      <w:pPr>
        <w:widowControl w:val="0"/>
        <w:ind w:firstLine="709"/>
        <w:jc w:val="both"/>
        <w:rPr>
          <w:rFonts w:eastAsia="Times New Roman"/>
          <w:szCs w:val="28"/>
        </w:rPr>
      </w:pPr>
    </w:p>
    <w:p w:rsidR="00080CB3" w:rsidRPr="009966F7" w:rsidRDefault="00D57A9D" w:rsidP="00D57A9D">
      <w:pPr>
        <w:keepNext/>
        <w:jc w:val="center"/>
        <w:rPr>
          <w:rFonts w:eastAsia="Times New Roman"/>
          <w:szCs w:val="28"/>
        </w:rPr>
      </w:pPr>
      <w:r w:rsidRPr="009966F7">
        <w:rPr>
          <w:rFonts w:eastAsia="Times New Roman"/>
          <w:szCs w:val="28"/>
        </w:rPr>
        <w:lastRenderedPageBreak/>
        <w:t>ОЖИДАЕМЫЕ РЕЗУЛЬТАТЫ</w:t>
      </w:r>
    </w:p>
    <w:p w:rsidR="00080CB3" w:rsidRPr="009966F7" w:rsidRDefault="00080CB3" w:rsidP="00D57A9D">
      <w:pPr>
        <w:keepNext/>
        <w:ind w:firstLine="709"/>
        <w:jc w:val="center"/>
        <w:rPr>
          <w:rFonts w:eastAsia="Times New Roman"/>
          <w:szCs w:val="28"/>
        </w:rPr>
      </w:pPr>
    </w:p>
    <w:p w:rsidR="00796B54" w:rsidRDefault="00796B54" w:rsidP="00976F3E">
      <w:pPr>
        <w:ind w:firstLine="709"/>
        <w:jc w:val="both"/>
        <w:rPr>
          <w:rFonts w:eastAsia="Times New Roman"/>
          <w:szCs w:val="28"/>
        </w:rPr>
      </w:pPr>
      <w:r>
        <w:rPr>
          <w:rFonts w:eastAsia="Times New Roman"/>
          <w:szCs w:val="28"/>
        </w:rPr>
        <w:t>К 2030 году ожидается:</w:t>
      </w:r>
    </w:p>
    <w:p w:rsidR="00816177" w:rsidRDefault="00816177" w:rsidP="00976F3E">
      <w:pPr>
        <w:ind w:firstLine="709"/>
        <w:jc w:val="both"/>
        <w:rPr>
          <w:rFonts w:eastAsia="Times New Roman"/>
          <w:szCs w:val="28"/>
        </w:rPr>
      </w:pPr>
      <w:r>
        <w:rPr>
          <w:rFonts w:eastAsia="Times New Roman"/>
          <w:szCs w:val="28"/>
        </w:rPr>
        <w:t>рост количества зарегистрированных преступлений до 11 единиц</w:t>
      </w:r>
      <w:r>
        <w:rPr>
          <w:rFonts w:eastAsia="Times New Roman"/>
          <w:szCs w:val="28"/>
        </w:rPr>
        <w:br/>
        <w:t>на 1000 жителей;</w:t>
      </w:r>
    </w:p>
    <w:p w:rsidR="0085077F" w:rsidRDefault="00752EAB" w:rsidP="00976F3E">
      <w:pPr>
        <w:ind w:firstLine="709"/>
        <w:jc w:val="both"/>
        <w:rPr>
          <w:rFonts w:eastAsia="Times New Roman"/>
          <w:szCs w:val="28"/>
        </w:rPr>
      </w:pPr>
      <w:r>
        <w:rPr>
          <w:rFonts w:eastAsia="Times New Roman"/>
          <w:szCs w:val="28"/>
        </w:rPr>
        <w:t xml:space="preserve">увеличение количества раскрытых преступлений до 8505 единиц; </w:t>
      </w:r>
    </w:p>
    <w:p w:rsidR="00053C40" w:rsidRDefault="00053C40" w:rsidP="00976F3E">
      <w:pPr>
        <w:ind w:firstLine="709"/>
        <w:jc w:val="both"/>
        <w:rPr>
          <w:rFonts w:eastAsia="Times New Roman"/>
          <w:szCs w:val="28"/>
        </w:rPr>
      </w:pPr>
      <w:r>
        <w:rPr>
          <w:rFonts w:eastAsia="Times New Roman"/>
          <w:szCs w:val="28"/>
        </w:rPr>
        <w:t>с</w:t>
      </w:r>
      <w:r w:rsidRPr="00053C40">
        <w:rPr>
          <w:rFonts w:eastAsia="Times New Roman"/>
          <w:szCs w:val="28"/>
        </w:rPr>
        <w:t>нижение количества потенциально опасных объектов, влияющих на критерий предельно допустимого риска чрезвычайных ситуаций техногенного характера</w:t>
      </w:r>
      <w:r>
        <w:rPr>
          <w:rFonts w:eastAsia="Times New Roman"/>
          <w:szCs w:val="28"/>
        </w:rPr>
        <w:t xml:space="preserve"> до 30 единиц;</w:t>
      </w:r>
    </w:p>
    <w:p w:rsidR="00080CB3" w:rsidRDefault="00053C40" w:rsidP="00044B24">
      <w:pPr>
        <w:ind w:firstLine="709"/>
        <w:jc w:val="both"/>
        <w:rPr>
          <w:rFonts w:eastAsia="Times New Roman"/>
          <w:szCs w:val="28"/>
        </w:rPr>
      </w:pPr>
      <w:r>
        <w:rPr>
          <w:rFonts w:eastAsia="Times New Roman"/>
          <w:szCs w:val="28"/>
        </w:rPr>
        <w:t>п</w:t>
      </w:r>
      <w:r w:rsidR="00080CB3" w:rsidRPr="009966F7">
        <w:rPr>
          <w:rFonts w:eastAsia="Times New Roman"/>
          <w:szCs w:val="28"/>
        </w:rPr>
        <w:t>овышение уровня</w:t>
      </w:r>
      <w:r w:rsidRPr="00053C40">
        <w:rPr>
          <w:rFonts w:eastAsia="Times New Roman"/>
          <w:szCs w:val="28"/>
        </w:rPr>
        <w:t xml:space="preserve"> информирования и оповещения населения об угрозе возникновения чрезвычайных ситуаций и в чрезвычайных ситуациях</w:t>
      </w:r>
      <w:r>
        <w:rPr>
          <w:rFonts w:eastAsia="Times New Roman"/>
          <w:szCs w:val="28"/>
        </w:rPr>
        <w:br/>
      </w:r>
      <w:r w:rsidR="00080CB3" w:rsidRPr="009966F7">
        <w:rPr>
          <w:rFonts w:eastAsia="Times New Roman"/>
          <w:szCs w:val="28"/>
        </w:rPr>
        <w:t xml:space="preserve">до </w:t>
      </w:r>
      <w:r>
        <w:rPr>
          <w:rFonts w:eastAsia="Times New Roman"/>
          <w:szCs w:val="28"/>
        </w:rPr>
        <w:t>96</w:t>
      </w:r>
      <w:r w:rsidR="006A3165">
        <w:rPr>
          <w:rFonts w:eastAsia="Times New Roman"/>
          <w:szCs w:val="28"/>
        </w:rPr>
        <w:t xml:space="preserve"> процентов</w:t>
      </w:r>
      <w:r w:rsidR="00544528">
        <w:rPr>
          <w:rFonts w:eastAsia="Times New Roman"/>
          <w:szCs w:val="28"/>
        </w:rPr>
        <w:t>;</w:t>
      </w:r>
    </w:p>
    <w:p w:rsidR="00544528" w:rsidRPr="00976F3E" w:rsidRDefault="00544528" w:rsidP="00544528">
      <w:pPr>
        <w:ind w:firstLine="709"/>
        <w:jc w:val="both"/>
        <w:rPr>
          <w:rFonts w:eastAsia="Times New Roman"/>
          <w:szCs w:val="28"/>
        </w:rPr>
      </w:pPr>
      <w:r w:rsidRPr="00976F3E">
        <w:rPr>
          <w:rFonts w:eastAsia="Times New Roman"/>
          <w:szCs w:val="28"/>
        </w:rPr>
        <w:t>повышение природно-техногенной безопасности, устойчивости функционирования объектов экономики;</w:t>
      </w:r>
    </w:p>
    <w:p w:rsidR="00544528" w:rsidRPr="00976F3E" w:rsidRDefault="00544528" w:rsidP="00544528">
      <w:pPr>
        <w:ind w:firstLine="709"/>
        <w:jc w:val="both"/>
        <w:rPr>
          <w:rFonts w:eastAsia="Times New Roman"/>
          <w:szCs w:val="28"/>
        </w:rPr>
      </w:pPr>
      <w:r w:rsidRPr="00976F3E">
        <w:rPr>
          <w:rFonts w:eastAsia="Times New Roman"/>
          <w:szCs w:val="28"/>
        </w:rPr>
        <w:t>создание безопасной среды проживания населения Екатеринбурга за счет предупреждения и минимизации последствий чрезвычайных ситуаций техногенного и природного характера, планомерного снижения количества пожаров, снижения тяжести их последствий, уменьшения количества пострадавших, риска потери здоровья населения и, как следствие, увеличение средней продолжительности жизни жителей Екатеринбурга.</w:t>
      </w:r>
    </w:p>
    <w:p w:rsidR="00544528" w:rsidRPr="009966F7" w:rsidRDefault="00544528" w:rsidP="00044B24">
      <w:pPr>
        <w:ind w:firstLine="709"/>
        <w:jc w:val="both"/>
        <w:rPr>
          <w:rFonts w:eastAsia="Times New Roman"/>
          <w:szCs w:val="28"/>
        </w:rPr>
      </w:pPr>
    </w:p>
    <w:p w:rsidR="00080CB3" w:rsidRPr="009966F7" w:rsidRDefault="00CD5C72" w:rsidP="00976F3E">
      <w:pPr>
        <w:jc w:val="center"/>
        <w:rPr>
          <w:rFonts w:eastAsia="Times New Roman"/>
          <w:szCs w:val="28"/>
        </w:rPr>
      </w:pPr>
      <w:r w:rsidRPr="009966F7">
        <w:rPr>
          <w:rFonts w:eastAsia="Times New Roman"/>
          <w:szCs w:val="28"/>
        </w:rPr>
        <w:t>ПЕРЕЧЕНЬ СТРАТЕГИЧЕСКИХ ПРОЕКТОВ</w:t>
      </w:r>
    </w:p>
    <w:p w:rsidR="00080CB3" w:rsidRPr="009966F7" w:rsidRDefault="00080CB3" w:rsidP="00976F3E">
      <w:pPr>
        <w:ind w:firstLine="709"/>
        <w:jc w:val="center"/>
        <w:rPr>
          <w:rFonts w:eastAsia="Times New Roman"/>
          <w:szCs w:val="28"/>
        </w:rPr>
      </w:pPr>
    </w:p>
    <w:p w:rsidR="00080CB3" w:rsidRPr="009966F7" w:rsidRDefault="00B200BE" w:rsidP="00976F3E">
      <w:pPr>
        <w:widowControl w:val="0"/>
        <w:ind w:firstLine="709"/>
        <w:jc w:val="both"/>
        <w:rPr>
          <w:rFonts w:eastAsia="Times New Roman"/>
          <w:szCs w:val="28"/>
        </w:rPr>
      </w:pPr>
      <w:r w:rsidRPr="009966F7">
        <w:rPr>
          <w:rFonts w:eastAsia="Times New Roman"/>
          <w:szCs w:val="28"/>
        </w:rPr>
        <w:t>«</w:t>
      </w:r>
      <w:r w:rsidR="00080CB3" w:rsidRPr="009966F7">
        <w:rPr>
          <w:rFonts w:eastAsia="Times New Roman"/>
          <w:szCs w:val="28"/>
        </w:rPr>
        <w:t>Защита от чрезвычайных ситуаций и совершенствование гражданской обороны в муниципальном образовании «город Екатеринбург»</w:t>
      </w:r>
      <w:r w:rsidRPr="009966F7">
        <w:rPr>
          <w:rFonts w:eastAsia="Times New Roman"/>
          <w:szCs w:val="28"/>
        </w:rPr>
        <w:t>.</w:t>
      </w:r>
    </w:p>
    <w:p w:rsidR="00B26161" w:rsidRPr="009966F7" w:rsidRDefault="00B200BE" w:rsidP="00D93BE7">
      <w:pPr>
        <w:ind w:firstLine="709"/>
        <w:rPr>
          <w:color w:val="000000" w:themeColor="text1"/>
          <w:szCs w:val="28"/>
        </w:rPr>
      </w:pPr>
      <w:r w:rsidRPr="009966F7">
        <w:rPr>
          <w:rFonts w:eastAsia="Times New Roman"/>
          <w:szCs w:val="28"/>
        </w:rPr>
        <w:t>«</w:t>
      </w:r>
      <w:r w:rsidR="00080CB3" w:rsidRPr="009966F7">
        <w:rPr>
          <w:rFonts w:eastAsia="Times New Roman"/>
          <w:szCs w:val="28"/>
        </w:rPr>
        <w:t>Законность и общественный порядок</w:t>
      </w:r>
      <w:r w:rsidRPr="009966F7">
        <w:rPr>
          <w:rFonts w:eastAsia="Times New Roman"/>
          <w:szCs w:val="28"/>
        </w:rPr>
        <w:t>»</w:t>
      </w:r>
      <w:r w:rsidR="00D93BE7" w:rsidRPr="009966F7">
        <w:rPr>
          <w:rFonts w:eastAsia="Times New Roman"/>
          <w:szCs w:val="28"/>
        </w:rPr>
        <w:t>.</w:t>
      </w:r>
    </w:p>
    <w:p w:rsidR="00B26161" w:rsidRPr="009966F7" w:rsidRDefault="00265E15" w:rsidP="00353D93">
      <w:pPr>
        <w:pStyle w:val="1"/>
        <w:rPr>
          <w:rFonts w:cs="Times New Roman"/>
          <w:b w:val="0"/>
          <w:color w:val="000000" w:themeColor="text1"/>
        </w:rPr>
      </w:pPr>
      <w:bookmarkStart w:id="319" w:name="_Toc501527588"/>
      <w:r w:rsidRPr="009966F7">
        <w:rPr>
          <w:rFonts w:cs="Times New Roman"/>
          <w:b w:val="0"/>
          <w:caps w:val="0"/>
          <w:color w:val="000000" w:themeColor="text1"/>
        </w:rPr>
        <w:lastRenderedPageBreak/>
        <w:t xml:space="preserve">РАЗДЕЛ </w:t>
      </w:r>
      <w:r w:rsidRPr="009966F7">
        <w:rPr>
          <w:rFonts w:cs="Times New Roman"/>
          <w:b w:val="0"/>
          <w:caps w:val="0"/>
          <w:color w:val="000000" w:themeColor="text1"/>
          <w:lang w:val="en-US"/>
        </w:rPr>
        <w:t>I</w:t>
      </w:r>
      <w:r w:rsidRPr="009966F7">
        <w:rPr>
          <w:rFonts w:cs="Times New Roman"/>
          <w:b w:val="0"/>
          <w:caps w:val="0"/>
          <w:color w:val="000000" w:themeColor="text1"/>
        </w:rPr>
        <w:t>V</w:t>
      </w:r>
      <w:r w:rsidRPr="009966F7">
        <w:rPr>
          <w:rFonts w:cs="Times New Roman"/>
          <w:b w:val="0"/>
          <w:caps w:val="0"/>
          <w:color w:val="000000" w:themeColor="text1"/>
        </w:rPr>
        <w:br/>
        <w:t>СТРАТЕГИЯ ПРОСТРАНСТВЕННОГО РАЗВИТИЯ</w:t>
      </w:r>
      <w:bookmarkEnd w:id="319"/>
      <w:r w:rsidRPr="009966F7">
        <w:rPr>
          <w:rFonts w:cs="Times New Roman"/>
          <w:b w:val="0"/>
          <w:caps w:val="0"/>
          <w:color w:val="000000" w:themeColor="text1"/>
        </w:rPr>
        <w:t xml:space="preserve"> </w:t>
      </w:r>
    </w:p>
    <w:p w:rsidR="00DB62CA" w:rsidRPr="009966F7" w:rsidRDefault="00DB62CA" w:rsidP="00353D93">
      <w:pPr>
        <w:widowControl w:val="0"/>
        <w:jc w:val="both"/>
        <w:rPr>
          <w:color w:val="000000" w:themeColor="text1"/>
          <w:szCs w:val="28"/>
        </w:rPr>
      </w:pPr>
    </w:p>
    <w:p w:rsidR="00FD7551" w:rsidRPr="009966F7" w:rsidRDefault="00265E15" w:rsidP="00353D93">
      <w:pPr>
        <w:pStyle w:val="1"/>
        <w:keepNext w:val="0"/>
        <w:pageBreakBefore w:val="0"/>
        <w:widowControl w:val="0"/>
        <w:rPr>
          <w:rFonts w:cs="Times New Roman"/>
          <w:b w:val="0"/>
        </w:rPr>
      </w:pPr>
      <w:bookmarkStart w:id="320" w:name="_Toc501527589"/>
      <w:bookmarkStart w:id="321" w:name="_Toc500780410"/>
      <w:r w:rsidRPr="009966F7">
        <w:rPr>
          <w:rFonts w:cs="Times New Roman"/>
          <w:b w:val="0"/>
          <w:caps w:val="0"/>
        </w:rPr>
        <w:t>КОНЦЕПТУАЛЬНЫЕ ОСНОВЫ</w:t>
      </w:r>
      <w:bookmarkEnd w:id="320"/>
      <w:r w:rsidRPr="009966F7">
        <w:rPr>
          <w:rFonts w:cs="Times New Roman"/>
          <w:b w:val="0"/>
          <w:caps w:val="0"/>
        </w:rPr>
        <w:t xml:space="preserve"> </w:t>
      </w:r>
      <w:bookmarkEnd w:id="321"/>
    </w:p>
    <w:p w:rsidR="00FD7551" w:rsidRPr="009966F7" w:rsidRDefault="00FD7551" w:rsidP="00353D93">
      <w:pPr>
        <w:pStyle w:val="2"/>
        <w:keepNext w:val="0"/>
        <w:widowControl w:val="0"/>
        <w:rPr>
          <w:rFonts w:cs="Times New Roman"/>
          <w:b w:val="0"/>
        </w:rPr>
      </w:pPr>
    </w:p>
    <w:p w:rsidR="00FD7551" w:rsidRPr="009966F7" w:rsidRDefault="00265E15" w:rsidP="00353D93">
      <w:pPr>
        <w:pStyle w:val="2"/>
        <w:rPr>
          <w:rFonts w:cs="Times New Roman"/>
          <w:b w:val="0"/>
        </w:rPr>
      </w:pPr>
      <w:bookmarkStart w:id="322" w:name="_Toc500780412"/>
      <w:bookmarkStart w:id="323" w:name="_Toc501527590"/>
      <w:r w:rsidRPr="009966F7">
        <w:rPr>
          <w:rFonts w:cs="Times New Roman"/>
          <w:b w:val="0"/>
        </w:rPr>
        <w:t>ЦЕЛЬ И ЗАДАЧИ</w:t>
      </w:r>
      <w:bookmarkEnd w:id="322"/>
      <w:bookmarkEnd w:id="323"/>
    </w:p>
    <w:p w:rsidR="00FD7551" w:rsidRPr="009966F7" w:rsidRDefault="00FD7551" w:rsidP="00976F3E">
      <w:pPr>
        <w:jc w:val="both"/>
        <w:rPr>
          <w:szCs w:val="28"/>
        </w:rPr>
      </w:pPr>
    </w:p>
    <w:p w:rsidR="00FD7551" w:rsidRPr="009966F7" w:rsidRDefault="00B43725" w:rsidP="00AF289A">
      <w:pPr>
        <w:ind w:firstLine="709"/>
        <w:jc w:val="both"/>
        <w:rPr>
          <w:szCs w:val="28"/>
        </w:rPr>
      </w:pPr>
      <w:r w:rsidRPr="009966F7">
        <w:rPr>
          <w:szCs w:val="28"/>
        </w:rPr>
        <w:t>Ц</w:t>
      </w:r>
      <w:r w:rsidR="00FD7551" w:rsidRPr="009966F7">
        <w:rPr>
          <w:szCs w:val="28"/>
        </w:rPr>
        <w:t>ель пространственного развития города Екатеринбурга заключается в обеспечении устойчивого и сбалансированного развития городского пространства в целях повышения качества жизни горожан.</w:t>
      </w:r>
    </w:p>
    <w:p w:rsidR="00FD7551" w:rsidRPr="009966F7" w:rsidRDefault="00FD7551" w:rsidP="00AF289A">
      <w:pPr>
        <w:ind w:firstLine="709"/>
        <w:jc w:val="both"/>
        <w:rPr>
          <w:szCs w:val="28"/>
        </w:rPr>
      </w:pPr>
      <w:r w:rsidRPr="009966F7">
        <w:rPr>
          <w:szCs w:val="28"/>
        </w:rPr>
        <w:t>Важнейшими аспектами городской политики являются:</w:t>
      </w:r>
    </w:p>
    <w:p w:rsidR="00FD7551" w:rsidRPr="009966F7" w:rsidRDefault="00FD7551" w:rsidP="00AF289A">
      <w:pPr>
        <w:ind w:firstLine="709"/>
        <w:jc w:val="both"/>
        <w:rPr>
          <w:szCs w:val="28"/>
        </w:rPr>
      </w:pPr>
      <w:r w:rsidRPr="009966F7">
        <w:rPr>
          <w:szCs w:val="28"/>
        </w:rPr>
        <w:t>поддержание принципа непрерывного, устойчивого и сбалансированного развития;</w:t>
      </w:r>
    </w:p>
    <w:p w:rsidR="00FD7551" w:rsidRPr="009966F7" w:rsidRDefault="00FD7551" w:rsidP="00AF289A">
      <w:pPr>
        <w:ind w:firstLine="709"/>
        <w:jc w:val="both"/>
        <w:rPr>
          <w:szCs w:val="28"/>
        </w:rPr>
      </w:pPr>
      <w:r w:rsidRPr="009966F7">
        <w:rPr>
          <w:szCs w:val="28"/>
        </w:rPr>
        <w:t xml:space="preserve">обеспечение гармонии между осуществляемыми градостроительными преобразованиями и сохраняемым историко-культурным наследием. </w:t>
      </w:r>
    </w:p>
    <w:p w:rsidR="00FD7551" w:rsidRPr="009966F7" w:rsidRDefault="00FD7551" w:rsidP="00AF289A">
      <w:pPr>
        <w:ind w:firstLine="709"/>
        <w:jc w:val="both"/>
        <w:rPr>
          <w:szCs w:val="28"/>
        </w:rPr>
      </w:pPr>
      <w:r w:rsidRPr="009966F7">
        <w:rPr>
          <w:szCs w:val="28"/>
        </w:rPr>
        <w:t>Достижение цели предполагает реализацию ряда стратегических задач:</w:t>
      </w:r>
    </w:p>
    <w:p w:rsidR="00FD7551" w:rsidRPr="009966F7" w:rsidRDefault="00FD7551" w:rsidP="0027396E">
      <w:pPr>
        <w:pStyle w:val="a8"/>
        <w:widowControl/>
        <w:autoSpaceDE/>
        <w:autoSpaceDN/>
        <w:adjustRightInd/>
        <w:ind w:left="0" w:firstLine="709"/>
        <w:contextualSpacing/>
        <w:jc w:val="both"/>
      </w:pPr>
      <w:r w:rsidRPr="009966F7">
        <w:t>развитие городской транспортной сети, способствующее повышению мобильности, связности и доступности;</w:t>
      </w:r>
    </w:p>
    <w:p w:rsidR="00FD7551" w:rsidRPr="009966F7" w:rsidRDefault="00FD7551" w:rsidP="0027396E">
      <w:pPr>
        <w:ind w:firstLine="709"/>
        <w:contextualSpacing/>
        <w:jc w:val="both"/>
      </w:pPr>
      <w:r w:rsidRPr="009966F7">
        <w:t>преобразование городских территорий, направленное на социально-экономическое развитие Екатеринбурга;</w:t>
      </w:r>
    </w:p>
    <w:p w:rsidR="00FD7551" w:rsidRPr="009966F7" w:rsidRDefault="00FD7551" w:rsidP="0027396E">
      <w:pPr>
        <w:ind w:firstLine="709"/>
        <w:contextualSpacing/>
        <w:jc w:val="both"/>
      </w:pPr>
      <w:r w:rsidRPr="009966F7">
        <w:t>формирование комфортной и уникальной городской среды.</w:t>
      </w:r>
    </w:p>
    <w:p w:rsidR="00FD7551" w:rsidRPr="009966F7" w:rsidRDefault="00FD7551" w:rsidP="00976F3E">
      <w:pPr>
        <w:pStyle w:val="a8"/>
        <w:ind w:left="709"/>
        <w:jc w:val="both"/>
      </w:pPr>
    </w:p>
    <w:p w:rsidR="00FD7551" w:rsidRPr="009966F7" w:rsidRDefault="00F47DFC" w:rsidP="00976F3E">
      <w:pPr>
        <w:pStyle w:val="2"/>
        <w:rPr>
          <w:rFonts w:cs="Times New Roman"/>
          <w:b w:val="0"/>
        </w:rPr>
      </w:pPr>
      <w:bookmarkStart w:id="324" w:name="_Toc500780413"/>
      <w:bookmarkStart w:id="325" w:name="_Toc501527591"/>
      <w:r w:rsidRPr="009966F7">
        <w:rPr>
          <w:rFonts w:cs="Times New Roman"/>
          <w:b w:val="0"/>
        </w:rPr>
        <w:t>ОСНОВНЫЕ ПРИНЦИПЫ</w:t>
      </w:r>
      <w:bookmarkEnd w:id="324"/>
      <w:bookmarkEnd w:id="325"/>
    </w:p>
    <w:p w:rsidR="00FD7551" w:rsidRPr="009966F7" w:rsidRDefault="00FD7551" w:rsidP="00976F3E">
      <w:pPr>
        <w:ind w:firstLine="567"/>
        <w:jc w:val="center"/>
        <w:rPr>
          <w:szCs w:val="28"/>
        </w:rPr>
      </w:pPr>
    </w:p>
    <w:p w:rsidR="00FD7551" w:rsidRPr="009966F7" w:rsidRDefault="00FD7551" w:rsidP="00976F3E">
      <w:pPr>
        <w:pStyle w:val="a8"/>
        <w:ind w:left="0" w:firstLine="709"/>
        <w:jc w:val="both"/>
      </w:pPr>
      <w:r w:rsidRPr="009966F7">
        <w:t>Основной принцип современного стратегического планирования состоит в отказе от директивных методов, переходе к планированию, основанному на партнерских отношениях структур власти с различными субъектами хозяйствования на территории и с населением. Стратегическое планирование опирается на принципы планирования, которые представляют свод правил, по которым будет осуществляться пространственное развитие города и которыми будут руководствоваться субъекты городского планирования.</w:t>
      </w:r>
    </w:p>
    <w:p w:rsidR="00FD7551" w:rsidRPr="009966F7" w:rsidRDefault="00FD7551" w:rsidP="00976F3E">
      <w:pPr>
        <w:pStyle w:val="a8"/>
        <w:ind w:left="0" w:firstLine="709"/>
        <w:jc w:val="both"/>
      </w:pPr>
      <w:r w:rsidRPr="009966F7">
        <w:t>Принципы пространственного развития являются «несущей конструкцией», объединяющей деятельность всех субъектов городского планирования в единый комплекс:</w:t>
      </w:r>
    </w:p>
    <w:p w:rsidR="00FD7551" w:rsidRPr="009966F7" w:rsidRDefault="00FD7551" w:rsidP="005A6160">
      <w:pPr>
        <w:pStyle w:val="aff1"/>
        <w:numPr>
          <w:ilvl w:val="0"/>
          <w:numId w:val="11"/>
        </w:numPr>
        <w:ind w:left="0" w:firstLine="709"/>
        <w:jc w:val="both"/>
        <w:rPr>
          <w:szCs w:val="28"/>
          <w:bdr w:val="none" w:sz="0" w:space="0" w:color="auto" w:frame="1"/>
          <w:lang w:eastAsia="ru-RU"/>
        </w:rPr>
      </w:pPr>
      <w:r w:rsidRPr="009966F7">
        <w:rPr>
          <w:szCs w:val="28"/>
          <w:bdr w:val="none" w:sz="0" w:space="0" w:color="auto" w:frame="1"/>
          <w:lang w:eastAsia="ru-RU"/>
        </w:rPr>
        <w:t>Функциональное и пространственное разнообразие. Уход от крупных монофункциональных зон. Повышение разнообразия типов жилья, работы и видов досуга в пределах одного района. Полицентричность планировки территории. Создание социальных объектов межмуниципального значения.</w:t>
      </w:r>
    </w:p>
    <w:p w:rsidR="00FD7551" w:rsidRPr="009966F7" w:rsidRDefault="00FD7551" w:rsidP="005D7EF3">
      <w:pPr>
        <w:pStyle w:val="aff1"/>
        <w:widowControl w:val="0"/>
        <w:numPr>
          <w:ilvl w:val="0"/>
          <w:numId w:val="11"/>
        </w:numPr>
        <w:ind w:left="0" w:firstLine="709"/>
        <w:jc w:val="both"/>
        <w:rPr>
          <w:szCs w:val="28"/>
          <w:bdr w:val="none" w:sz="0" w:space="0" w:color="auto" w:frame="1"/>
          <w:lang w:eastAsia="ru-RU"/>
        </w:rPr>
      </w:pPr>
      <w:r w:rsidRPr="009966F7">
        <w:rPr>
          <w:szCs w:val="28"/>
          <w:bdr w:val="none" w:sz="0" w:space="0" w:color="auto" w:frame="1"/>
          <w:lang w:eastAsia="ru-RU"/>
        </w:rPr>
        <w:t>Эффективное, рациональное и бережливое использование городского пространства (компактное развитие города). Ограничение строительства на свободных территориях и повышение эффективности использования застроенных территорий. Повышение связанности территорий. Баланс транспортной доступности и интенсивности освоения территорий. Сохранение зеленой зоны города.</w:t>
      </w:r>
    </w:p>
    <w:p w:rsidR="00FD7551" w:rsidRPr="009966F7" w:rsidRDefault="00FD7551" w:rsidP="005D7EF3">
      <w:pPr>
        <w:pStyle w:val="aff1"/>
        <w:widowControl w:val="0"/>
        <w:numPr>
          <w:ilvl w:val="0"/>
          <w:numId w:val="11"/>
        </w:numPr>
        <w:ind w:left="0" w:firstLine="709"/>
        <w:jc w:val="both"/>
        <w:rPr>
          <w:szCs w:val="28"/>
          <w:bdr w:val="none" w:sz="0" w:space="0" w:color="auto" w:frame="1"/>
          <w:lang w:eastAsia="ru-RU"/>
        </w:rPr>
      </w:pPr>
      <w:r w:rsidRPr="009966F7">
        <w:rPr>
          <w:szCs w:val="28"/>
          <w:bdr w:val="none" w:sz="0" w:space="0" w:color="auto" w:frame="1"/>
          <w:lang w:eastAsia="ru-RU"/>
        </w:rPr>
        <w:t xml:space="preserve">Сохранение природных ландшафтов. Сохранение существующих и </w:t>
      </w:r>
      <w:r w:rsidRPr="009966F7">
        <w:rPr>
          <w:szCs w:val="28"/>
          <w:bdr w:val="none" w:sz="0" w:space="0" w:color="auto" w:frame="1"/>
          <w:lang w:eastAsia="ru-RU"/>
        </w:rPr>
        <w:lastRenderedPageBreak/>
        <w:t>интеграция новых природных ландшафтов в городскую планировочную структуру. Развитие непрерывного урбоэкологического каркаса.</w:t>
      </w:r>
    </w:p>
    <w:p w:rsidR="00FD7551" w:rsidRPr="009966F7" w:rsidRDefault="00FD7551" w:rsidP="005D7EF3">
      <w:pPr>
        <w:pStyle w:val="aff1"/>
        <w:widowControl w:val="0"/>
        <w:numPr>
          <w:ilvl w:val="0"/>
          <w:numId w:val="11"/>
        </w:numPr>
        <w:ind w:left="0" w:firstLine="709"/>
        <w:jc w:val="both"/>
        <w:rPr>
          <w:szCs w:val="28"/>
          <w:bdr w:val="none" w:sz="0" w:space="0" w:color="auto" w:frame="1"/>
          <w:lang w:eastAsia="ru-RU"/>
        </w:rPr>
      </w:pPr>
      <w:r w:rsidRPr="009966F7">
        <w:rPr>
          <w:szCs w:val="28"/>
          <w:bdr w:val="none" w:sz="0" w:space="0" w:color="auto" w:frame="1"/>
          <w:lang w:eastAsia="ru-RU"/>
        </w:rPr>
        <w:t>Повышение уровня экологии. Снижение негативного воздействия на окружающую среду.</w:t>
      </w:r>
    </w:p>
    <w:p w:rsidR="00FD7551" w:rsidRPr="009966F7" w:rsidRDefault="00FD7551" w:rsidP="005A6160">
      <w:pPr>
        <w:pStyle w:val="aff1"/>
        <w:numPr>
          <w:ilvl w:val="0"/>
          <w:numId w:val="11"/>
        </w:numPr>
        <w:ind w:left="0" w:firstLine="709"/>
        <w:jc w:val="both"/>
        <w:rPr>
          <w:szCs w:val="28"/>
          <w:bdr w:val="none" w:sz="0" w:space="0" w:color="auto" w:frame="1"/>
          <w:lang w:eastAsia="ru-RU"/>
        </w:rPr>
      </w:pPr>
      <w:r w:rsidRPr="009966F7">
        <w:rPr>
          <w:szCs w:val="28"/>
          <w:bdr w:val="none" w:sz="0" w:space="0" w:color="auto" w:frame="1"/>
          <w:lang w:eastAsia="ru-RU"/>
        </w:rPr>
        <w:t>Приоритетное развитие комфортного общественного транспорта. Формирование интегрированной, мультимодальной транспортной системы. Повышение качества общественного транспорта и уровня мобильности населения.</w:t>
      </w:r>
    </w:p>
    <w:p w:rsidR="00FD7551" w:rsidRPr="009966F7" w:rsidRDefault="00FD7551" w:rsidP="005A6160">
      <w:pPr>
        <w:pStyle w:val="aff1"/>
        <w:numPr>
          <w:ilvl w:val="0"/>
          <w:numId w:val="11"/>
        </w:numPr>
        <w:ind w:left="0" w:firstLine="709"/>
        <w:jc w:val="both"/>
        <w:rPr>
          <w:szCs w:val="28"/>
          <w:bdr w:val="none" w:sz="0" w:space="0" w:color="auto" w:frame="1"/>
          <w:lang w:eastAsia="ru-RU"/>
        </w:rPr>
      </w:pPr>
      <w:r w:rsidRPr="009966F7">
        <w:rPr>
          <w:szCs w:val="28"/>
          <w:bdr w:val="none" w:sz="0" w:space="0" w:color="auto" w:frame="1"/>
          <w:lang w:eastAsia="ru-RU"/>
        </w:rPr>
        <w:t>Создание системы качественных общественных пространств. Формирование доступных, безопасных и качественных общественных пространств, учитывающих интересы разных социальных групп.</w:t>
      </w:r>
    </w:p>
    <w:p w:rsidR="00FD7551" w:rsidRPr="009966F7" w:rsidRDefault="00FD7551" w:rsidP="005A6160">
      <w:pPr>
        <w:pStyle w:val="aff1"/>
        <w:numPr>
          <w:ilvl w:val="0"/>
          <w:numId w:val="11"/>
        </w:numPr>
        <w:ind w:left="0" w:firstLine="709"/>
        <w:jc w:val="both"/>
        <w:rPr>
          <w:szCs w:val="28"/>
          <w:bdr w:val="none" w:sz="0" w:space="0" w:color="auto" w:frame="1"/>
          <w:lang w:eastAsia="ru-RU"/>
        </w:rPr>
      </w:pPr>
      <w:r w:rsidRPr="009966F7">
        <w:rPr>
          <w:szCs w:val="28"/>
          <w:bdr w:val="none" w:sz="0" w:space="0" w:color="auto" w:frame="1"/>
          <w:lang w:eastAsia="ru-RU"/>
        </w:rPr>
        <w:t>Баланс и разграничение частных и общественных территорий. Формирование понятных границ между частными и общественными территориями. Формирование безбарьерной, эстетичной и безопасной среды.</w:t>
      </w:r>
    </w:p>
    <w:p w:rsidR="00FD7551" w:rsidRPr="009966F7" w:rsidRDefault="00FD7551" w:rsidP="005A6160">
      <w:pPr>
        <w:pStyle w:val="aff1"/>
        <w:numPr>
          <w:ilvl w:val="0"/>
          <w:numId w:val="11"/>
        </w:numPr>
        <w:ind w:left="0" w:firstLine="709"/>
        <w:jc w:val="both"/>
        <w:rPr>
          <w:szCs w:val="28"/>
          <w:bdr w:val="none" w:sz="0" w:space="0" w:color="auto" w:frame="1"/>
          <w:lang w:eastAsia="ru-RU"/>
        </w:rPr>
      </w:pPr>
      <w:r w:rsidRPr="009966F7">
        <w:rPr>
          <w:szCs w:val="28"/>
          <w:bdr w:val="none" w:sz="0" w:space="0" w:color="auto" w:frame="1"/>
          <w:lang w:eastAsia="ru-RU"/>
        </w:rPr>
        <w:t>Человеческий масштаб. Формирование среды (застройки, территорий, пространств), ориентированных на пешеходные перемещения. Соблюдение комфортного для человека масштаба в проектировании зданий и общественных пространств. Приоритет горизонтальной плотности и среднеэтажной застройки.</w:t>
      </w:r>
    </w:p>
    <w:p w:rsidR="00FD7551" w:rsidRPr="009966F7" w:rsidRDefault="00FD7551" w:rsidP="005A6160">
      <w:pPr>
        <w:pStyle w:val="aff1"/>
        <w:numPr>
          <w:ilvl w:val="0"/>
          <w:numId w:val="11"/>
        </w:numPr>
        <w:ind w:left="0" w:firstLine="709"/>
        <w:jc w:val="both"/>
        <w:rPr>
          <w:szCs w:val="28"/>
          <w:bdr w:val="none" w:sz="0" w:space="0" w:color="auto" w:frame="1"/>
          <w:lang w:eastAsia="ru-RU"/>
        </w:rPr>
      </w:pPr>
      <w:r w:rsidRPr="009966F7">
        <w:rPr>
          <w:szCs w:val="28"/>
          <w:bdr w:val="none" w:sz="0" w:space="0" w:color="auto" w:frame="1"/>
          <w:lang w:eastAsia="ru-RU"/>
        </w:rPr>
        <w:t>Своеобразие и узнаваемость. Развитие идентичности Екатеринбурга за счёт сохранения и ревитализации объектов культурного наследия, создания выразительной новой архитектуры и системы пространственных ориентиров. Согласованность новой застройки с существующей городской средой. Уникальность районов Екатеринбурга.</w:t>
      </w:r>
    </w:p>
    <w:p w:rsidR="00FD7551" w:rsidRPr="009966F7" w:rsidRDefault="00FD7551" w:rsidP="005A6160">
      <w:pPr>
        <w:pStyle w:val="a8"/>
        <w:widowControl/>
        <w:numPr>
          <w:ilvl w:val="0"/>
          <w:numId w:val="11"/>
        </w:numPr>
        <w:autoSpaceDE/>
        <w:autoSpaceDN/>
        <w:adjustRightInd/>
        <w:ind w:left="0" w:firstLine="709"/>
        <w:contextualSpacing/>
        <w:jc w:val="both"/>
        <w:rPr>
          <w:bdr w:val="none" w:sz="0" w:space="0" w:color="auto" w:frame="1"/>
        </w:rPr>
      </w:pPr>
      <w:r w:rsidRPr="009966F7">
        <w:rPr>
          <w:bdr w:val="none" w:sz="0" w:space="0" w:color="auto" w:frame="1"/>
        </w:rPr>
        <w:t xml:space="preserve">Баланс социальных и экономических интересов. Экономическая обоснованность планировочных и объемно-пространственных решений. Учет интересов населения и бизнеса. </w:t>
      </w:r>
    </w:p>
    <w:p w:rsidR="00FD7551" w:rsidRPr="009966F7" w:rsidRDefault="00FD7551" w:rsidP="00976F3E">
      <w:pPr>
        <w:ind w:firstLine="709"/>
        <w:jc w:val="both"/>
        <w:rPr>
          <w:szCs w:val="28"/>
          <w:bdr w:val="none" w:sz="0" w:space="0" w:color="auto" w:frame="1"/>
        </w:rPr>
      </w:pPr>
    </w:p>
    <w:p w:rsidR="00C85C82" w:rsidRPr="009966F7" w:rsidRDefault="00A26854" w:rsidP="00976F3E">
      <w:pPr>
        <w:pStyle w:val="2"/>
        <w:rPr>
          <w:rFonts w:cs="Times New Roman"/>
          <w:b w:val="0"/>
        </w:rPr>
      </w:pPr>
      <w:bookmarkStart w:id="326" w:name="_Toc500836238"/>
      <w:r w:rsidRPr="009966F7">
        <w:rPr>
          <w:rFonts w:cs="Times New Roman"/>
          <w:b w:val="0"/>
        </w:rPr>
        <w:t>АНАЛИ</w:t>
      </w:r>
      <w:r w:rsidR="00B95C42" w:rsidRPr="009966F7">
        <w:rPr>
          <w:rFonts w:cs="Times New Roman"/>
          <w:b w:val="0"/>
        </w:rPr>
        <w:t>З</w:t>
      </w:r>
      <w:r w:rsidRPr="009966F7">
        <w:rPr>
          <w:rFonts w:cs="Times New Roman"/>
          <w:b w:val="0"/>
        </w:rPr>
        <w:t xml:space="preserve"> ИСХОДНОЙ СИТУАЦИИ (</w:t>
      </w:r>
      <w:r w:rsidRPr="009966F7">
        <w:rPr>
          <w:rFonts w:cs="Times New Roman"/>
          <w:b w:val="0"/>
          <w:lang w:val="en-US"/>
        </w:rPr>
        <w:t>SWOT</w:t>
      </w:r>
      <w:r w:rsidRPr="009966F7">
        <w:rPr>
          <w:rFonts w:cs="Times New Roman"/>
          <w:b w:val="0"/>
        </w:rPr>
        <w:t>-АНАЛИЗ)</w:t>
      </w:r>
      <w:bookmarkEnd w:id="326"/>
    </w:p>
    <w:p w:rsidR="00C85C82" w:rsidRPr="009966F7" w:rsidRDefault="00C85C82" w:rsidP="00976F3E">
      <w:pPr>
        <w:ind w:firstLine="709"/>
        <w:jc w:val="both"/>
        <w:rPr>
          <w:szCs w:val="28"/>
        </w:rPr>
      </w:pPr>
    </w:p>
    <w:p w:rsidR="00C85C82" w:rsidRPr="009966F7" w:rsidRDefault="00A26854" w:rsidP="00976F3E">
      <w:pPr>
        <w:jc w:val="center"/>
        <w:rPr>
          <w:szCs w:val="28"/>
        </w:rPr>
      </w:pPr>
      <w:r w:rsidRPr="009966F7">
        <w:rPr>
          <w:szCs w:val="28"/>
        </w:rPr>
        <w:t>СИЛЬНЫЕ СТОРОНЫ ГОРОДА</w:t>
      </w:r>
    </w:p>
    <w:p w:rsidR="00C85C82" w:rsidRPr="009966F7" w:rsidRDefault="00C85C82" w:rsidP="00976F3E">
      <w:pPr>
        <w:jc w:val="center"/>
        <w:rPr>
          <w:szCs w:val="28"/>
        </w:rPr>
      </w:pPr>
    </w:p>
    <w:p w:rsidR="00C85C82" w:rsidRPr="009966F7" w:rsidRDefault="00B725E4" w:rsidP="00976F3E">
      <w:pPr>
        <w:ind w:firstLine="709"/>
        <w:jc w:val="both"/>
        <w:rPr>
          <w:rStyle w:val="A30"/>
          <w:rFonts w:cs="Times New Roman"/>
          <w:sz w:val="28"/>
          <w:szCs w:val="28"/>
        </w:rPr>
      </w:pPr>
      <w:r w:rsidRPr="009966F7">
        <w:rPr>
          <w:rStyle w:val="A30"/>
          <w:rFonts w:cs="Times New Roman"/>
          <w:sz w:val="28"/>
          <w:szCs w:val="28"/>
        </w:rPr>
        <w:t>Н</w:t>
      </w:r>
      <w:r w:rsidR="00C85C82" w:rsidRPr="009966F7">
        <w:rPr>
          <w:rStyle w:val="A30"/>
          <w:rFonts w:cs="Times New Roman"/>
          <w:sz w:val="28"/>
          <w:szCs w:val="28"/>
        </w:rPr>
        <w:t>аличие транспортно-логистической инфраструктуры;</w:t>
      </w:r>
    </w:p>
    <w:p w:rsidR="00C85C82" w:rsidRPr="009966F7" w:rsidRDefault="00C85C82" w:rsidP="00976F3E">
      <w:pPr>
        <w:ind w:firstLine="709"/>
        <w:jc w:val="both"/>
        <w:rPr>
          <w:szCs w:val="28"/>
        </w:rPr>
      </w:pPr>
      <w:r w:rsidRPr="009966F7">
        <w:rPr>
          <w:szCs w:val="28"/>
        </w:rPr>
        <w:t>высокая плотность улично-дорожной сети в центральной части города;</w:t>
      </w:r>
    </w:p>
    <w:p w:rsidR="00C85C82" w:rsidRPr="009966F7" w:rsidRDefault="00C85C82" w:rsidP="00976F3E">
      <w:pPr>
        <w:pStyle w:val="a8"/>
        <w:ind w:left="0" w:firstLine="709"/>
        <w:jc w:val="both"/>
      </w:pPr>
      <w:r w:rsidRPr="009966F7">
        <w:t>высокая плотность линий общественного транспорта в центральной части города;</w:t>
      </w:r>
    </w:p>
    <w:p w:rsidR="00C85C82" w:rsidRPr="009966F7" w:rsidRDefault="00C85C82" w:rsidP="00976F3E">
      <w:pPr>
        <w:ind w:firstLine="709"/>
        <w:jc w:val="both"/>
        <w:rPr>
          <w:rStyle w:val="afd"/>
          <w:b w:val="0"/>
          <w:sz w:val="28"/>
          <w:szCs w:val="28"/>
        </w:rPr>
      </w:pPr>
      <w:r w:rsidRPr="009966F7">
        <w:rPr>
          <w:rStyle w:val="A30"/>
          <w:rFonts w:cs="Times New Roman"/>
          <w:sz w:val="28"/>
          <w:szCs w:val="28"/>
        </w:rPr>
        <w:t>сложившаяся компактная структура города;</w:t>
      </w:r>
    </w:p>
    <w:p w:rsidR="00C85C82" w:rsidRPr="009966F7" w:rsidRDefault="00C85C82" w:rsidP="00976F3E">
      <w:pPr>
        <w:ind w:firstLine="709"/>
        <w:jc w:val="both"/>
        <w:rPr>
          <w:szCs w:val="28"/>
        </w:rPr>
      </w:pPr>
      <w:r w:rsidRPr="009966F7">
        <w:rPr>
          <w:szCs w:val="28"/>
        </w:rPr>
        <w:t>наличие природного ландшафта, зелёных территории и водных объектов (в границах города);</w:t>
      </w:r>
    </w:p>
    <w:p w:rsidR="007F69D0" w:rsidRPr="009966F7" w:rsidRDefault="007F69D0" w:rsidP="007F69D0">
      <w:pPr>
        <w:ind w:firstLine="709"/>
        <w:jc w:val="both"/>
        <w:rPr>
          <w:szCs w:val="28"/>
        </w:rPr>
      </w:pPr>
      <w:r w:rsidRPr="009966F7">
        <w:rPr>
          <w:szCs w:val="28"/>
        </w:rPr>
        <w:t>высокий градостроительный потенциал застроенных территорий;</w:t>
      </w:r>
    </w:p>
    <w:p w:rsidR="00C85C82" w:rsidRPr="009966F7" w:rsidRDefault="00C85C82" w:rsidP="00976F3E">
      <w:pPr>
        <w:ind w:firstLine="709"/>
        <w:jc w:val="both"/>
        <w:rPr>
          <w:szCs w:val="28"/>
        </w:rPr>
      </w:pPr>
      <w:r w:rsidRPr="009966F7">
        <w:rPr>
          <w:szCs w:val="28"/>
        </w:rPr>
        <w:t>стилевое многообразие и локальная специфика архитектурно-художественного облика города.</w:t>
      </w:r>
    </w:p>
    <w:p w:rsidR="00C85C82" w:rsidRPr="009966F7" w:rsidRDefault="00C85C82" w:rsidP="00976F3E">
      <w:pPr>
        <w:ind w:firstLine="709"/>
        <w:jc w:val="both"/>
        <w:rPr>
          <w:rStyle w:val="A30"/>
          <w:rFonts w:cs="Times New Roman"/>
          <w:sz w:val="28"/>
          <w:szCs w:val="28"/>
        </w:rPr>
      </w:pPr>
    </w:p>
    <w:p w:rsidR="00C85C82" w:rsidRPr="009966F7" w:rsidRDefault="007F2B94" w:rsidP="001B2408">
      <w:pPr>
        <w:keepNext/>
        <w:widowControl w:val="0"/>
        <w:jc w:val="center"/>
        <w:rPr>
          <w:szCs w:val="28"/>
        </w:rPr>
      </w:pPr>
      <w:r w:rsidRPr="009966F7">
        <w:rPr>
          <w:szCs w:val="28"/>
        </w:rPr>
        <w:t>СЛАБЫЕ СТОРОНЫ ГОРОДА</w:t>
      </w:r>
    </w:p>
    <w:p w:rsidR="00C85C82" w:rsidRPr="009966F7" w:rsidRDefault="00C85C82" w:rsidP="001B2408">
      <w:pPr>
        <w:keepNext/>
        <w:widowControl w:val="0"/>
        <w:jc w:val="both"/>
        <w:rPr>
          <w:szCs w:val="28"/>
        </w:rPr>
      </w:pPr>
    </w:p>
    <w:p w:rsidR="00C85C82" w:rsidRPr="009966F7" w:rsidRDefault="00985A52" w:rsidP="001B2408">
      <w:pPr>
        <w:pStyle w:val="a8"/>
        <w:ind w:left="0" w:firstLine="709"/>
        <w:jc w:val="both"/>
      </w:pPr>
      <w:r w:rsidRPr="009966F7">
        <w:t>Н</w:t>
      </w:r>
      <w:r w:rsidR="00C85C82" w:rsidRPr="009966F7">
        <w:t xml:space="preserve">аличие множества искусственных рубежей, снижающих связность </w:t>
      </w:r>
      <w:r w:rsidR="00C85C82" w:rsidRPr="009966F7">
        <w:lastRenderedPageBreak/>
        <w:t xml:space="preserve">транспортной сети; </w:t>
      </w:r>
    </w:p>
    <w:p w:rsidR="00C85C82" w:rsidRPr="009966F7" w:rsidRDefault="00C85C82" w:rsidP="001B2408">
      <w:pPr>
        <w:widowControl w:val="0"/>
        <w:ind w:firstLine="709"/>
        <w:jc w:val="both"/>
        <w:rPr>
          <w:szCs w:val="28"/>
        </w:rPr>
      </w:pPr>
      <w:r w:rsidRPr="009966F7">
        <w:rPr>
          <w:szCs w:val="28"/>
        </w:rPr>
        <w:t>низкий уровень транспортной доступности территорий окраинных территорий;</w:t>
      </w:r>
    </w:p>
    <w:p w:rsidR="00C85C82" w:rsidRPr="009966F7" w:rsidRDefault="00C85C82" w:rsidP="00976F3E">
      <w:pPr>
        <w:pStyle w:val="a8"/>
        <w:ind w:left="0" w:firstLine="709"/>
        <w:jc w:val="both"/>
      </w:pPr>
      <w:r w:rsidRPr="009966F7">
        <w:t>отсутствие связной сети велосипедной и пешеходной инфраструктуры;</w:t>
      </w:r>
    </w:p>
    <w:p w:rsidR="00C85C82" w:rsidRPr="009966F7" w:rsidRDefault="00C85C82" w:rsidP="00976F3E">
      <w:pPr>
        <w:ind w:firstLine="709"/>
        <w:jc w:val="both"/>
        <w:rPr>
          <w:szCs w:val="28"/>
        </w:rPr>
      </w:pPr>
      <w:r w:rsidRPr="009966F7">
        <w:rPr>
          <w:szCs w:val="28"/>
        </w:rPr>
        <w:t>несбалансированное развитие городских территорий в части формирования объектов городской инфраструктуры;</w:t>
      </w:r>
    </w:p>
    <w:p w:rsidR="00C85C82" w:rsidRPr="009966F7" w:rsidRDefault="00C85C82" w:rsidP="00976F3E">
      <w:pPr>
        <w:ind w:firstLine="709"/>
        <w:jc w:val="both"/>
        <w:rPr>
          <w:szCs w:val="28"/>
        </w:rPr>
      </w:pPr>
      <w:r w:rsidRPr="009966F7">
        <w:rPr>
          <w:szCs w:val="28"/>
        </w:rPr>
        <w:t>неэффективное использование городских территорий и городской среды (промышленные площадки, прекратившие производственный цикл; застройка и организация парковок на общественных пространствах и т.п.);</w:t>
      </w:r>
    </w:p>
    <w:p w:rsidR="00C85C82" w:rsidRPr="009966F7" w:rsidRDefault="00C85C82" w:rsidP="00976F3E">
      <w:pPr>
        <w:ind w:firstLine="709"/>
        <w:jc w:val="both"/>
        <w:rPr>
          <w:szCs w:val="28"/>
        </w:rPr>
      </w:pPr>
      <w:r w:rsidRPr="009966F7">
        <w:rPr>
          <w:szCs w:val="28"/>
        </w:rPr>
        <w:t>большое количество ветхих и аварийных зданий жилого и нежилого назначения на территории города;</w:t>
      </w:r>
    </w:p>
    <w:p w:rsidR="00C85C82" w:rsidRPr="009966F7" w:rsidRDefault="00C85C82" w:rsidP="00976F3E">
      <w:pPr>
        <w:ind w:firstLine="709"/>
        <w:jc w:val="both"/>
        <w:rPr>
          <w:szCs w:val="28"/>
        </w:rPr>
      </w:pPr>
      <w:r w:rsidRPr="009966F7">
        <w:rPr>
          <w:szCs w:val="28"/>
        </w:rPr>
        <w:t>невостребованность существующих общественных пространств из-за их низкой адаптации к современным социальным потребностям (снижение актуальности назначения и наполнения существующих общественных пространств);</w:t>
      </w:r>
    </w:p>
    <w:p w:rsidR="00C85C82" w:rsidRPr="009966F7" w:rsidRDefault="00C85C82" w:rsidP="00976F3E">
      <w:pPr>
        <w:ind w:firstLine="709"/>
        <w:jc w:val="both"/>
        <w:rPr>
          <w:szCs w:val="28"/>
        </w:rPr>
      </w:pPr>
      <w:r w:rsidRPr="009966F7">
        <w:rPr>
          <w:szCs w:val="28"/>
        </w:rPr>
        <w:t>снижение количества и качества общественных пространств при удалении от исторического центра города (неравномерность и различные качества общественных пространств);</w:t>
      </w:r>
    </w:p>
    <w:p w:rsidR="00C85C82" w:rsidRPr="009966F7" w:rsidRDefault="00C85C82" w:rsidP="00976F3E">
      <w:pPr>
        <w:ind w:firstLine="709"/>
        <w:jc w:val="both"/>
        <w:rPr>
          <w:szCs w:val="28"/>
        </w:rPr>
      </w:pPr>
      <w:r w:rsidRPr="009966F7">
        <w:rPr>
          <w:szCs w:val="28"/>
        </w:rPr>
        <w:t>неэффективная защита общественных пространств, в том числе природных и водных ресурсов.</w:t>
      </w:r>
    </w:p>
    <w:p w:rsidR="00C85C82" w:rsidRPr="009966F7" w:rsidRDefault="00C85C82" w:rsidP="00976F3E">
      <w:pPr>
        <w:jc w:val="both"/>
        <w:rPr>
          <w:szCs w:val="28"/>
        </w:rPr>
      </w:pPr>
    </w:p>
    <w:p w:rsidR="00C85C82" w:rsidRPr="009966F7" w:rsidRDefault="007F2B94" w:rsidP="00976F3E">
      <w:pPr>
        <w:jc w:val="center"/>
        <w:rPr>
          <w:szCs w:val="28"/>
        </w:rPr>
      </w:pPr>
      <w:r w:rsidRPr="009966F7">
        <w:rPr>
          <w:szCs w:val="28"/>
        </w:rPr>
        <w:t>ВОЗМОЖНОСТИ ГОРОДА</w:t>
      </w:r>
    </w:p>
    <w:p w:rsidR="00C85C82" w:rsidRPr="009966F7" w:rsidRDefault="00C85C82" w:rsidP="00976F3E">
      <w:pPr>
        <w:ind w:firstLine="709"/>
        <w:jc w:val="both"/>
        <w:rPr>
          <w:szCs w:val="28"/>
        </w:rPr>
      </w:pPr>
    </w:p>
    <w:p w:rsidR="00C85C82" w:rsidRPr="009966F7" w:rsidRDefault="00390A8B" w:rsidP="00976F3E">
      <w:pPr>
        <w:ind w:firstLine="709"/>
        <w:jc w:val="both"/>
        <w:rPr>
          <w:szCs w:val="28"/>
        </w:rPr>
      </w:pPr>
      <w:r w:rsidRPr="009966F7">
        <w:rPr>
          <w:szCs w:val="28"/>
        </w:rPr>
        <w:t>Р</w:t>
      </w:r>
      <w:r w:rsidR="00C85C82" w:rsidRPr="009966F7">
        <w:rPr>
          <w:szCs w:val="28"/>
        </w:rPr>
        <w:t>азвитие сети высокоэффективного общественного транспорта (метро, трамвай);</w:t>
      </w:r>
    </w:p>
    <w:p w:rsidR="00C85C82" w:rsidRPr="009966F7" w:rsidRDefault="00C85C82" w:rsidP="00976F3E">
      <w:pPr>
        <w:ind w:firstLine="709"/>
        <w:jc w:val="both"/>
        <w:rPr>
          <w:szCs w:val="28"/>
        </w:rPr>
      </w:pPr>
      <w:r w:rsidRPr="009966F7">
        <w:rPr>
          <w:szCs w:val="28"/>
        </w:rPr>
        <w:t>развитие системы транспортно-пересадочных узлов;</w:t>
      </w:r>
    </w:p>
    <w:p w:rsidR="00C85C82" w:rsidRPr="009966F7" w:rsidRDefault="00C85C82" w:rsidP="00976F3E">
      <w:pPr>
        <w:ind w:firstLine="709"/>
        <w:jc w:val="both"/>
        <w:rPr>
          <w:szCs w:val="28"/>
        </w:rPr>
      </w:pPr>
      <w:r w:rsidRPr="009966F7">
        <w:rPr>
          <w:szCs w:val="28"/>
        </w:rPr>
        <w:t>развитие агломерационных связей;</w:t>
      </w:r>
    </w:p>
    <w:p w:rsidR="00C85C82" w:rsidRPr="009966F7" w:rsidRDefault="00C85C82" w:rsidP="00976F3E">
      <w:pPr>
        <w:ind w:firstLine="709"/>
        <w:jc w:val="both"/>
        <w:rPr>
          <w:szCs w:val="28"/>
        </w:rPr>
      </w:pPr>
      <w:r w:rsidRPr="009966F7">
        <w:rPr>
          <w:szCs w:val="28"/>
        </w:rPr>
        <w:t>повышение спроса населения на формирование локальных культурных центров, общественных пространств в разных районах города (развитие полицентричности);</w:t>
      </w:r>
    </w:p>
    <w:p w:rsidR="00C85C82" w:rsidRPr="009966F7" w:rsidRDefault="00C85C82" w:rsidP="00976F3E">
      <w:pPr>
        <w:ind w:firstLine="709"/>
        <w:jc w:val="both"/>
        <w:rPr>
          <w:szCs w:val="28"/>
        </w:rPr>
      </w:pPr>
      <w:r w:rsidRPr="009966F7">
        <w:rPr>
          <w:szCs w:val="28"/>
        </w:rPr>
        <w:t>консолидация частных и публичных (государственных и муниципальных) ресурсов для реализации проектов по развитию городских пространств;</w:t>
      </w:r>
    </w:p>
    <w:p w:rsidR="00C85C82" w:rsidRPr="009966F7" w:rsidRDefault="00C85C82" w:rsidP="00976F3E">
      <w:pPr>
        <w:ind w:firstLine="709"/>
        <w:jc w:val="both"/>
        <w:rPr>
          <w:szCs w:val="28"/>
        </w:rPr>
      </w:pPr>
      <w:r w:rsidRPr="009966F7">
        <w:rPr>
          <w:szCs w:val="28"/>
        </w:rPr>
        <w:t>проведение международных мероприятий.</w:t>
      </w:r>
    </w:p>
    <w:p w:rsidR="00C85C82" w:rsidRPr="009966F7" w:rsidRDefault="00C85C82" w:rsidP="00976F3E">
      <w:pPr>
        <w:jc w:val="center"/>
        <w:rPr>
          <w:szCs w:val="28"/>
        </w:rPr>
      </w:pPr>
    </w:p>
    <w:p w:rsidR="00C85C82" w:rsidRPr="009966F7" w:rsidRDefault="007F2B94" w:rsidP="00976F3E">
      <w:pPr>
        <w:jc w:val="center"/>
        <w:rPr>
          <w:szCs w:val="28"/>
        </w:rPr>
      </w:pPr>
      <w:r w:rsidRPr="009966F7">
        <w:rPr>
          <w:szCs w:val="28"/>
        </w:rPr>
        <w:t>УГРОЗЫ ГОРОДУ</w:t>
      </w:r>
    </w:p>
    <w:p w:rsidR="00C85C82" w:rsidRPr="009966F7" w:rsidRDefault="00C85C82" w:rsidP="00976F3E">
      <w:pPr>
        <w:jc w:val="both"/>
        <w:rPr>
          <w:szCs w:val="28"/>
        </w:rPr>
      </w:pPr>
    </w:p>
    <w:p w:rsidR="00C85C82" w:rsidRPr="009730E8" w:rsidRDefault="00390A8B" w:rsidP="00976F3E">
      <w:pPr>
        <w:pStyle w:val="a8"/>
        <w:ind w:left="0" w:firstLine="709"/>
        <w:jc w:val="both"/>
      </w:pPr>
      <w:r w:rsidRPr="009966F7">
        <w:t>Р</w:t>
      </w:r>
      <w:r w:rsidR="00C85C82" w:rsidRPr="009966F7">
        <w:t xml:space="preserve">азработка градостроительных проектов без учёта принципов </w:t>
      </w:r>
      <w:r w:rsidR="00C85C82" w:rsidRPr="009730E8">
        <w:t>устойчивого развития городских территорий;</w:t>
      </w:r>
    </w:p>
    <w:p w:rsidR="00390A8B" w:rsidRPr="009730E8" w:rsidRDefault="00390A8B" w:rsidP="00390A8B">
      <w:pPr>
        <w:pStyle w:val="a8"/>
        <w:ind w:left="0" w:firstLine="709"/>
        <w:jc w:val="both"/>
      </w:pPr>
      <w:r w:rsidRPr="009730E8">
        <w:t>сужение круга градостроительных полномочий;</w:t>
      </w:r>
    </w:p>
    <w:p w:rsidR="00C85C82" w:rsidRPr="009730E8" w:rsidRDefault="00C85C82" w:rsidP="00976F3E">
      <w:pPr>
        <w:ind w:firstLine="709"/>
        <w:jc w:val="both"/>
        <w:rPr>
          <w:szCs w:val="28"/>
        </w:rPr>
      </w:pPr>
      <w:r w:rsidRPr="009730E8">
        <w:rPr>
          <w:szCs w:val="28"/>
        </w:rPr>
        <w:t>экстенсивное освоение городских территорий;</w:t>
      </w:r>
    </w:p>
    <w:p w:rsidR="00C85C82" w:rsidRPr="009966F7" w:rsidRDefault="00C85C82" w:rsidP="00976F3E">
      <w:pPr>
        <w:ind w:firstLine="709"/>
        <w:jc w:val="both"/>
        <w:rPr>
          <w:szCs w:val="28"/>
        </w:rPr>
      </w:pPr>
      <w:r w:rsidRPr="009730E8">
        <w:rPr>
          <w:szCs w:val="28"/>
        </w:rPr>
        <w:t>застройка перспективных многофункциональных зон преимущественно жилыми объектами;</w:t>
      </w:r>
    </w:p>
    <w:p w:rsidR="00C85C82" w:rsidRPr="009966F7" w:rsidRDefault="00C85C82" w:rsidP="00976F3E">
      <w:pPr>
        <w:ind w:firstLine="709"/>
        <w:jc w:val="both"/>
        <w:rPr>
          <w:szCs w:val="28"/>
        </w:rPr>
      </w:pPr>
      <w:r w:rsidRPr="009966F7">
        <w:rPr>
          <w:szCs w:val="28"/>
        </w:rPr>
        <w:t>утрата ценных для города пойменных территорий основных акваторий города в процессе застройки окружающих территорий;</w:t>
      </w:r>
    </w:p>
    <w:p w:rsidR="00C85C82" w:rsidRPr="009966F7" w:rsidRDefault="00C85C82" w:rsidP="00976F3E">
      <w:pPr>
        <w:pStyle w:val="a8"/>
        <w:ind w:left="0" w:firstLine="709"/>
        <w:jc w:val="both"/>
      </w:pPr>
      <w:r w:rsidRPr="009966F7">
        <w:t xml:space="preserve">утрата исторически ценных участков городской среды, элементов </w:t>
      </w:r>
      <w:r w:rsidRPr="009966F7">
        <w:lastRenderedPageBreak/>
        <w:t>природного компонента в ходе нового строительства и редевеломпента;</w:t>
      </w:r>
    </w:p>
    <w:p w:rsidR="00C85C82" w:rsidRPr="009966F7" w:rsidRDefault="00C85C82" w:rsidP="00976F3E">
      <w:pPr>
        <w:pStyle w:val="a8"/>
        <w:ind w:left="0" w:firstLine="709"/>
        <w:jc w:val="both"/>
      </w:pPr>
      <w:r w:rsidRPr="009966F7">
        <w:t>утрата исторически сформированных городских панорам, силуэта и идентичности города.</w:t>
      </w:r>
    </w:p>
    <w:p w:rsidR="00C85C82" w:rsidRPr="009966F7" w:rsidRDefault="00C85C82" w:rsidP="00976F3E">
      <w:pPr>
        <w:ind w:firstLine="709"/>
        <w:jc w:val="both"/>
        <w:rPr>
          <w:szCs w:val="28"/>
        </w:rPr>
      </w:pPr>
    </w:p>
    <w:p w:rsidR="00FD7551" w:rsidRPr="009966F7" w:rsidRDefault="000F79F5" w:rsidP="00976F3E">
      <w:pPr>
        <w:pStyle w:val="2"/>
        <w:rPr>
          <w:rFonts w:cs="Times New Roman"/>
          <w:b w:val="0"/>
        </w:rPr>
      </w:pPr>
      <w:bookmarkStart w:id="327" w:name="_Toc500780414"/>
      <w:bookmarkStart w:id="328" w:name="_Toc501527592"/>
      <w:r w:rsidRPr="009966F7">
        <w:rPr>
          <w:rFonts w:cs="Times New Roman"/>
          <w:b w:val="0"/>
        </w:rPr>
        <w:t>СЦЕНАРИИ ПРОСТРАНСТВЕННОГО РАЗВИТИЯ</w:t>
      </w:r>
      <w:bookmarkEnd w:id="327"/>
      <w:bookmarkEnd w:id="328"/>
    </w:p>
    <w:p w:rsidR="00FD7551" w:rsidRPr="009966F7" w:rsidRDefault="00FD7551" w:rsidP="00976F3E"/>
    <w:p w:rsidR="00FD7551" w:rsidRPr="009966F7" w:rsidRDefault="00FD7551" w:rsidP="00976F3E">
      <w:pPr>
        <w:ind w:firstLine="709"/>
        <w:jc w:val="both"/>
        <w:rPr>
          <w:szCs w:val="28"/>
        </w:rPr>
      </w:pPr>
      <w:r w:rsidRPr="009966F7">
        <w:rPr>
          <w:szCs w:val="28"/>
        </w:rPr>
        <w:t>Стратегия пространственного развития должна определить основные направления и возможные площадки для развития планировочной структуры города на среднесрочную и долгосрочную перспективу, а также возможную форму организации плана Екатеринбурга.</w:t>
      </w:r>
    </w:p>
    <w:p w:rsidR="00FD7551" w:rsidRPr="009966F7" w:rsidRDefault="00FD7551" w:rsidP="00976F3E">
      <w:pPr>
        <w:ind w:firstLine="709"/>
        <w:jc w:val="both"/>
        <w:rPr>
          <w:szCs w:val="28"/>
        </w:rPr>
      </w:pPr>
      <w:r w:rsidRPr="009966F7">
        <w:rPr>
          <w:szCs w:val="28"/>
        </w:rPr>
        <w:t>Пространственное развитие планировочной структуры Екатеринбурга будет определяться закономерностями одной из фаз её развития: экстенсивной или интенсивной. В сложных больших системах фазы интенсивного и экстенсивного развития могут происходить одновременно на разных территориях.</w:t>
      </w:r>
    </w:p>
    <w:p w:rsidR="00FD7551" w:rsidRPr="009966F7" w:rsidRDefault="00FD7551" w:rsidP="00976F3E">
      <w:pPr>
        <w:ind w:firstLine="709"/>
        <w:jc w:val="both"/>
        <w:rPr>
          <w:szCs w:val="28"/>
        </w:rPr>
      </w:pPr>
      <w:r w:rsidRPr="009966F7">
        <w:rPr>
          <w:szCs w:val="28"/>
        </w:rPr>
        <w:t>В настоящее время Екатеринбург находится в экстенсивной фазе развития планировочной структуры, о чем говорит сложная, звездообразная форма плана. Это подтверждается так же наличием большого числа жилых образований, строящихся на свободных территориях: районы Академический, Истокский, Солнечный и другие.</w:t>
      </w:r>
    </w:p>
    <w:p w:rsidR="00FD7551" w:rsidRPr="009966F7" w:rsidRDefault="00FD7551" w:rsidP="00976F3E">
      <w:pPr>
        <w:pStyle w:val="aff1"/>
        <w:ind w:firstLine="708"/>
        <w:jc w:val="both"/>
        <w:rPr>
          <w:szCs w:val="28"/>
        </w:rPr>
      </w:pPr>
      <w:r w:rsidRPr="009966F7">
        <w:rPr>
          <w:szCs w:val="28"/>
        </w:rPr>
        <w:t xml:space="preserve">В случае развития города по экстенсивному сценарию, пространственное развитие Екатеринбурга приведет к снижению компактности плана. Подобный сценарий пространственного развития города требует значительных капиталовложений в части транспортной, инженерной и социальной инфраструктур, а также к увеличению роста затрат на подготовку территорий. </w:t>
      </w:r>
    </w:p>
    <w:p w:rsidR="00FD7551" w:rsidRPr="009730E8" w:rsidRDefault="00FD7551" w:rsidP="00976F3E">
      <w:pPr>
        <w:ind w:firstLine="709"/>
        <w:jc w:val="both"/>
        <w:rPr>
          <w:szCs w:val="28"/>
        </w:rPr>
      </w:pPr>
      <w:r w:rsidRPr="009966F7">
        <w:rPr>
          <w:szCs w:val="28"/>
        </w:rPr>
        <w:t xml:space="preserve">Вторым сценарием пространственного развития является компактное развитие городских территорий (ориентация на компактность). Повышение интенсивности застройки позволит осуществить развитие застроенных территорий сократив территориальное разрастание. Такое развитие потребует перехода от моноцентрической планировки, </w:t>
      </w:r>
      <w:r w:rsidRPr="009730E8">
        <w:rPr>
          <w:szCs w:val="28"/>
        </w:rPr>
        <w:t>развивающейся сегодня, к полицентрической с развитыми центрами.</w:t>
      </w:r>
    </w:p>
    <w:p w:rsidR="00FD7551" w:rsidRPr="009966F7" w:rsidRDefault="00FD7551" w:rsidP="009B0D19">
      <w:pPr>
        <w:pStyle w:val="aff1"/>
        <w:widowControl w:val="0"/>
        <w:ind w:firstLine="709"/>
        <w:jc w:val="both"/>
        <w:rPr>
          <w:szCs w:val="28"/>
        </w:rPr>
      </w:pPr>
      <w:r w:rsidRPr="009730E8">
        <w:rPr>
          <w:szCs w:val="28"/>
        </w:rPr>
        <w:t>Необходимо сохранять территории промышленных и коммунально-складских зон, они должны развиваться в с</w:t>
      </w:r>
      <w:r w:rsidR="00EB2BCC" w:rsidRPr="009730E8">
        <w:rPr>
          <w:szCs w:val="28"/>
        </w:rPr>
        <w:t xml:space="preserve">оответствующих </w:t>
      </w:r>
      <w:r w:rsidRPr="009730E8">
        <w:rPr>
          <w:szCs w:val="28"/>
        </w:rPr>
        <w:t>видах разрешенного использования, сохраняя рабочие места. Рабочие места должны предусматриваться во всех планировочных зонах. Это позволит</w:t>
      </w:r>
      <w:r w:rsidRPr="009966F7">
        <w:rPr>
          <w:szCs w:val="28"/>
        </w:rPr>
        <w:t xml:space="preserve"> сократить маятниковые трудовые миграции населения и уменьшить транспортные нагрузки. Необходимо отказаться от практики создания монофункциональных спальных районов. Развитие планировочных зон должно производится сбалансированно с особым вниманием на качество создаваемого городского пространства. </w:t>
      </w:r>
    </w:p>
    <w:p w:rsidR="00FD7551" w:rsidRPr="009966F7" w:rsidRDefault="00FD7551" w:rsidP="009B0D19">
      <w:pPr>
        <w:pStyle w:val="aff1"/>
        <w:widowControl w:val="0"/>
        <w:ind w:firstLine="709"/>
        <w:jc w:val="both"/>
        <w:rPr>
          <w:szCs w:val="28"/>
        </w:rPr>
      </w:pPr>
      <w:r w:rsidRPr="009966F7">
        <w:rPr>
          <w:szCs w:val="28"/>
        </w:rPr>
        <w:t>Повышение интенсивности использования территорий вызовет повышенную нагрузку на экологические системы. Необходимо сохранять лесопарковые зоны и полностью исключить в них застройку любых видов. Лесные зоны должны образовывать разрывы в застройке. Каждая планировочная зона должна иметь парковые и лесопарковые зоны.</w:t>
      </w:r>
    </w:p>
    <w:p w:rsidR="00FD7551" w:rsidRPr="009966F7" w:rsidRDefault="00F13EE8" w:rsidP="009B0D19">
      <w:pPr>
        <w:pStyle w:val="aff1"/>
        <w:widowControl w:val="0"/>
        <w:ind w:firstLine="709"/>
        <w:jc w:val="both"/>
        <w:rPr>
          <w:szCs w:val="28"/>
        </w:rPr>
      </w:pPr>
      <w:r>
        <w:rPr>
          <w:szCs w:val="28"/>
        </w:rPr>
        <w:lastRenderedPageBreak/>
        <w:t>Формирование городского пространства Екатеринбурга по сценарию компактного</w:t>
      </w:r>
      <w:r w:rsidRPr="009966F7">
        <w:rPr>
          <w:szCs w:val="28"/>
        </w:rPr>
        <w:t xml:space="preserve"> </w:t>
      </w:r>
      <w:r w:rsidR="00FD7551" w:rsidRPr="009966F7">
        <w:rPr>
          <w:szCs w:val="28"/>
        </w:rPr>
        <w:t>развития позволит обеспечить наиболее рациональную территориальную организацию видов использования земли и связей между реализуемыми на них функциями. А также позволит сбалансировать городскую застройку с необходимостью защиты окружающей среды и целями социально-экономического развития.</w:t>
      </w:r>
      <w:bookmarkStart w:id="329" w:name="_Toc500780415"/>
    </w:p>
    <w:p w:rsidR="00FD7551" w:rsidRPr="009966F7" w:rsidRDefault="00FD7551" w:rsidP="00976F3E">
      <w:pPr>
        <w:pStyle w:val="aff1"/>
        <w:jc w:val="both"/>
        <w:rPr>
          <w:szCs w:val="28"/>
        </w:rPr>
      </w:pPr>
    </w:p>
    <w:p w:rsidR="00FD7551" w:rsidRPr="009966F7" w:rsidRDefault="00CF52F4" w:rsidP="007C45EC">
      <w:pPr>
        <w:pStyle w:val="aff1"/>
        <w:pageBreakBefore/>
        <w:jc w:val="center"/>
        <w:rPr>
          <w:szCs w:val="28"/>
        </w:rPr>
      </w:pPr>
      <w:r w:rsidRPr="009966F7">
        <w:rPr>
          <w:szCs w:val="28"/>
        </w:rPr>
        <w:lastRenderedPageBreak/>
        <w:t>СТРАТЕГИЧЕСКИЕ НАПРАВЛЕНИЯ</w:t>
      </w:r>
      <w:bookmarkEnd w:id="329"/>
    </w:p>
    <w:p w:rsidR="00FD7551" w:rsidRPr="009966F7" w:rsidRDefault="00FD7551" w:rsidP="00976F3E">
      <w:pPr>
        <w:rPr>
          <w:szCs w:val="28"/>
        </w:rPr>
      </w:pPr>
    </w:p>
    <w:p w:rsidR="00FD7551" w:rsidRPr="009966F7" w:rsidRDefault="00CF52F4" w:rsidP="00976F3E">
      <w:pPr>
        <w:pStyle w:val="2"/>
        <w:rPr>
          <w:rFonts w:cs="Times New Roman"/>
          <w:b w:val="0"/>
        </w:rPr>
      </w:pPr>
      <w:bookmarkStart w:id="330" w:name="_Toc500780416"/>
      <w:bookmarkStart w:id="331" w:name="_Toc501527593"/>
      <w:r w:rsidRPr="009966F7">
        <w:rPr>
          <w:rFonts w:cs="Times New Roman"/>
          <w:b w:val="0"/>
        </w:rPr>
        <w:t>БЛОК 1. РАЗВИТИЕ ГОРОДСКОЙ СЕТИ</w:t>
      </w:r>
      <w:bookmarkEnd w:id="330"/>
      <w:bookmarkEnd w:id="331"/>
    </w:p>
    <w:p w:rsidR="00FD7551" w:rsidRPr="009966F7" w:rsidRDefault="00FD7551" w:rsidP="00976F3E">
      <w:pPr>
        <w:jc w:val="center"/>
        <w:rPr>
          <w:szCs w:val="28"/>
        </w:rPr>
      </w:pPr>
    </w:p>
    <w:p w:rsidR="00FD7551" w:rsidRPr="009966F7" w:rsidRDefault="00CF52F4" w:rsidP="00976F3E">
      <w:pPr>
        <w:jc w:val="center"/>
        <w:rPr>
          <w:szCs w:val="28"/>
        </w:rPr>
      </w:pPr>
      <w:r w:rsidRPr="009966F7">
        <w:rPr>
          <w:szCs w:val="28"/>
        </w:rPr>
        <w:t>КРАТКОЕ ОПИСАНИЕ</w:t>
      </w:r>
    </w:p>
    <w:p w:rsidR="00FD7551" w:rsidRPr="009966F7" w:rsidRDefault="00FD7551" w:rsidP="00976F3E">
      <w:pPr>
        <w:rPr>
          <w:szCs w:val="28"/>
        </w:rPr>
      </w:pPr>
    </w:p>
    <w:p w:rsidR="00FD7551" w:rsidRPr="009966F7" w:rsidRDefault="00FD7551" w:rsidP="00976F3E">
      <w:pPr>
        <w:ind w:firstLine="709"/>
        <w:jc w:val="both"/>
        <w:rPr>
          <w:szCs w:val="28"/>
        </w:rPr>
      </w:pPr>
      <w:r w:rsidRPr="009966F7">
        <w:rPr>
          <w:szCs w:val="28"/>
        </w:rPr>
        <w:t>В настоящее время в крупнейших городах России актуализировалась проблема развития территориальных транспортных систем. Приоритетом в данных условиях является поиск решений, позволяющих снизить уровень воздействия на окружающую среду, сократить время, затрачиваемое горожанами на различные поездки. Этого можно достигнуть посредством рациональной планировочной структуры и функционального зонирования, использованием экологически-нейтральных видов транспорта, а также путем развития транспортной инфраструктуры, в т. ч. улично-дорожной сети, сети скоростного и ускоренного видов общественного пассажирского транспорта.</w:t>
      </w:r>
    </w:p>
    <w:p w:rsidR="00FD7551" w:rsidRPr="009966F7" w:rsidRDefault="00FD7551" w:rsidP="00976F3E">
      <w:pPr>
        <w:ind w:firstLine="709"/>
        <w:jc w:val="both"/>
        <w:rPr>
          <w:szCs w:val="28"/>
        </w:rPr>
      </w:pPr>
      <w:r w:rsidRPr="009966F7">
        <w:t xml:space="preserve">Необходимо обеспечить формирование обновлённой транспортной системы для решения проблем, связанных с загруженностью улиц, продолжительностью и безопасностью передвижений. </w:t>
      </w:r>
      <w:r w:rsidRPr="009966F7">
        <w:rPr>
          <w:szCs w:val="28"/>
        </w:rPr>
        <w:t>Для этого п</w:t>
      </w:r>
      <w:r w:rsidRPr="009966F7">
        <w:t xml:space="preserve">редусматривается изменение типологий улиц и дорог, строительство новых элементов в улично-дорожной сети города и объектов транспортной инфраструктуры, реализация политики парковочного пространства и развитие немоторизованного движения. </w:t>
      </w:r>
      <w:r w:rsidRPr="009966F7">
        <w:rPr>
          <w:szCs w:val="28"/>
        </w:rPr>
        <w:t xml:space="preserve">Также необходимо обеспечение развития сети и инфраструктуры городского общественного пассажирского транспорта на территориях с высокой плотностью мест проживания и приложения труда. Эффективная работа общественного транспорта должна осуществляться за счёт повышения уровня провозной способности и увеличения количества пассажиров вследствие проведения комплексной работы как по внедрению новых линий общественного транспорта для обслуживания существующей и проектируемой застройки, так и по организации новых мест притяжения населения в зоне обслуживания существующих линий. </w:t>
      </w:r>
    </w:p>
    <w:p w:rsidR="00FD7551" w:rsidRPr="009966F7" w:rsidRDefault="00FD7551" w:rsidP="00976F3E">
      <w:pPr>
        <w:ind w:firstLine="709"/>
        <w:jc w:val="both"/>
        <w:rPr>
          <w:szCs w:val="28"/>
        </w:rPr>
      </w:pPr>
      <w:r w:rsidRPr="009966F7">
        <w:rPr>
          <w:szCs w:val="28"/>
        </w:rPr>
        <w:t>Блок также включает в себя развитие сети транспортно-пересадочных узлов. Они могут включать в себя остановки внешнего пассажирского транспорта, остановки скоростного/ускоренного городского и пригородного общественного пассажирского транспорта, парковки и объекты вспомогательных функций.</w:t>
      </w:r>
    </w:p>
    <w:p w:rsidR="00FD7551" w:rsidRPr="009966F7" w:rsidRDefault="00FD7551" w:rsidP="00976F3E">
      <w:pPr>
        <w:ind w:firstLine="709"/>
        <w:jc w:val="both"/>
        <w:rPr>
          <w:szCs w:val="28"/>
        </w:rPr>
      </w:pPr>
    </w:p>
    <w:p w:rsidR="00FD7551" w:rsidRPr="009966F7" w:rsidRDefault="007C1D59" w:rsidP="00976F3E">
      <w:pPr>
        <w:jc w:val="center"/>
        <w:rPr>
          <w:szCs w:val="28"/>
        </w:rPr>
      </w:pPr>
      <w:r w:rsidRPr="009966F7">
        <w:rPr>
          <w:szCs w:val="28"/>
        </w:rPr>
        <w:t>ЦЕЛЕВОЙ ВЕКТОР</w:t>
      </w:r>
    </w:p>
    <w:p w:rsidR="00FD7551" w:rsidRPr="009966F7" w:rsidRDefault="00FD7551" w:rsidP="00976F3E">
      <w:pPr>
        <w:jc w:val="center"/>
        <w:rPr>
          <w:szCs w:val="28"/>
        </w:rPr>
      </w:pPr>
    </w:p>
    <w:p w:rsidR="00FD7551" w:rsidRPr="009966F7" w:rsidRDefault="00FD7551" w:rsidP="00976F3E">
      <w:pPr>
        <w:ind w:firstLine="709"/>
        <w:jc w:val="both"/>
        <w:rPr>
          <w:szCs w:val="28"/>
        </w:rPr>
      </w:pPr>
      <w:r w:rsidRPr="009966F7">
        <w:rPr>
          <w:szCs w:val="28"/>
        </w:rPr>
        <w:t>Развитие транспортной системы, способствующей повышению мобильности, связности и доступности.</w:t>
      </w:r>
    </w:p>
    <w:p w:rsidR="00FD7551" w:rsidRPr="009966F7" w:rsidRDefault="00FD7551" w:rsidP="00976F3E">
      <w:pPr>
        <w:ind w:firstLine="709"/>
        <w:jc w:val="both"/>
        <w:rPr>
          <w:szCs w:val="28"/>
        </w:rPr>
      </w:pPr>
    </w:p>
    <w:p w:rsidR="00FD7551" w:rsidRPr="009966F7" w:rsidRDefault="007C1D59" w:rsidP="001B2408">
      <w:pPr>
        <w:keepNext/>
        <w:widowControl w:val="0"/>
        <w:jc w:val="center"/>
        <w:rPr>
          <w:szCs w:val="28"/>
        </w:rPr>
      </w:pPr>
      <w:r w:rsidRPr="009966F7">
        <w:rPr>
          <w:szCs w:val="28"/>
        </w:rPr>
        <w:t>ОСНОВНЫЕ ЗАДАЧИ</w:t>
      </w:r>
    </w:p>
    <w:p w:rsidR="00FD7551" w:rsidRPr="009966F7" w:rsidRDefault="00FD7551" w:rsidP="001B2408">
      <w:pPr>
        <w:keepNext/>
        <w:widowControl w:val="0"/>
        <w:jc w:val="center"/>
        <w:rPr>
          <w:szCs w:val="28"/>
        </w:rPr>
      </w:pPr>
    </w:p>
    <w:p w:rsidR="00FD7551" w:rsidRPr="009966F7" w:rsidRDefault="003C0A53" w:rsidP="001B2408">
      <w:pPr>
        <w:widowControl w:val="0"/>
        <w:ind w:firstLine="709"/>
        <w:jc w:val="both"/>
        <w:rPr>
          <w:szCs w:val="28"/>
        </w:rPr>
      </w:pPr>
      <w:r w:rsidRPr="009966F7">
        <w:rPr>
          <w:szCs w:val="28"/>
        </w:rPr>
        <w:t>П</w:t>
      </w:r>
      <w:r w:rsidR="00FD7551" w:rsidRPr="009966F7">
        <w:rPr>
          <w:szCs w:val="28"/>
        </w:rPr>
        <w:t xml:space="preserve">овышение уровня мобильности посредством развития инфраструктуры общественного пассажирского транспорта, улично-дорожной сети, </w:t>
      </w:r>
      <w:r w:rsidR="00FD7551" w:rsidRPr="009966F7">
        <w:rPr>
          <w:szCs w:val="28"/>
        </w:rPr>
        <w:lastRenderedPageBreak/>
        <w:t>инфраструктуры немоторизованного движения;</w:t>
      </w:r>
    </w:p>
    <w:p w:rsidR="00FD7551" w:rsidRPr="009966F7" w:rsidRDefault="00FD7551" w:rsidP="001B2408">
      <w:pPr>
        <w:widowControl w:val="0"/>
        <w:ind w:firstLine="709"/>
        <w:jc w:val="both"/>
        <w:rPr>
          <w:szCs w:val="28"/>
        </w:rPr>
      </w:pPr>
      <w:r w:rsidRPr="009966F7">
        <w:t xml:space="preserve">увеличение транспортной связности территории посредством организации возможных кратчайших </w:t>
      </w:r>
      <w:r w:rsidRPr="009966F7">
        <w:rPr>
          <w:szCs w:val="28"/>
        </w:rPr>
        <w:t>связей между объектами, расположенными на территории города и агломерации;</w:t>
      </w:r>
    </w:p>
    <w:p w:rsidR="00FD7551" w:rsidRPr="009966F7" w:rsidRDefault="00FD7551" w:rsidP="00976F3E">
      <w:pPr>
        <w:ind w:firstLine="709"/>
        <w:jc w:val="both"/>
        <w:rPr>
          <w:szCs w:val="28"/>
        </w:rPr>
      </w:pPr>
      <w:r w:rsidRPr="009966F7">
        <w:t xml:space="preserve">обеспечение доступности территорий за счёт повышения транспортной связности территории и </w:t>
      </w:r>
      <w:r w:rsidRPr="009966F7">
        <w:rPr>
          <w:szCs w:val="28"/>
        </w:rPr>
        <w:t>развития транспортной системы в целом</w:t>
      </w:r>
      <w:r w:rsidRPr="009966F7">
        <w:t>;</w:t>
      </w:r>
    </w:p>
    <w:p w:rsidR="00FD7551" w:rsidRPr="009966F7" w:rsidRDefault="00FD7551" w:rsidP="00976F3E">
      <w:pPr>
        <w:ind w:firstLine="709"/>
        <w:jc w:val="both"/>
        <w:rPr>
          <w:szCs w:val="28"/>
        </w:rPr>
      </w:pPr>
      <w:r w:rsidRPr="009966F7">
        <w:rPr>
          <w:szCs w:val="28"/>
        </w:rPr>
        <w:t>обеспечение устойчивых агломерационных и внешних связей.</w:t>
      </w:r>
    </w:p>
    <w:p w:rsidR="00FD7551" w:rsidRPr="009966F7" w:rsidRDefault="00FD7551" w:rsidP="00976F3E">
      <w:pPr>
        <w:rPr>
          <w:szCs w:val="28"/>
        </w:rPr>
      </w:pPr>
    </w:p>
    <w:p w:rsidR="00FD7551" w:rsidRPr="009966F7" w:rsidRDefault="00953A52" w:rsidP="00953A52">
      <w:pPr>
        <w:jc w:val="center"/>
        <w:rPr>
          <w:szCs w:val="28"/>
        </w:rPr>
      </w:pPr>
      <w:r w:rsidRPr="009966F7">
        <w:rPr>
          <w:szCs w:val="28"/>
        </w:rPr>
        <w:t>СТРАТЕГИЧЕСКОЕ ВИДЕНИЕ БУДУЩЕГО</w:t>
      </w:r>
    </w:p>
    <w:p w:rsidR="00FD7551" w:rsidRPr="009966F7" w:rsidRDefault="00FD7551" w:rsidP="00976F3E">
      <w:pPr>
        <w:jc w:val="center"/>
        <w:rPr>
          <w:szCs w:val="28"/>
        </w:rPr>
      </w:pPr>
    </w:p>
    <w:p w:rsidR="00FD7551" w:rsidRPr="00CE52D7" w:rsidRDefault="00FD7551" w:rsidP="00976F3E">
      <w:pPr>
        <w:ind w:firstLine="567"/>
        <w:jc w:val="both"/>
        <w:rPr>
          <w:i/>
          <w:szCs w:val="28"/>
        </w:rPr>
      </w:pPr>
      <w:r w:rsidRPr="00CE52D7">
        <w:rPr>
          <w:i/>
          <w:szCs w:val="28"/>
        </w:rPr>
        <w:t>Формирование улично-дорожной сети, обеспечивающей оптимальные транспортные связи, увеличивающей возможности для перемещений и эффективного использования городских территории</w:t>
      </w:r>
      <w:r w:rsidR="00C377FE" w:rsidRPr="00CE52D7">
        <w:rPr>
          <w:i/>
          <w:szCs w:val="28"/>
        </w:rPr>
        <w:t>.</w:t>
      </w:r>
    </w:p>
    <w:p w:rsidR="00FD7551" w:rsidRPr="009966F7" w:rsidRDefault="00FD7551" w:rsidP="00976F3E">
      <w:pPr>
        <w:ind w:firstLine="709"/>
        <w:jc w:val="both"/>
        <w:rPr>
          <w:szCs w:val="28"/>
        </w:rPr>
      </w:pPr>
      <w:r w:rsidRPr="009966F7">
        <w:rPr>
          <w:szCs w:val="28"/>
        </w:rPr>
        <w:t>Систематизация улиц и дорог в зависимости от характера обслуживаемых территорий, нормативных уровней доступности, качества и безопасности передвижений позволит сформировать требуемую улично-дорожную сеть.  Такая сеть должна гарантировать мобильность, а также гарантировать нормативные затраты времени на передвижение, в том числе обеспечивать возможность альтернативных маршрутов движения.</w:t>
      </w:r>
    </w:p>
    <w:p w:rsidR="00FD7551" w:rsidRPr="009966F7" w:rsidRDefault="00FD7551" w:rsidP="00976F3E">
      <w:pPr>
        <w:ind w:firstLine="709"/>
        <w:jc w:val="both"/>
        <w:rPr>
          <w:szCs w:val="28"/>
        </w:rPr>
      </w:pPr>
      <w:r w:rsidRPr="009966F7">
        <w:rPr>
          <w:szCs w:val="28"/>
        </w:rPr>
        <w:t>Формируемая улично-дорожная сеть позволит сделать следующее:</w:t>
      </w:r>
    </w:p>
    <w:p w:rsidR="00FD7551" w:rsidRPr="009966F7" w:rsidRDefault="00FD7551" w:rsidP="00976F3E">
      <w:pPr>
        <w:ind w:firstLine="709"/>
        <w:jc w:val="both"/>
        <w:rPr>
          <w:szCs w:val="28"/>
        </w:rPr>
      </w:pPr>
      <w:r w:rsidRPr="009966F7">
        <w:rPr>
          <w:szCs w:val="28"/>
        </w:rPr>
        <w:t>распределить транспортные потоки и обеспечить соответствующее транспортное обслуживание исходя из особенностей прилегающих территорий;</w:t>
      </w:r>
    </w:p>
    <w:p w:rsidR="00FD7551" w:rsidRPr="009966F7" w:rsidRDefault="00FD7551" w:rsidP="00976F3E">
      <w:pPr>
        <w:ind w:firstLine="709"/>
        <w:jc w:val="both"/>
        <w:rPr>
          <w:szCs w:val="28"/>
        </w:rPr>
      </w:pPr>
      <w:r w:rsidRPr="009966F7">
        <w:rPr>
          <w:szCs w:val="28"/>
        </w:rPr>
        <w:t>определить геометрические параметры улиц в соответствии с характерными для них условиями движения.</w:t>
      </w:r>
    </w:p>
    <w:p w:rsidR="00FD7551" w:rsidRPr="009966F7" w:rsidRDefault="00FD7551" w:rsidP="00976F3E">
      <w:pPr>
        <w:ind w:firstLine="709"/>
        <w:jc w:val="both"/>
        <w:rPr>
          <w:szCs w:val="28"/>
        </w:rPr>
      </w:pPr>
      <w:r w:rsidRPr="009966F7">
        <w:rPr>
          <w:szCs w:val="28"/>
        </w:rPr>
        <w:t>Основными принципами формирования улично-дорожной сети являются следующие установки:</w:t>
      </w:r>
    </w:p>
    <w:p w:rsidR="00FD7551" w:rsidRPr="009966F7" w:rsidRDefault="00FD7551" w:rsidP="00976F3E">
      <w:pPr>
        <w:ind w:firstLine="709"/>
        <w:jc w:val="both"/>
        <w:rPr>
          <w:szCs w:val="28"/>
        </w:rPr>
      </w:pPr>
      <w:r w:rsidRPr="009966F7">
        <w:rPr>
          <w:szCs w:val="28"/>
        </w:rPr>
        <w:t>каждая улица или дорога – это часть единой сети и, следовательно, не может рассматриваться в отдельности;</w:t>
      </w:r>
    </w:p>
    <w:p w:rsidR="00FD7551" w:rsidRPr="009966F7" w:rsidRDefault="00FD7551" w:rsidP="00976F3E">
      <w:pPr>
        <w:ind w:firstLine="709"/>
        <w:jc w:val="both"/>
        <w:rPr>
          <w:szCs w:val="28"/>
        </w:rPr>
      </w:pPr>
      <w:r w:rsidRPr="009966F7">
        <w:rPr>
          <w:szCs w:val="28"/>
        </w:rPr>
        <w:t>улицы и дороги не могут «примыкать» к улицам и дорогам с категорией ниже их собственной;</w:t>
      </w:r>
    </w:p>
    <w:p w:rsidR="00FD7551" w:rsidRPr="009966F7" w:rsidRDefault="00FD7551" w:rsidP="00976F3E">
      <w:pPr>
        <w:ind w:firstLine="709"/>
        <w:jc w:val="both"/>
        <w:rPr>
          <w:szCs w:val="28"/>
        </w:rPr>
      </w:pPr>
      <w:r w:rsidRPr="009966F7">
        <w:rPr>
          <w:szCs w:val="28"/>
        </w:rPr>
        <w:t>появление новой связи в улично-дорожной сети может обеспечиваться улицей или дорогой любой категории (в зависимости от условий территории и среды);</w:t>
      </w:r>
    </w:p>
    <w:p w:rsidR="00FD7551" w:rsidRPr="009966F7" w:rsidRDefault="00FD7551" w:rsidP="00976F3E">
      <w:pPr>
        <w:ind w:firstLine="709"/>
        <w:jc w:val="both"/>
        <w:rPr>
          <w:szCs w:val="28"/>
        </w:rPr>
      </w:pPr>
      <w:r w:rsidRPr="009966F7">
        <w:rPr>
          <w:szCs w:val="28"/>
        </w:rPr>
        <w:t>«выведение» транзитного трафика (потока транспорта, двигающегося между отдалёнными территориями города или агломерации) из центральной части города;</w:t>
      </w:r>
    </w:p>
    <w:p w:rsidR="00FD7551" w:rsidRPr="009966F7" w:rsidRDefault="00FD7551" w:rsidP="00976F3E">
      <w:pPr>
        <w:ind w:firstLine="709"/>
        <w:jc w:val="both"/>
        <w:rPr>
          <w:szCs w:val="28"/>
        </w:rPr>
      </w:pPr>
      <w:r w:rsidRPr="009966F7">
        <w:rPr>
          <w:szCs w:val="28"/>
        </w:rPr>
        <w:t xml:space="preserve">поток транспорта, двигающийся внутри города и между районами города, направляется по улицам общегородского и районного значения; </w:t>
      </w:r>
    </w:p>
    <w:p w:rsidR="00FD7551" w:rsidRPr="009966F7" w:rsidRDefault="00FD7551" w:rsidP="00976F3E">
      <w:pPr>
        <w:ind w:firstLine="709"/>
        <w:jc w:val="both"/>
        <w:rPr>
          <w:szCs w:val="28"/>
        </w:rPr>
      </w:pPr>
      <w:r w:rsidRPr="009966F7">
        <w:rPr>
          <w:szCs w:val="28"/>
        </w:rPr>
        <w:t>поток транспорта, двигающийся внутри районов и микрорайонов, направляется по улицам районного значения и улицам местного значения;</w:t>
      </w:r>
    </w:p>
    <w:p w:rsidR="00FD7551" w:rsidRPr="009966F7" w:rsidRDefault="00FD7551" w:rsidP="001B2408">
      <w:pPr>
        <w:widowControl w:val="0"/>
        <w:ind w:firstLine="709"/>
        <w:jc w:val="both"/>
        <w:rPr>
          <w:szCs w:val="28"/>
        </w:rPr>
      </w:pPr>
      <w:r w:rsidRPr="009966F7">
        <w:rPr>
          <w:szCs w:val="28"/>
        </w:rPr>
        <w:t>приоритет отдаётся движению общественного пассажирского транспорта (в т. ч. по выделенным линиям), движение допускается по магистральным улицам общегородского и районного значения;</w:t>
      </w:r>
    </w:p>
    <w:p w:rsidR="00FD7551" w:rsidRPr="009966F7" w:rsidRDefault="00FD7551" w:rsidP="001B2408">
      <w:pPr>
        <w:widowControl w:val="0"/>
        <w:ind w:firstLine="709"/>
        <w:jc w:val="both"/>
        <w:rPr>
          <w:szCs w:val="28"/>
        </w:rPr>
      </w:pPr>
      <w:r w:rsidRPr="009966F7">
        <w:rPr>
          <w:szCs w:val="28"/>
        </w:rPr>
        <w:t>по всем видам улиц должны быть обеспечены условия для немоторизованного движения (в т. ч. маломобильных горожан).</w:t>
      </w:r>
    </w:p>
    <w:p w:rsidR="00FD7551" w:rsidRPr="009966F7" w:rsidRDefault="00FD7551" w:rsidP="001B2408">
      <w:pPr>
        <w:widowControl w:val="0"/>
        <w:ind w:firstLine="709"/>
        <w:jc w:val="both"/>
        <w:rPr>
          <w:szCs w:val="28"/>
        </w:rPr>
      </w:pPr>
      <w:r w:rsidRPr="009966F7">
        <w:rPr>
          <w:szCs w:val="28"/>
        </w:rPr>
        <w:lastRenderedPageBreak/>
        <w:t>При формировании улично-дорожной сети города должны учитываться нагрузки агломерационных и внешних потоков транспорта.</w:t>
      </w:r>
    </w:p>
    <w:p w:rsidR="00FD7551" w:rsidRPr="009966F7" w:rsidRDefault="00FD7551" w:rsidP="001B2408">
      <w:pPr>
        <w:widowControl w:val="0"/>
        <w:ind w:firstLine="709"/>
        <w:jc w:val="both"/>
        <w:rPr>
          <w:szCs w:val="28"/>
        </w:rPr>
      </w:pPr>
      <w:r w:rsidRPr="009966F7">
        <w:rPr>
          <w:szCs w:val="28"/>
        </w:rPr>
        <w:t>В качестве примеров, отражающих формирование улично-дорожной сети,</w:t>
      </w:r>
      <w:r w:rsidRPr="009966F7">
        <w:t xml:space="preserve"> </w:t>
      </w:r>
      <w:r w:rsidRPr="009966F7">
        <w:rPr>
          <w:szCs w:val="28"/>
        </w:rPr>
        <w:t>обеспечивающей оптимальные транспортные связи могут буты приведены:</w:t>
      </w:r>
    </w:p>
    <w:p w:rsidR="00FD7551" w:rsidRPr="009966F7" w:rsidRDefault="00FD7551" w:rsidP="004C5BFE">
      <w:pPr>
        <w:widowControl w:val="0"/>
        <w:ind w:firstLine="709"/>
        <w:jc w:val="both"/>
      </w:pPr>
      <w:r w:rsidRPr="004C5BFE">
        <w:rPr>
          <w:szCs w:val="28"/>
        </w:rPr>
        <w:t>строительство</w:t>
      </w:r>
      <w:r w:rsidRPr="009966F7">
        <w:t xml:space="preserve"> северного участка срединного кольца;</w:t>
      </w:r>
    </w:p>
    <w:p w:rsidR="00FD7551" w:rsidRPr="009966F7" w:rsidRDefault="00FD7551" w:rsidP="004C5BFE">
      <w:pPr>
        <w:widowControl w:val="0"/>
        <w:ind w:firstLine="709"/>
        <w:jc w:val="both"/>
      </w:pPr>
      <w:r w:rsidRPr="004C5BFE">
        <w:rPr>
          <w:szCs w:val="28"/>
        </w:rPr>
        <w:t>строительство</w:t>
      </w:r>
      <w:r w:rsidRPr="009966F7">
        <w:t xml:space="preserve"> моста через р. Исеть в районе ул. Папанина – Опалихинская; </w:t>
      </w:r>
    </w:p>
    <w:p w:rsidR="00FD7551" w:rsidRPr="009966F7" w:rsidRDefault="00FD7551" w:rsidP="004C5BFE">
      <w:pPr>
        <w:widowControl w:val="0"/>
        <w:ind w:firstLine="709"/>
        <w:jc w:val="both"/>
      </w:pPr>
      <w:r w:rsidRPr="004C5BFE">
        <w:rPr>
          <w:szCs w:val="28"/>
        </w:rPr>
        <w:t>строительство</w:t>
      </w:r>
      <w:r w:rsidRPr="009966F7">
        <w:t xml:space="preserve"> пешеходного моста через р. Исеть в районе ул. Народной Воли;</w:t>
      </w:r>
    </w:p>
    <w:p w:rsidR="00FD7551" w:rsidRPr="009966F7" w:rsidRDefault="00FD7551" w:rsidP="004C5BFE">
      <w:pPr>
        <w:widowControl w:val="0"/>
        <w:ind w:firstLine="709"/>
        <w:jc w:val="both"/>
      </w:pPr>
      <w:r w:rsidRPr="004C5BFE">
        <w:rPr>
          <w:szCs w:val="28"/>
        </w:rPr>
        <w:t>строительство</w:t>
      </w:r>
      <w:r w:rsidRPr="009966F7">
        <w:t xml:space="preserve"> отрезков улиц местного значения (в районе ул. Мамина</w:t>
      </w:r>
      <w:r w:rsidR="00281337">
        <w:t xml:space="preserve"> – </w:t>
      </w:r>
      <w:r w:rsidRPr="009966F7">
        <w:t>Сибиряка – Свердлова, в районе ул. Студенческая – Раевского, строительство и реконструкция ул. Пирогова в районе Верх-Исетского бульвара и т.д.).</w:t>
      </w:r>
    </w:p>
    <w:p w:rsidR="00FD7551" w:rsidRPr="00CE52D7" w:rsidRDefault="00FD7551" w:rsidP="00CE52D7">
      <w:pPr>
        <w:ind w:firstLine="709"/>
        <w:jc w:val="both"/>
        <w:rPr>
          <w:i/>
        </w:rPr>
      </w:pPr>
      <w:r w:rsidRPr="00CE52D7">
        <w:rPr>
          <w:i/>
        </w:rPr>
        <w:t xml:space="preserve">Обеспечение </w:t>
      </w:r>
      <w:r w:rsidRPr="00CE52D7">
        <w:rPr>
          <w:szCs w:val="28"/>
        </w:rPr>
        <w:t>скоростными</w:t>
      </w:r>
      <w:r w:rsidRPr="00CE52D7">
        <w:rPr>
          <w:i/>
        </w:rPr>
        <w:t xml:space="preserve"> и ускоренными видами городского общественного пассажирского транспорта территорий с высокой плотностью мест притяжения населения</w:t>
      </w:r>
      <w:r w:rsidR="00CE52D7">
        <w:rPr>
          <w:i/>
        </w:rPr>
        <w:t>.</w:t>
      </w:r>
    </w:p>
    <w:p w:rsidR="00FD7551" w:rsidRPr="009966F7" w:rsidRDefault="00FD7551" w:rsidP="00976F3E">
      <w:pPr>
        <w:ind w:firstLine="709"/>
        <w:jc w:val="both"/>
        <w:rPr>
          <w:szCs w:val="28"/>
        </w:rPr>
      </w:pPr>
      <w:r w:rsidRPr="009966F7">
        <w:rPr>
          <w:szCs w:val="28"/>
        </w:rPr>
        <w:t>Формирование сети скоростного и ускоренного видов городского общественного пассажирского транспорта позволит повысить доступность городских территори</w:t>
      </w:r>
      <w:r w:rsidR="00C377FE" w:rsidRPr="009966F7">
        <w:rPr>
          <w:szCs w:val="28"/>
        </w:rPr>
        <w:t>й</w:t>
      </w:r>
      <w:r w:rsidRPr="009966F7">
        <w:rPr>
          <w:szCs w:val="28"/>
        </w:rPr>
        <w:t>. Высокая плотность городской застройки вблизи таких типов общественного пассажирского транспорта стимулирует использование данного транспорта. В Екатеринбурге сеть скоростного и ускоренного видов городского общественного пассажирского транспорта могут составлять линии метрополитена, трамвая и городской электрички.</w:t>
      </w:r>
    </w:p>
    <w:p w:rsidR="00FD7551" w:rsidRPr="009966F7" w:rsidRDefault="00FD7551" w:rsidP="00976F3E">
      <w:pPr>
        <w:ind w:firstLine="709"/>
        <w:jc w:val="both"/>
        <w:rPr>
          <w:szCs w:val="28"/>
        </w:rPr>
      </w:pPr>
      <w:r w:rsidRPr="009966F7">
        <w:rPr>
          <w:szCs w:val="28"/>
        </w:rPr>
        <w:t>Расположение линий и остановок/станций скоростного и ускоренного видов городского общественного пассажирского транспорта должно быть в непосредственной близости территорий, имеющих высокую плотность</w:t>
      </w:r>
      <w:r w:rsidRPr="009966F7">
        <w:t xml:space="preserve"> </w:t>
      </w:r>
      <w:r w:rsidRPr="009966F7">
        <w:rPr>
          <w:szCs w:val="28"/>
        </w:rPr>
        <w:t>мест притяжения населения, с целью минимизации времени, потраченного на подход к остановке. Провозная способность данных линий должна обеспечивать формируемый пассажиропоток.</w:t>
      </w:r>
    </w:p>
    <w:p w:rsidR="00FD7551" w:rsidRPr="009966F7" w:rsidRDefault="00FD7551" w:rsidP="00976F3E">
      <w:pPr>
        <w:ind w:firstLine="709"/>
        <w:jc w:val="both"/>
        <w:rPr>
          <w:szCs w:val="28"/>
        </w:rPr>
      </w:pPr>
      <w:r w:rsidRPr="009966F7">
        <w:rPr>
          <w:szCs w:val="28"/>
        </w:rPr>
        <w:t>Основными принципами являются следующие установки:</w:t>
      </w:r>
    </w:p>
    <w:p w:rsidR="00FD7551" w:rsidRPr="009966F7" w:rsidRDefault="00FD7551" w:rsidP="00976F3E">
      <w:pPr>
        <w:ind w:firstLine="709"/>
        <w:jc w:val="both"/>
        <w:rPr>
          <w:szCs w:val="28"/>
        </w:rPr>
      </w:pPr>
      <w:r w:rsidRPr="009966F7">
        <w:rPr>
          <w:szCs w:val="28"/>
        </w:rPr>
        <w:t>основой для формирования сети служат существующие линии общественного пассажирского транспорта – метрополитен, трамвай, городская электричка;</w:t>
      </w:r>
    </w:p>
    <w:p w:rsidR="00FD7551" w:rsidRPr="009966F7" w:rsidRDefault="00FD7551" w:rsidP="00976F3E">
      <w:pPr>
        <w:ind w:firstLine="709"/>
        <w:jc w:val="both"/>
        <w:rPr>
          <w:szCs w:val="28"/>
        </w:rPr>
      </w:pPr>
      <w:r w:rsidRPr="009966F7">
        <w:rPr>
          <w:szCs w:val="28"/>
        </w:rPr>
        <w:t>функционирование сети должно обеспечивать доступность городских территорий;</w:t>
      </w:r>
    </w:p>
    <w:p w:rsidR="00FD7551" w:rsidRPr="009966F7" w:rsidRDefault="00FD7551" w:rsidP="00976F3E">
      <w:pPr>
        <w:ind w:firstLine="709"/>
        <w:jc w:val="both"/>
        <w:rPr>
          <w:szCs w:val="28"/>
        </w:rPr>
      </w:pPr>
      <w:r w:rsidRPr="009966F7">
        <w:rPr>
          <w:szCs w:val="28"/>
        </w:rPr>
        <w:t>инфраструктура обслуживания пассажиров должна обеспечивать удобство пользования транспортом.</w:t>
      </w:r>
    </w:p>
    <w:p w:rsidR="00FD7551" w:rsidRPr="009966F7" w:rsidRDefault="00FD7551" w:rsidP="00976F3E">
      <w:pPr>
        <w:ind w:firstLine="709"/>
        <w:jc w:val="both"/>
        <w:rPr>
          <w:szCs w:val="28"/>
        </w:rPr>
      </w:pPr>
      <w:r w:rsidRPr="009966F7">
        <w:rPr>
          <w:szCs w:val="28"/>
        </w:rPr>
        <w:t>Примерами формирования территорий, обеспеченных ускоренными видами транспорта могут являться:</w:t>
      </w:r>
    </w:p>
    <w:p w:rsidR="00FD7551" w:rsidRPr="009966F7" w:rsidRDefault="00FD7551" w:rsidP="001B2408">
      <w:pPr>
        <w:ind w:firstLine="709"/>
        <w:jc w:val="both"/>
      </w:pPr>
      <w:r w:rsidRPr="001B2408">
        <w:rPr>
          <w:szCs w:val="28"/>
        </w:rPr>
        <w:t>строительство</w:t>
      </w:r>
      <w:r w:rsidRPr="009966F7">
        <w:t xml:space="preserve"> улицы Героев России с выделенной полосой для общественного транспорта и трамвайной линией;</w:t>
      </w:r>
    </w:p>
    <w:p w:rsidR="00FD7551" w:rsidRPr="009966F7" w:rsidRDefault="00FD7551" w:rsidP="001B2408">
      <w:pPr>
        <w:ind w:firstLine="709"/>
        <w:jc w:val="both"/>
      </w:pPr>
      <w:r w:rsidRPr="001B2408">
        <w:rPr>
          <w:szCs w:val="28"/>
        </w:rPr>
        <w:t>строительство</w:t>
      </w:r>
      <w:r w:rsidRPr="009966F7">
        <w:t xml:space="preserve"> трамвайной линии в жилой район «Академический».</w:t>
      </w:r>
    </w:p>
    <w:p w:rsidR="00FD7551" w:rsidRPr="009966F7" w:rsidRDefault="00FD7551" w:rsidP="00976F3E">
      <w:pPr>
        <w:jc w:val="both"/>
      </w:pPr>
    </w:p>
    <w:p w:rsidR="00FD7551" w:rsidRPr="00CE52D7" w:rsidRDefault="00FD7551" w:rsidP="00CE52D7">
      <w:pPr>
        <w:keepNext/>
        <w:widowControl w:val="0"/>
        <w:ind w:firstLine="709"/>
        <w:jc w:val="both"/>
        <w:rPr>
          <w:i/>
          <w:szCs w:val="28"/>
        </w:rPr>
      </w:pPr>
      <w:r w:rsidRPr="00CE52D7">
        <w:rPr>
          <w:i/>
          <w:szCs w:val="28"/>
        </w:rPr>
        <w:t xml:space="preserve">Формирование </w:t>
      </w:r>
      <w:r w:rsidRPr="00CE52D7">
        <w:rPr>
          <w:i/>
        </w:rPr>
        <w:t>системы</w:t>
      </w:r>
      <w:r w:rsidRPr="00CE52D7">
        <w:rPr>
          <w:i/>
          <w:szCs w:val="28"/>
        </w:rPr>
        <w:t xml:space="preserve"> транспортно-пересадочных узлов</w:t>
      </w:r>
      <w:r w:rsidR="00CE52D7" w:rsidRPr="00CE52D7">
        <w:rPr>
          <w:i/>
          <w:szCs w:val="28"/>
        </w:rPr>
        <w:t>.</w:t>
      </w:r>
    </w:p>
    <w:p w:rsidR="00FD7551" w:rsidRPr="009966F7" w:rsidRDefault="00FD7551" w:rsidP="009D3B31">
      <w:pPr>
        <w:keepNext/>
        <w:widowControl w:val="0"/>
        <w:ind w:firstLine="709"/>
        <w:jc w:val="both"/>
        <w:rPr>
          <w:strike/>
        </w:rPr>
      </w:pPr>
      <w:r w:rsidRPr="009966F7">
        <w:t xml:space="preserve">Расположение транспортно-пересадочных узлов (далее – ТПУ) на территории города обусловлено эффективностью распределения </w:t>
      </w:r>
      <w:r w:rsidRPr="009966F7">
        <w:lastRenderedPageBreak/>
        <w:t xml:space="preserve">пассажиропотоков по транспортной сети. </w:t>
      </w:r>
    </w:p>
    <w:p w:rsidR="00FD7551" w:rsidRPr="009966F7" w:rsidRDefault="00FD7551" w:rsidP="001B2408">
      <w:pPr>
        <w:widowControl w:val="0"/>
        <w:ind w:firstLine="709"/>
        <w:jc w:val="both"/>
      </w:pPr>
      <w:r w:rsidRPr="009966F7">
        <w:t>Транспортно-пересадочный узел представляет собой комплекс объектов транспортной инфраструктуры, а также другие объекты, предназначенные для обеспечения безопасного и комфортного обслуживания пассажиров в местах их пересадок с одного вида транспорта на другой.</w:t>
      </w:r>
    </w:p>
    <w:p w:rsidR="00FD7551" w:rsidRPr="009966F7" w:rsidRDefault="00FD7551" w:rsidP="00976F3E">
      <w:pPr>
        <w:ind w:firstLine="709"/>
        <w:jc w:val="both"/>
      </w:pPr>
      <w:r w:rsidRPr="009966F7">
        <w:t xml:space="preserve">Главной характеристикой ТПУ является его интермодальность – возможность пассажиров совершить пересадку на разные виды пассажирского транспорта. </w:t>
      </w:r>
    </w:p>
    <w:p w:rsidR="00FD7551" w:rsidRPr="009966F7" w:rsidRDefault="00FD7551" w:rsidP="00976F3E">
      <w:pPr>
        <w:ind w:firstLine="709"/>
        <w:jc w:val="both"/>
      </w:pPr>
      <w:r w:rsidRPr="009966F7">
        <w:t>Выделяются ТПУ трёх уровней:</w:t>
      </w:r>
    </w:p>
    <w:p w:rsidR="00FD7551" w:rsidRPr="009966F7" w:rsidRDefault="00FD7551" w:rsidP="00976F3E">
      <w:pPr>
        <w:ind w:firstLine="709"/>
        <w:jc w:val="both"/>
      </w:pPr>
      <w:r w:rsidRPr="009966F7">
        <w:t>ТПУ федерального значения формируется на пересечении международных, междугородних, пригородных и городских маршрутов транспорта;</w:t>
      </w:r>
    </w:p>
    <w:p w:rsidR="00FD7551" w:rsidRPr="009966F7" w:rsidRDefault="00FD7551" w:rsidP="00976F3E">
      <w:pPr>
        <w:ind w:firstLine="709"/>
        <w:jc w:val="both"/>
      </w:pPr>
      <w:r w:rsidRPr="009966F7">
        <w:t>ТПУ агломерационного/регионального значения формируется на пересечении междугородних, пригородных и городских маршрутов транспорта;</w:t>
      </w:r>
    </w:p>
    <w:p w:rsidR="00FD7551" w:rsidRPr="009966F7" w:rsidRDefault="00FD7551" w:rsidP="00976F3E">
      <w:pPr>
        <w:ind w:firstLine="709"/>
        <w:jc w:val="both"/>
      </w:pPr>
      <w:r w:rsidRPr="009966F7">
        <w:t>ТПУ городского значения формируется на пересечении различных видов городского транспорта.</w:t>
      </w:r>
    </w:p>
    <w:p w:rsidR="00FD7551" w:rsidRPr="009966F7" w:rsidRDefault="00FD7551" w:rsidP="00976F3E">
      <w:pPr>
        <w:ind w:firstLine="709"/>
        <w:jc w:val="both"/>
      </w:pPr>
      <w:r w:rsidRPr="009966F7">
        <w:t>Основами формирования системы транспортно-пересадочных узлов являются следующие принципы:</w:t>
      </w:r>
    </w:p>
    <w:p w:rsidR="00FD7551" w:rsidRPr="009966F7" w:rsidRDefault="00FD7551" w:rsidP="00976F3E">
      <w:pPr>
        <w:ind w:firstLine="709"/>
        <w:jc w:val="both"/>
      </w:pPr>
      <w:r w:rsidRPr="009966F7">
        <w:t>ТПУ должны располагаться на линиях и включать в себя остановки скоростных и/или ускоренных видов пассажирского общественного транспорта;</w:t>
      </w:r>
    </w:p>
    <w:p w:rsidR="00FD7551" w:rsidRPr="009966F7" w:rsidRDefault="00FD7551" w:rsidP="00976F3E">
      <w:pPr>
        <w:ind w:firstLine="709"/>
        <w:jc w:val="both"/>
      </w:pPr>
      <w:r w:rsidRPr="009966F7">
        <w:t>Функционирование ТПУ также направлено на «перехват» автомобильного трафика, с целью пересадки пассажиров на общественный транспорт. Преимущественно ТПУ должны располагаться вне центральной части города.</w:t>
      </w:r>
    </w:p>
    <w:p w:rsidR="00FD7551" w:rsidRPr="009966F7" w:rsidRDefault="00FD7551" w:rsidP="00976F3E">
      <w:pPr>
        <w:ind w:firstLine="709"/>
        <w:jc w:val="both"/>
      </w:pPr>
      <w:r w:rsidRPr="009966F7">
        <w:t>Основные задачи и требования, предъявляемые к транспортно-пересадочным узлам:</w:t>
      </w:r>
    </w:p>
    <w:p w:rsidR="00FD7551" w:rsidRPr="009966F7" w:rsidRDefault="00FD7551" w:rsidP="00976F3E">
      <w:pPr>
        <w:ind w:firstLine="709"/>
        <w:jc w:val="both"/>
      </w:pPr>
      <w:r w:rsidRPr="009966F7">
        <w:t>обеспечение доступности, безопасности и комфорта ТПУ для всех групп граждан;</w:t>
      </w:r>
    </w:p>
    <w:p w:rsidR="00FD7551" w:rsidRPr="009966F7" w:rsidRDefault="00FD7551" w:rsidP="00976F3E">
      <w:pPr>
        <w:ind w:firstLine="709"/>
        <w:jc w:val="both"/>
      </w:pPr>
      <w:r w:rsidRPr="009966F7">
        <w:t>обеспечение кратчайших расстояний и сокращение времени для пересадки.</w:t>
      </w:r>
    </w:p>
    <w:p w:rsidR="00FD7551" w:rsidRPr="009966F7" w:rsidRDefault="00FD7551" w:rsidP="00976F3E">
      <w:pPr>
        <w:ind w:firstLine="708"/>
        <w:jc w:val="both"/>
        <w:rPr>
          <w:szCs w:val="28"/>
        </w:rPr>
      </w:pPr>
      <w:r w:rsidRPr="009966F7">
        <w:rPr>
          <w:szCs w:val="28"/>
        </w:rPr>
        <w:t>Дополнительным критерием качества ТПУ может послужить наличие общественно-деловой и коммерческой функции (торговля, услуги, офисы и т.п.). При этом коммерческая функция не должна преобладать над основной транспортно-пересадочную функцией.</w:t>
      </w:r>
    </w:p>
    <w:p w:rsidR="00FD7551" w:rsidRPr="009966F7" w:rsidRDefault="00FD7551" w:rsidP="00976F3E">
      <w:pPr>
        <w:pStyle w:val="a8"/>
        <w:ind w:left="709"/>
        <w:jc w:val="both"/>
      </w:pPr>
      <w:r w:rsidRPr="009966F7">
        <w:t xml:space="preserve">В качестве примера может служить строительство ТПУ: </w:t>
      </w:r>
    </w:p>
    <w:p w:rsidR="00FD7551" w:rsidRPr="009966F7" w:rsidRDefault="00FD7551" w:rsidP="004C5BFE">
      <w:pPr>
        <w:pStyle w:val="a8"/>
        <w:ind w:left="709"/>
        <w:jc w:val="both"/>
      </w:pPr>
      <w:r w:rsidRPr="009966F7">
        <w:t>ТПУ «Ботанический»;</w:t>
      </w:r>
    </w:p>
    <w:p w:rsidR="00FD7551" w:rsidRDefault="00FD7551" w:rsidP="004C5BFE">
      <w:pPr>
        <w:pStyle w:val="a8"/>
        <w:ind w:left="709"/>
        <w:jc w:val="both"/>
      </w:pPr>
      <w:r w:rsidRPr="009966F7">
        <w:t>ТПУ «Центральный» в районе ж/д вокзала.</w:t>
      </w:r>
    </w:p>
    <w:p w:rsidR="00390233" w:rsidRDefault="00390233">
      <w:pPr>
        <w:rPr>
          <w:rFonts w:eastAsia="Times New Roman"/>
          <w:szCs w:val="28"/>
        </w:rPr>
      </w:pPr>
      <w:r>
        <w:br w:type="page"/>
      </w:r>
    </w:p>
    <w:p w:rsidR="00C41E3B" w:rsidRPr="009966F7" w:rsidRDefault="00C41E3B" w:rsidP="005A51BB">
      <w:pPr>
        <w:keepNext/>
      </w:pPr>
      <w:r w:rsidRPr="009966F7">
        <w:lastRenderedPageBreak/>
        <w:t>Т а б л и ц а  1</w:t>
      </w:r>
      <w:r w:rsidR="007924C9" w:rsidRPr="009966F7">
        <w:t>3</w:t>
      </w:r>
    </w:p>
    <w:p w:rsidR="00FD7551" w:rsidRPr="009966F7" w:rsidRDefault="00FD7551" w:rsidP="005A51BB">
      <w:pPr>
        <w:keepNext/>
        <w:ind w:firstLine="708"/>
        <w:jc w:val="both"/>
        <w:rPr>
          <w:szCs w:val="28"/>
        </w:rPr>
      </w:pPr>
    </w:p>
    <w:p w:rsidR="00FD7551" w:rsidRPr="009966F7" w:rsidRDefault="00B2531B" w:rsidP="005A51BB">
      <w:pPr>
        <w:keepNext/>
        <w:jc w:val="center"/>
        <w:rPr>
          <w:szCs w:val="28"/>
        </w:rPr>
      </w:pPr>
      <w:r w:rsidRPr="009966F7">
        <w:rPr>
          <w:szCs w:val="28"/>
        </w:rPr>
        <w:t>ПРОСТРАНСТВЕННЫЕ ПОКАЗАТЕЛИ БЛОКА «РАЗВИТИЕ ГОРОДСКОЙ СЕТИ»</w:t>
      </w:r>
    </w:p>
    <w:p w:rsidR="00FD7551" w:rsidRPr="009966F7" w:rsidRDefault="00FD7551" w:rsidP="005A51BB">
      <w:pPr>
        <w:keepNext/>
        <w:ind w:firstLine="708"/>
        <w:jc w:val="center"/>
        <w:rPr>
          <w:szCs w:val="28"/>
        </w:rPr>
      </w:pPr>
    </w:p>
    <w:tbl>
      <w:tblPr>
        <w:tblStyle w:val="af3"/>
        <w:tblW w:w="4891" w:type="pct"/>
        <w:tblInd w:w="108" w:type="dxa"/>
        <w:tblLayout w:type="fixed"/>
        <w:tblLook w:val="04A0" w:firstRow="1" w:lastRow="0" w:firstColumn="1" w:lastColumn="0" w:noHBand="0" w:noVBand="1"/>
      </w:tblPr>
      <w:tblGrid>
        <w:gridCol w:w="2127"/>
        <w:gridCol w:w="1417"/>
        <w:gridCol w:w="709"/>
        <w:gridCol w:w="709"/>
        <w:gridCol w:w="708"/>
        <w:gridCol w:w="709"/>
        <w:gridCol w:w="709"/>
        <w:gridCol w:w="709"/>
        <w:gridCol w:w="708"/>
        <w:gridCol w:w="1134"/>
      </w:tblGrid>
      <w:tr w:rsidR="00FD7551" w:rsidRPr="009966F7" w:rsidTr="005A51BB">
        <w:tc>
          <w:tcPr>
            <w:tcW w:w="2127" w:type="dxa"/>
            <w:vMerge w:val="restart"/>
          </w:tcPr>
          <w:p w:rsidR="00FD7551" w:rsidRPr="009966F7" w:rsidRDefault="00891CB3" w:rsidP="00891CB3">
            <w:pPr>
              <w:jc w:val="center"/>
              <w:rPr>
                <w:sz w:val="24"/>
                <w:szCs w:val="24"/>
              </w:rPr>
            </w:pPr>
            <w:r w:rsidRPr="009966F7">
              <w:rPr>
                <w:sz w:val="24"/>
                <w:szCs w:val="24"/>
              </w:rPr>
              <w:t>Наименование п</w:t>
            </w:r>
            <w:r w:rsidR="00FD7551" w:rsidRPr="009966F7">
              <w:rPr>
                <w:sz w:val="24"/>
                <w:szCs w:val="24"/>
              </w:rPr>
              <w:t>оказател</w:t>
            </w:r>
            <w:r w:rsidRPr="009966F7">
              <w:rPr>
                <w:sz w:val="24"/>
                <w:szCs w:val="24"/>
              </w:rPr>
              <w:t>я</w:t>
            </w:r>
          </w:p>
        </w:tc>
        <w:tc>
          <w:tcPr>
            <w:tcW w:w="1417" w:type="dxa"/>
            <w:vMerge w:val="restart"/>
          </w:tcPr>
          <w:p w:rsidR="00FD7551" w:rsidRPr="009966F7" w:rsidRDefault="00FD7551" w:rsidP="00976F3E">
            <w:pPr>
              <w:jc w:val="center"/>
              <w:rPr>
                <w:sz w:val="24"/>
                <w:szCs w:val="24"/>
              </w:rPr>
            </w:pPr>
            <w:r w:rsidRPr="009966F7">
              <w:rPr>
                <w:sz w:val="24"/>
                <w:szCs w:val="24"/>
              </w:rPr>
              <w:t>Единица измерения</w:t>
            </w:r>
          </w:p>
        </w:tc>
        <w:tc>
          <w:tcPr>
            <w:tcW w:w="709" w:type="dxa"/>
            <w:vMerge w:val="restart"/>
          </w:tcPr>
          <w:p w:rsidR="00FD7551" w:rsidRPr="009966F7" w:rsidRDefault="00FD7551" w:rsidP="00976F3E">
            <w:pPr>
              <w:jc w:val="center"/>
              <w:rPr>
                <w:sz w:val="24"/>
                <w:szCs w:val="24"/>
              </w:rPr>
            </w:pPr>
            <w:r w:rsidRPr="009966F7">
              <w:rPr>
                <w:sz w:val="24"/>
                <w:szCs w:val="24"/>
              </w:rPr>
              <w:t>2016</w:t>
            </w:r>
          </w:p>
        </w:tc>
        <w:tc>
          <w:tcPr>
            <w:tcW w:w="4252" w:type="dxa"/>
            <w:gridSpan w:val="6"/>
          </w:tcPr>
          <w:p w:rsidR="00FD7551" w:rsidRPr="009966F7" w:rsidRDefault="00FD7551" w:rsidP="00976F3E">
            <w:pPr>
              <w:ind w:left="-51" w:right="-143"/>
              <w:jc w:val="center"/>
              <w:rPr>
                <w:sz w:val="24"/>
                <w:szCs w:val="24"/>
              </w:rPr>
            </w:pPr>
            <w:r w:rsidRPr="009966F7">
              <w:rPr>
                <w:sz w:val="24"/>
                <w:szCs w:val="24"/>
              </w:rPr>
              <w:t>Этапы реализации стратегии</w:t>
            </w:r>
          </w:p>
        </w:tc>
        <w:tc>
          <w:tcPr>
            <w:tcW w:w="1134" w:type="dxa"/>
            <w:vMerge w:val="restart"/>
          </w:tcPr>
          <w:p w:rsidR="00FD7551" w:rsidRPr="009966F7" w:rsidRDefault="00FD7551" w:rsidP="00976F3E">
            <w:pPr>
              <w:ind w:left="-193" w:right="-143"/>
              <w:jc w:val="center"/>
              <w:rPr>
                <w:sz w:val="24"/>
                <w:szCs w:val="24"/>
              </w:rPr>
            </w:pPr>
            <w:r w:rsidRPr="009966F7">
              <w:rPr>
                <w:sz w:val="24"/>
                <w:szCs w:val="24"/>
              </w:rPr>
              <w:t>Целевой ориентир</w:t>
            </w:r>
          </w:p>
          <w:p w:rsidR="00FD7551" w:rsidRPr="009966F7" w:rsidRDefault="00FD7551" w:rsidP="00976F3E">
            <w:pPr>
              <w:ind w:left="-51" w:right="-143"/>
              <w:jc w:val="center"/>
              <w:rPr>
                <w:sz w:val="24"/>
                <w:szCs w:val="24"/>
              </w:rPr>
            </w:pPr>
            <w:r w:rsidRPr="009966F7">
              <w:rPr>
                <w:sz w:val="24"/>
                <w:szCs w:val="24"/>
              </w:rPr>
              <w:t>2035</w:t>
            </w:r>
          </w:p>
        </w:tc>
      </w:tr>
      <w:tr w:rsidR="00FD7551" w:rsidRPr="009966F7" w:rsidTr="005A51BB">
        <w:tc>
          <w:tcPr>
            <w:tcW w:w="2127" w:type="dxa"/>
            <w:vMerge/>
          </w:tcPr>
          <w:p w:rsidR="00FD7551" w:rsidRPr="009966F7" w:rsidRDefault="00FD7551" w:rsidP="00976F3E">
            <w:pPr>
              <w:jc w:val="center"/>
              <w:rPr>
                <w:sz w:val="24"/>
                <w:szCs w:val="24"/>
              </w:rPr>
            </w:pPr>
          </w:p>
        </w:tc>
        <w:tc>
          <w:tcPr>
            <w:tcW w:w="1417" w:type="dxa"/>
            <w:vMerge/>
          </w:tcPr>
          <w:p w:rsidR="00FD7551" w:rsidRPr="009966F7" w:rsidRDefault="00FD7551" w:rsidP="00976F3E">
            <w:pPr>
              <w:jc w:val="center"/>
              <w:rPr>
                <w:sz w:val="24"/>
                <w:szCs w:val="24"/>
              </w:rPr>
            </w:pPr>
          </w:p>
        </w:tc>
        <w:tc>
          <w:tcPr>
            <w:tcW w:w="709" w:type="dxa"/>
            <w:vMerge/>
          </w:tcPr>
          <w:p w:rsidR="00FD7551" w:rsidRPr="009966F7" w:rsidRDefault="00FD7551" w:rsidP="00976F3E">
            <w:pPr>
              <w:jc w:val="center"/>
              <w:rPr>
                <w:sz w:val="24"/>
                <w:szCs w:val="24"/>
              </w:rPr>
            </w:pPr>
          </w:p>
        </w:tc>
        <w:tc>
          <w:tcPr>
            <w:tcW w:w="1417" w:type="dxa"/>
            <w:gridSpan w:val="2"/>
          </w:tcPr>
          <w:p w:rsidR="00FD7551" w:rsidRPr="009966F7" w:rsidRDefault="00FD7551" w:rsidP="00976F3E">
            <w:pPr>
              <w:ind w:left="-51" w:right="-143"/>
              <w:jc w:val="center"/>
              <w:rPr>
                <w:sz w:val="24"/>
                <w:szCs w:val="24"/>
              </w:rPr>
            </w:pPr>
            <w:r w:rsidRPr="009966F7">
              <w:rPr>
                <w:sz w:val="24"/>
                <w:szCs w:val="24"/>
              </w:rPr>
              <w:t>2018-2020</w:t>
            </w:r>
          </w:p>
        </w:tc>
        <w:tc>
          <w:tcPr>
            <w:tcW w:w="1418" w:type="dxa"/>
            <w:gridSpan w:val="2"/>
          </w:tcPr>
          <w:p w:rsidR="00FD7551" w:rsidRPr="009966F7" w:rsidRDefault="00FD7551" w:rsidP="00976F3E">
            <w:pPr>
              <w:ind w:left="-51" w:right="-143"/>
              <w:jc w:val="center"/>
              <w:rPr>
                <w:sz w:val="24"/>
                <w:szCs w:val="24"/>
              </w:rPr>
            </w:pPr>
            <w:r w:rsidRPr="009966F7">
              <w:rPr>
                <w:bCs/>
                <w:color w:val="000000"/>
                <w:sz w:val="24"/>
                <w:szCs w:val="24"/>
              </w:rPr>
              <w:t>2021-2025</w:t>
            </w:r>
          </w:p>
        </w:tc>
        <w:tc>
          <w:tcPr>
            <w:tcW w:w="1417" w:type="dxa"/>
            <w:gridSpan w:val="2"/>
          </w:tcPr>
          <w:p w:rsidR="00FD7551" w:rsidRPr="009966F7" w:rsidRDefault="00FD7551" w:rsidP="00976F3E">
            <w:pPr>
              <w:ind w:left="-51" w:right="-143"/>
              <w:jc w:val="center"/>
              <w:rPr>
                <w:sz w:val="24"/>
                <w:szCs w:val="24"/>
              </w:rPr>
            </w:pPr>
            <w:r w:rsidRPr="009966F7">
              <w:rPr>
                <w:bCs/>
                <w:color w:val="000000"/>
                <w:sz w:val="24"/>
                <w:szCs w:val="24"/>
              </w:rPr>
              <w:t>2026-2030</w:t>
            </w:r>
          </w:p>
        </w:tc>
        <w:tc>
          <w:tcPr>
            <w:tcW w:w="1134" w:type="dxa"/>
            <w:vMerge/>
          </w:tcPr>
          <w:p w:rsidR="00FD7551" w:rsidRPr="009966F7" w:rsidRDefault="00FD7551" w:rsidP="00976F3E">
            <w:pPr>
              <w:ind w:left="-51" w:right="-143"/>
              <w:jc w:val="center"/>
              <w:rPr>
                <w:sz w:val="24"/>
                <w:szCs w:val="24"/>
              </w:rPr>
            </w:pPr>
          </w:p>
        </w:tc>
      </w:tr>
      <w:tr w:rsidR="00490690" w:rsidRPr="009966F7" w:rsidTr="005A51BB">
        <w:tc>
          <w:tcPr>
            <w:tcW w:w="2127" w:type="dxa"/>
            <w:vMerge/>
          </w:tcPr>
          <w:p w:rsidR="00FD7551" w:rsidRPr="009966F7" w:rsidRDefault="00FD7551" w:rsidP="00976F3E">
            <w:pPr>
              <w:jc w:val="center"/>
              <w:rPr>
                <w:sz w:val="24"/>
                <w:szCs w:val="24"/>
              </w:rPr>
            </w:pPr>
          </w:p>
        </w:tc>
        <w:tc>
          <w:tcPr>
            <w:tcW w:w="1417" w:type="dxa"/>
            <w:vMerge/>
          </w:tcPr>
          <w:p w:rsidR="00FD7551" w:rsidRPr="009966F7" w:rsidRDefault="00FD7551" w:rsidP="00976F3E">
            <w:pPr>
              <w:jc w:val="center"/>
              <w:rPr>
                <w:sz w:val="24"/>
                <w:szCs w:val="24"/>
              </w:rPr>
            </w:pPr>
          </w:p>
        </w:tc>
        <w:tc>
          <w:tcPr>
            <w:tcW w:w="709" w:type="dxa"/>
            <w:vMerge/>
          </w:tcPr>
          <w:p w:rsidR="00FD7551" w:rsidRPr="009966F7" w:rsidRDefault="00FD7551" w:rsidP="00976F3E">
            <w:pPr>
              <w:jc w:val="center"/>
              <w:rPr>
                <w:sz w:val="24"/>
                <w:szCs w:val="24"/>
              </w:rPr>
            </w:pPr>
          </w:p>
        </w:tc>
        <w:tc>
          <w:tcPr>
            <w:tcW w:w="709" w:type="dxa"/>
          </w:tcPr>
          <w:p w:rsidR="00FD7551" w:rsidRPr="009966F7" w:rsidRDefault="00FD7551" w:rsidP="00976F3E">
            <w:pPr>
              <w:jc w:val="center"/>
              <w:rPr>
                <w:sz w:val="24"/>
                <w:szCs w:val="24"/>
              </w:rPr>
            </w:pPr>
            <w:r w:rsidRPr="009966F7">
              <w:rPr>
                <w:bCs/>
                <w:color w:val="000000"/>
                <w:sz w:val="24"/>
                <w:szCs w:val="24"/>
                <w:lang w:val="en-US"/>
              </w:rPr>
              <w:t>min</w:t>
            </w:r>
          </w:p>
        </w:tc>
        <w:tc>
          <w:tcPr>
            <w:tcW w:w="708" w:type="dxa"/>
          </w:tcPr>
          <w:p w:rsidR="00FD7551" w:rsidRPr="009966F7" w:rsidRDefault="00FD7551" w:rsidP="00976F3E">
            <w:pPr>
              <w:ind w:left="-51" w:right="-143"/>
              <w:jc w:val="center"/>
              <w:rPr>
                <w:sz w:val="24"/>
                <w:szCs w:val="24"/>
              </w:rPr>
            </w:pPr>
            <w:r w:rsidRPr="009966F7">
              <w:rPr>
                <w:bCs/>
                <w:color w:val="000000"/>
                <w:sz w:val="24"/>
                <w:szCs w:val="24"/>
                <w:lang w:val="en-US"/>
              </w:rPr>
              <w:t>max</w:t>
            </w:r>
          </w:p>
        </w:tc>
        <w:tc>
          <w:tcPr>
            <w:tcW w:w="709" w:type="dxa"/>
          </w:tcPr>
          <w:p w:rsidR="00FD7551" w:rsidRPr="009966F7" w:rsidRDefault="00FD7551" w:rsidP="00976F3E">
            <w:pPr>
              <w:ind w:left="-51" w:right="-143"/>
              <w:jc w:val="center"/>
              <w:rPr>
                <w:sz w:val="24"/>
                <w:szCs w:val="24"/>
              </w:rPr>
            </w:pPr>
            <w:r w:rsidRPr="009966F7">
              <w:rPr>
                <w:bCs/>
                <w:color w:val="000000"/>
                <w:sz w:val="24"/>
                <w:szCs w:val="24"/>
                <w:lang w:val="en-US"/>
              </w:rPr>
              <w:t>min</w:t>
            </w:r>
          </w:p>
        </w:tc>
        <w:tc>
          <w:tcPr>
            <w:tcW w:w="709" w:type="dxa"/>
          </w:tcPr>
          <w:p w:rsidR="00FD7551" w:rsidRPr="009966F7" w:rsidRDefault="00FD7551" w:rsidP="00976F3E">
            <w:pPr>
              <w:ind w:left="-51" w:right="-143"/>
              <w:jc w:val="center"/>
              <w:rPr>
                <w:sz w:val="24"/>
                <w:szCs w:val="24"/>
              </w:rPr>
            </w:pPr>
            <w:r w:rsidRPr="009966F7">
              <w:rPr>
                <w:bCs/>
                <w:color w:val="000000"/>
                <w:sz w:val="24"/>
                <w:szCs w:val="24"/>
                <w:lang w:val="en-US"/>
              </w:rPr>
              <w:t>max</w:t>
            </w:r>
          </w:p>
        </w:tc>
        <w:tc>
          <w:tcPr>
            <w:tcW w:w="709" w:type="dxa"/>
          </w:tcPr>
          <w:p w:rsidR="00FD7551" w:rsidRPr="009966F7" w:rsidRDefault="00FD7551" w:rsidP="00976F3E">
            <w:pPr>
              <w:ind w:left="-51" w:right="-143"/>
              <w:jc w:val="center"/>
              <w:rPr>
                <w:sz w:val="24"/>
                <w:szCs w:val="24"/>
              </w:rPr>
            </w:pPr>
            <w:r w:rsidRPr="009966F7">
              <w:rPr>
                <w:bCs/>
                <w:color w:val="000000"/>
                <w:sz w:val="24"/>
                <w:szCs w:val="24"/>
                <w:lang w:val="en-US"/>
              </w:rPr>
              <w:t>min</w:t>
            </w:r>
          </w:p>
        </w:tc>
        <w:tc>
          <w:tcPr>
            <w:tcW w:w="708" w:type="dxa"/>
          </w:tcPr>
          <w:p w:rsidR="00FD7551" w:rsidRPr="009966F7" w:rsidRDefault="00FD7551" w:rsidP="00976F3E">
            <w:pPr>
              <w:ind w:left="-51" w:right="-143"/>
              <w:jc w:val="center"/>
              <w:rPr>
                <w:sz w:val="24"/>
                <w:szCs w:val="24"/>
              </w:rPr>
            </w:pPr>
            <w:r w:rsidRPr="009966F7">
              <w:rPr>
                <w:bCs/>
                <w:color w:val="000000"/>
                <w:sz w:val="24"/>
                <w:szCs w:val="24"/>
                <w:lang w:val="en-US"/>
              </w:rPr>
              <w:t>max</w:t>
            </w:r>
          </w:p>
        </w:tc>
        <w:tc>
          <w:tcPr>
            <w:tcW w:w="1134" w:type="dxa"/>
            <w:vMerge/>
          </w:tcPr>
          <w:p w:rsidR="00FD7551" w:rsidRPr="009966F7" w:rsidRDefault="00FD7551" w:rsidP="00976F3E">
            <w:pPr>
              <w:ind w:left="-51" w:right="-143"/>
              <w:jc w:val="center"/>
              <w:rPr>
                <w:sz w:val="24"/>
                <w:szCs w:val="24"/>
              </w:rPr>
            </w:pPr>
          </w:p>
        </w:tc>
      </w:tr>
      <w:tr w:rsidR="00490690" w:rsidRPr="009966F7" w:rsidTr="005A51BB">
        <w:tc>
          <w:tcPr>
            <w:tcW w:w="2127" w:type="dxa"/>
          </w:tcPr>
          <w:p w:rsidR="00FD7551" w:rsidRPr="009966F7" w:rsidRDefault="00FD7551" w:rsidP="00976F3E">
            <w:pPr>
              <w:rPr>
                <w:sz w:val="24"/>
                <w:szCs w:val="24"/>
              </w:rPr>
            </w:pPr>
            <w:r w:rsidRPr="009966F7">
              <w:rPr>
                <w:sz w:val="24"/>
                <w:szCs w:val="24"/>
              </w:rPr>
              <w:t>Количество ТПУ</w:t>
            </w:r>
          </w:p>
        </w:tc>
        <w:tc>
          <w:tcPr>
            <w:tcW w:w="1417" w:type="dxa"/>
          </w:tcPr>
          <w:p w:rsidR="00FD7551" w:rsidRPr="009966F7" w:rsidRDefault="002A4CEA" w:rsidP="002A4CEA">
            <w:pPr>
              <w:jc w:val="center"/>
              <w:rPr>
                <w:sz w:val="24"/>
                <w:szCs w:val="24"/>
              </w:rPr>
            </w:pPr>
            <w:r w:rsidRPr="009966F7">
              <w:rPr>
                <w:sz w:val="24"/>
                <w:szCs w:val="24"/>
              </w:rPr>
              <w:t>Штука</w:t>
            </w:r>
          </w:p>
        </w:tc>
        <w:tc>
          <w:tcPr>
            <w:tcW w:w="709" w:type="dxa"/>
          </w:tcPr>
          <w:p w:rsidR="00FD7551" w:rsidRPr="009966F7" w:rsidRDefault="00FD7551" w:rsidP="00976F3E">
            <w:pPr>
              <w:jc w:val="center"/>
              <w:rPr>
                <w:sz w:val="24"/>
                <w:szCs w:val="24"/>
              </w:rPr>
            </w:pPr>
            <w:r w:rsidRPr="009966F7">
              <w:rPr>
                <w:sz w:val="24"/>
                <w:szCs w:val="24"/>
              </w:rPr>
              <w:t>8</w:t>
            </w:r>
          </w:p>
        </w:tc>
        <w:tc>
          <w:tcPr>
            <w:tcW w:w="709" w:type="dxa"/>
          </w:tcPr>
          <w:p w:rsidR="00FD7551" w:rsidRPr="009966F7" w:rsidRDefault="00FD7551" w:rsidP="00976F3E">
            <w:pPr>
              <w:jc w:val="center"/>
              <w:rPr>
                <w:bCs/>
                <w:color w:val="000000"/>
                <w:sz w:val="24"/>
                <w:szCs w:val="24"/>
                <w:lang w:val="en-US"/>
              </w:rPr>
            </w:pPr>
            <w:r w:rsidRPr="009966F7">
              <w:rPr>
                <w:sz w:val="24"/>
                <w:szCs w:val="24"/>
              </w:rPr>
              <w:t>10</w:t>
            </w:r>
          </w:p>
        </w:tc>
        <w:tc>
          <w:tcPr>
            <w:tcW w:w="708" w:type="dxa"/>
          </w:tcPr>
          <w:p w:rsidR="00FD7551" w:rsidRPr="009966F7" w:rsidRDefault="00FD7551" w:rsidP="00976F3E">
            <w:pPr>
              <w:ind w:left="-51" w:right="-143"/>
              <w:jc w:val="center"/>
              <w:rPr>
                <w:bCs/>
                <w:color w:val="000000"/>
                <w:sz w:val="24"/>
                <w:szCs w:val="24"/>
                <w:lang w:val="en-US"/>
              </w:rPr>
            </w:pPr>
            <w:r w:rsidRPr="009966F7">
              <w:rPr>
                <w:sz w:val="24"/>
                <w:szCs w:val="24"/>
              </w:rPr>
              <w:t>12</w:t>
            </w:r>
          </w:p>
        </w:tc>
        <w:tc>
          <w:tcPr>
            <w:tcW w:w="709" w:type="dxa"/>
          </w:tcPr>
          <w:p w:rsidR="00FD7551" w:rsidRPr="009966F7" w:rsidRDefault="00FD7551" w:rsidP="00976F3E">
            <w:pPr>
              <w:ind w:left="-51" w:right="-143"/>
              <w:jc w:val="center"/>
              <w:rPr>
                <w:bCs/>
                <w:color w:val="000000"/>
                <w:sz w:val="24"/>
                <w:szCs w:val="24"/>
                <w:lang w:val="en-US"/>
              </w:rPr>
            </w:pPr>
            <w:r w:rsidRPr="009966F7">
              <w:rPr>
                <w:sz w:val="24"/>
                <w:szCs w:val="24"/>
              </w:rPr>
              <w:t>12</w:t>
            </w:r>
          </w:p>
        </w:tc>
        <w:tc>
          <w:tcPr>
            <w:tcW w:w="709" w:type="dxa"/>
          </w:tcPr>
          <w:p w:rsidR="00FD7551" w:rsidRPr="009966F7" w:rsidRDefault="00FD7551" w:rsidP="00976F3E">
            <w:pPr>
              <w:ind w:left="-51" w:right="-143"/>
              <w:jc w:val="center"/>
              <w:rPr>
                <w:bCs/>
                <w:color w:val="000000"/>
                <w:sz w:val="24"/>
                <w:szCs w:val="24"/>
                <w:lang w:val="en-US"/>
              </w:rPr>
            </w:pPr>
            <w:r w:rsidRPr="009966F7">
              <w:rPr>
                <w:sz w:val="24"/>
                <w:szCs w:val="24"/>
              </w:rPr>
              <w:t>16</w:t>
            </w:r>
          </w:p>
        </w:tc>
        <w:tc>
          <w:tcPr>
            <w:tcW w:w="709" w:type="dxa"/>
          </w:tcPr>
          <w:p w:rsidR="00FD7551" w:rsidRPr="009966F7" w:rsidRDefault="00FD7551" w:rsidP="00976F3E">
            <w:pPr>
              <w:ind w:left="-51" w:right="-143"/>
              <w:jc w:val="center"/>
              <w:rPr>
                <w:bCs/>
                <w:color w:val="000000"/>
                <w:sz w:val="24"/>
                <w:szCs w:val="24"/>
                <w:lang w:val="en-US"/>
              </w:rPr>
            </w:pPr>
            <w:r w:rsidRPr="009966F7">
              <w:rPr>
                <w:sz w:val="24"/>
                <w:szCs w:val="24"/>
              </w:rPr>
              <w:t>14</w:t>
            </w:r>
          </w:p>
        </w:tc>
        <w:tc>
          <w:tcPr>
            <w:tcW w:w="708" w:type="dxa"/>
          </w:tcPr>
          <w:p w:rsidR="00FD7551" w:rsidRPr="009966F7" w:rsidRDefault="00FD7551" w:rsidP="00976F3E">
            <w:pPr>
              <w:ind w:left="-51" w:right="-143"/>
              <w:jc w:val="center"/>
              <w:rPr>
                <w:bCs/>
                <w:color w:val="000000"/>
                <w:sz w:val="24"/>
                <w:szCs w:val="24"/>
                <w:lang w:val="en-US"/>
              </w:rPr>
            </w:pPr>
            <w:r w:rsidRPr="009966F7">
              <w:rPr>
                <w:sz w:val="24"/>
                <w:szCs w:val="24"/>
              </w:rPr>
              <w:t>20</w:t>
            </w:r>
          </w:p>
        </w:tc>
        <w:tc>
          <w:tcPr>
            <w:tcW w:w="1134" w:type="dxa"/>
          </w:tcPr>
          <w:p w:rsidR="00FD7551" w:rsidRPr="009966F7" w:rsidRDefault="00FD7551" w:rsidP="00976F3E">
            <w:pPr>
              <w:ind w:left="-51" w:right="-143"/>
              <w:jc w:val="center"/>
              <w:rPr>
                <w:sz w:val="24"/>
                <w:szCs w:val="24"/>
              </w:rPr>
            </w:pPr>
            <w:r w:rsidRPr="009966F7">
              <w:rPr>
                <w:sz w:val="24"/>
                <w:szCs w:val="24"/>
              </w:rPr>
              <w:t>21</w:t>
            </w:r>
          </w:p>
        </w:tc>
      </w:tr>
      <w:tr w:rsidR="00490690" w:rsidRPr="009966F7" w:rsidTr="005A51BB">
        <w:tc>
          <w:tcPr>
            <w:tcW w:w="2127" w:type="dxa"/>
          </w:tcPr>
          <w:p w:rsidR="00FD7551" w:rsidRPr="009966F7" w:rsidRDefault="00FD7551" w:rsidP="00976F3E">
            <w:pPr>
              <w:rPr>
                <w:sz w:val="24"/>
                <w:szCs w:val="24"/>
              </w:rPr>
            </w:pPr>
            <w:r w:rsidRPr="009966F7">
              <w:rPr>
                <w:sz w:val="24"/>
                <w:szCs w:val="24"/>
              </w:rPr>
              <w:t>Плотность магистральной улично-дорожной сети</w:t>
            </w:r>
          </w:p>
        </w:tc>
        <w:tc>
          <w:tcPr>
            <w:tcW w:w="1417" w:type="dxa"/>
          </w:tcPr>
          <w:p w:rsidR="00FD7551" w:rsidRPr="009966F7" w:rsidRDefault="00FD7551" w:rsidP="00976F3E">
            <w:pPr>
              <w:jc w:val="center"/>
              <w:rPr>
                <w:sz w:val="24"/>
                <w:szCs w:val="24"/>
                <w:vertAlign w:val="superscript"/>
              </w:rPr>
            </w:pPr>
            <w:r w:rsidRPr="009966F7">
              <w:rPr>
                <w:sz w:val="24"/>
                <w:szCs w:val="24"/>
              </w:rPr>
              <w:t>км/км</w:t>
            </w:r>
            <w:r w:rsidRPr="009966F7">
              <w:rPr>
                <w:sz w:val="24"/>
                <w:szCs w:val="24"/>
                <w:vertAlign w:val="superscript"/>
              </w:rPr>
              <w:t>2</w:t>
            </w:r>
          </w:p>
        </w:tc>
        <w:tc>
          <w:tcPr>
            <w:tcW w:w="709" w:type="dxa"/>
          </w:tcPr>
          <w:p w:rsidR="00FD7551" w:rsidRPr="009966F7" w:rsidRDefault="00FD7551" w:rsidP="00976F3E">
            <w:pPr>
              <w:jc w:val="center"/>
              <w:rPr>
                <w:sz w:val="24"/>
                <w:szCs w:val="24"/>
              </w:rPr>
            </w:pPr>
            <w:r w:rsidRPr="009966F7">
              <w:rPr>
                <w:sz w:val="24"/>
                <w:szCs w:val="24"/>
              </w:rPr>
              <w:t>1,8</w:t>
            </w:r>
          </w:p>
        </w:tc>
        <w:tc>
          <w:tcPr>
            <w:tcW w:w="709" w:type="dxa"/>
          </w:tcPr>
          <w:p w:rsidR="00FD7551" w:rsidRPr="009966F7" w:rsidRDefault="00FD7551" w:rsidP="00976F3E">
            <w:pPr>
              <w:jc w:val="center"/>
              <w:rPr>
                <w:sz w:val="24"/>
                <w:szCs w:val="24"/>
              </w:rPr>
            </w:pPr>
            <w:r w:rsidRPr="009966F7">
              <w:rPr>
                <w:sz w:val="24"/>
                <w:szCs w:val="24"/>
              </w:rPr>
              <w:t>1,8</w:t>
            </w:r>
          </w:p>
        </w:tc>
        <w:tc>
          <w:tcPr>
            <w:tcW w:w="708" w:type="dxa"/>
          </w:tcPr>
          <w:p w:rsidR="00FD7551" w:rsidRPr="009966F7" w:rsidRDefault="00FD7551" w:rsidP="00976F3E">
            <w:pPr>
              <w:ind w:left="-51" w:right="-143"/>
              <w:jc w:val="center"/>
              <w:rPr>
                <w:sz w:val="24"/>
                <w:szCs w:val="24"/>
              </w:rPr>
            </w:pPr>
            <w:r w:rsidRPr="009966F7">
              <w:rPr>
                <w:sz w:val="24"/>
                <w:szCs w:val="24"/>
              </w:rPr>
              <w:t>1,9</w:t>
            </w:r>
          </w:p>
        </w:tc>
        <w:tc>
          <w:tcPr>
            <w:tcW w:w="709" w:type="dxa"/>
          </w:tcPr>
          <w:p w:rsidR="00FD7551" w:rsidRPr="009966F7" w:rsidRDefault="00FD7551" w:rsidP="00976F3E">
            <w:pPr>
              <w:ind w:left="-51" w:right="-143"/>
              <w:jc w:val="center"/>
              <w:rPr>
                <w:sz w:val="24"/>
                <w:szCs w:val="24"/>
              </w:rPr>
            </w:pPr>
            <w:r w:rsidRPr="009966F7">
              <w:rPr>
                <w:sz w:val="24"/>
                <w:szCs w:val="24"/>
              </w:rPr>
              <w:t>2,0</w:t>
            </w:r>
          </w:p>
        </w:tc>
        <w:tc>
          <w:tcPr>
            <w:tcW w:w="709" w:type="dxa"/>
          </w:tcPr>
          <w:p w:rsidR="00FD7551" w:rsidRPr="009966F7" w:rsidRDefault="00FD7551" w:rsidP="00976F3E">
            <w:pPr>
              <w:ind w:left="-51" w:right="-143"/>
              <w:jc w:val="center"/>
              <w:rPr>
                <w:sz w:val="24"/>
                <w:szCs w:val="24"/>
              </w:rPr>
            </w:pPr>
            <w:r w:rsidRPr="009966F7">
              <w:rPr>
                <w:sz w:val="24"/>
                <w:szCs w:val="24"/>
              </w:rPr>
              <w:t>2,1</w:t>
            </w:r>
          </w:p>
        </w:tc>
        <w:tc>
          <w:tcPr>
            <w:tcW w:w="709" w:type="dxa"/>
          </w:tcPr>
          <w:p w:rsidR="00FD7551" w:rsidRPr="009966F7" w:rsidRDefault="00FD7551" w:rsidP="00976F3E">
            <w:pPr>
              <w:ind w:left="-51" w:right="-143"/>
              <w:jc w:val="center"/>
              <w:rPr>
                <w:sz w:val="24"/>
                <w:szCs w:val="24"/>
              </w:rPr>
            </w:pPr>
            <w:r w:rsidRPr="009966F7">
              <w:rPr>
                <w:sz w:val="24"/>
                <w:szCs w:val="24"/>
              </w:rPr>
              <w:t>2,2</w:t>
            </w:r>
          </w:p>
        </w:tc>
        <w:tc>
          <w:tcPr>
            <w:tcW w:w="708" w:type="dxa"/>
          </w:tcPr>
          <w:p w:rsidR="00FD7551" w:rsidRPr="009966F7" w:rsidRDefault="00FD7551" w:rsidP="00976F3E">
            <w:pPr>
              <w:ind w:left="-51" w:right="-143"/>
              <w:jc w:val="center"/>
              <w:rPr>
                <w:sz w:val="24"/>
                <w:szCs w:val="24"/>
              </w:rPr>
            </w:pPr>
            <w:r w:rsidRPr="009966F7">
              <w:rPr>
                <w:sz w:val="24"/>
                <w:szCs w:val="24"/>
              </w:rPr>
              <w:t>2,3</w:t>
            </w:r>
          </w:p>
        </w:tc>
        <w:tc>
          <w:tcPr>
            <w:tcW w:w="1134" w:type="dxa"/>
          </w:tcPr>
          <w:p w:rsidR="00FD7551" w:rsidRPr="009966F7" w:rsidRDefault="00FD7551" w:rsidP="00976F3E">
            <w:pPr>
              <w:ind w:left="-51" w:right="-143"/>
              <w:jc w:val="center"/>
              <w:rPr>
                <w:sz w:val="24"/>
                <w:szCs w:val="24"/>
              </w:rPr>
            </w:pPr>
            <w:r w:rsidRPr="009966F7">
              <w:rPr>
                <w:sz w:val="24"/>
                <w:szCs w:val="24"/>
              </w:rPr>
              <w:t>2,5</w:t>
            </w:r>
          </w:p>
        </w:tc>
      </w:tr>
      <w:tr w:rsidR="00490690" w:rsidRPr="009966F7" w:rsidTr="005A51BB">
        <w:tc>
          <w:tcPr>
            <w:tcW w:w="2127" w:type="dxa"/>
          </w:tcPr>
          <w:p w:rsidR="00FD7551" w:rsidRPr="009966F7" w:rsidRDefault="00FD7551" w:rsidP="00976F3E">
            <w:pPr>
              <w:rPr>
                <w:sz w:val="24"/>
                <w:szCs w:val="24"/>
              </w:rPr>
            </w:pPr>
            <w:r w:rsidRPr="009966F7">
              <w:rPr>
                <w:sz w:val="24"/>
                <w:szCs w:val="24"/>
              </w:rPr>
              <w:t>Плотность сети линий скоростного и ускоренного общественного транспорта</w:t>
            </w:r>
          </w:p>
        </w:tc>
        <w:tc>
          <w:tcPr>
            <w:tcW w:w="1417" w:type="dxa"/>
          </w:tcPr>
          <w:p w:rsidR="00FD7551" w:rsidRPr="009966F7" w:rsidRDefault="00FD7551" w:rsidP="00976F3E">
            <w:pPr>
              <w:jc w:val="center"/>
              <w:rPr>
                <w:sz w:val="24"/>
                <w:szCs w:val="24"/>
              </w:rPr>
            </w:pPr>
            <w:r w:rsidRPr="009966F7">
              <w:rPr>
                <w:sz w:val="24"/>
                <w:szCs w:val="24"/>
              </w:rPr>
              <w:t>км/км</w:t>
            </w:r>
            <w:r w:rsidRPr="009966F7">
              <w:rPr>
                <w:sz w:val="24"/>
                <w:szCs w:val="24"/>
                <w:vertAlign w:val="superscript"/>
              </w:rPr>
              <w:t>2</w:t>
            </w:r>
          </w:p>
        </w:tc>
        <w:tc>
          <w:tcPr>
            <w:tcW w:w="709" w:type="dxa"/>
          </w:tcPr>
          <w:p w:rsidR="00FD7551" w:rsidRPr="009966F7" w:rsidRDefault="00FD7551" w:rsidP="00976F3E">
            <w:pPr>
              <w:jc w:val="center"/>
              <w:rPr>
                <w:sz w:val="24"/>
                <w:szCs w:val="24"/>
              </w:rPr>
            </w:pPr>
            <w:r w:rsidRPr="009966F7">
              <w:rPr>
                <w:sz w:val="24"/>
                <w:szCs w:val="24"/>
              </w:rPr>
              <w:t>0,5</w:t>
            </w:r>
          </w:p>
        </w:tc>
        <w:tc>
          <w:tcPr>
            <w:tcW w:w="709" w:type="dxa"/>
          </w:tcPr>
          <w:p w:rsidR="00FD7551" w:rsidRPr="009966F7" w:rsidRDefault="00FD7551" w:rsidP="00976F3E">
            <w:pPr>
              <w:jc w:val="center"/>
              <w:rPr>
                <w:sz w:val="24"/>
                <w:szCs w:val="24"/>
              </w:rPr>
            </w:pPr>
            <w:r w:rsidRPr="009966F7">
              <w:rPr>
                <w:sz w:val="24"/>
                <w:szCs w:val="24"/>
              </w:rPr>
              <w:t>0,5</w:t>
            </w:r>
          </w:p>
        </w:tc>
        <w:tc>
          <w:tcPr>
            <w:tcW w:w="708" w:type="dxa"/>
          </w:tcPr>
          <w:p w:rsidR="00FD7551" w:rsidRPr="009966F7" w:rsidRDefault="00FD7551" w:rsidP="00976F3E">
            <w:pPr>
              <w:ind w:left="-51" w:right="-143"/>
              <w:jc w:val="center"/>
              <w:rPr>
                <w:sz w:val="24"/>
                <w:szCs w:val="24"/>
              </w:rPr>
            </w:pPr>
            <w:r w:rsidRPr="009966F7">
              <w:rPr>
                <w:sz w:val="24"/>
                <w:szCs w:val="24"/>
              </w:rPr>
              <w:t>0,55</w:t>
            </w:r>
          </w:p>
        </w:tc>
        <w:tc>
          <w:tcPr>
            <w:tcW w:w="709" w:type="dxa"/>
          </w:tcPr>
          <w:p w:rsidR="00FD7551" w:rsidRPr="009966F7" w:rsidRDefault="00FD7551" w:rsidP="00976F3E">
            <w:pPr>
              <w:ind w:left="-51" w:right="-143"/>
              <w:jc w:val="center"/>
              <w:rPr>
                <w:sz w:val="24"/>
                <w:szCs w:val="24"/>
              </w:rPr>
            </w:pPr>
            <w:r w:rsidRPr="009966F7">
              <w:rPr>
                <w:sz w:val="24"/>
                <w:szCs w:val="24"/>
              </w:rPr>
              <w:t>0,55</w:t>
            </w:r>
          </w:p>
        </w:tc>
        <w:tc>
          <w:tcPr>
            <w:tcW w:w="709" w:type="dxa"/>
          </w:tcPr>
          <w:p w:rsidR="00FD7551" w:rsidRPr="009966F7" w:rsidRDefault="00FD7551" w:rsidP="00976F3E">
            <w:pPr>
              <w:ind w:left="-51" w:right="-143"/>
              <w:jc w:val="center"/>
              <w:rPr>
                <w:sz w:val="24"/>
                <w:szCs w:val="24"/>
              </w:rPr>
            </w:pPr>
            <w:r w:rsidRPr="009966F7">
              <w:rPr>
                <w:sz w:val="24"/>
                <w:szCs w:val="24"/>
              </w:rPr>
              <w:t>0,6</w:t>
            </w:r>
          </w:p>
        </w:tc>
        <w:tc>
          <w:tcPr>
            <w:tcW w:w="709" w:type="dxa"/>
          </w:tcPr>
          <w:p w:rsidR="00FD7551" w:rsidRPr="009966F7" w:rsidRDefault="00FD7551" w:rsidP="00976F3E">
            <w:pPr>
              <w:ind w:left="-51" w:right="-143"/>
              <w:jc w:val="center"/>
              <w:rPr>
                <w:sz w:val="24"/>
                <w:szCs w:val="24"/>
              </w:rPr>
            </w:pPr>
            <w:r w:rsidRPr="009966F7">
              <w:rPr>
                <w:sz w:val="24"/>
                <w:szCs w:val="24"/>
              </w:rPr>
              <w:t>0,6</w:t>
            </w:r>
          </w:p>
        </w:tc>
        <w:tc>
          <w:tcPr>
            <w:tcW w:w="708" w:type="dxa"/>
          </w:tcPr>
          <w:p w:rsidR="00FD7551" w:rsidRPr="009966F7" w:rsidRDefault="00FD7551" w:rsidP="00976F3E">
            <w:pPr>
              <w:ind w:left="-51" w:right="-143"/>
              <w:jc w:val="center"/>
              <w:rPr>
                <w:sz w:val="24"/>
                <w:szCs w:val="24"/>
              </w:rPr>
            </w:pPr>
            <w:r w:rsidRPr="009966F7">
              <w:rPr>
                <w:sz w:val="24"/>
                <w:szCs w:val="24"/>
              </w:rPr>
              <w:t>0,65</w:t>
            </w:r>
          </w:p>
        </w:tc>
        <w:tc>
          <w:tcPr>
            <w:tcW w:w="1134" w:type="dxa"/>
          </w:tcPr>
          <w:p w:rsidR="00FD7551" w:rsidRPr="009966F7" w:rsidRDefault="00FD7551" w:rsidP="00976F3E">
            <w:pPr>
              <w:ind w:left="-51" w:right="-143"/>
              <w:jc w:val="center"/>
              <w:rPr>
                <w:sz w:val="24"/>
                <w:szCs w:val="24"/>
              </w:rPr>
            </w:pPr>
            <w:r w:rsidRPr="009966F7">
              <w:rPr>
                <w:sz w:val="24"/>
                <w:szCs w:val="24"/>
              </w:rPr>
              <w:t>0,7</w:t>
            </w:r>
          </w:p>
        </w:tc>
      </w:tr>
    </w:tbl>
    <w:p w:rsidR="00FD7551" w:rsidRPr="009966F7" w:rsidRDefault="00FD7551" w:rsidP="00976F3E">
      <w:pPr>
        <w:ind w:firstLine="708"/>
        <w:jc w:val="center"/>
        <w:rPr>
          <w:szCs w:val="28"/>
        </w:rPr>
      </w:pPr>
    </w:p>
    <w:p w:rsidR="00FD7551" w:rsidRPr="009966F7" w:rsidRDefault="00C12897" w:rsidP="007C45EC">
      <w:pPr>
        <w:pStyle w:val="2"/>
        <w:pageBreakBefore/>
        <w:rPr>
          <w:rFonts w:cs="Times New Roman"/>
          <w:b w:val="0"/>
        </w:rPr>
      </w:pPr>
      <w:bookmarkStart w:id="332" w:name="_Toc500780417"/>
      <w:bookmarkStart w:id="333" w:name="_Toc501527594"/>
      <w:r w:rsidRPr="009966F7">
        <w:rPr>
          <w:rFonts w:cs="Times New Roman"/>
          <w:b w:val="0"/>
        </w:rPr>
        <w:lastRenderedPageBreak/>
        <w:t>БЛОК 2. РАЗВИТИЕ ГОРОДСКИХ ТЕРРИТОРИЙ</w:t>
      </w:r>
      <w:bookmarkEnd w:id="332"/>
      <w:bookmarkEnd w:id="333"/>
    </w:p>
    <w:p w:rsidR="00FD7551" w:rsidRPr="009966F7" w:rsidRDefault="00FD7551" w:rsidP="00976F3E">
      <w:pPr>
        <w:jc w:val="center"/>
        <w:rPr>
          <w:szCs w:val="28"/>
        </w:rPr>
      </w:pPr>
    </w:p>
    <w:p w:rsidR="00FD7551" w:rsidRPr="009966F7" w:rsidRDefault="00C12897" w:rsidP="00976F3E">
      <w:pPr>
        <w:jc w:val="center"/>
        <w:rPr>
          <w:szCs w:val="28"/>
        </w:rPr>
      </w:pPr>
      <w:r w:rsidRPr="009966F7">
        <w:rPr>
          <w:szCs w:val="28"/>
        </w:rPr>
        <w:t>КРАТКОЕ ОПИСАНИЕ</w:t>
      </w:r>
    </w:p>
    <w:p w:rsidR="00FD7551" w:rsidRPr="009966F7" w:rsidRDefault="00FD7551" w:rsidP="00976F3E">
      <w:pPr>
        <w:ind w:firstLine="567"/>
        <w:jc w:val="both"/>
        <w:rPr>
          <w:szCs w:val="28"/>
        </w:rPr>
      </w:pPr>
    </w:p>
    <w:p w:rsidR="00FD7551" w:rsidRPr="009966F7" w:rsidRDefault="00FD7551" w:rsidP="00976F3E">
      <w:pPr>
        <w:ind w:firstLine="709"/>
        <w:jc w:val="both"/>
        <w:rPr>
          <w:sz w:val="21"/>
          <w:szCs w:val="21"/>
          <w:shd w:val="clear" w:color="auto" w:fill="FFFFFF"/>
        </w:rPr>
      </w:pPr>
      <w:r w:rsidRPr="009966F7">
        <w:rPr>
          <w:szCs w:val="28"/>
          <w:shd w:val="clear" w:color="auto" w:fill="FFFFFF"/>
        </w:rPr>
        <w:t>Неравномерность экономического развития городских территорий определила необходимость стратегического планирования и установления баланса их развития. Решение этой стратегической задачи обеспечивается развитием городского пространства с диверсифицированной экономикой и инфраструктурой, а также высоким качеством жизни населения.</w:t>
      </w:r>
    </w:p>
    <w:p w:rsidR="00FD7551" w:rsidRPr="009966F7" w:rsidRDefault="00FD7551" w:rsidP="00976F3E">
      <w:pPr>
        <w:ind w:firstLine="709"/>
        <w:jc w:val="both"/>
        <w:rPr>
          <w:szCs w:val="28"/>
        </w:rPr>
      </w:pPr>
      <w:r w:rsidRPr="009966F7">
        <w:rPr>
          <w:szCs w:val="28"/>
        </w:rPr>
        <w:t>Формирование территорий многофункционального использования территорий обеспечит устойчивое пространственное развитие города и окажет существенное влияние на качество жизни горожан. При этом должен учитываться принцип сохранения существующих рабочих мест и появления новых, отвечающих всем требованиям современных стандартов и качества. Выявление в границах города неэффективно используемых территорий, имеющих дополнительный потенциал развития, позволит вовлечь существующий территориальный ресурс, который, в отличие от отдаленных территорий, уже обеспечен транспортно-инженерной инфраструктурой.</w:t>
      </w:r>
    </w:p>
    <w:p w:rsidR="00FD7551" w:rsidRPr="009966F7" w:rsidRDefault="00FD7551" w:rsidP="00976F3E">
      <w:pPr>
        <w:ind w:firstLine="709"/>
        <w:jc w:val="both"/>
        <w:rPr>
          <w:szCs w:val="28"/>
        </w:rPr>
      </w:pPr>
      <w:r w:rsidRPr="009966F7">
        <w:rPr>
          <w:szCs w:val="28"/>
        </w:rPr>
        <w:t>Эффективное использование территориальных ресурсов позволит сформировать рациональную, компактную планировочную структуру Екатеринбурга.</w:t>
      </w:r>
    </w:p>
    <w:p w:rsidR="00FD7551" w:rsidRPr="009966F7" w:rsidRDefault="00FD7551" w:rsidP="00976F3E">
      <w:pPr>
        <w:ind w:firstLine="709"/>
        <w:jc w:val="both"/>
        <w:rPr>
          <w:szCs w:val="28"/>
        </w:rPr>
      </w:pPr>
      <w:r w:rsidRPr="009966F7">
        <w:rPr>
          <w:szCs w:val="28"/>
        </w:rPr>
        <w:t>Основная цель Стратегии пространственного развития направлена на повышение качества жизни горожан, это качество должно учитываться и в развитии жилищного строительства. Качественное жилищное строительство должно быть обеспечено необходимыми объектами социальной и транспортной инфраструктуры, а также состоять из разнообразных форм и типологий жилья, преимущественно состоящих из среднеэтажной и многоэтажной застройки, учитывающей принцип человеческого масштаба и располагаться на территориях, подлежащих ревитализации, что позволит соответствовать принципу компактности и способствовать ликвидации ветхого</w:t>
      </w:r>
      <w:r w:rsidR="0095166D" w:rsidRPr="009966F7">
        <w:rPr>
          <w:szCs w:val="28"/>
        </w:rPr>
        <w:t xml:space="preserve"> и</w:t>
      </w:r>
      <w:r w:rsidRPr="009966F7">
        <w:rPr>
          <w:szCs w:val="28"/>
        </w:rPr>
        <w:t xml:space="preserve"> аварийного фонда. </w:t>
      </w:r>
    </w:p>
    <w:p w:rsidR="00FD7551" w:rsidRPr="009966F7" w:rsidRDefault="00FD7551" w:rsidP="00976F3E">
      <w:pPr>
        <w:ind w:firstLine="709"/>
        <w:jc w:val="center"/>
        <w:rPr>
          <w:szCs w:val="28"/>
        </w:rPr>
      </w:pPr>
    </w:p>
    <w:p w:rsidR="00FD7551" w:rsidRPr="009966F7" w:rsidRDefault="00301E5B" w:rsidP="00301E5B">
      <w:pPr>
        <w:jc w:val="center"/>
        <w:rPr>
          <w:szCs w:val="28"/>
        </w:rPr>
      </w:pPr>
      <w:r w:rsidRPr="009966F7">
        <w:rPr>
          <w:szCs w:val="28"/>
        </w:rPr>
        <w:t>ЦЕЛЕВОЙ ВЕКТОР</w:t>
      </w:r>
    </w:p>
    <w:p w:rsidR="00FD7551" w:rsidRPr="009966F7" w:rsidRDefault="00FD7551" w:rsidP="00976F3E">
      <w:pPr>
        <w:ind w:firstLine="709"/>
        <w:jc w:val="both"/>
        <w:rPr>
          <w:szCs w:val="28"/>
        </w:rPr>
      </w:pPr>
    </w:p>
    <w:p w:rsidR="00FD7551" w:rsidRPr="009966F7" w:rsidRDefault="00FD7551" w:rsidP="00976F3E">
      <w:pPr>
        <w:ind w:firstLine="709"/>
        <w:jc w:val="both"/>
        <w:rPr>
          <w:szCs w:val="28"/>
        </w:rPr>
      </w:pPr>
      <w:r w:rsidRPr="009966F7">
        <w:rPr>
          <w:szCs w:val="28"/>
        </w:rPr>
        <w:t>Преобразование городских территорий, направленное на социально-экономическое развитие Екатеринбурга.</w:t>
      </w:r>
    </w:p>
    <w:p w:rsidR="00FD7551" w:rsidRPr="009966F7" w:rsidRDefault="00FD7551" w:rsidP="00976F3E">
      <w:pPr>
        <w:ind w:firstLine="709"/>
        <w:jc w:val="both"/>
        <w:rPr>
          <w:szCs w:val="28"/>
        </w:rPr>
      </w:pPr>
    </w:p>
    <w:p w:rsidR="00FD7551" w:rsidRPr="009966F7" w:rsidRDefault="00301E5B" w:rsidP="00301E5B">
      <w:pPr>
        <w:jc w:val="center"/>
        <w:rPr>
          <w:szCs w:val="28"/>
        </w:rPr>
      </w:pPr>
      <w:r w:rsidRPr="009966F7">
        <w:rPr>
          <w:szCs w:val="28"/>
        </w:rPr>
        <w:t>ОСНОВНЫЕ ЗАДАЧИ</w:t>
      </w:r>
    </w:p>
    <w:p w:rsidR="00301E5B" w:rsidRPr="009966F7" w:rsidRDefault="00301E5B" w:rsidP="00976F3E">
      <w:pPr>
        <w:ind w:firstLine="709"/>
        <w:jc w:val="center"/>
        <w:rPr>
          <w:szCs w:val="28"/>
        </w:rPr>
      </w:pPr>
    </w:p>
    <w:p w:rsidR="00FD7551" w:rsidRPr="009966F7" w:rsidRDefault="00301E5B" w:rsidP="00976F3E">
      <w:pPr>
        <w:ind w:firstLine="709"/>
        <w:jc w:val="both"/>
        <w:rPr>
          <w:szCs w:val="28"/>
        </w:rPr>
      </w:pPr>
      <w:r w:rsidRPr="009966F7">
        <w:rPr>
          <w:szCs w:val="28"/>
        </w:rPr>
        <w:t>О</w:t>
      </w:r>
      <w:r w:rsidR="00FD7551" w:rsidRPr="009966F7">
        <w:rPr>
          <w:szCs w:val="28"/>
        </w:rPr>
        <w:t>беспечение интенсивного и эффективного развития городских территорий;</w:t>
      </w:r>
    </w:p>
    <w:p w:rsidR="00FD7551" w:rsidRPr="009966F7" w:rsidRDefault="00FD7551" w:rsidP="00976F3E">
      <w:pPr>
        <w:ind w:firstLine="709"/>
        <w:jc w:val="both"/>
        <w:rPr>
          <w:szCs w:val="28"/>
        </w:rPr>
      </w:pPr>
      <w:r w:rsidRPr="009966F7">
        <w:rPr>
          <w:szCs w:val="28"/>
        </w:rPr>
        <w:t>сохранение компактной планировочной структуры города;</w:t>
      </w:r>
    </w:p>
    <w:p w:rsidR="00FD7551" w:rsidRPr="009966F7" w:rsidRDefault="00FD7551" w:rsidP="00976F3E">
      <w:pPr>
        <w:ind w:firstLine="709"/>
        <w:jc w:val="both"/>
        <w:rPr>
          <w:szCs w:val="28"/>
        </w:rPr>
      </w:pPr>
      <w:r w:rsidRPr="009966F7">
        <w:rPr>
          <w:szCs w:val="28"/>
        </w:rPr>
        <w:t>формирование многофункциональных городских территорий;</w:t>
      </w:r>
    </w:p>
    <w:p w:rsidR="00FD7551" w:rsidRPr="009966F7" w:rsidRDefault="00FD7551" w:rsidP="00976F3E">
      <w:pPr>
        <w:ind w:firstLine="709"/>
        <w:jc w:val="both"/>
        <w:rPr>
          <w:szCs w:val="28"/>
        </w:rPr>
      </w:pPr>
      <w:r w:rsidRPr="009966F7">
        <w:rPr>
          <w:szCs w:val="28"/>
        </w:rPr>
        <w:t>дифференцирование городских территорий.</w:t>
      </w:r>
    </w:p>
    <w:p w:rsidR="00FD7551" w:rsidRPr="009966F7" w:rsidRDefault="00FD7551" w:rsidP="00976F3E">
      <w:pPr>
        <w:ind w:firstLine="709"/>
        <w:jc w:val="both"/>
        <w:rPr>
          <w:szCs w:val="28"/>
        </w:rPr>
      </w:pPr>
    </w:p>
    <w:p w:rsidR="00FD7551" w:rsidRPr="009966F7" w:rsidRDefault="00481610" w:rsidP="00481610">
      <w:pPr>
        <w:jc w:val="center"/>
        <w:rPr>
          <w:szCs w:val="28"/>
        </w:rPr>
      </w:pPr>
      <w:r w:rsidRPr="009966F7">
        <w:rPr>
          <w:szCs w:val="28"/>
        </w:rPr>
        <w:lastRenderedPageBreak/>
        <w:t>СТРАТЕГИЧЕСКОЕ ВИДЕНИЕ БУДУЩЕГО</w:t>
      </w:r>
    </w:p>
    <w:p w:rsidR="00FD7551" w:rsidRPr="009966F7" w:rsidRDefault="00FD7551" w:rsidP="00976F3E">
      <w:pPr>
        <w:ind w:firstLine="709"/>
        <w:jc w:val="both"/>
        <w:rPr>
          <w:szCs w:val="28"/>
        </w:rPr>
      </w:pPr>
    </w:p>
    <w:p w:rsidR="00FD7551" w:rsidRPr="00CE52D7" w:rsidRDefault="00FD7551" w:rsidP="00976F3E">
      <w:pPr>
        <w:ind w:firstLine="709"/>
        <w:jc w:val="both"/>
        <w:rPr>
          <w:i/>
          <w:szCs w:val="28"/>
        </w:rPr>
      </w:pPr>
      <w:r w:rsidRPr="00CE52D7">
        <w:rPr>
          <w:i/>
          <w:szCs w:val="28"/>
        </w:rPr>
        <w:t>Установление границы развития застроенных и потенциально возможных для застройки территорий</w:t>
      </w:r>
      <w:r w:rsidR="00CE52D7">
        <w:rPr>
          <w:i/>
          <w:szCs w:val="28"/>
        </w:rPr>
        <w:t>.</w:t>
      </w:r>
    </w:p>
    <w:p w:rsidR="00FD7551" w:rsidRPr="009966F7" w:rsidRDefault="00FD7551" w:rsidP="00976F3E">
      <w:pPr>
        <w:ind w:firstLine="709"/>
        <w:jc w:val="both"/>
        <w:rPr>
          <w:szCs w:val="28"/>
        </w:rPr>
      </w:pPr>
      <w:r w:rsidRPr="009966F7">
        <w:rPr>
          <w:szCs w:val="28"/>
        </w:rPr>
        <w:t>В рамках разработки концепции пространственного развития, проведенных исследований и по данным опроса населения Екатеринбурга было выявлено, что основными проблемами города являются неудовлетворительное транспортное обслуживание и низкое качество среды проживания, вызванные экстенсивным развитием города. Подобный сценарий пространственного развития города требует значительных капиталовложений в части транспортной, инженерной и социальной инфраструктур.</w:t>
      </w:r>
    </w:p>
    <w:p w:rsidR="00FD7551" w:rsidRPr="009966F7" w:rsidRDefault="00FD7551" w:rsidP="00976F3E">
      <w:pPr>
        <w:ind w:firstLine="708"/>
        <w:jc w:val="both"/>
        <w:rPr>
          <w:szCs w:val="28"/>
        </w:rPr>
      </w:pPr>
      <w:r w:rsidRPr="009966F7">
        <w:rPr>
          <w:szCs w:val="28"/>
        </w:rPr>
        <w:t>С целью замедления процессов экстенсивного развития города предлагается осуществить деление городской территории на «территории развития» (их развитие будет поддерживаться) и «территории стабилизации» (строительство на данных территориях будет ограничено). Границы между этими зонами определены топографическими и планировочными элементами, природными объектами и контурами существующей застройки на территории Екатеринбурга.</w:t>
      </w:r>
    </w:p>
    <w:p w:rsidR="00FD7551" w:rsidRPr="009966F7" w:rsidRDefault="00FD7551" w:rsidP="00976F3E">
      <w:pPr>
        <w:ind w:firstLine="708"/>
        <w:jc w:val="both"/>
        <w:rPr>
          <w:szCs w:val="28"/>
        </w:rPr>
      </w:pPr>
      <w:r w:rsidRPr="009966F7">
        <w:rPr>
          <w:szCs w:val="28"/>
        </w:rPr>
        <w:t>Контур, проходящий между многофункциональными зонами застройки и зонами ландшафтно-рекреационного назначения, при реализации должен создавать ясно «читаемую» границу между городом и ландшафтом и четко выделять зеленые пространства внутри города.</w:t>
      </w:r>
    </w:p>
    <w:p w:rsidR="00FD7551" w:rsidRPr="009966F7" w:rsidRDefault="00FD7551" w:rsidP="00976F3E">
      <w:pPr>
        <w:ind w:firstLine="708"/>
        <w:jc w:val="both"/>
        <w:rPr>
          <w:szCs w:val="28"/>
        </w:rPr>
      </w:pPr>
      <w:r w:rsidRPr="009966F7">
        <w:rPr>
          <w:szCs w:val="28"/>
        </w:rPr>
        <w:t xml:space="preserve">К «территориям развития» относятся городские территории с существующей застройкой (за исключением дачной застройки), промышленные территории и территории, на которых предусматривается размещение объектов капитального строительства. Такие территории выделяются с целью их активного и эффективного использования; строительство на данных территориях разрешено. При формировании застройки на освоенных «территориях развития» предполагается повышение качества объектов социальной, транспортной и инженерной инфраструктур. </w:t>
      </w:r>
    </w:p>
    <w:p w:rsidR="00FD7551" w:rsidRPr="009966F7" w:rsidRDefault="00FD7551" w:rsidP="00976F3E">
      <w:pPr>
        <w:ind w:firstLine="708"/>
        <w:jc w:val="both"/>
        <w:rPr>
          <w:szCs w:val="28"/>
        </w:rPr>
      </w:pPr>
      <w:r w:rsidRPr="009966F7">
        <w:rPr>
          <w:szCs w:val="28"/>
        </w:rPr>
        <w:t>Основными целевыми характеристиками «территорий развития» являются следующие:</w:t>
      </w:r>
    </w:p>
    <w:p w:rsidR="00FD7551" w:rsidRPr="009966F7" w:rsidRDefault="00FD7551" w:rsidP="00976F3E">
      <w:pPr>
        <w:ind w:firstLine="708"/>
        <w:jc w:val="both"/>
        <w:rPr>
          <w:szCs w:val="28"/>
        </w:rPr>
      </w:pPr>
      <w:r w:rsidRPr="009966F7">
        <w:rPr>
          <w:szCs w:val="28"/>
        </w:rPr>
        <w:t>комфортность городской территории;</w:t>
      </w:r>
    </w:p>
    <w:p w:rsidR="00FD7551" w:rsidRPr="009966F7" w:rsidRDefault="00FD7551" w:rsidP="00976F3E">
      <w:pPr>
        <w:ind w:firstLine="708"/>
        <w:jc w:val="both"/>
        <w:rPr>
          <w:szCs w:val="28"/>
        </w:rPr>
      </w:pPr>
      <w:r w:rsidRPr="009966F7">
        <w:rPr>
          <w:szCs w:val="28"/>
        </w:rPr>
        <w:t>доступность транспортной инфраструктуры (включая общественный транспорт);</w:t>
      </w:r>
    </w:p>
    <w:p w:rsidR="00FD7551" w:rsidRPr="009966F7" w:rsidRDefault="00FD7551" w:rsidP="00976F3E">
      <w:pPr>
        <w:ind w:firstLine="708"/>
        <w:jc w:val="both"/>
        <w:rPr>
          <w:szCs w:val="28"/>
        </w:rPr>
      </w:pPr>
      <w:r w:rsidRPr="009966F7">
        <w:rPr>
          <w:szCs w:val="28"/>
        </w:rPr>
        <w:t>развитость социокультурной инфраструктуры.</w:t>
      </w:r>
    </w:p>
    <w:p w:rsidR="00FD7551" w:rsidRPr="009966F7" w:rsidRDefault="00FD7551" w:rsidP="00976F3E">
      <w:pPr>
        <w:ind w:firstLine="708"/>
        <w:jc w:val="both"/>
        <w:rPr>
          <w:szCs w:val="28"/>
        </w:rPr>
      </w:pPr>
      <w:r w:rsidRPr="009966F7">
        <w:rPr>
          <w:szCs w:val="28"/>
        </w:rPr>
        <w:t>К «территориям стабилизации» относятся функциональные зоны, включающие в себя лесные и лесопарковые массивы, обособленные лесные участки, пойменные участки рек, водоемы, луга, зоны сельскохозяйственного использования, а также территории, развитие которых противоречит формированию компактного городского плана. Строительство в «зонах стабилизации» ограничено; данные территории предназначаются преимущественно для удовлетворения рекреационных потребностей населения.</w:t>
      </w:r>
    </w:p>
    <w:p w:rsidR="00FD7551" w:rsidRPr="009966F7" w:rsidRDefault="00FD7551" w:rsidP="00976F3E">
      <w:pPr>
        <w:ind w:firstLine="708"/>
        <w:jc w:val="both"/>
        <w:rPr>
          <w:szCs w:val="28"/>
        </w:rPr>
      </w:pPr>
      <w:r w:rsidRPr="009966F7">
        <w:rPr>
          <w:szCs w:val="28"/>
        </w:rPr>
        <w:t xml:space="preserve">Для обеспечения интенсивного развития городских территорий следует предотвратить размещение застройки на новых территориях и тем самым </w:t>
      </w:r>
      <w:r w:rsidRPr="009966F7">
        <w:rPr>
          <w:szCs w:val="28"/>
        </w:rPr>
        <w:lastRenderedPageBreak/>
        <w:t>оказать стимулирующее воздействие на реконструкцию существующих застроенных территорий смешанного, жилого и производственного назначений.</w:t>
      </w:r>
    </w:p>
    <w:p w:rsidR="00FD7551" w:rsidRPr="00CE52D7" w:rsidRDefault="00FD7551" w:rsidP="00CE52D7">
      <w:pPr>
        <w:ind w:firstLine="709"/>
        <w:jc w:val="both"/>
        <w:rPr>
          <w:i/>
          <w:szCs w:val="28"/>
        </w:rPr>
      </w:pPr>
      <w:r w:rsidRPr="00CE52D7">
        <w:rPr>
          <w:i/>
          <w:szCs w:val="28"/>
        </w:rPr>
        <w:t>Развитие многофункциональных территорий, способствующее повышению качества жизни населения</w:t>
      </w:r>
      <w:r w:rsidR="00CE52D7">
        <w:rPr>
          <w:i/>
          <w:szCs w:val="28"/>
        </w:rPr>
        <w:t>.</w:t>
      </w:r>
    </w:p>
    <w:p w:rsidR="00FD7551" w:rsidRPr="009966F7" w:rsidRDefault="00FD7551" w:rsidP="00976F3E">
      <w:pPr>
        <w:ind w:firstLine="709"/>
        <w:jc w:val="both"/>
        <w:rPr>
          <w:szCs w:val="28"/>
        </w:rPr>
      </w:pPr>
      <w:r w:rsidRPr="009966F7">
        <w:rPr>
          <w:szCs w:val="28"/>
        </w:rPr>
        <w:t>Екатеринбург состоит из городских территорий, выполняющих различные функции. Для увеличения эффективности использования территорий следует формировать систему взаимодействия функций. В качестве элементов такой системы выделяются следующие функции:</w:t>
      </w:r>
    </w:p>
    <w:p w:rsidR="00FD7551" w:rsidRPr="009966F7" w:rsidRDefault="00FD7551" w:rsidP="00976F3E">
      <w:pPr>
        <w:ind w:firstLine="709"/>
        <w:jc w:val="both"/>
        <w:rPr>
          <w:szCs w:val="28"/>
        </w:rPr>
      </w:pPr>
      <w:r w:rsidRPr="009966F7">
        <w:rPr>
          <w:szCs w:val="28"/>
        </w:rPr>
        <w:t>жилая;</w:t>
      </w:r>
    </w:p>
    <w:p w:rsidR="00FD7551" w:rsidRPr="009966F7" w:rsidRDefault="00FD7551" w:rsidP="00976F3E">
      <w:pPr>
        <w:ind w:firstLine="709"/>
        <w:jc w:val="both"/>
        <w:rPr>
          <w:szCs w:val="28"/>
        </w:rPr>
      </w:pPr>
      <w:r w:rsidRPr="009966F7">
        <w:rPr>
          <w:szCs w:val="28"/>
        </w:rPr>
        <w:t>общественно-деловая;</w:t>
      </w:r>
    </w:p>
    <w:p w:rsidR="00FD7551" w:rsidRPr="009966F7" w:rsidRDefault="00FD7551" w:rsidP="00976F3E">
      <w:pPr>
        <w:ind w:firstLine="709"/>
        <w:jc w:val="both"/>
        <w:rPr>
          <w:szCs w:val="28"/>
        </w:rPr>
      </w:pPr>
      <w:r w:rsidRPr="009966F7">
        <w:rPr>
          <w:szCs w:val="28"/>
        </w:rPr>
        <w:t>производственная;</w:t>
      </w:r>
    </w:p>
    <w:p w:rsidR="00FD7551" w:rsidRPr="009966F7" w:rsidRDefault="00FD7551" w:rsidP="00976F3E">
      <w:pPr>
        <w:ind w:firstLine="709"/>
        <w:jc w:val="both"/>
        <w:rPr>
          <w:szCs w:val="28"/>
        </w:rPr>
      </w:pPr>
      <w:r w:rsidRPr="009966F7">
        <w:rPr>
          <w:szCs w:val="28"/>
        </w:rPr>
        <w:t>транспортная;</w:t>
      </w:r>
    </w:p>
    <w:p w:rsidR="00FD7551" w:rsidRPr="009966F7" w:rsidRDefault="00FD7551" w:rsidP="00976F3E">
      <w:pPr>
        <w:ind w:firstLine="709"/>
        <w:jc w:val="both"/>
        <w:rPr>
          <w:szCs w:val="28"/>
        </w:rPr>
      </w:pPr>
      <w:r w:rsidRPr="009966F7">
        <w:rPr>
          <w:szCs w:val="28"/>
        </w:rPr>
        <w:t>инженерная;</w:t>
      </w:r>
    </w:p>
    <w:p w:rsidR="00FD7551" w:rsidRPr="009966F7" w:rsidRDefault="00FD7551" w:rsidP="00976F3E">
      <w:pPr>
        <w:ind w:firstLine="709"/>
        <w:jc w:val="both"/>
        <w:rPr>
          <w:szCs w:val="28"/>
        </w:rPr>
      </w:pPr>
      <w:r w:rsidRPr="009966F7">
        <w:rPr>
          <w:szCs w:val="28"/>
        </w:rPr>
        <w:t>рекреационная.</w:t>
      </w:r>
    </w:p>
    <w:p w:rsidR="00FD7551" w:rsidRPr="009966F7" w:rsidRDefault="00FD7551" w:rsidP="00976F3E">
      <w:pPr>
        <w:ind w:firstLine="709"/>
        <w:jc w:val="both"/>
        <w:rPr>
          <w:szCs w:val="28"/>
        </w:rPr>
      </w:pPr>
      <w:r w:rsidRPr="009966F7">
        <w:rPr>
          <w:szCs w:val="28"/>
        </w:rPr>
        <w:t>В рамках формирования многофункциональных территорий предлагаются следующие принципы.</w:t>
      </w:r>
    </w:p>
    <w:p w:rsidR="00FD7551" w:rsidRPr="009966F7" w:rsidRDefault="00FD7551" w:rsidP="005A6160">
      <w:pPr>
        <w:pStyle w:val="a8"/>
        <w:widowControl/>
        <w:numPr>
          <w:ilvl w:val="0"/>
          <w:numId w:val="7"/>
        </w:numPr>
        <w:autoSpaceDE/>
        <w:autoSpaceDN/>
        <w:adjustRightInd/>
        <w:ind w:left="0" w:firstLine="709"/>
        <w:contextualSpacing/>
        <w:jc w:val="both"/>
      </w:pPr>
      <w:r w:rsidRPr="009966F7">
        <w:t>Принцип смешанного использования.</w:t>
      </w:r>
    </w:p>
    <w:p w:rsidR="00FD7551" w:rsidRPr="009966F7" w:rsidRDefault="00FD7551" w:rsidP="00976F3E">
      <w:pPr>
        <w:ind w:firstLine="709"/>
        <w:jc w:val="both"/>
        <w:rPr>
          <w:szCs w:val="28"/>
        </w:rPr>
      </w:pPr>
      <w:r w:rsidRPr="009966F7">
        <w:rPr>
          <w:szCs w:val="28"/>
        </w:rPr>
        <w:t>Смешанное развитие территорий предполагает объединение функций (жилой, общественно-деловой, производственной, транспортной, инженерной, рекреационной), что способствует привлечению населения. Смешанное использование возможно на уровне здания, жилой группы или квартала. Оно может быть осуществлено с использованием частных или бюджетных инвестиций, а также с использованием муниципально-частного партнерства.</w:t>
      </w:r>
    </w:p>
    <w:p w:rsidR="00FD7551" w:rsidRPr="009966F7" w:rsidRDefault="00FD7551" w:rsidP="00976F3E">
      <w:pPr>
        <w:pStyle w:val="a8"/>
        <w:ind w:left="0" w:firstLine="709"/>
        <w:jc w:val="both"/>
      </w:pPr>
      <w:r w:rsidRPr="009966F7">
        <w:t>Основные преимущества смешанного использования:</w:t>
      </w:r>
    </w:p>
    <w:p w:rsidR="00FD7551" w:rsidRPr="009966F7" w:rsidRDefault="00FD7551" w:rsidP="00976F3E">
      <w:pPr>
        <w:pStyle w:val="a8"/>
        <w:ind w:left="0" w:firstLine="709"/>
        <w:jc w:val="both"/>
      </w:pPr>
      <w:r w:rsidRPr="009966F7">
        <w:t>формирование компактной городской структуры;</w:t>
      </w:r>
    </w:p>
    <w:p w:rsidR="00FD7551" w:rsidRPr="009966F7" w:rsidRDefault="00FD7551" w:rsidP="00976F3E">
      <w:pPr>
        <w:pStyle w:val="a8"/>
        <w:ind w:left="0" w:firstLine="709"/>
        <w:jc w:val="both"/>
      </w:pPr>
      <w:r w:rsidRPr="009966F7">
        <w:t>повышение разнообразия жилой застройки;</w:t>
      </w:r>
    </w:p>
    <w:p w:rsidR="00FD7551" w:rsidRPr="009966F7" w:rsidRDefault="00FD7551" w:rsidP="00976F3E">
      <w:pPr>
        <w:pStyle w:val="a8"/>
        <w:ind w:left="0" w:firstLine="709"/>
        <w:jc w:val="both"/>
      </w:pPr>
      <w:r w:rsidRPr="009966F7">
        <w:t>сокращение расстояний между местами проживания, приложения труда и местами «притяжения» населения;</w:t>
      </w:r>
    </w:p>
    <w:p w:rsidR="00FD7551" w:rsidRPr="009966F7" w:rsidRDefault="00FD7551" w:rsidP="00976F3E">
      <w:pPr>
        <w:pStyle w:val="a8"/>
        <w:ind w:left="0" w:firstLine="709"/>
        <w:jc w:val="both"/>
      </w:pPr>
      <w:r w:rsidRPr="009966F7">
        <w:t>усиление идентичности территорий;</w:t>
      </w:r>
    </w:p>
    <w:p w:rsidR="00FD7551" w:rsidRPr="009966F7" w:rsidRDefault="00FD7551" w:rsidP="00976F3E">
      <w:pPr>
        <w:pStyle w:val="a8"/>
        <w:ind w:left="0" w:firstLine="709"/>
        <w:jc w:val="both"/>
      </w:pPr>
      <w:r w:rsidRPr="009966F7">
        <w:t>формирование спроса на вело-пешеходную инфраструктуру.</w:t>
      </w:r>
    </w:p>
    <w:p w:rsidR="00FD7551" w:rsidRPr="009966F7" w:rsidRDefault="00FD7551" w:rsidP="00976F3E">
      <w:pPr>
        <w:pStyle w:val="a8"/>
        <w:ind w:left="0" w:firstLine="709"/>
        <w:jc w:val="both"/>
      </w:pPr>
      <w:r w:rsidRPr="009966F7">
        <w:t>В рамках данного принципа также могут быть созданы социальные объекты межмуниципального значения востребованные в границах агломерации.</w:t>
      </w:r>
    </w:p>
    <w:p w:rsidR="00FD7551" w:rsidRPr="009966F7" w:rsidRDefault="00FD7551" w:rsidP="005A6160">
      <w:pPr>
        <w:pStyle w:val="a8"/>
        <w:widowControl/>
        <w:numPr>
          <w:ilvl w:val="0"/>
          <w:numId w:val="7"/>
        </w:numPr>
        <w:autoSpaceDE/>
        <w:autoSpaceDN/>
        <w:adjustRightInd/>
        <w:ind w:left="0" w:firstLine="709"/>
        <w:contextualSpacing/>
        <w:jc w:val="both"/>
      </w:pPr>
      <w:r w:rsidRPr="009966F7">
        <w:t>Принцип синергии.</w:t>
      </w:r>
    </w:p>
    <w:p w:rsidR="00FD7551" w:rsidRPr="009966F7" w:rsidRDefault="00FD7551" w:rsidP="00976F3E">
      <w:pPr>
        <w:pStyle w:val="a8"/>
        <w:ind w:left="0" w:firstLine="709"/>
        <w:jc w:val="both"/>
      </w:pPr>
      <w:r w:rsidRPr="009966F7">
        <w:t>При формировании многофункциональных территорий ожидаемый от комбинации двух или более функций результат характеризуется их значительно более эффективным взаимодействием в сравнении с эффективностью каждой функции в отдельности. Этот принцип подходит для территорий различных масштабов (планировочного района, микрорайона, квартала).</w:t>
      </w:r>
    </w:p>
    <w:p w:rsidR="00FD7551" w:rsidRPr="009966F7" w:rsidRDefault="00FD7551" w:rsidP="005A6160">
      <w:pPr>
        <w:pStyle w:val="a8"/>
        <w:widowControl/>
        <w:numPr>
          <w:ilvl w:val="0"/>
          <w:numId w:val="7"/>
        </w:numPr>
        <w:autoSpaceDE/>
        <w:autoSpaceDN/>
        <w:adjustRightInd/>
        <w:ind w:left="0" w:firstLine="709"/>
        <w:contextualSpacing/>
        <w:jc w:val="both"/>
      </w:pPr>
      <w:r w:rsidRPr="009966F7">
        <w:t>Принцип полицентричности и самодостаточности.</w:t>
      </w:r>
    </w:p>
    <w:p w:rsidR="00FD7551" w:rsidRPr="009966F7" w:rsidRDefault="00FD7551" w:rsidP="00976F3E">
      <w:pPr>
        <w:pStyle w:val="a8"/>
        <w:ind w:left="0" w:firstLine="709"/>
        <w:jc w:val="both"/>
      </w:pPr>
      <w:r w:rsidRPr="009966F7">
        <w:t xml:space="preserve">Взаимодействие многофункциональных территорий должно формировать самодостаточные планировочные районы. В рамках данного принципа следует формировать районные центры, которые позволят снять нагрузку с центральной части города за счёт удовлетворения потребностей населения по месту проживания. В качестве примера жилых районов, сформированных по </w:t>
      </w:r>
      <w:r w:rsidRPr="009966F7">
        <w:lastRenderedPageBreak/>
        <w:t>принципу самодостаточности, могут быть приведены такие районы как Уралмаш, Эльмаш, ЖБИ, Втузгородок, Пионерский и другие районы, развивавшиеся в ХХ веке.</w:t>
      </w:r>
      <w:r w:rsidRPr="009966F7">
        <w:rPr>
          <w:color w:val="FF0000"/>
        </w:rPr>
        <w:t xml:space="preserve"> </w:t>
      </w:r>
      <w:r w:rsidRPr="009966F7">
        <w:t>Самодостаточность подразумевает обеспеченность каждого элемента планировочной структуры объектами городской инфраструктуры, соответствующими масштабу этих элементов.</w:t>
      </w:r>
    </w:p>
    <w:p w:rsidR="00FD7551" w:rsidRPr="009966F7" w:rsidRDefault="00FD7551" w:rsidP="005A6160">
      <w:pPr>
        <w:pStyle w:val="a8"/>
        <w:widowControl/>
        <w:numPr>
          <w:ilvl w:val="0"/>
          <w:numId w:val="7"/>
        </w:numPr>
        <w:autoSpaceDE/>
        <w:autoSpaceDN/>
        <w:adjustRightInd/>
        <w:ind w:left="0" w:firstLine="709"/>
        <w:contextualSpacing/>
        <w:jc w:val="both"/>
      </w:pPr>
      <w:r w:rsidRPr="009966F7">
        <w:t>Принцип дифференциации.</w:t>
      </w:r>
    </w:p>
    <w:p w:rsidR="00FD7551" w:rsidRPr="009966F7" w:rsidRDefault="00FD7551" w:rsidP="00976F3E">
      <w:pPr>
        <w:pStyle w:val="a8"/>
        <w:ind w:left="0" w:firstLine="709"/>
        <w:jc w:val="both"/>
      </w:pPr>
      <w:r w:rsidRPr="009966F7">
        <w:t>Дифференциация городской среды имеет важное значение, потому что потребности и вкусы жителей города вариативны и поэтому не могут быть удовлетворены путем формирования стандартного или гомогенного пространства. Дифференциация функций городских территорий позволяет сформировать для жителей новые возможности и широкий выбор того, что в определенный период жизни представляет для них особую ценность. Для этого необходимо изменять состояние и уровень развития города не на основании усреднённых нормативных показателей, а исходя из пространственного расположения городских территорий, включающего такие условия, как градостроительная ценность территории, наличие социальной, транспортной и инженерной инфраструктур.</w:t>
      </w:r>
    </w:p>
    <w:p w:rsidR="00FD7551" w:rsidRPr="00E63346" w:rsidRDefault="00FD7551" w:rsidP="00E63346">
      <w:pPr>
        <w:pStyle w:val="a8"/>
        <w:ind w:left="0" w:firstLine="709"/>
        <w:jc w:val="both"/>
        <w:rPr>
          <w:i/>
        </w:rPr>
      </w:pPr>
      <w:r w:rsidRPr="00E63346">
        <w:rPr>
          <w:i/>
        </w:rPr>
        <w:t>Формирование и развитие многофункциональной застройки вдоль маршрутов общественного транспорта высокой провозной способности</w:t>
      </w:r>
      <w:r w:rsidR="00E63346" w:rsidRPr="00E63346">
        <w:rPr>
          <w:i/>
        </w:rPr>
        <w:t>.</w:t>
      </w:r>
    </w:p>
    <w:p w:rsidR="00FD7551" w:rsidRPr="009966F7" w:rsidRDefault="00FD7551" w:rsidP="00976F3E">
      <w:pPr>
        <w:pStyle w:val="a8"/>
        <w:ind w:left="0" w:firstLine="709"/>
        <w:jc w:val="both"/>
      </w:pPr>
      <w:r w:rsidRPr="009966F7">
        <w:t>Коридоры маршрутов общественного транспорта высокой провозной способности позволяют сформировать ресурс для строительства и сохранения компактной, эффективной планировочной структуры города.</w:t>
      </w:r>
    </w:p>
    <w:p w:rsidR="00FD7551" w:rsidRPr="009966F7" w:rsidRDefault="00FD7551" w:rsidP="00976F3E">
      <w:pPr>
        <w:pStyle w:val="a8"/>
        <w:ind w:left="0" w:firstLine="709"/>
        <w:jc w:val="both"/>
      </w:pPr>
      <w:r w:rsidRPr="009966F7">
        <w:t>Пространственная структура города и политика землепользования должны стать основой для направления на развитие городского общественного транспорта бюджетных инвестиций.</w:t>
      </w:r>
    </w:p>
    <w:p w:rsidR="00FD7551" w:rsidRPr="009966F7" w:rsidRDefault="00FD7551" w:rsidP="00976F3E">
      <w:pPr>
        <w:pStyle w:val="a8"/>
        <w:ind w:left="0" w:firstLine="709"/>
        <w:jc w:val="both"/>
      </w:pPr>
      <w:r w:rsidRPr="009966F7">
        <w:t>Реализация интегрированной политики в области развития транспортной инфраструктуры и городского землепользования является одной из наиболее важных стратегических инициатив, направленных на устойчивое развитие города.</w:t>
      </w:r>
    </w:p>
    <w:p w:rsidR="00FD7551" w:rsidRPr="009966F7" w:rsidRDefault="00FD7551" w:rsidP="00976F3E">
      <w:pPr>
        <w:pStyle w:val="a8"/>
        <w:ind w:left="0" w:firstLine="709"/>
        <w:jc w:val="both"/>
      </w:pPr>
      <w:r w:rsidRPr="009966F7">
        <w:t>На «макроуровне» компактная планировочная структура и многофункциональное территориальное зонирование (которое формируются благодаря размещению застройки, ориентированной на обслуживание общественным транспортом) позволяют создать благоприятные условия для жизни.</w:t>
      </w:r>
    </w:p>
    <w:p w:rsidR="00FD7551" w:rsidRPr="009966F7" w:rsidRDefault="00FD7551" w:rsidP="00976F3E">
      <w:pPr>
        <w:pStyle w:val="a8"/>
        <w:ind w:left="0" w:firstLine="709"/>
        <w:jc w:val="both"/>
      </w:pPr>
      <w:r w:rsidRPr="009966F7">
        <w:t>На «микроуровне» инвестиции в общественный транспорт влияют на повышение стоимости недвижимости, находящейся в зоне обслуживания общественного транспорта. Кроме того, снижается потребность в размещении мест хранения индивидуальных автомобилей.</w:t>
      </w:r>
    </w:p>
    <w:p w:rsidR="00FD7551" w:rsidRPr="009966F7" w:rsidRDefault="00FD7551" w:rsidP="00976F3E">
      <w:pPr>
        <w:pStyle w:val="a8"/>
        <w:ind w:left="0" w:firstLine="709"/>
        <w:jc w:val="both"/>
      </w:pPr>
      <w:r w:rsidRPr="009966F7">
        <w:t>Стратегией предлагаются принципы определения границ зон для размещения застройки, ориентированной на обслуживание общественным транспортом в виде коридоров вдоль маршрутов общественного транспорта высокой провозной способности (метро, трамвай) с учётом их радиусов обслуживания.</w:t>
      </w:r>
    </w:p>
    <w:p w:rsidR="00FD7551" w:rsidRPr="009966F7" w:rsidRDefault="00FD7551" w:rsidP="00976F3E">
      <w:pPr>
        <w:pStyle w:val="a8"/>
        <w:ind w:left="0" w:firstLine="709"/>
        <w:jc w:val="both"/>
      </w:pPr>
      <w:r w:rsidRPr="009966F7">
        <w:t xml:space="preserve">В качестве базовых принципов, обеспечивающих размещение застройки, ориентированной на обслуживание общественным транспортом, должны </w:t>
      </w:r>
      <w:r w:rsidRPr="009966F7">
        <w:lastRenderedPageBreak/>
        <w:t>использоваться следующие положения:</w:t>
      </w:r>
    </w:p>
    <w:p w:rsidR="00FD7551" w:rsidRPr="009966F7" w:rsidRDefault="00FD7551" w:rsidP="00976F3E">
      <w:pPr>
        <w:ind w:firstLine="709"/>
        <w:jc w:val="both"/>
        <w:rPr>
          <w:szCs w:val="28"/>
        </w:rPr>
      </w:pPr>
      <w:r w:rsidRPr="009966F7">
        <w:rPr>
          <w:szCs w:val="28"/>
        </w:rPr>
        <w:t>планировочная организация застройки должна формировать высокую плотность улично-дорожной сети;</w:t>
      </w:r>
    </w:p>
    <w:p w:rsidR="00FD7551" w:rsidRPr="009966F7" w:rsidRDefault="00FD7551" w:rsidP="00976F3E">
      <w:pPr>
        <w:ind w:firstLine="709"/>
        <w:jc w:val="both"/>
        <w:rPr>
          <w:szCs w:val="28"/>
          <w:highlight w:val="yellow"/>
        </w:rPr>
      </w:pPr>
      <w:r w:rsidRPr="009966F7">
        <w:rPr>
          <w:szCs w:val="28"/>
        </w:rPr>
        <w:t>застройка должна обеспечивать размещение многофункциональных объектов;</w:t>
      </w:r>
    </w:p>
    <w:p w:rsidR="00FD7551" w:rsidRPr="009966F7" w:rsidRDefault="00FD7551" w:rsidP="00976F3E">
      <w:pPr>
        <w:ind w:firstLine="709"/>
        <w:jc w:val="both"/>
        <w:rPr>
          <w:szCs w:val="28"/>
        </w:rPr>
      </w:pPr>
      <w:r w:rsidRPr="009966F7">
        <w:rPr>
          <w:szCs w:val="28"/>
        </w:rPr>
        <w:t>плотность застройки должна коррелировать с провозной способностью общественного транспорта.</w:t>
      </w:r>
    </w:p>
    <w:p w:rsidR="00FD7551" w:rsidRPr="009D4C74" w:rsidRDefault="00FD7551" w:rsidP="009D4C74">
      <w:pPr>
        <w:ind w:firstLine="709"/>
        <w:jc w:val="both"/>
        <w:rPr>
          <w:i/>
          <w:szCs w:val="28"/>
        </w:rPr>
      </w:pPr>
      <w:r w:rsidRPr="009D4C74">
        <w:rPr>
          <w:i/>
          <w:szCs w:val="28"/>
        </w:rPr>
        <w:t>Назначение новых функций для неэффективно используемых внутригородских территорий, имеющих наибольший потенциал к преобразованию</w:t>
      </w:r>
      <w:r w:rsidR="009D4C74">
        <w:rPr>
          <w:i/>
          <w:szCs w:val="28"/>
        </w:rPr>
        <w:t>.</w:t>
      </w:r>
    </w:p>
    <w:p w:rsidR="00FD7551" w:rsidRPr="009966F7" w:rsidRDefault="00FD7551" w:rsidP="00976F3E">
      <w:pPr>
        <w:ind w:firstLine="709"/>
        <w:jc w:val="both"/>
        <w:rPr>
          <w:szCs w:val="28"/>
        </w:rPr>
      </w:pPr>
      <w:r w:rsidRPr="009966F7">
        <w:rPr>
          <w:szCs w:val="28"/>
        </w:rPr>
        <w:t>Одной из основных задач интенсификации развития города является выявление в его структуре неэффективно используемых и имеющих пространственный потенциал территорий, а также формирование системы мер по активизации использования территории в краткосрочной и долгосрочной перспективе.</w:t>
      </w:r>
    </w:p>
    <w:p w:rsidR="00FD7551" w:rsidRPr="009966F7" w:rsidRDefault="00FD7551" w:rsidP="00976F3E">
      <w:pPr>
        <w:ind w:firstLine="709"/>
        <w:jc w:val="both"/>
        <w:rPr>
          <w:szCs w:val="28"/>
        </w:rPr>
      </w:pPr>
      <w:r w:rsidRPr="009966F7">
        <w:rPr>
          <w:szCs w:val="28"/>
        </w:rPr>
        <w:t>Формируются шесть основных категорий территорий, имеющих наибольший потенциал к преобразованию:</w:t>
      </w:r>
    </w:p>
    <w:p w:rsidR="00FD7551" w:rsidRPr="009966F7" w:rsidRDefault="00FD7551" w:rsidP="005A6160">
      <w:pPr>
        <w:pStyle w:val="a8"/>
        <w:widowControl/>
        <w:numPr>
          <w:ilvl w:val="0"/>
          <w:numId w:val="6"/>
        </w:numPr>
        <w:autoSpaceDE/>
        <w:autoSpaceDN/>
        <w:adjustRightInd/>
        <w:ind w:left="0" w:firstLine="709"/>
        <w:contextualSpacing/>
        <w:jc w:val="both"/>
      </w:pPr>
      <w:r w:rsidRPr="009966F7">
        <w:t>производственные территории, на которых расположены предприятия, имеющие период восстановления окружающей среды менее трех лет, а также недействующие предприятия;</w:t>
      </w:r>
    </w:p>
    <w:p w:rsidR="00FD7551" w:rsidRPr="009966F7" w:rsidRDefault="00FD7551" w:rsidP="005A6160">
      <w:pPr>
        <w:pStyle w:val="a8"/>
        <w:widowControl/>
        <w:numPr>
          <w:ilvl w:val="0"/>
          <w:numId w:val="6"/>
        </w:numPr>
        <w:autoSpaceDE/>
        <w:autoSpaceDN/>
        <w:adjustRightInd/>
        <w:ind w:left="0" w:firstLine="709"/>
        <w:contextualSpacing/>
        <w:jc w:val="both"/>
      </w:pPr>
      <w:r w:rsidRPr="009966F7">
        <w:t>жилые территории с ветхим и/или аварийным фондом;</w:t>
      </w:r>
    </w:p>
    <w:p w:rsidR="00FD7551" w:rsidRPr="009966F7" w:rsidRDefault="00FD7551" w:rsidP="005A6160">
      <w:pPr>
        <w:pStyle w:val="a8"/>
        <w:widowControl/>
        <w:numPr>
          <w:ilvl w:val="0"/>
          <w:numId w:val="6"/>
        </w:numPr>
        <w:autoSpaceDE/>
        <w:autoSpaceDN/>
        <w:adjustRightInd/>
        <w:ind w:left="0" w:firstLine="709"/>
        <w:contextualSpacing/>
        <w:jc w:val="both"/>
      </w:pPr>
      <w:r w:rsidRPr="009966F7">
        <w:t>территории индивидуальной жилой застройки, находящиеся в границах выделенных территорий развития;</w:t>
      </w:r>
    </w:p>
    <w:p w:rsidR="00FD7551" w:rsidRPr="009966F7" w:rsidRDefault="00FD7551" w:rsidP="005A6160">
      <w:pPr>
        <w:pStyle w:val="a8"/>
        <w:widowControl/>
        <w:numPr>
          <w:ilvl w:val="0"/>
          <w:numId w:val="6"/>
        </w:numPr>
        <w:autoSpaceDE/>
        <w:autoSpaceDN/>
        <w:adjustRightInd/>
        <w:ind w:left="0" w:firstLine="709"/>
        <w:contextualSpacing/>
        <w:jc w:val="both"/>
      </w:pPr>
      <w:r w:rsidRPr="009966F7">
        <w:t>территории, находящиеся в зоне обслуживания скоростным и ускоренным видами общественного транспорта;</w:t>
      </w:r>
    </w:p>
    <w:p w:rsidR="00FD7551" w:rsidRPr="009966F7" w:rsidRDefault="00FD7551" w:rsidP="005A6160">
      <w:pPr>
        <w:pStyle w:val="a8"/>
        <w:widowControl/>
        <w:numPr>
          <w:ilvl w:val="0"/>
          <w:numId w:val="6"/>
        </w:numPr>
        <w:autoSpaceDE/>
        <w:autoSpaceDN/>
        <w:adjustRightInd/>
        <w:ind w:left="0" w:firstLine="709"/>
        <w:contextualSpacing/>
        <w:jc w:val="both"/>
      </w:pPr>
      <w:r w:rsidRPr="009966F7">
        <w:t>территории, расположенные вблизи рекреационных ресурсов (водоемов, парков, лесопарков) в целях создания единого рекреационного каркаса города;</w:t>
      </w:r>
    </w:p>
    <w:p w:rsidR="00FD7551" w:rsidRPr="009966F7" w:rsidRDefault="00FD7551" w:rsidP="005A6160">
      <w:pPr>
        <w:pStyle w:val="a8"/>
        <w:widowControl/>
        <w:numPr>
          <w:ilvl w:val="0"/>
          <w:numId w:val="6"/>
        </w:numPr>
        <w:autoSpaceDE/>
        <w:autoSpaceDN/>
        <w:adjustRightInd/>
        <w:ind w:left="0" w:firstLine="709"/>
        <w:contextualSpacing/>
        <w:jc w:val="both"/>
      </w:pPr>
      <w:r w:rsidRPr="009966F7">
        <w:t>территории, расположенные вблизи центральной части города.</w:t>
      </w:r>
    </w:p>
    <w:p w:rsidR="00FD7551" w:rsidRPr="009966F7" w:rsidRDefault="00FD7551" w:rsidP="00976F3E">
      <w:pPr>
        <w:pStyle w:val="a8"/>
        <w:ind w:left="0" w:firstLine="709"/>
        <w:jc w:val="both"/>
      </w:pPr>
      <w:r w:rsidRPr="009966F7">
        <w:t>В качестве таких территорий в Екатеринбурге можно отметить площадки редевелопмента промышленных территорий заводов «Уралтрансмаш», «Ювелиры Урала», «Уралпластик», территория жилого района Юг-Центра в качестве замещения индивидуального жилого фонда в структуре существующей застроенной городской территории, а также территории, осваиваемые в рамках комплексного устойчивого развития территорий.</w:t>
      </w:r>
    </w:p>
    <w:p w:rsidR="00FD7551" w:rsidRPr="009F56E1" w:rsidRDefault="00FD7551" w:rsidP="009F56E1">
      <w:pPr>
        <w:pStyle w:val="a8"/>
        <w:ind w:left="0" w:firstLine="709"/>
        <w:jc w:val="both"/>
        <w:rPr>
          <w:i/>
        </w:rPr>
      </w:pPr>
      <w:r w:rsidRPr="009F56E1">
        <w:rPr>
          <w:i/>
        </w:rPr>
        <w:t>Развитие водно-зеленого каркаса города, способствующее повышению качества городской среды</w:t>
      </w:r>
      <w:r w:rsidR="009F56E1">
        <w:rPr>
          <w:i/>
        </w:rPr>
        <w:t>.</w:t>
      </w:r>
    </w:p>
    <w:p w:rsidR="00FD7551" w:rsidRPr="009966F7" w:rsidRDefault="00FD7551" w:rsidP="00976F3E">
      <w:pPr>
        <w:pStyle w:val="a8"/>
        <w:ind w:left="0" w:firstLine="709"/>
        <w:jc w:val="both"/>
      </w:pPr>
      <w:r w:rsidRPr="009966F7">
        <w:t>Развитие водно-зелёного каркаса должно быть направлено на повышение качества уже существующих зелёных пространств, определение потенциальных зон будущих парков и недостающих элементов зелёной сети, позволяющее сформировать их в единую систему.</w:t>
      </w:r>
    </w:p>
    <w:p w:rsidR="00FD7551" w:rsidRPr="009966F7" w:rsidRDefault="00FD7551" w:rsidP="00976F3E">
      <w:pPr>
        <w:pStyle w:val="a8"/>
        <w:ind w:left="0" w:firstLine="709"/>
        <w:jc w:val="both"/>
      </w:pPr>
      <w:r w:rsidRPr="009966F7">
        <w:t>Основные принципы развития водно-зелёного каркаса города:</w:t>
      </w:r>
    </w:p>
    <w:p w:rsidR="00FD7551" w:rsidRPr="009966F7" w:rsidRDefault="00FD7551" w:rsidP="00976F3E">
      <w:pPr>
        <w:pStyle w:val="a8"/>
        <w:ind w:left="0" w:firstLine="709"/>
        <w:jc w:val="both"/>
      </w:pPr>
      <w:r w:rsidRPr="009966F7">
        <w:t>сохранение и развитие естественных природных ресурсов города;</w:t>
      </w:r>
    </w:p>
    <w:p w:rsidR="00FD7551" w:rsidRPr="009966F7" w:rsidRDefault="00FD7551" w:rsidP="00976F3E">
      <w:pPr>
        <w:pStyle w:val="a8"/>
        <w:ind w:left="0" w:firstLine="709"/>
        <w:jc w:val="both"/>
      </w:pPr>
      <w:r w:rsidRPr="009966F7">
        <w:t>обеспечение всех жителей Екатеринбурга доступом к природным пространствам.</w:t>
      </w:r>
    </w:p>
    <w:p w:rsidR="00FD7551" w:rsidRPr="009966F7" w:rsidRDefault="00FD7551" w:rsidP="00976F3E">
      <w:pPr>
        <w:pStyle w:val="a8"/>
        <w:ind w:left="0" w:firstLine="709"/>
        <w:jc w:val="both"/>
      </w:pPr>
      <w:r w:rsidRPr="009966F7">
        <w:lastRenderedPageBreak/>
        <w:t>Система озеленённых территорий Екатеринбурга может формироваться в виде: крупных лесопарковых клиньев, входящих внутрь города; водно-зеленого диаметра, пересекающего город вдоль поймы реки; полос озеленения, разделяющих планировочные районы города. При этом система озеленённых территорий должна дополняться внешним лесопарковым поясом и связывать внутригородские массивы зелени между собой сетью зелёных улиц и бульваров.</w:t>
      </w:r>
    </w:p>
    <w:p w:rsidR="00FD7551" w:rsidRPr="009966F7" w:rsidRDefault="00FD7551" w:rsidP="00976F3E">
      <w:pPr>
        <w:pStyle w:val="a8"/>
        <w:ind w:left="0" w:firstLine="709"/>
        <w:jc w:val="both"/>
      </w:pPr>
      <w:r w:rsidRPr="009966F7">
        <w:t xml:space="preserve">К городской системе зелёных насаждений можно отнести городские и районные парки, сады жилых районов, городские скверы, бульвары, набережные, </w:t>
      </w:r>
      <w:r w:rsidR="00F25F35" w:rsidRPr="009966F7">
        <w:t>в совокупности,</w:t>
      </w:r>
      <w:r w:rsidRPr="009966F7">
        <w:t xml:space="preserve"> оказывающие активное структурирующее воздействие на планировочную организацию города.</w:t>
      </w:r>
    </w:p>
    <w:p w:rsidR="00D23CA7" w:rsidRPr="00D23CA7" w:rsidRDefault="00FD7551" w:rsidP="00D23CA7">
      <w:pPr>
        <w:ind w:firstLine="709"/>
        <w:jc w:val="both"/>
        <w:rPr>
          <w:szCs w:val="24"/>
        </w:rPr>
      </w:pPr>
      <w:r w:rsidRPr="009966F7">
        <w:t>Данные элементы должны быть сформированы в единый комплекс, позволяющий обеспечить досуг населения.</w:t>
      </w:r>
      <w:r w:rsidR="00D23CA7">
        <w:t xml:space="preserve"> </w:t>
      </w:r>
      <w:r w:rsidR="00D23CA7" w:rsidRPr="00D23CA7">
        <w:rPr>
          <w:szCs w:val="24"/>
        </w:rPr>
        <w:t xml:space="preserve">При этом пересечения водно-зелёного каркаса должно формироваться: </w:t>
      </w:r>
    </w:p>
    <w:p w:rsidR="00D23CA7" w:rsidRPr="00D23CA7" w:rsidRDefault="00D23CA7" w:rsidP="00D23CA7">
      <w:pPr>
        <w:ind w:firstLine="709"/>
        <w:jc w:val="both"/>
        <w:rPr>
          <w:szCs w:val="24"/>
        </w:rPr>
      </w:pPr>
      <w:r w:rsidRPr="00D23CA7">
        <w:rPr>
          <w:szCs w:val="24"/>
        </w:rPr>
        <w:t>как система центров деловой и социальной активности на основе объединения образовательных, научных и бизнес-объектов, привлечения зарубежных партнеров и инвесторов;</w:t>
      </w:r>
    </w:p>
    <w:p w:rsidR="00D23CA7" w:rsidRPr="00D23CA7" w:rsidRDefault="00D23CA7" w:rsidP="00D23CA7">
      <w:pPr>
        <w:ind w:firstLine="709"/>
        <w:jc w:val="both"/>
        <w:rPr>
          <w:rFonts w:eastAsia="Times New Roman"/>
          <w:szCs w:val="24"/>
        </w:rPr>
      </w:pPr>
      <w:r w:rsidRPr="00D23CA7">
        <w:rPr>
          <w:szCs w:val="24"/>
        </w:rPr>
        <w:t>как система центров культуры и досуга, оснащенных полноценной обслуживающей инфраструктурой.</w:t>
      </w:r>
    </w:p>
    <w:p w:rsidR="00FD7551" w:rsidRPr="009966F7" w:rsidRDefault="00FD7551" w:rsidP="00976F3E">
      <w:pPr>
        <w:pStyle w:val="a8"/>
        <w:ind w:left="0" w:firstLine="709"/>
        <w:jc w:val="both"/>
      </w:pPr>
      <w:r w:rsidRPr="009966F7">
        <w:t>Для того</w:t>
      </w:r>
      <w:r w:rsidR="00F25F35" w:rsidRPr="009966F7">
        <w:t>,</w:t>
      </w:r>
      <w:r w:rsidRPr="009966F7">
        <w:t xml:space="preserve"> чтобы существующие водные объекты превратились в качественные «драйверы» развития городской среды, необходимо превратить отдельные водоемы (восстановление Паркового пруда, северного берега озера Шарташ, ревитализация Верх-Исетского пруда) в многофункциональные водные ландшафты, а также обеспечить население доступом к ним.</w:t>
      </w:r>
    </w:p>
    <w:p w:rsidR="006F2757" w:rsidRPr="009966F7" w:rsidRDefault="006F2757" w:rsidP="00976F3E">
      <w:pPr>
        <w:pStyle w:val="a8"/>
        <w:ind w:left="0" w:firstLine="709"/>
        <w:jc w:val="both"/>
      </w:pPr>
    </w:p>
    <w:p w:rsidR="006F2757" w:rsidRPr="009966F7" w:rsidRDefault="006F2757" w:rsidP="006F2757">
      <w:r w:rsidRPr="009966F7">
        <w:t>Т а б л и ц а  1</w:t>
      </w:r>
      <w:r w:rsidR="00D44926" w:rsidRPr="009966F7">
        <w:t>4</w:t>
      </w:r>
    </w:p>
    <w:p w:rsidR="00FD7551" w:rsidRPr="009966F7" w:rsidRDefault="00FD7551" w:rsidP="00976F3E">
      <w:pPr>
        <w:ind w:firstLine="709"/>
        <w:jc w:val="center"/>
        <w:rPr>
          <w:szCs w:val="28"/>
        </w:rPr>
      </w:pPr>
    </w:p>
    <w:p w:rsidR="00FD7551" w:rsidRPr="009966F7" w:rsidRDefault="00084324" w:rsidP="00084324">
      <w:pPr>
        <w:jc w:val="center"/>
        <w:rPr>
          <w:szCs w:val="28"/>
        </w:rPr>
      </w:pPr>
      <w:r w:rsidRPr="009966F7">
        <w:rPr>
          <w:szCs w:val="28"/>
        </w:rPr>
        <w:t>ПРОСТРАНСТВЕННЫЕ ПОКАЗАТЕЛИ БЛОКА «РАЗВИТИЕ ГОРОДСКИХ ТЕРРИТОРИЙ»</w:t>
      </w:r>
    </w:p>
    <w:p w:rsidR="00FD7551" w:rsidRPr="009966F7" w:rsidRDefault="00FD7551" w:rsidP="00976F3E">
      <w:pPr>
        <w:ind w:firstLine="708"/>
        <w:jc w:val="center"/>
        <w:rPr>
          <w:szCs w:val="28"/>
        </w:rPr>
      </w:pPr>
    </w:p>
    <w:tbl>
      <w:tblPr>
        <w:tblStyle w:val="af3"/>
        <w:tblW w:w="9668" w:type="dxa"/>
        <w:tblInd w:w="108" w:type="dxa"/>
        <w:tblLayout w:type="fixed"/>
        <w:tblLook w:val="04A0" w:firstRow="1" w:lastRow="0" w:firstColumn="1" w:lastColumn="0" w:noHBand="0" w:noVBand="1"/>
      </w:tblPr>
      <w:tblGrid>
        <w:gridCol w:w="1701"/>
        <w:gridCol w:w="1134"/>
        <w:gridCol w:w="709"/>
        <w:gridCol w:w="851"/>
        <w:gridCol w:w="850"/>
        <w:gridCol w:w="851"/>
        <w:gridCol w:w="850"/>
        <w:gridCol w:w="851"/>
        <w:gridCol w:w="850"/>
        <w:gridCol w:w="1021"/>
      </w:tblGrid>
      <w:tr w:rsidR="00FD7551" w:rsidRPr="009966F7" w:rsidTr="004814A3">
        <w:tc>
          <w:tcPr>
            <w:tcW w:w="1701" w:type="dxa"/>
            <w:vMerge w:val="restart"/>
          </w:tcPr>
          <w:p w:rsidR="00FD7551" w:rsidRPr="009966F7" w:rsidRDefault="005514E3" w:rsidP="00532076">
            <w:pPr>
              <w:ind w:right="-108"/>
              <w:rPr>
                <w:sz w:val="24"/>
                <w:szCs w:val="24"/>
              </w:rPr>
            </w:pPr>
            <w:r w:rsidRPr="009966F7">
              <w:rPr>
                <w:sz w:val="24"/>
                <w:szCs w:val="24"/>
              </w:rPr>
              <w:t>Наименование п</w:t>
            </w:r>
            <w:r w:rsidR="00FD7551" w:rsidRPr="009966F7">
              <w:rPr>
                <w:sz w:val="24"/>
                <w:szCs w:val="24"/>
              </w:rPr>
              <w:t>оказател</w:t>
            </w:r>
            <w:r w:rsidRPr="009966F7">
              <w:rPr>
                <w:sz w:val="24"/>
                <w:szCs w:val="24"/>
              </w:rPr>
              <w:t>я</w:t>
            </w:r>
          </w:p>
        </w:tc>
        <w:tc>
          <w:tcPr>
            <w:tcW w:w="1134" w:type="dxa"/>
            <w:vMerge w:val="restart"/>
          </w:tcPr>
          <w:p w:rsidR="00FD7551" w:rsidRPr="009966F7" w:rsidRDefault="00FD7551" w:rsidP="00532076">
            <w:pPr>
              <w:ind w:left="-108" w:right="-108"/>
              <w:jc w:val="center"/>
              <w:rPr>
                <w:sz w:val="24"/>
                <w:szCs w:val="24"/>
              </w:rPr>
            </w:pPr>
            <w:r w:rsidRPr="009966F7">
              <w:rPr>
                <w:sz w:val="24"/>
                <w:szCs w:val="24"/>
              </w:rPr>
              <w:t>Единица измерения</w:t>
            </w:r>
          </w:p>
        </w:tc>
        <w:tc>
          <w:tcPr>
            <w:tcW w:w="709" w:type="dxa"/>
            <w:vMerge w:val="restart"/>
          </w:tcPr>
          <w:p w:rsidR="00FD7551" w:rsidRPr="009966F7" w:rsidRDefault="00FD7551" w:rsidP="00976F3E">
            <w:pPr>
              <w:jc w:val="center"/>
              <w:rPr>
                <w:sz w:val="24"/>
                <w:szCs w:val="24"/>
              </w:rPr>
            </w:pPr>
            <w:r w:rsidRPr="009966F7">
              <w:rPr>
                <w:sz w:val="24"/>
                <w:szCs w:val="24"/>
              </w:rPr>
              <w:t>2016</w:t>
            </w:r>
          </w:p>
        </w:tc>
        <w:tc>
          <w:tcPr>
            <w:tcW w:w="5103" w:type="dxa"/>
            <w:gridSpan w:val="6"/>
          </w:tcPr>
          <w:p w:rsidR="00FD7551" w:rsidRPr="009966F7" w:rsidRDefault="00FD7551" w:rsidP="00976F3E">
            <w:pPr>
              <w:jc w:val="center"/>
              <w:rPr>
                <w:sz w:val="24"/>
                <w:szCs w:val="24"/>
              </w:rPr>
            </w:pPr>
            <w:r w:rsidRPr="009966F7">
              <w:rPr>
                <w:sz w:val="24"/>
                <w:szCs w:val="24"/>
              </w:rPr>
              <w:t>Этапы реализации стратегии</w:t>
            </w:r>
          </w:p>
        </w:tc>
        <w:tc>
          <w:tcPr>
            <w:tcW w:w="1021" w:type="dxa"/>
            <w:vMerge w:val="restart"/>
          </w:tcPr>
          <w:p w:rsidR="00FD7551" w:rsidRPr="009966F7" w:rsidRDefault="00FD7551" w:rsidP="00976F3E">
            <w:pPr>
              <w:ind w:left="-164" w:right="-108"/>
              <w:jc w:val="center"/>
              <w:rPr>
                <w:sz w:val="24"/>
                <w:szCs w:val="24"/>
              </w:rPr>
            </w:pPr>
            <w:r w:rsidRPr="009966F7">
              <w:rPr>
                <w:sz w:val="24"/>
                <w:szCs w:val="24"/>
              </w:rPr>
              <w:t>Целевой ориентир</w:t>
            </w:r>
          </w:p>
          <w:p w:rsidR="00FD7551" w:rsidRPr="009966F7" w:rsidRDefault="00FD7551" w:rsidP="00976F3E">
            <w:pPr>
              <w:ind w:left="-164" w:right="-108"/>
              <w:jc w:val="center"/>
              <w:rPr>
                <w:sz w:val="24"/>
                <w:szCs w:val="24"/>
              </w:rPr>
            </w:pPr>
            <w:r w:rsidRPr="009966F7">
              <w:rPr>
                <w:sz w:val="24"/>
                <w:szCs w:val="24"/>
              </w:rPr>
              <w:t>2035</w:t>
            </w:r>
          </w:p>
        </w:tc>
      </w:tr>
      <w:tr w:rsidR="00FD7551" w:rsidRPr="009966F7" w:rsidTr="004814A3">
        <w:tc>
          <w:tcPr>
            <w:tcW w:w="1701" w:type="dxa"/>
            <w:vMerge/>
          </w:tcPr>
          <w:p w:rsidR="00FD7551" w:rsidRPr="009966F7" w:rsidRDefault="00FD7551" w:rsidP="00532076">
            <w:pPr>
              <w:ind w:right="-108"/>
              <w:rPr>
                <w:sz w:val="24"/>
                <w:szCs w:val="24"/>
              </w:rPr>
            </w:pPr>
          </w:p>
        </w:tc>
        <w:tc>
          <w:tcPr>
            <w:tcW w:w="1134" w:type="dxa"/>
            <w:vMerge/>
          </w:tcPr>
          <w:p w:rsidR="00FD7551" w:rsidRPr="009966F7" w:rsidRDefault="00FD7551" w:rsidP="00532076">
            <w:pPr>
              <w:ind w:right="-108"/>
              <w:jc w:val="center"/>
              <w:rPr>
                <w:sz w:val="24"/>
                <w:szCs w:val="24"/>
              </w:rPr>
            </w:pPr>
          </w:p>
        </w:tc>
        <w:tc>
          <w:tcPr>
            <w:tcW w:w="709" w:type="dxa"/>
            <w:vMerge/>
          </w:tcPr>
          <w:p w:rsidR="00FD7551" w:rsidRPr="009966F7" w:rsidRDefault="00FD7551" w:rsidP="00976F3E">
            <w:pPr>
              <w:jc w:val="center"/>
              <w:rPr>
                <w:sz w:val="24"/>
                <w:szCs w:val="24"/>
              </w:rPr>
            </w:pPr>
          </w:p>
        </w:tc>
        <w:tc>
          <w:tcPr>
            <w:tcW w:w="1701" w:type="dxa"/>
            <w:gridSpan w:val="2"/>
          </w:tcPr>
          <w:p w:rsidR="00FD7551" w:rsidRPr="009966F7" w:rsidRDefault="00FD7551" w:rsidP="00976F3E">
            <w:pPr>
              <w:jc w:val="center"/>
              <w:rPr>
                <w:sz w:val="24"/>
                <w:szCs w:val="24"/>
              </w:rPr>
            </w:pPr>
            <w:r w:rsidRPr="009966F7">
              <w:rPr>
                <w:sz w:val="24"/>
                <w:szCs w:val="24"/>
              </w:rPr>
              <w:t>2018-2020</w:t>
            </w:r>
          </w:p>
        </w:tc>
        <w:tc>
          <w:tcPr>
            <w:tcW w:w="1701" w:type="dxa"/>
            <w:gridSpan w:val="2"/>
          </w:tcPr>
          <w:p w:rsidR="00FD7551" w:rsidRPr="009966F7" w:rsidRDefault="00FD7551" w:rsidP="00976F3E">
            <w:pPr>
              <w:jc w:val="center"/>
              <w:rPr>
                <w:sz w:val="24"/>
                <w:szCs w:val="24"/>
              </w:rPr>
            </w:pPr>
            <w:r w:rsidRPr="009966F7">
              <w:rPr>
                <w:bCs/>
                <w:color w:val="000000"/>
                <w:sz w:val="24"/>
                <w:szCs w:val="24"/>
              </w:rPr>
              <w:t>2021-2025</w:t>
            </w:r>
          </w:p>
        </w:tc>
        <w:tc>
          <w:tcPr>
            <w:tcW w:w="1701" w:type="dxa"/>
            <w:gridSpan w:val="2"/>
          </w:tcPr>
          <w:p w:rsidR="00FD7551" w:rsidRPr="009966F7" w:rsidRDefault="00FD7551" w:rsidP="00976F3E">
            <w:pPr>
              <w:jc w:val="center"/>
              <w:rPr>
                <w:sz w:val="24"/>
                <w:szCs w:val="24"/>
              </w:rPr>
            </w:pPr>
            <w:r w:rsidRPr="009966F7">
              <w:rPr>
                <w:bCs/>
                <w:color w:val="000000"/>
                <w:sz w:val="24"/>
                <w:szCs w:val="24"/>
              </w:rPr>
              <w:t>2026-2030</w:t>
            </w:r>
          </w:p>
        </w:tc>
        <w:tc>
          <w:tcPr>
            <w:tcW w:w="1021" w:type="dxa"/>
            <w:vMerge/>
          </w:tcPr>
          <w:p w:rsidR="00FD7551" w:rsidRPr="009966F7" w:rsidRDefault="00FD7551" w:rsidP="00976F3E">
            <w:pPr>
              <w:jc w:val="center"/>
              <w:rPr>
                <w:sz w:val="24"/>
                <w:szCs w:val="24"/>
              </w:rPr>
            </w:pPr>
          </w:p>
        </w:tc>
      </w:tr>
      <w:tr w:rsidR="00FD7551" w:rsidRPr="009966F7" w:rsidTr="004814A3">
        <w:tc>
          <w:tcPr>
            <w:tcW w:w="1701" w:type="dxa"/>
            <w:vMerge/>
          </w:tcPr>
          <w:p w:rsidR="00FD7551" w:rsidRPr="009966F7" w:rsidRDefault="00FD7551" w:rsidP="00532076">
            <w:pPr>
              <w:ind w:right="-108"/>
              <w:rPr>
                <w:sz w:val="24"/>
                <w:szCs w:val="24"/>
              </w:rPr>
            </w:pPr>
          </w:p>
        </w:tc>
        <w:tc>
          <w:tcPr>
            <w:tcW w:w="1134" w:type="dxa"/>
            <w:vMerge/>
          </w:tcPr>
          <w:p w:rsidR="00FD7551" w:rsidRPr="009966F7" w:rsidRDefault="00FD7551" w:rsidP="00532076">
            <w:pPr>
              <w:ind w:right="-108"/>
              <w:jc w:val="center"/>
              <w:rPr>
                <w:sz w:val="24"/>
                <w:szCs w:val="24"/>
              </w:rPr>
            </w:pPr>
          </w:p>
        </w:tc>
        <w:tc>
          <w:tcPr>
            <w:tcW w:w="709" w:type="dxa"/>
            <w:vMerge/>
          </w:tcPr>
          <w:p w:rsidR="00FD7551" w:rsidRPr="009966F7" w:rsidRDefault="00FD7551" w:rsidP="00976F3E">
            <w:pPr>
              <w:jc w:val="center"/>
              <w:rPr>
                <w:sz w:val="24"/>
                <w:szCs w:val="24"/>
              </w:rPr>
            </w:pPr>
          </w:p>
        </w:tc>
        <w:tc>
          <w:tcPr>
            <w:tcW w:w="851" w:type="dxa"/>
          </w:tcPr>
          <w:p w:rsidR="00FD7551" w:rsidRPr="009966F7" w:rsidRDefault="00FD7551" w:rsidP="00976F3E">
            <w:pPr>
              <w:jc w:val="center"/>
              <w:rPr>
                <w:sz w:val="24"/>
                <w:szCs w:val="24"/>
              </w:rPr>
            </w:pPr>
            <w:r w:rsidRPr="009966F7">
              <w:rPr>
                <w:bCs/>
                <w:color w:val="000000"/>
                <w:sz w:val="24"/>
                <w:szCs w:val="24"/>
                <w:lang w:val="en-US"/>
              </w:rPr>
              <w:t>min</w:t>
            </w:r>
          </w:p>
        </w:tc>
        <w:tc>
          <w:tcPr>
            <w:tcW w:w="850" w:type="dxa"/>
          </w:tcPr>
          <w:p w:rsidR="00FD7551" w:rsidRPr="009966F7" w:rsidRDefault="00FD7551" w:rsidP="00976F3E">
            <w:pPr>
              <w:jc w:val="center"/>
              <w:rPr>
                <w:sz w:val="24"/>
                <w:szCs w:val="24"/>
              </w:rPr>
            </w:pPr>
            <w:r w:rsidRPr="009966F7">
              <w:rPr>
                <w:bCs/>
                <w:color w:val="000000"/>
                <w:sz w:val="24"/>
                <w:szCs w:val="24"/>
                <w:lang w:val="en-US"/>
              </w:rPr>
              <w:t>max</w:t>
            </w:r>
          </w:p>
        </w:tc>
        <w:tc>
          <w:tcPr>
            <w:tcW w:w="851" w:type="dxa"/>
          </w:tcPr>
          <w:p w:rsidR="00FD7551" w:rsidRPr="009966F7" w:rsidRDefault="00FD7551" w:rsidP="00976F3E">
            <w:pPr>
              <w:jc w:val="center"/>
              <w:rPr>
                <w:sz w:val="24"/>
                <w:szCs w:val="24"/>
              </w:rPr>
            </w:pPr>
            <w:r w:rsidRPr="009966F7">
              <w:rPr>
                <w:bCs/>
                <w:color w:val="000000"/>
                <w:sz w:val="24"/>
                <w:szCs w:val="24"/>
                <w:lang w:val="en-US"/>
              </w:rPr>
              <w:t>min</w:t>
            </w:r>
          </w:p>
        </w:tc>
        <w:tc>
          <w:tcPr>
            <w:tcW w:w="850" w:type="dxa"/>
          </w:tcPr>
          <w:p w:rsidR="00FD7551" w:rsidRPr="009966F7" w:rsidRDefault="00FD7551" w:rsidP="00976F3E">
            <w:pPr>
              <w:jc w:val="center"/>
              <w:rPr>
                <w:sz w:val="24"/>
                <w:szCs w:val="24"/>
              </w:rPr>
            </w:pPr>
            <w:r w:rsidRPr="009966F7">
              <w:rPr>
                <w:bCs/>
                <w:color w:val="000000"/>
                <w:sz w:val="24"/>
                <w:szCs w:val="24"/>
                <w:lang w:val="en-US"/>
              </w:rPr>
              <w:t>max</w:t>
            </w:r>
          </w:p>
        </w:tc>
        <w:tc>
          <w:tcPr>
            <w:tcW w:w="851" w:type="dxa"/>
          </w:tcPr>
          <w:p w:rsidR="00FD7551" w:rsidRPr="009966F7" w:rsidRDefault="00FD7551" w:rsidP="00976F3E">
            <w:pPr>
              <w:jc w:val="center"/>
              <w:rPr>
                <w:sz w:val="24"/>
                <w:szCs w:val="24"/>
              </w:rPr>
            </w:pPr>
            <w:r w:rsidRPr="009966F7">
              <w:rPr>
                <w:bCs/>
                <w:color w:val="000000"/>
                <w:sz w:val="24"/>
                <w:szCs w:val="24"/>
                <w:lang w:val="en-US"/>
              </w:rPr>
              <w:t>min</w:t>
            </w:r>
          </w:p>
        </w:tc>
        <w:tc>
          <w:tcPr>
            <w:tcW w:w="850" w:type="dxa"/>
          </w:tcPr>
          <w:p w:rsidR="00FD7551" w:rsidRPr="009966F7" w:rsidRDefault="00FD7551" w:rsidP="00976F3E">
            <w:pPr>
              <w:jc w:val="center"/>
              <w:rPr>
                <w:sz w:val="24"/>
                <w:szCs w:val="24"/>
              </w:rPr>
            </w:pPr>
            <w:r w:rsidRPr="009966F7">
              <w:rPr>
                <w:bCs/>
                <w:color w:val="000000"/>
                <w:sz w:val="24"/>
                <w:szCs w:val="24"/>
                <w:lang w:val="en-US"/>
              </w:rPr>
              <w:t>max</w:t>
            </w:r>
          </w:p>
        </w:tc>
        <w:tc>
          <w:tcPr>
            <w:tcW w:w="1021" w:type="dxa"/>
            <w:vMerge/>
          </w:tcPr>
          <w:p w:rsidR="00FD7551" w:rsidRPr="009966F7" w:rsidRDefault="00FD7551" w:rsidP="00976F3E">
            <w:pPr>
              <w:jc w:val="center"/>
              <w:rPr>
                <w:sz w:val="24"/>
                <w:szCs w:val="24"/>
              </w:rPr>
            </w:pPr>
          </w:p>
        </w:tc>
      </w:tr>
      <w:tr w:rsidR="00FD7551" w:rsidRPr="009966F7" w:rsidTr="004814A3">
        <w:tc>
          <w:tcPr>
            <w:tcW w:w="1701" w:type="dxa"/>
          </w:tcPr>
          <w:p w:rsidR="00FD7551" w:rsidRPr="009966F7" w:rsidRDefault="00FD7551" w:rsidP="00532076">
            <w:pPr>
              <w:ind w:right="-108"/>
              <w:rPr>
                <w:sz w:val="24"/>
                <w:szCs w:val="24"/>
              </w:rPr>
            </w:pPr>
            <w:r w:rsidRPr="009966F7">
              <w:rPr>
                <w:sz w:val="24"/>
                <w:szCs w:val="24"/>
              </w:rPr>
              <w:t>Интенсивность использования селитебных территорий</w:t>
            </w:r>
          </w:p>
        </w:tc>
        <w:tc>
          <w:tcPr>
            <w:tcW w:w="1134" w:type="dxa"/>
          </w:tcPr>
          <w:p w:rsidR="00FD7551" w:rsidRPr="009966F7" w:rsidRDefault="00542A5E" w:rsidP="00542A5E">
            <w:pPr>
              <w:ind w:right="-108"/>
              <w:jc w:val="center"/>
              <w:rPr>
                <w:sz w:val="24"/>
                <w:szCs w:val="24"/>
              </w:rPr>
            </w:pPr>
            <w:r>
              <w:rPr>
                <w:sz w:val="24"/>
                <w:szCs w:val="24"/>
              </w:rPr>
              <w:t xml:space="preserve">Человек </w:t>
            </w:r>
            <w:r w:rsidR="00FD7551" w:rsidRPr="009966F7">
              <w:rPr>
                <w:sz w:val="24"/>
                <w:szCs w:val="24"/>
              </w:rPr>
              <w:t>/</w:t>
            </w:r>
            <w:r>
              <w:rPr>
                <w:sz w:val="24"/>
                <w:szCs w:val="24"/>
              </w:rPr>
              <w:t>Гектар</w:t>
            </w:r>
          </w:p>
        </w:tc>
        <w:tc>
          <w:tcPr>
            <w:tcW w:w="709" w:type="dxa"/>
          </w:tcPr>
          <w:p w:rsidR="00FD7551" w:rsidRPr="009966F7" w:rsidRDefault="00FD7551" w:rsidP="00976F3E">
            <w:pPr>
              <w:jc w:val="center"/>
              <w:rPr>
                <w:sz w:val="24"/>
                <w:szCs w:val="24"/>
              </w:rPr>
            </w:pPr>
            <w:r w:rsidRPr="009966F7">
              <w:rPr>
                <w:sz w:val="24"/>
                <w:szCs w:val="24"/>
              </w:rPr>
              <w:t>94,7</w:t>
            </w:r>
          </w:p>
        </w:tc>
        <w:tc>
          <w:tcPr>
            <w:tcW w:w="851" w:type="dxa"/>
          </w:tcPr>
          <w:p w:rsidR="00FD7551" w:rsidRPr="009966F7" w:rsidRDefault="00FD7551" w:rsidP="00976F3E">
            <w:pPr>
              <w:jc w:val="center"/>
              <w:rPr>
                <w:sz w:val="24"/>
                <w:szCs w:val="24"/>
              </w:rPr>
            </w:pPr>
            <w:r w:rsidRPr="009966F7">
              <w:rPr>
                <w:sz w:val="24"/>
                <w:szCs w:val="24"/>
              </w:rPr>
              <w:t>96,0</w:t>
            </w:r>
          </w:p>
        </w:tc>
        <w:tc>
          <w:tcPr>
            <w:tcW w:w="850" w:type="dxa"/>
          </w:tcPr>
          <w:p w:rsidR="00FD7551" w:rsidRPr="009966F7" w:rsidRDefault="00FD7551" w:rsidP="00976F3E">
            <w:pPr>
              <w:jc w:val="center"/>
              <w:rPr>
                <w:sz w:val="24"/>
                <w:szCs w:val="24"/>
              </w:rPr>
            </w:pPr>
            <w:r w:rsidRPr="009966F7">
              <w:rPr>
                <w:sz w:val="24"/>
                <w:szCs w:val="24"/>
              </w:rPr>
              <w:t>98,0</w:t>
            </w:r>
          </w:p>
        </w:tc>
        <w:tc>
          <w:tcPr>
            <w:tcW w:w="851" w:type="dxa"/>
          </w:tcPr>
          <w:p w:rsidR="00FD7551" w:rsidRPr="009966F7" w:rsidRDefault="00FD7551" w:rsidP="00976F3E">
            <w:pPr>
              <w:jc w:val="center"/>
              <w:rPr>
                <w:sz w:val="24"/>
                <w:szCs w:val="24"/>
              </w:rPr>
            </w:pPr>
            <w:r w:rsidRPr="009966F7">
              <w:rPr>
                <w:sz w:val="24"/>
                <w:szCs w:val="24"/>
              </w:rPr>
              <w:t>99,0</w:t>
            </w:r>
          </w:p>
        </w:tc>
        <w:tc>
          <w:tcPr>
            <w:tcW w:w="850" w:type="dxa"/>
          </w:tcPr>
          <w:p w:rsidR="00FD7551" w:rsidRPr="009966F7" w:rsidRDefault="00FD7551" w:rsidP="00976F3E">
            <w:pPr>
              <w:jc w:val="center"/>
              <w:rPr>
                <w:sz w:val="24"/>
                <w:szCs w:val="24"/>
              </w:rPr>
            </w:pPr>
            <w:r w:rsidRPr="009966F7">
              <w:rPr>
                <w:sz w:val="24"/>
                <w:szCs w:val="24"/>
              </w:rPr>
              <w:t>100,5</w:t>
            </w:r>
          </w:p>
        </w:tc>
        <w:tc>
          <w:tcPr>
            <w:tcW w:w="851" w:type="dxa"/>
          </w:tcPr>
          <w:p w:rsidR="00FD7551" w:rsidRPr="009966F7" w:rsidRDefault="00FD7551" w:rsidP="00976F3E">
            <w:pPr>
              <w:jc w:val="center"/>
              <w:rPr>
                <w:sz w:val="24"/>
                <w:szCs w:val="24"/>
              </w:rPr>
            </w:pPr>
            <w:r w:rsidRPr="009966F7">
              <w:rPr>
                <w:sz w:val="24"/>
                <w:szCs w:val="24"/>
              </w:rPr>
              <w:t>101,8</w:t>
            </w:r>
          </w:p>
        </w:tc>
        <w:tc>
          <w:tcPr>
            <w:tcW w:w="850" w:type="dxa"/>
          </w:tcPr>
          <w:p w:rsidR="00FD7551" w:rsidRPr="009966F7" w:rsidRDefault="00FD7551" w:rsidP="00976F3E">
            <w:pPr>
              <w:jc w:val="center"/>
              <w:rPr>
                <w:sz w:val="24"/>
                <w:szCs w:val="24"/>
              </w:rPr>
            </w:pPr>
            <w:r w:rsidRPr="009966F7">
              <w:rPr>
                <w:sz w:val="24"/>
                <w:szCs w:val="24"/>
              </w:rPr>
              <w:t>103,0</w:t>
            </w:r>
          </w:p>
        </w:tc>
        <w:tc>
          <w:tcPr>
            <w:tcW w:w="1021" w:type="dxa"/>
          </w:tcPr>
          <w:p w:rsidR="00FD7551" w:rsidRPr="009966F7" w:rsidRDefault="00FD7551" w:rsidP="00976F3E">
            <w:pPr>
              <w:jc w:val="center"/>
              <w:rPr>
                <w:sz w:val="24"/>
                <w:szCs w:val="24"/>
              </w:rPr>
            </w:pPr>
            <w:r w:rsidRPr="009966F7">
              <w:rPr>
                <w:sz w:val="24"/>
                <w:szCs w:val="24"/>
              </w:rPr>
              <w:t>104,2</w:t>
            </w:r>
          </w:p>
        </w:tc>
      </w:tr>
      <w:tr w:rsidR="00FD7551" w:rsidRPr="009966F7" w:rsidTr="004814A3">
        <w:tc>
          <w:tcPr>
            <w:tcW w:w="1701" w:type="dxa"/>
          </w:tcPr>
          <w:p w:rsidR="00FD7551" w:rsidRPr="009966F7" w:rsidRDefault="00FD7551" w:rsidP="00532076">
            <w:pPr>
              <w:ind w:right="-108"/>
              <w:rPr>
                <w:sz w:val="24"/>
                <w:szCs w:val="24"/>
              </w:rPr>
            </w:pPr>
            <w:r w:rsidRPr="009966F7">
              <w:rPr>
                <w:sz w:val="24"/>
                <w:szCs w:val="24"/>
              </w:rPr>
              <w:t>Доля жилищного строительства на ранее застроенных территориях от общего объёма введённого жилья</w:t>
            </w:r>
          </w:p>
        </w:tc>
        <w:tc>
          <w:tcPr>
            <w:tcW w:w="1134" w:type="dxa"/>
          </w:tcPr>
          <w:p w:rsidR="00FD7551" w:rsidRPr="009966F7" w:rsidRDefault="00FD7551" w:rsidP="00532076">
            <w:pPr>
              <w:ind w:right="-108"/>
              <w:jc w:val="center"/>
              <w:rPr>
                <w:sz w:val="24"/>
                <w:szCs w:val="24"/>
              </w:rPr>
            </w:pPr>
            <w:r w:rsidRPr="009966F7">
              <w:rPr>
                <w:sz w:val="24"/>
                <w:szCs w:val="24"/>
              </w:rPr>
              <w:t>%</w:t>
            </w:r>
          </w:p>
        </w:tc>
        <w:tc>
          <w:tcPr>
            <w:tcW w:w="709" w:type="dxa"/>
          </w:tcPr>
          <w:p w:rsidR="00FD7551" w:rsidRPr="009966F7" w:rsidRDefault="00FD7551" w:rsidP="00976F3E">
            <w:pPr>
              <w:jc w:val="center"/>
              <w:rPr>
                <w:sz w:val="24"/>
                <w:szCs w:val="24"/>
              </w:rPr>
            </w:pPr>
            <w:r w:rsidRPr="009966F7">
              <w:rPr>
                <w:sz w:val="24"/>
                <w:szCs w:val="24"/>
              </w:rPr>
              <w:t>30</w:t>
            </w:r>
          </w:p>
        </w:tc>
        <w:tc>
          <w:tcPr>
            <w:tcW w:w="851" w:type="dxa"/>
          </w:tcPr>
          <w:p w:rsidR="00FD7551" w:rsidRPr="009966F7" w:rsidRDefault="00FD7551" w:rsidP="00976F3E">
            <w:pPr>
              <w:jc w:val="center"/>
              <w:rPr>
                <w:sz w:val="24"/>
                <w:szCs w:val="24"/>
              </w:rPr>
            </w:pPr>
            <w:r w:rsidRPr="009966F7">
              <w:rPr>
                <w:sz w:val="24"/>
                <w:szCs w:val="24"/>
              </w:rPr>
              <w:t>32</w:t>
            </w:r>
          </w:p>
        </w:tc>
        <w:tc>
          <w:tcPr>
            <w:tcW w:w="850" w:type="dxa"/>
          </w:tcPr>
          <w:p w:rsidR="00FD7551" w:rsidRPr="009966F7" w:rsidRDefault="00FD7551" w:rsidP="00976F3E">
            <w:pPr>
              <w:jc w:val="center"/>
              <w:rPr>
                <w:sz w:val="24"/>
                <w:szCs w:val="24"/>
              </w:rPr>
            </w:pPr>
            <w:r w:rsidRPr="009966F7">
              <w:rPr>
                <w:sz w:val="24"/>
                <w:szCs w:val="24"/>
              </w:rPr>
              <w:t>35</w:t>
            </w:r>
          </w:p>
        </w:tc>
        <w:tc>
          <w:tcPr>
            <w:tcW w:w="851" w:type="dxa"/>
          </w:tcPr>
          <w:p w:rsidR="00FD7551" w:rsidRPr="009966F7" w:rsidRDefault="00FD7551" w:rsidP="00976F3E">
            <w:pPr>
              <w:jc w:val="center"/>
              <w:rPr>
                <w:sz w:val="24"/>
                <w:szCs w:val="24"/>
              </w:rPr>
            </w:pPr>
            <w:r w:rsidRPr="009966F7">
              <w:rPr>
                <w:sz w:val="24"/>
                <w:szCs w:val="24"/>
              </w:rPr>
              <w:t>37</w:t>
            </w:r>
          </w:p>
        </w:tc>
        <w:tc>
          <w:tcPr>
            <w:tcW w:w="850" w:type="dxa"/>
          </w:tcPr>
          <w:p w:rsidR="00FD7551" w:rsidRPr="009966F7" w:rsidRDefault="00FD7551" w:rsidP="00976F3E">
            <w:pPr>
              <w:jc w:val="center"/>
              <w:rPr>
                <w:sz w:val="24"/>
                <w:szCs w:val="24"/>
              </w:rPr>
            </w:pPr>
            <w:r w:rsidRPr="009966F7">
              <w:rPr>
                <w:sz w:val="24"/>
                <w:szCs w:val="24"/>
              </w:rPr>
              <w:t>40</w:t>
            </w:r>
          </w:p>
        </w:tc>
        <w:tc>
          <w:tcPr>
            <w:tcW w:w="851" w:type="dxa"/>
          </w:tcPr>
          <w:p w:rsidR="00FD7551" w:rsidRPr="009966F7" w:rsidRDefault="00FD7551" w:rsidP="00976F3E">
            <w:pPr>
              <w:jc w:val="center"/>
              <w:rPr>
                <w:sz w:val="24"/>
                <w:szCs w:val="24"/>
              </w:rPr>
            </w:pPr>
            <w:r w:rsidRPr="009966F7">
              <w:rPr>
                <w:sz w:val="24"/>
                <w:szCs w:val="24"/>
              </w:rPr>
              <w:t>42</w:t>
            </w:r>
          </w:p>
        </w:tc>
        <w:tc>
          <w:tcPr>
            <w:tcW w:w="850" w:type="dxa"/>
          </w:tcPr>
          <w:p w:rsidR="00FD7551" w:rsidRPr="009966F7" w:rsidRDefault="00FD7551" w:rsidP="00976F3E">
            <w:pPr>
              <w:jc w:val="center"/>
              <w:rPr>
                <w:sz w:val="24"/>
                <w:szCs w:val="24"/>
              </w:rPr>
            </w:pPr>
            <w:r w:rsidRPr="009966F7">
              <w:rPr>
                <w:sz w:val="24"/>
                <w:szCs w:val="24"/>
              </w:rPr>
              <w:t>45</w:t>
            </w:r>
          </w:p>
        </w:tc>
        <w:tc>
          <w:tcPr>
            <w:tcW w:w="1021" w:type="dxa"/>
          </w:tcPr>
          <w:p w:rsidR="00FD7551" w:rsidRPr="009966F7" w:rsidRDefault="00FD7551" w:rsidP="00976F3E">
            <w:pPr>
              <w:jc w:val="center"/>
              <w:rPr>
                <w:sz w:val="24"/>
                <w:szCs w:val="24"/>
              </w:rPr>
            </w:pPr>
            <w:r w:rsidRPr="009966F7">
              <w:rPr>
                <w:sz w:val="24"/>
                <w:szCs w:val="24"/>
              </w:rPr>
              <w:t>50</w:t>
            </w:r>
          </w:p>
        </w:tc>
      </w:tr>
    </w:tbl>
    <w:p w:rsidR="00FD7551" w:rsidRPr="009966F7" w:rsidRDefault="00FD7551" w:rsidP="00976F3E">
      <w:pPr>
        <w:rPr>
          <w:color w:val="FF0000"/>
          <w:szCs w:val="28"/>
        </w:rPr>
        <w:sectPr w:rsidR="00FD7551" w:rsidRPr="009966F7" w:rsidSect="00150A11">
          <w:headerReference w:type="default" r:id="rId102"/>
          <w:footerReference w:type="default" r:id="rId103"/>
          <w:headerReference w:type="first" r:id="rId104"/>
          <w:footerReference w:type="first" r:id="rId105"/>
          <w:footnotePr>
            <w:numRestart w:val="eachPage"/>
          </w:footnotePr>
          <w:pgSz w:w="11906" w:h="16838" w:code="9"/>
          <w:pgMar w:top="1134" w:right="567" w:bottom="1134" w:left="1701" w:header="709" w:footer="709" w:gutter="0"/>
          <w:cols w:space="708"/>
          <w:titlePg/>
          <w:docGrid w:linePitch="360"/>
        </w:sectPr>
      </w:pPr>
      <w:r w:rsidRPr="009966F7">
        <w:rPr>
          <w:color w:val="FF0000"/>
          <w:szCs w:val="28"/>
        </w:rPr>
        <w:t xml:space="preserve"> </w:t>
      </w:r>
    </w:p>
    <w:p w:rsidR="00FD7551" w:rsidRPr="009966F7" w:rsidRDefault="001C7A30" w:rsidP="001C7A30">
      <w:pPr>
        <w:pStyle w:val="2"/>
        <w:pageBreakBefore/>
        <w:rPr>
          <w:rFonts w:cs="Times New Roman"/>
          <w:b w:val="0"/>
        </w:rPr>
      </w:pPr>
      <w:bookmarkStart w:id="334" w:name="_Toc500780418"/>
      <w:bookmarkStart w:id="335" w:name="_Toc501527595"/>
      <w:r w:rsidRPr="009966F7">
        <w:rPr>
          <w:rFonts w:cs="Times New Roman"/>
          <w:b w:val="0"/>
        </w:rPr>
        <w:lastRenderedPageBreak/>
        <w:t>БЛОК 3. РАЗВИТИЕ ГОРОДСКОЙ СРЕДЫ</w:t>
      </w:r>
      <w:bookmarkEnd w:id="334"/>
      <w:bookmarkEnd w:id="335"/>
    </w:p>
    <w:p w:rsidR="00FD7551" w:rsidRPr="009966F7" w:rsidRDefault="00FD7551" w:rsidP="00976F3E">
      <w:pPr>
        <w:jc w:val="center"/>
        <w:rPr>
          <w:szCs w:val="28"/>
        </w:rPr>
      </w:pPr>
    </w:p>
    <w:p w:rsidR="00FD7551" w:rsidRPr="009966F7" w:rsidRDefault="001C7A30" w:rsidP="00976F3E">
      <w:pPr>
        <w:jc w:val="center"/>
        <w:rPr>
          <w:szCs w:val="28"/>
        </w:rPr>
      </w:pPr>
      <w:r w:rsidRPr="009966F7">
        <w:rPr>
          <w:szCs w:val="28"/>
        </w:rPr>
        <w:t>ОПИСАНИЕ БЛОКА</w:t>
      </w:r>
    </w:p>
    <w:p w:rsidR="00FD7551" w:rsidRPr="009966F7" w:rsidRDefault="00FD7551" w:rsidP="00976F3E">
      <w:pPr>
        <w:ind w:firstLine="709"/>
        <w:jc w:val="center"/>
        <w:rPr>
          <w:szCs w:val="28"/>
        </w:rPr>
      </w:pPr>
    </w:p>
    <w:p w:rsidR="00FD7551" w:rsidRPr="009966F7" w:rsidRDefault="00FD7551" w:rsidP="00976F3E">
      <w:pPr>
        <w:ind w:firstLine="709"/>
        <w:jc w:val="both"/>
        <w:rPr>
          <w:szCs w:val="28"/>
        </w:rPr>
      </w:pPr>
      <w:r w:rsidRPr="009966F7">
        <w:rPr>
          <w:szCs w:val="28"/>
        </w:rPr>
        <w:t>В блоке «Развитие городской среды» определены возможные направления по преобразованию и включению в единую систему существующих участков города, имеющих социально-культурное и историческое значение для Екатеринбурга, а также участков перспективных для развития и приспособления их под функции пространств общественного назначения.</w:t>
      </w:r>
      <w:r w:rsidRPr="009966F7">
        <w:rPr>
          <w:color w:val="FF0000"/>
          <w:szCs w:val="28"/>
        </w:rPr>
        <w:t xml:space="preserve"> </w:t>
      </w:r>
      <w:r w:rsidRPr="009966F7">
        <w:rPr>
          <w:szCs w:val="28"/>
        </w:rPr>
        <w:t>Повышение качества и комфорта среды Екатеринбурга предусматривает развитие отдельных компонентов общественных пространств (структурно-функционального, визуально-эстетического, ценностно-смыслового наполнения городской среды). Элементами, создаваемой системы общественных пространств Екатеринбурга стали зелёные массивы, расположенные в черте города и предназначенные для массового повседневного отдыха населения (лесопарки, парки, скверы), пешеходные улицы, бульвары, аллеи, площади, набережные, организованные места отдыха у воды.</w:t>
      </w:r>
    </w:p>
    <w:p w:rsidR="00FD7551" w:rsidRPr="009966F7" w:rsidRDefault="00FD7551" w:rsidP="00976F3E">
      <w:pPr>
        <w:ind w:firstLine="709"/>
        <w:jc w:val="both"/>
        <w:rPr>
          <w:szCs w:val="28"/>
        </w:rPr>
      </w:pPr>
    </w:p>
    <w:p w:rsidR="00FD7551" w:rsidRPr="009966F7" w:rsidRDefault="00A21B16" w:rsidP="00976F3E">
      <w:pPr>
        <w:jc w:val="center"/>
        <w:rPr>
          <w:szCs w:val="28"/>
        </w:rPr>
      </w:pPr>
      <w:r w:rsidRPr="009966F7">
        <w:rPr>
          <w:szCs w:val="28"/>
        </w:rPr>
        <w:t>ЦЕЛЕВОЙ ВЕКТОР</w:t>
      </w:r>
    </w:p>
    <w:p w:rsidR="00FD7551" w:rsidRPr="009966F7" w:rsidRDefault="00FD7551" w:rsidP="00976F3E">
      <w:pPr>
        <w:ind w:firstLine="709"/>
        <w:jc w:val="both"/>
        <w:rPr>
          <w:szCs w:val="28"/>
        </w:rPr>
      </w:pPr>
    </w:p>
    <w:p w:rsidR="00FD7551" w:rsidRPr="009966F7" w:rsidRDefault="00FD7551" w:rsidP="00976F3E">
      <w:pPr>
        <w:ind w:firstLine="709"/>
        <w:jc w:val="both"/>
        <w:rPr>
          <w:szCs w:val="28"/>
        </w:rPr>
      </w:pPr>
      <w:r w:rsidRPr="009966F7">
        <w:rPr>
          <w:szCs w:val="28"/>
        </w:rPr>
        <w:t>Формирование комфортной и разнообразной городской среды.</w:t>
      </w:r>
    </w:p>
    <w:p w:rsidR="00FD7551" w:rsidRPr="009966F7" w:rsidRDefault="00FD7551" w:rsidP="00976F3E">
      <w:pPr>
        <w:ind w:firstLine="709"/>
        <w:jc w:val="both"/>
        <w:rPr>
          <w:szCs w:val="28"/>
        </w:rPr>
      </w:pPr>
    </w:p>
    <w:p w:rsidR="00FD7551" w:rsidRPr="009966F7" w:rsidRDefault="00A21B16" w:rsidP="00976F3E">
      <w:pPr>
        <w:jc w:val="center"/>
        <w:rPr>
          <w:szCs w:val="28"/>
        </w:rPr>
      </w:pPr>
      <w:r w:rsidRPr="009966F7">
        <w:rPr>
          <w:szCs w:val="28"/>
        </w:rPr>
        <w:t>ОСНОВНЫЕ ЗАДАЧИ</w:t>
      </w:r>
    </w:p>
    <w:p w:rsidR="00FD7551" w:rsidRPr="009966F7" w:rsidRDefault="00FD7551" w:rsidP="00976F3E">
      <w:pPr>
        <w:ind w:firstLine="709"/>
        <w:jc w:val="center"/>
        <w:rPr>
          <w:szCs w:val="28"/>
        </w:rPr>
      </w:pPr>
    </w:p>
    <w:p w:rsidR="00FD7551" w:rsidRPr="009966F7" w:rsidRDefault="00814799" w:rsidP="00976F3E">
      <w:pPr>
        <w:ind w:firstLine="709"/>
        <w:jc w:val="both"/>
        <w:rPr>
          <w:szCs w:val="28"/>
        </w:rPr>
      </w:pPr>
      <w:r w:rsidRPr="009966F7">
        <w:rPr>
          <w:szCs w:val="28"/>
        </w:rPr>
        <w:t>С</w:t>
      </w:r>
      <w:r w:rsidR="00FD7551" w:rsidRPr="009966F7">
        <w:rPr>
          <w:szCs w:val="28"/>
        </w:rPr>
        <w:t xml:space="preserve">оздание системы качественных пространств, объединяющей отдельные участки города общественного назначения, и связанной единой сетью путей пешеходного движения; </w:t>
      </w:r>
    </w:p>
    <w:p w:rsidR="00FD7551" w:rsidRPr="009966F7" w:rsidRDefault="00FD7551" w:rsidP="00976F3E">
      <w:pPr>
        <w:ind w:firstLine="709"/>
        <w:jc w:val="both"/>
        <w:rPr>
          <w:szCs w:val="28"/>
        </w:rPr>
      </w:pPr>
      <w:r w:rsidRPr="009966F7">
        <w:rPr>
          <w:szCs w:val="28"/>
        </w:rPr>
        <w:t>выявление идентичности города на основании обновления архитектурного облика и сохранения историко-культурного наследия;</w:t>
      </w:r>
    </w:p>
    <w:p w:rsidR="00FD7551" w:rsidRPr="009966F7" w:rsidRDefault="00FD7551" w:rsidP="00976F3E">
      <w:pPr>
        <w:ind w:firstLine="709"/>
        <w:jc w:val="both"/>
        <w:rPr>
          <w:szCs w:val="28"/>
        </w:rPr>
      </w:pPr>
      <w:r w:rsidRPr="009966F7">
        <w:rPr>
          <w:szCs w:val="28"/>
        </w:rPr>
        <w:t>создание пространств комфортных для коммуникаций, творческой и спортивной активности горожан, а также проведения крупных мероприятий.</w:t>
      </w:r>
    </w:p>
    <w:p w:rsidR="00FD7551" w:rsidRPr="009966F7" w:rsidRDefault="00FD7551" w:rsidP="00976F3E">
      <w:pPr>
        <w:ind w:firstLine="709"/>
        <w:jc w:val="both"/>
        <w:rPr>
          <w:szCs w:val="28"/>
        </w:rPr>
      </w:pPr>
    </w:p>
    <w:p w:rsidR="00FD7551" w:rsidRPr="009966F7" w:rsidRDefault="00814799" w:rsidP="00814799">
      <w:pPr>
        <w:jc w:val="center"/>
        <w:rPr>
          <w:szCs w:val="28"/>
        </w:rPr>
      </w:pPr>
      <w:r w:rsidRPr="009966F7">
        <w:rPr>
          <w:szCs w:val="28"/>
        </w:rPr>
        <w:t>СТРАТЕГИЧЕСКОЕ ВИДЕНИЕ БУДУЩЕГО</w:t>
      </w:r>
    </w:p>
    <w:p w:rsidR="00FD7551" w:rsidRPr="009966F7" w:rsidRDefault="00FD7551" w:rsidP="00976F3E">
      <w:pPr>
        <w:ind w:firstLine="709"/>
        <w:jc w:val="both"/>
        <w:rPr>
          <w:szCs w:val="28"/>
        </w:rPr>
      </w:pPr>
    </w:p>
    <w:p w:rsidR="00FD7551" w:rsidRPr="00D23CA7" w:rsidRDefault="00FD7551" w:rsidP="009B3ADB">
      <w:pPr>
        <w:widowControl w:val="0"/>
        <w:ind w:firstLine="709"/>
        <w:jc w:val="both"/>
        <w:rPr>
          <w:i/>
          <w:szCs w:val="28"/>
        </w:rPr>
      </w:pPr>
      <w:r w:rsidRPr="00D23CA7">
        <w:rPr>
          <w:i/>
          <w:szCs w:val="28"/>
        </w:rPr>
        <w:t>Повышение качества структурно-функционального наполнения городской среды</w:t>
      </w:r>
      <w:r w:rsidR="009B3ADB" w:rsidRPr="00D23CA7">
        <w:rPr>
          <w:i/>
          <w:szCs w:val="28"/>
        </w:rPr>
        <w:t>.</w:t>
      </w:r>
    </w:p>
    <w:p w:rsidR="00FD7551" w:rsidRPr="009966F7" w:rsidRDefault="00FD7551" w:rsidP="009B3ADB">
      <w:pPr>
        <w:widowControl w:val="0"/>
        <w:ind w:firstLine="709"/>
        <w:jc w:val="both"/>
        <w:rPr>
          <w:szCs w:val="28"/>
        </w:rPr>
      </w:pPr>
      <w:r w:rsidRPr="009966F7">
        <w:rPr>
          <w:szCs w:val="28"/>
        </w:rPr>
        <w:t>Существующая пешеходная сеть города позволит объединить отдельные рекреационные участки в систему многофункциональных пространств общественного назначения и обеспечит их доступность для горожан вне зависимости от их положения (удалённости) в городе.</w:t>
      </w:r>
    </w:p>
    <w:p w:rsidR="00FD7551" w:rsidRPr="009966F7" w:rsidRDefault="00FD7551" w:rsidP="009B3ADB">
      <w:pPr>
        <w:pStyle w:val="a8"/>
        <w:keepNext/>
        <w:numPr>
          <w:ilvl w:val="0"/>
          <w:numId w:val="8"/>
        </w:numPr>
        <w:autoSpaceDE/>
        <w:autoSpaceDN/>
        <w:adjustRightInd/>
        <w:ind w:left="0" w:firstLine="709"/>
        <w:contextualSpacing/>
        <w:jc w:val="both"/>
      </w:pPr>
      <w:r w:rsidRPr="009966F7">
        <w:t>Связность и доступность общественных пространств</w:t>
      </w:r>
      <w:r w:rsidR="009B3ADB">
        <w:t>.</w:t>
      </w:r>
    </w:p>
    <w:p w:rsidR="00FD7551" w:rsidRPr="009966F7" w:rsidRDefault="00FD7551" w:rsidP="009B3ADB">
      <w:pPr>
        <w:widowControl w:val="0"/>
        <w:ind w:firstLine="709"/>
        <w:jc w:val="both"/>
        <w:rPr>
          <w:szCs w:val="28"/>
        </w:rPr>
      </w:pPr>
      <w:r w:rsidRPr="009966F7">
        <w:rPr>
          <w:szCs w:val="28"/>
        </w:rPr>
        <w:t xml:space="preserve">Существующее положение рекреационных территорий в городе возможно представить, как развивающийся в определённых направлениях каркас, формирующий отдельные места притяжения горожан. </w:t>
      </w:r>
    </w:p>
    <w:p w:rsidR="00FD7551" w:rsidRPr="009966F7" w:rsidRDefault="00FD7551" w:rsidP="00976F3E">
      <w:pPr>
        <w:ind w:firstLine="709"/>
        <w:jc w:val="both"/>
        <w:rPr>
          <w:szCs w:val="28"/>
        </w:rPr>
      </w:pPr>
      <w:r w:rsidRPr="009966F7">
        <w:rPr>
          <w:szCs w:val="28"/>
        </w:rPr>
        <w:lastRenderedPageBreak/>
        <w:t>Организация единой системы общественных пространств предполагает создание оптимальных направлений движения, позволяющих объединить все точки притяжения жителей города, сократить время нахождения пешехода в пути при передвижении к месту назначения, а также увеличить количество зелёных зон. (Под направлением в данном случае следует понимать улицу, как основной элемент связи между пространствами, а под местами притяжения – локальные участки городской среды общественного назначения, имеющие планировочные границы). Реконструкция существующих участков пешеходного движения осуществляется с учётом необходимости обеспечения доступности общественных пространств Екатеринбурга для всех категорий горожан, включая маломобильные группы населения, определения максимально простой траекторией движения с наименьшим количеством преград, обходных путей, а также организации площадок кратковременной остановки пешехода, позволяющих участнику движения ознакомиться с окружающей застройкой или отдельными знаковыми объектами города.</w:t>
      </w:r>
    </w:p>
    <w:p w:rsidR="00FD7551" w:rsidRPr="009966F7" w:rsidRDefault="00FD7551" w:rsidP="00976F3E">
      <w:pPr>
        <w:ind w:firstLine="709"/>
        <w:jc w:val="both"/>
        <w:rPr>
          <w:szCs w:val="28"/>
        </w:rPr>
      </w:pPr>
      <w:r w:rsidRPr="009966F7">
        <w:rPr>
          <w:szCs w:val="28"/>
        </w:rPr>
        <w:t>Примером создания локальной системы общественных пространств посредством организации замкнутой траектории движения пешеходов может послужить концепция благоустройства, реализуемая в настоящее время, «Бульварная лента», основной идеей которой стало объединение и реконструкция пешеходных пространств в границах улиц Репина – Пирогова – Верх Исетский бульвар – переулков Гаринский – Пестеревский – Московской – Попова. Созданная траектория движения пешеходов также определила функциональное зонирование и тип благоустройства в соответствии с тематическим содержанием пространств данного участка городской среды (бульвар молодежи, бульвар медицины, спортивный бульвар, пешеходная аллея вблизи Дворца Молодежи).</w:t>
      </w:r>
    </w:p>
    <w:p w:rsidR="00FD7551" w:rsidRPr="009966F7" w:rsidRDefault="00FD7551" w:rsidP="005A6160">
      <w:pPr>
        <w:pStyle w:val="a8"/>
        <w:widowControl/>
        <w:numPr>
          <w:ilvl w:val="0"/>
          <w:numId w:val="8"/>
        </w:numPr>
        <w:autoSpaceDE/>
        <w:autoSpaceDN/>
        <w:adjustRightInd/>
        <w:ind w:left="0" w:firstLine="709"/>
        <w:contextualSpacing/>
        <w:jc w:val="both"/>
      </w:pPr>
      <w:r w:rsidRPr="009966F7">
        <w:t>Комфорт пребывания горожан на территории общественных пространств</w:t>
      </w:r>
      <w:r w:rsidR="009B3ADB">
        <w:t>.</w:t>
      </w:r>
    </w:p>
    <w:p w:rsidR="00FD7551" w:rsidRPr="009966F7" w:rsidRDefault="00FD7551" w:rsidP="00976F3E">
      <w:pPr>
        <w:pStyle w:val="a8"/>
        <w:ind w:left="0" w:firstLine="709"/>
        <w:jc w:val="both"/>
      </w:pPr>
      <w:r w:rsidRPr="009966F7">
        <w:t>Обеспечение условий для комфортного пребывания горожан в границах существующих общественных пространств Екатеринбурга предполагает пересмотр планировочного решения отдельных скверов и парков для дальнейшей оптимизации существующих и создание транзитных направлений пешеходного движения (в данном случае транзитные направления пешеходного движения понимаются как дополнительные участки пешеходного движения, введённые в сформированную планировочную структуру рекреационных пространств или проходящих по их границам), функционального назначения рекреационных территорий и участков среды, расположенных вблизи крупных учебных заведений, торговых центров, административных зданий, вдоль автомагистралей, прибрежных территорий основных водных артерий города.</w:t>
      </w:r>
    </w:p>
    <w:p w:rsidR="00FD7551" w:rsidRPr="009966F7" w:rsidRDefault="00FD7551" w:rsidP="00976F3E">
      <w:pPr>
        <w:pStyle w:val="a8"/>
        <w:ind w:left="0" w:firstLine="709"/>
        <w:jc w:val="both"/>
      </w:pPr>
      <w:r w:rsidRPr="009966F7">
        <w:t xml:space="preserve">Оптимизация путей движения в границах общественных пространств предполагает разделение потоков перемещения пешеходов и немоторизованных видов транспорта, что позволит повысить безопасность и комфорт нахождения пешеходов на прогулочных маршрутах, определить положение локальных объектов притяжения (малых архитектурных форм, нестационарного оборудования, элементов средового дизайна и технического </w:t>
      </w:r>
      <w:r w:rsidRPr="009966F7">
        <w:lastRenderedPageBreak/>
        <w:t>оснащения), а также участков различных видов активности горожан (культурной, творческой, спортивной).</w:t>
      </w:r>
    </w:p>
    <w:p w:rsidR="00FD7551" w:rsidRPr="009966F7" w:rsidRDefault="00FD7551" w:rsidP="00976F3E">
      <w:pPr>
        <w:pStyle w:val="a8"/>
        <w:ind w:left="0" w:firstLine="709"/>
        <w:jc w:val="both"/>
      </w:pPr>
      <w:r w:rsidRPr="009966F7">
        <w:t>Примером проектного предложения по созданию комфортной среды, основанной на создании отдельных путей движения пешеходов может послужить концепция реорганизации благоустройства улицы Вайнера (участок от проспекта Ленина до улицы Антона Валека) в Екатеринбурге. Предложенная концепция направлена на изменение профиля улицы и предполагает сужение ширины транспортной части, расширение тротуара и разделение его на пешеходную и велосипедные зоны, обновление озеленённых участков и создание оборудованных мест отдыха.</w:t>
      </w:r>
    </w:p>
    <w:p w:rsidR="00FD7551" w:rsidRPr="009966F7" w:rsidRDefault="00FD7551" w:rsidP="00095F5E">
      <w:pPr>
        <w:pStyle w:val="a8"/>
        <w:widowControl/>
        <w:numPr>
          <w:ilvl w:val="0"/>
          <w:numId w:val="10"/>
        </w:numPr>
        <w:autoSpaceDE/>
        <w:autoSpaceDN/>
        <w:adjustRightInd/>
        <w:ind w:left="0" w:firstLine="709"/>
        <w:contextualSpacing/>
        <w:jc w:val="both"/>
      </w:pPr>
      <w:r w:rsidRPr="009966F7">
        <w:t>Многофункциональность и эффективность использования общественных пространств.</w:t>
      </w:r>
    </w:p>
    <w:p w:rsidR="00FD7551" w:rsidRPr="009966F7" w:rsidRDefault="00FD7551" w:rsidP="00976F3E">
      <w:pPr>
        <w:ind w:firstLine="709"/>
        <w:jc w:val="both"/>
        <w:rPr>
          <w:szCs w:val="28"/>
        </w:rPr>
      </w:pPr>
      <w:r w:rsidRPr="009966F7">
        <w:rPr>
          <w:szCs w:val="28"/>
        </w:rPr>
        <w:t xml:space="preserve">Интеграция общественных пространств в культурную жизнь города основана на расширении существующего и внедрении нового функционального наполнения их территории, включая возможности для реализации коммерческих инициатив горожан, а также интенсивности использования их в ходе организации значимых для города социокультурных проектов. </w:t>
      </w:r>
    </w:p>
    <w:p w:rsidR="00FD7551" w:rsidRPr="009966F7" w:rsidRDefault="00FD7551" w:rsidP="00976F3E">
      <w:pPr>
        <w:ind w:firstLine="709"/>
        <w:jc w:val="both"/>
        <w:rPr>
          <w:szCs w:val="28"/>
        </w:rPr>
      </w:pPr>
      <w:r w:rsidRPr="009966F7">
        <w:rPr>
          <w:szCs w:val="28"/>
        </w:rPr>
        <w:t>Реализовать сценарий популяризации общественных пространств среди горожан возможно посредством их тематической дифференциации, создания постоянных и временных специализированных площадок, введения в среду трансформируемого оборудования, предназначенного для проведения крупных просветительских, спортивных мероприятий, фестивалей, посвящённых значимым для горожан темам или используемые посетителями во время пребывания на территории общественных пространств в будни. Вместе с этим важным для увеличения времени препровождения горожан на территории общественных пространств становится возможность приобрести во временное использование спортивный инвентарь, посетить стационарные торгово-выставочные павильоны, посетить близ расположенные центры культурного и просветительского назначения.</w:t>
      </w:r>
    </w:p>
    <w:p w:rsidR="00FD7551" w:rsidRPr="009966F7" w:rsidRDefault="00FD7551" w:rsidP="00976F3E">
      <w:pPr>
        <w:ind w:firstLine="709"/>
        <w:jc w:val="both"/>
        <w:rPr>
          <w:szCs w:val="28"/>
        </w:rPr>
      </w:pPr>
      <w:r w:rsidRPr="009966F7">
        <w:rPr>
          <w:szCs w:val="28"/>
        </w:rPr>
        <w:t xml:space="preserve">Многофункциональность решения среды города представлена в проектном предложении развития благоустройства набережной реки Исеть в границах улиц Малышева – Фурманова. Согласно проектной концепции прибрежная линия Исети становиться частью единого прогулочного маршрута, разделенного отдельными участками с различным функциональным назначением, например, организованное пространство у Государственного центра современного искусства при наполнении его мобильными выставочными павильонами приобретает функцию уличной галереи, при возведении сцены становится открытой концертной площадкой. </w:t>
      </w:r>
    </w:p>
    <w:p w:rsidR="00FD7551" w:rsidRPr="009966F7" w:rsidRDefault="00FD7551" w:rsidP="00976F3E">
      <w:pPr>
        <w:ind w:firstLine="709"/>
        <w:jc w:val="both"/>
        <w:rPr>
          <w:szCs w:val="28"/>
        </w:rPr>
      </w:pPr>
      <w:r w:rsidRPr="009966F7">
        <w:rPr>
          <w:szCs w:val="28"/>
        </w:rPr>
        <w:t xml:space="preserve">Повышение эффективности использования горожанами рекреационных пространств, расположенных в историческом центре города и рекреационных территорий районов, удалённых от центра Екатеринбурга, возможно при обновлении благоустройства, расширения функций и введения современных интерактивных технологий, способствующих распространению информации среди горожан об истории города, района, отдельных объектов. Доступность информации в этом случае способствует созданию новых центров активности </w:t>
      </w:r>
      <w:r w:rsidRPr="009966F7">
        <w:rPr>
          <w:szCs w:val="28"/>
        </w:rPr>
        <w:lastRenderedPageBreak/>
        <w:t xml:space="preserve">горожан. Рассредоточение подобных центров в системе общественных пространств, способствует созданию тематических сценариев развития каждого участка, позволят вовлечь жителей города в инициативные проекты и культурно-просветительские мероприятия, реализуемые местными органами самоуправления, представителями активных городских сообществ, экспертными организациями.  </w:t>
      </w:r>
    </w:p>
    <w:p w:rsidR="00FD7551" w:rsidRPr="00D23CA7" w:rsidRDefault="00FD7551" w:rsidP="00D23CA7">
      <w:pPr>
        <w:ind w:firstLine="709"/>
        <w:jc w:val="both"/>
        <w:rPr>
          <w:i/>
          <w:szCs w:val="28"/>
        </w:rPr>
      </w:pPr>
      <w:r w:rsidRPr="00D23CA7">
        <w:rPr>
          <w:i/>
          <w:szCs w:val="28"/>
        </w:rPr>
        <w:t>Эстетика облика и визуальное восприятие городской среды</w:t>
      </w:r>
      <w:r w:rsidR="00D23CA7">
        <w:rPr>
          <w:i/>
          <w:szCs w:val="28"/>
        </w:rPr>
        <w:t>.</w:t>
      </w:r>
    </w:p>
    <w:p w:rsidR="00FD7551" w:rsidRPr="009966F7" w:rsidRDefault="00FD7551" w:rsidP="00976F3E">
      <w:pPr>
        <w:ind w:firstLine="709"/>
        <w:jc w:val="both"/>
        <w:rPr>
          <w:szCs w:val="28"/>
        </w:rPr>
      </w:pPr>
      <w:r w:rsidRPr="009966F7">
        <w:rPr>
          <w:szCs w:val="28"/>
        </w:rPr>
        <w:t xml:space="preserve">Комфорт пребывание в городе во многом зависит от архитектурного облика его исторической и современной застройки. Существующие здания в городе создают фронтальную линию улиц, формируют окружение общественных пространств, определяют линию городского силуэта. </w:t>
      </w:r>
    </w:p>
    <w:p w:rsidR="00FD7551" w:rsidRPr="009966F7" w:rsidRDefault="00FD7551" w:rsidP="00976F3E">
      <w:pPr>
        <w:ind w:firstLine="709"/>
        <w:jc w:val="both"/>
        <w:rPr>
          <w:szCs w:val="28"/>
        </w:rPr>
      </w:pPr>
      <w:r w:rsidRPr="009966F7">
        <w:rPr>
          <w:szCs w:val="28"/>
        </w:rPr>
        <w:t xml:space="preserve">Облик Екатеринбурга в настоящее время сформирован историческими постройками, объединёнными масштабом, стилем и колористическим решением фасадов, а также объектами современного строительства. Сохранение и поддержание облика существующего фонда объектов капитального строительства предусматривает восстановление фасадов, ликвидацию визуального шума (информационных, рекламных конструкции), определение положения дополнительных элементов и устройств, размещаемых на фасадах и необходимых для эксплуатации здания. Вместе с этим соблюдение масштаба (высотности, объёмно-пространственного решения здании), колористических характеристик среды города в ходе современного строительства, позволит скорректировать высотный уровень застройки улиц, приблизив его к масштабу человека, а также вписать вновь возводимые объекты в сформированную среду города. Создание единой высотной линии существующей застройки также возможно при возведении отдельных высотных акцентов, положение которых определяется с учётом сформированной градостроительной ситуации, рельефа и природного комплекса Екатеринбурга.  </w:t>
      </w:r>
    </w:p>
    <w:p w:rsidR="00FD7551" w:rsidRPr="009966F7" w:rsidRDefault="00FD7551" w:rsidP="00976F3E">
      <w:pPr>
        <w:ind w:firstLine="709"/>
        <w:jc w:val="both"/>
        <w:rPr>
          <w:szCs w:val="28"/>
          <w:shd w:val="clear" w:color="auto" w:fill="FFFFFF"/>
        </w:rPr>
      </w:pPr>
      <w:r w:rsidRPr="009966F7">
        <w:rPr>
          <w:szCs w:val="28"/>
        </w:rPr>
        <w:t>Примером введения объекта современного строительства в историческую среду Екатеринбурга может послужить здание отеля «Tenet», расположенного в окружении купеческих усадеб конца XX века. Сформировать единое композиционное решение, увязать объекты современной и исторической застройки позволило предложенное авторами проекта объёмно-пространственное решение здания, а также композиционное решение фасадов, созданное посредством копирования форм отдельных конструктивных элементов фасадов (оконные конструкции), декоративных элементов, колористического решения исторической застройки.</w:t>
      </w:r>
    </w:p>
    <w:p w:rsidR="00FD7551" w:rsidRPr="00EC35CF" w:rsidRDefault="00FD7551" w:rsidP="00EC35CF">
      <w:pPr>
        <w:ind w:firstLine="709"/>
        <w:jc w:val="both"/>
        <w:rPr>
          <w:rFonts w:eastAsia="Times New Roman"/>
          <w:bCs/>
          <w:i/>
          <w:szCs w:val="28"/>
        </w:rPr>
      </w:pPr>
      <w:r w:rsidRPr="00EC35CF">
        <w:rPr>
          <w:i/>
          <w:szCs w:val="28"/>
        </w:rPr>
        <w:t>Сохранение</w:t>
      </w:r>
      <w:r w:rsidRPr="00EC35CF">
        <w:rPr>
          <w:rFonts w:eastAsia="Times New Roman"/>
          <w:bCs/>
          <w:i/>
          <w:szCs w:val="28"/>
        </w:rPr>
        <w:t xml:space="preserve"> и развитие системы ценностей города и смыслов уникальных городских пространств</w:t>
      </w:r>
      <w:r w:rsidR="009B3ADB" w:rsidRPr="00EC35CF">
        <w:rPr>
          <w:rFonts w:eastAsia="Times New Roman"/>
          <w:bCs/>
          <w:i/>
          <w:szCs w:val="28"/>
        </w:rPr>
        <w:t>.</w:t>
      </w:r>
    </w:p>
    <w:p w:rsidR="00FD7551" w:rsidRPr="009966F7" w:rsidRDefault="00FD7551" w:rsidP="00976F3E">
      <w:pPr>
        <w:ind w:firstLine="709"/>
        <w:jc w:val="both"/>
        <w:rPr>
          <w:szCs w:val="28"/>
        </w:rPr>
      </w:pPr>
      <w:r w:rsidRPr="009966F7">
        <w:rPr>
          <w:szCs w:val="28"/>
        </w:rPr>
        <w:t>Наполнение новыми смыслами существующих рекреационных территорий, включенных в систему общественных пространств, позволит определить уникальность исторического развития и современного состояния отдельных районов города, создать благоприятный настроение их жителей.</w:t>
      </w:r>
    </w:p>
    <w:p w:rsidR="00FD7551" w:rsidRPr="009966F7" w:rsidRDefault="00FD7551" w:rsidP="00976F3E">
      <w:pPr>
        <w:ind w:firstLine="709"/>
        <w:jc w:val="both"/>
        <w:rPr>
          <w:szCs w:val="28"/>
        </w:rPr>
      </w:pPr>
      <w:r w:rsidRPr="009966F7">
        <w:rPr>
          <w:rFonts w:eastAsia="Times New Roman"/>
          <w:color w:val="000000"/>
          <w:szCs w:val="28"/>
        </w:rPr>
        <w:t>1) Идентификация человека в городе и «отождествление себя» с местом</w:t>
      </w:r>
      <w:r w:rsidR="002F48BB">
        <w:rPr>
          <w:rFonts w:eastAsia="Times New Roman"/>
          <w:color w:val="000000"/>
          <w:szCs w:val="28"/>
        </w:rPr>
        <w:t>.</w:t>
      </w:r>
    </w:p>
    <w:p w:rsidR="00FD7551" w:rsidRPr="009966F7" w:rsidRDefault="00FD7551" w:rsidP="00976F3E">
      <w:pPr>
        <w:ind w:firstLine="567"/>
        <w:jc w:val="both"/>
        <w:rPr>
          <w:rFonts w:eastAsia="Times New Roman"/>
          <w:color w:val="000000"/>
          <w:szCs w:val="28"/>
        </w:rPr>
      </w:pPr>
      <w:r w:rsidRPr="009966F7">
        <w:rPr>
          <w:rFonts w:eastAsia="Times New Roman"/>
          <w:color w:val="000000"/>
          <w:szCs w:val="28"/>
        </w:rPr>
        <w:lastRenderedPageBreak/>
        <w:t xml:space="preserve">Идентификация городского пространства осуществляется горожанином посредством визуальной фиксации отдельных объектов, обладающих для него уникальным смыслом. </w:t>
      </w:r>
    </w:p>
    <w:p w:rsidR="00FD7551" w:rsidRPr="009966F7" w:rsidRDefault="00FD7551" w:rsidP="00976F3E">
      <w:pPr>
        <w:ind w:firstLine="567"/>
        <w:jc w:val="both"/>
        <w:rPr>
          <w:rFonts w:eastAsia="Times New Roman"/>
          <w:color w:val="000000"/>
          <w:szCs w:val="28"/>
        </w:rPr>
      </w:pPr>
      <w:r w:rsidRPr="009966F7">
        <w:rPr>
          <w:rFonts w:eastAsia="Times New Roman"/>
          <w:color w:val="000000"/>
          <w:szCs w:val="28"/>
        </w:rPr>
        <w:t xml:space="preserve">Обладающие уникальной смысловой ценностью для горожан объекты можно объединить в следующие группы: исторические, современные здания, малые архитектурные сооружения (городская скульптура, памятники) средовые элементы и элементы благоустройства. Выявление этих объектов в границах рекреационных территорий, а также создание новых символов уникальности города (скульптурные композиции, мемориальные, памятные доски, нестационарные объекты) позволит создать своеобразный маршрут памяти города, наполнить смыслом каждое посещение общественного пространства, создать благоприятные условия для интеллектуального и духовного воспитания горожан. </w:t>
      </w:r>
    </w:p>
    <w:p w:rsidR="00FD7551" w:rsidRPr="009966F7" w:rsidRDefault="00FD7551" w:rsidP="00976F3E">
      <w:pPr>
        <w:ind w:firstLine="567"/>
        <w:jc w:val="both"/>
        <w:rPr>
          <w:rFonts w:eastAsia="Times New Roman"/>
          <w:color w:val="FF0000"/>
          <w:szCs w:val="28"/>
        </w:rPr>
      </w:pPr>
      <w:r w:rsidRPr="009966F7">
        <w:rPr>
          <w:rFonts w:eastAsia="Times New Roman"/>
          <w:color w:val="000000"/>
          <w:szCs w:val="28"/>
        </w:rPr>
        <w:t>Важным при создании условий для «отождествления себя» жителей Екатеринбурга с его историей становится сохранение исторического и культурного наследия, а в частотности объектов, возведённых в стиле конструктивизм. Например, для развития благоустройства территории парка «Зелёная роща» и включения этой территории в общую систему общественных пространств важным становится реставрация и приспособление под новые функции здания Клинической больницы скорой медицинской помощи №1 (1932 г.  Архитекторы Г.А. Голубев, И.А. Югова, Н.И. Жеманов). Восстановление композиции фасадов здания, утраченных элементов декора в стиле неоклассики (проект здания был утверждён в стиле авангарда, но в 30-е гг. этот стиль начали считать «безыдейным» искусством, что стало основанием для усложнения композиции фасадов поликлиники), конструктивных элементов, введения просветительской, культурной, спортивной функции, а также создания многофункционального пространства вблизи здания, позволит пересмотреть существующее состояние парка «Зелёная роща», вписать его в общую структуру города.</w:t>
      </w:r>
    </w:p>
    <w:p w:rsidR="00FD7551" w:rsidRPr="009966F7" w:rsidRDefault="00FD7551" w:rsidP="00976F3E">
      <w:pPr>
        <w:ind w:firstLine="709"/>
        <w:jc w:val="both"/>
        <w:rPr>
          <w:rFonts w:eastAsia="Times New Roman"/>
          <w:color w:val="000000"/>
          <w:szCs w:val="28"/>
        </w:rPr>
      </w:pPr>
      <w:r w:rsidRPr="009966F7">
        <w:rPr>
          <w:rFonts w:eastAsia="Times New Roman"/>
          <w:color w:val="000000"/>
          <w:szCs w:val="28"/>
        </w:rPr>
        <w:t xml:space="preserve">2) </w:t>
      </w:r>
      <w:r w:rsidRPr="009966F7">
        <w:rPr>
          <w:szCs w:val="28"/>
        </w:rPr>
        <w:t>Психологический комфорт городской среды</w:t>
      </w:r>
      <w:r w:rsidR="0052507E">
        <w:rPr>
          <w:szCs w:val="28"/>
        </w:rPr>
        <w:t>.</w:t>
      </w:r>
    </w:p>
    <w:p w:rsidR="00FD7551" w:rsidRPr="009966F7" w:rsidRDefault="00FD7551" w:rsidP="00976F3E">
      <w:pPr>
        <w:ind w:firstLine="709"/>
        <w:jc w:val="both"/>
        <w:rPr>
          <w:szCs w:val="28"/>
        </w:rPr>
      </w:pPr>
      <w:r w:rsidRPr="009966F7">
        <w:rPr>
          <w:szCs w:val="28"/>
        </w:rPr>
        <w:t>Совершенствование и повышение качества среды города предполагает также создание комфортных условий для достижения психологического и духовного комфорта человека. Введении в среду элементов ландшафтной архитектуры, живой природы и элементов средового дизайна, обеспечивающих комфортные условия для общения, обмена идеями горожан позволит ввести существующие зеленые зоны в систему общественных пространств и создать новые участки живой природы в городе. Реконструкция существующих зелёных насаждений и высадка новых приобретает особое значение в ходе объединения всех существующих и перспективных пространств общественного назначения. Озеленение в подобной системе занимает положение буферных зон в тех участках городской среды, где создание связей элементов системы посредством пешеходных путей не представляется возможным, а также являются основным элементом развития благоустройства.</w:t>
      </w:r>
    </w:p>
    <w:p w:rsidR="00FD7551" w:rsidRPr="009966F7" w:rsidRDefault="00FD7551" w:rsidP="00976F3E">
      <w:pPr>
        <w:ind w:firstLine="709"/>
        <w:jc w:val="both"/>
        <w:rPr>
          <w:szCs w:val="28"/>
        </w:rPr>
      </w:pPr>
      <w:r w:rsidRPr="009966F7">
        <w:rPr>
          <w:szCs w:val="28"/>
        </w:rPr>
        <w:t xml:space="preserve">Акцентировать положение отдельных элементов среды города, облегчит ориентирование человека в городе, а также поддержать общую </w:t>
      </w:r>
      <w:r w:rsidRPr="009966F7">
        <w:rPr>
          <w:szCs w:val="28"/>
        </w:rPr>
        <w:lastRenderedPageBreak/>
        <w:t xml:space="preserve">колористическую концепцию застройки позволит создание и введение единой схемы цветового решения фасадов, существующих и вновь возводимых. Определение основных положений колористической схемы для Екатеринбурга следует с учётом типа застройки города, а также положение в общей градостроительной ситуации, где архитектура центральной части города возможна будет представлена в спокойной гамме, характерной для классической архитектуры, в удаленных районах города приемлемо использование более активной цветовой гаммы. </w:t>
      </w:r>
    </w:p>
    <w:p w:rsidR="00531097" w:rsidRPr="009966F7" w:rsidRDefault="00531097" w:rsidP="00531097"/>
    <w:p w:rsidR="00531097" w:rsidRPr="009966F7" w:rsidRDefault="00531097" w:rsidP="00531097">
      <w:r w:rsidRPr="009966F7">
        <w:t>Т а б л и ц а  15</w:t>
      </w:r>
    </w:p>
    <w:p w:rsidR="00531097" w:rsidRPr="009966F7" w:rsidRDefault="00531097" w:rsidP="00976F3E">
      <w:pPr>
        <w:ind w:firstLine="709"/>
        <w:jc w:val="both"/>
        <w:rPr>
          <w:szCs w:val="28"/>
        </w:rPr>
      </w:pPr>
    </w:p>
    <w:p w:rsidR="00FD7551" w:rsidRPr="009966F7" w:rsidRDefault="00814799" w:rsidP="009765E4">
      <w:pPr>
        <w:jc w:val="center"/>
        <w:rPr>
          <w:szCs w:val="28"/>
        </w:rPr>
      </w:pPr>
      <w:r w:rsidRPr="009966F7">
        <w:rPr>
          <w:szCs w:val="28"/>
        </w:rPr>
        <w:t>ПРОСТРАНСТВЕННЫЕ ПОКАЗАТЕЛИ БЛОКА «РАЗВИТИЕ ГОРОДСКОЙ СРЕДЫ»</w:t>
      </w:r>
    </w:p>
    <w:p w:rsidR="00FD7551" w:rsidRPr="009966F7" w:rsidRDefault="00FD7551" w:rsidP="00976F3E">
      <w:pPr>
        <w:ind w:firstLine="708"/>
        <w:jc w:val="center"/>
        <w:rPr>
          <w:szCs w:val="28"/>
        </w:rPr>
      </w:pPr>
    </w:p>
    <w:tbl>
      <w:tblPr>
        <w:tblStyle w:val="af3"/>
        <w:tblW w:w="9639" w:type="dxa"/>
        <w:tblInd w:w="108" w:type="dxa"/>
        <w:tblLayout w:type="fixed"/>
        <w:tblLook w:val="04A0" w:firstRow="1" w:lastRow="0" w:firstColumn="1" w:lastColumn="0" w:noHBand="0" w:noVBand="1"/>
      </w:tblPr>
      <w:tblGrid>
        <w:gridCol w:w="2127"/>
        <w:gridCol w:w="1417"/>
        <w:gridCol w:w="709"/>
        <w:gridCol w:w="709"/>
        <w:gridCol w:w="708"/>
        <w:gridCol w:w="709"/>
        <w:gridCol w:w="709"/>
        <w:gridCol w:w="737"/>
        <w:gridCol w:w="680"/>
        <w:gridCol w:w="1134"/>
      </w:tblGrid>
      <w:tr w:rsidR="00FD7551" w:rsidRPr="009966F7" w:rsidTr="002D2151">
        <w:tc>
          <w:tcPr>
            <w:tcW w:w="2127" w:type="dxa"/>
            <w:vMerge w:val="restart"/>
          </w:tcPr>
          <w:p w:rsidR="00FD7551" w:rsidRPr="009966F7" w:rsidRDefault="00FD7551" w:rsidP="00976F3E">
            <w:pPr>
              <w:jc w:val="center"/>
              <w:rPr>
                <w:sz w:val="24"/>
                <w:szCs w:val="24"/>
              </w:rPr>
            </w:pPr>
            <w:r w:rsidRPr="009966F7">
              <w:rPr>
                <w:sz w:val="24"/>
                <w:szCs w:val="24"/>
              </w:rPr>
              <w:t>Показатель</w:t>
            </w:r>
          </w:p>
        </w:tc>
        <w:tc>
          <w:tcPr>
            <w:tcW w:w="1417" w:type="dxa"/>
            <w:vMerge w:val="restart"/>
          </w:tcPr>
          <w:p w:rsidR="00FD7551" w:rsidRPr="009966F7" w:rsidRDefault="00FD7551" w:rsidP="00814799">
            <w:pPr>
              <w:jc w:val="center"/>
              <w:rPr>
                <w:sz w:val="24"/>
                <w:szCs w:val="24"/>
              </w:rPr>
            </w:pPr>
            <w:r w:rsidRPr="009966F7">
              <w:rPr>
                <w:sz w:val="24"/>
                <w:szCs w:val="24"/>
              </w:rPr>
              <w:t>Единица измерения</w:t>
            </w:r>
          </w:p>
        </w:tc>
        <w:tc>
          <w:tcPr>
            <w:tcW w:w="709" w:type="dxa"/>
            <w:vMerge w:val="restart"/>
          </w:tcPr>
          <w:p w:rsidR="00FD7551" w:rsidRPr="009966F7" w:rsidRDefault="00FD7551" w:rsidP="00976F3E">
            <w:pPr>
              <w:jc w:val="center"/>
              <w:rPr>
                <w:sz w:val="24"/>
                <w:szCs w:val="24"/>
              </w:rPr>
            </w:pPr>
            <w:r w:rsidRPr="009966F7">
              <w:rPr>
                <w:sz w:val="24"/>
                <w:szCs w:val="24"/>
              </w:rPr>
              <w:t>2016</w:t>
            </w:r>
          </w:p>
        </w:tc>
        <w:tc>
          <w:tcPr>
            <w:tcW w:w="4252" w:type="dxa"/>
            <w:gridSpan w:val="6"/>
          </w:tcPr>
          <w:p w:rsidR="00FD7551" w:rsidRPr="009966F7" w:rsidRDefault="00FD7551" w:rsidP="00976F3E">
            <w:pPr>
              <w:jc w:val="center"/>
              <w:rPr>
                <w:sz w:val="24"/>
                <w:szCs w:val="24"/>
              </w:rPr>
            </w:pPr>
            <w:r w:rsidRPr="009966F7">
              <w:rPr>
                <w:sz w:val="24"/>
                <w:szCs w:val="24"/>
              </w:rPr>
              <w:t>Этапы реализации стратегии</w:t>
            </w:r>
          </w:p>
        </w:tc>
        <w:tc>
          <w:tcPr>
            <w:tcW w:w="1134" w:type="dxa"/>
            <w:vMerge w:val="restart"/>
          </w:tcPr>
          <w:p w:rsidR="00FD7551" w:rsidRPr="009966F7" w:rsidRDefault="00FD7551" w:rsidP="00976F3E">
            <w:pPr>
              <w:ind w:left="-193" w:right="-108"/>
              <w:jc w:val="center"/>
              <w:rPr>
                <w:sz w:val="24"/>
                <w:szCs w:val="24"/>
              </w:rPr>
            </w:pPr>
            <w:r w:rsidRPr="009966F7">
              <w:rPr>
                <w:sz w:val="24"/>
                <w:szCs w:val="24"/>
              </w:rPr>
              <w:t xml:space="preserve"> Целевой   ориентир</w:t>
            </w:r>
          </w:p>
          <w:p w:rsidR="00FD7551" w:rsidRPr="009966F7" w:rsidRDefault="00FD7551" w:rsidP="00976F3E">
            <w:pPr>
              <w:ind w:left="-193" w:right="-108"/>
              <w:jc w:val="center"/>
              <w:rPr>
                <w:sz w:val="24"/>
                <w:szCs w:val="24"/>
              </w:rPr>
            </w:pPr>
            <w:r w:rsidRPr="009966F7">
              <w:rPr>
                <w:sz w:val="24"/>
                <w:szCs w:val="24"/>
              </w:rPr>
              <w:t>2035</w:t>
            </w:r>
          </w:p>
        </w:tc>
      </w:tr>
      <w:tr w:rsidR="00FD7551" w:rsidRPr="009966F7" w:rsidTr="002D2151">
        <w:tc>
          <w:tcPr>
            <w:tcW w:w="2127" w:type="dxa"/>
            <w:vMerge/>
          </w:tcPr>
          <w:p w:rsidR="00FD7551" w:rsidRPr="009966F7" w:rsidRDefault="00FD7551" w:rsidP="00976F3E">
            <w:pPr>
              <w:jc w:val="center"/>
              <w:rPr>
                <w:sz w:val="24"/>
                <w:szCs w:val="24"/>
              </w:rPr>
            </w:pPr>
          </w:p>
        </w:tc>
        <w:tc>
          <w:tcPr>
            <w:tcW w:w="1417" w:type="dxa"/>
            <w:vMerge/>
          </w:tcPr>
          <w:p w:rsidR="00FD7551" w:rsidRPr="009966F7" w:rsidRDefault="00FD7551" w:rsidP="00976F3E">
            <w:pPr>
              <w:jc w:val="center"/>
              <w:rPr>
                <w:sz w:val="24"/>
                <w:szCs w:val="24"/>
              </w:rPr>
            </w:pPr>
          </w:p>
        </w:tc>
        <w:tc>
          <w:tcPr>
            <w:tcW w:w="709" w:type="dxa"/>
            <w:vMerge/>
          </w:tcPr>
          <w:p w:rsidR="00FD7551" w:rsidRPr="009966F7" w:rsidRDefault="00FD7551" w:rsidP="00976F3E">
            <w:pPr>
              <w:jc w:val="center"/>
              <w:rPr>
                <w:sz w:val="24"/>
                <w:szCs w:val="24"/>
              </w:rPr>
            </w:pPr>
          </w:p>
        </w:tc>
        <w:tc>
          <w:tcPr>
            <w:tcW w:w="1417" w:type="dxa"/>
            <w:gridSpan w:val="2"/>
          </w:tcPr>
          <w:p w:rsidR="00FD7551" w:rsidRPr="009966F7" w:rsidRDefault="00FD7551" w:rsidP="00976F3E">
            <w:pPr>
              <w:jc w:val="center"/>
              <w:rPr>
                <w:sz w:val="24"/>
                <w:szCs w:val="24"/>
              </w:rPr>
            </w:pPr>
            <w:r w:rsidRPr="009966F7">
              <w:rPr>
                <w:sz w:val="24"/>
                <w:szCs w:val="24"/>
              </w:rPr>
              <w:t>2018-2020</w:t>
            </w:r>
          </w:p>
        </w:tc>
        <w:tc>
          <w:tcPr>
            <w:tcW w:w="1418" w:type="dxa"/>
            <w:gridSpan w:val="2"/>
          </w:tcPr>
          <w:p w:rsidR="00FD7551" w:rsidRPr="009966F7" w:rsidRDefault="00FD7551" w:rsidP="00976F3E">
            <w:pPr>
              <w:jc w:val="center"/>
              <w:rPr>
                <w:sz w:val="24"/>
                <w:szCs w:val="24"/>
              </w:rPr>
            </w:pPr>
            <w:r w:rsidRPr="009966F7">
              <w:rPr>
                <w:bCs/>
                <w:color w:val="000000"/>
                <w:sz w:val="24"/>
                <w:szCs w:val="24"/>
              </w:rPr>
              <w:t>2021-2025</w:t>
            </w:r>
          </w:p>
        </w:tc>
        <w:tc>
          <w:tcPr>
            <w:tcW w:w="1417" w:type="dxa"/>
            <w:gridSpan w:val="2"/>
          </w:tcPr>
          <w:p w:rsidR="00FD7551" w:rsidRPr="009966F7" w:rsidRDefault="00FD7551" w:rsidP="00976F3E">
            <w:pPr>
              <w:jc w:val="center"/>
              <w:rPr>
                <w:sz w:val="24"/>
                <w:szCs w:val="24"/>
              </w:rPr>
            </w:pPr>
            <w:r w:rsidRPr="009966F7">
              <w:rPr>
                <w:bCs/>
                <w:color w:val="000000"/>
                <w:sz w:val="24"/>
                <w:szCs w:val="24"/>
              </w:rPr>
              <w:t>2026-2030</w:t>
            </w:r>
          </w:p>
        </w:tc>
        <w:tc>
          <w:tcPr>
            <w:tcW w:w="1134" w:type="dxa"/>
            <w:vMerge/>
          </w:tcPr>
          <w:p w:rsidR="00FD7551" w:rsidRPr="009966F7" w:rsidRDefault="00FD7551" w:rsidP="00976F3E">
            <w:pPr>
              <w:jc w:val="center"/>
              <w:rPr>
                <w:sz w:val="24"/>
                <w:szCs w:val="24"/>
              </w:rPr>
            </w:pPr>
          </w:p>
        </w:tc>
      </w:tr>
      <w:tr w:rsidR="00FD7551" w:rsidRPr="009966F7" w:rsidTr="002D2151">
        <w:tc>
          <w:tcPr>
            <w:tcW w:w="2127" w:type="dxa"/>
            <w:vMerge/>
          </w:tcPr>
          <w:p w:rsidR="00FD7551" w:rsidRPr="009966F7" w:rsidRDefault="00FD7551" w:rsidP="00976F3E">
            <w:pPr>
              <w:jc w:val="center"/>
              <w:rPr>
                <w:sz w:val="24"/>
                <w:szCs w:val="24"/>
              </w:rPr>
            </w:pPr>
          </w:p>
        </w:tc>
        <w:tc>
          <w:tcPr>
            <w:tcW w:w="1417" w:type="dxa"/>
            <w:vMerge/>
          </w:tcPr>
          <w:p w:rsidR="00FD7551" w:rsidRPr="009966F7" w:rsidRDefault="00FD7551" w:rsidP="00976F3E">
            <w:pPr>
              <w:jc w:val="center"/>
              <w:rPr>
                <w:sz w:val="24"/>
                <w:szCs w:val="24"/>
              </w:rPr>
            </w:pPr>
          </w:p>
        </w:tc>
        <w:tc>
          <w:tcPr>
            <w:tcW w:w="709" w:type="dxa"/>
            <w:vMerge/>
          </w:tcPr>
          <w:p w:rsidR="00FD7551" w:rsidRPr="009966F7" w:rsidRDefault="00FD7551" w:rsidP="00976F3E">
            <w:pPr>
              <w:jc w:val="center"/>
              <w:rPr>
                <w:sz w:val="24"/>
                <w:szCs w:val="24"/>
              </w:rPr>
            </w:pPr>
          </w:p>
        </w:tc>
        <w:tc>
          <w:tcPr>
            <w:tcW w:w="709" w:type="dxa"/>
          </w:tcPr>
          <w:p w:rsidR="00FD7551" w:rsidRPr="009966F7" w:rsidRDefault="00FD7551" w:rsidP="00976F3E">
            <w:pPr>
              <w:jc w:val="center"/>
              <w:rPr>
                <w:sz w:val="24"/>
                <w:szCs w:val="24"/>
              </w:rPr>
            </w:pPr>
            <w:r w:rsidRPr="009966F7">
              <w:rPr>
                <w:bCs/>
                <w:color w:val="000000"/>
                <w:sz w:val="24"/>
                <w:szCs w:val="24"/>
                <w:lang w:val="en-US"/>
              </w:rPr>
              <w:t>min</w:t>
            </w:r>
          </w:p>
        </w:tc>
        <w:tc>
          <w:tcPr>
            <w:tcW w:w="708" w:type="dxa"/>
          </w:tcPr>
          <w:p w:rsidR="00FD7551" w:rsidRPr="009966F7" w:rsidRDefault="00FD7551" w:rsidP="00976F3E">
            <w:pPr>
              <w:jc w:val="center"/>
              <w:rPr>
                <w:sz w:val="24"/>
                <w:szCs w:val="24"/>
              </w:rPr>
            </w:pPr>
            <w:r w:rsidRPr="009966F7">
              <w:rPr>
                <w:bCs/>
                <w:color w:val="000000"/>
                <w:sz w:val="24"/>
                <w:szCs w:val="24"/>
                <w:lang w:val="en-US"/>
              </w:rPr>
              <w:t>max</w:t>
            </w:r>
          </w:p>
        </w:tc>
        <w:tc>
          <w:tcPr>
            <w:tcW w:w="709" w:type="dxa"/>
          </w:tcPr>
          <w:p w:rsidR="00FD7551" w:rsidRPr="009966F7" w:rsidRDefault="00FD7551" w:rsidP="00976F3E">
            <w:pPr>
              <w:jc w:val="center"/>
              <w:rPr>
                <w:sz w:val="24"/>
                <w:szCs w:val="24"/>
              </w:rPr>
            </w:pPr>
            <w:r w:rsidRPr="009966F7">
              <w:rPr>
                <w:bCs/>
                <w:color w:val="000000"/>
                <w:sz w:val="24"/>
                <w:szCs w:val="24"/>
                <w:lang w:val="en-US"/>
              </w:rPr>
              <w:t>min</w:t>
            </w:r>
          </w:p>
        </w:tc>
        <w:tc>
          <w:tcPr>
            <w:tcW w:w="709" w:type="dxa"/>
          </w:tcPr>
          <w:p w:rsidR="00FD7551" w:rsidRPr="009966F7" w:rsidRDefault="00FD7551" w:rsidP="00976F3E">
            <w:pPr>
              <w:jc w:val="center"/>
              <w:rPr>
                <w:sz w:val="24"/>
                <w:szCs w:val="24"/>
              </w:rPr>
            </w:pPr>
            <w:r w:rsidRPr="009966F7">
              <w:rPr>
                <w:bCs/>
                <w:color w:val="000000"/>
                <w:sz w:val="24"/>
                <w:szCs w:val="24"/>
                <w:lang w:val="en-US"/>
              </w:rPr>
              <w:t>max</w:t>
            </w:r>
          </w:p>
        </w:tc>
        <w:tc>
          <w:tcPr>
            <w:tcW w:w="737" w:type="dxa"/>
          </w:tcPr>
          <w:p w:rsidR="00FD7551" w:rsidRPr="009966F7" w:rsidRDefault="00FD7551" w:rsidP="00976F3E">
            <w:pPr>
              <w:jc w:val="center"/>
              <w:rPr>
                <w:sz w:val="24"/>
                <w:szCs w:val="24"/>
              </w:rPr>
            </w:pPr>
            <w:r w:rsidRPr="009966F7">
              <w:rPr>
                <w:bCs/>
                <w:color w:val="000000"/>
                <w:sz w:val="24"/>
                <w:szCs w:val="24"/>
                <w:lang w:val="en-US"/>
              </w:rPr>
              <w:t>min</w:t>
            </w:r>
          </w:p>
        </w:tc>
        <w:tc>
          <w:tcPr>
            <w:tcW w:w="680" w:type="dxa"/>
          </w:tcPr>
          <w:p w:rsidR="00FD7551" w:rsidRPr="009966F7" w:rsidRDefault="00FD7551" w:rsidP="00976F3E">
            <w:pPr>
              <w:jc w:val="center"/>
              <w:rPr>
                <w:sz w:val="24"/>
                <w:szCs w:val="24"/>
              </w:rPr>
            </w:pPr>
            <w:r w:rsidRPr="009966F7">
              <w:rPr>
                <w:bCs/>
                <w:color w:val="000000"/>
                <w:sz w:val="24"/>
                <w:szCs w:val="24"/>
                <w:lang w:val="en-US"/>
              </w:rPr>
              <w:t>max</w:t>
            </w:r>
          </w:p>
        </w:tc>
        <w:tc>
          <w:tcPr>
            <w:tcW w:w="1134" w:type="dxa"/>
            <w:vMerge/>
          </w:tcPr>
          <w:p w:rsidR="00FD7551" w:rsidRPr="009966F7" w:rsidRDefault="00FD7551" w:rsidP="00976F3E">
            <w:pPr>
              <w:jc w:val="center"/>
              <w:rPr>
                <w:sz w:val="24"/>
                <w:szCs w:val="24"/>
              </w:rPr>
            </w:pPr>
          </w:p>
        </w:tc>
      </w:tr>
      <w:tr w:rsidR="00FD7551" w:rsidRPr="009966F7" w:rsidTr="002D2151">
        <w:tc>
          <w:tcPr>
            <w:tcW w:w="2127" w:type="dxa"/>
          </w:tcPr>
          <w:p w:rsidR="00FD7551" w:rsidRPr="009966F7" w:rsidRDefault="00814799" w:rsidP="00976F3E">
            <w:pPr>
              <w:rPr>
                <w:sz w:val="24"/>
                <w:szCs w:val="24"/>
              </w:rPr>
            </w:pPr>
            <w:r w:rsidRPr="009966F7">
              <w:rPr>
                <w:sz w:val="24"/>
                <w:szCs w:val="24"/>
              </w:rPr>
              <w:t>Количество ревитализирован-</w:t>
            </w:r>
            <w:r w:rsidR="00FD7551" w:rsidRPr="009966F7">
              <w:rPr>
                <w:sz w:val="24"/>
                <w:szCs w:val="24"/>
              </w:rPr>
              <w:t>ных территорий общественных пространств в год</w:t>
            </w:r>
          </w:p>
        </w:tc>
        <w:tc>
          <w:tcPr>
            <w:tcW w:w="1417" w:type="dxa"/>
          </w:tcPr>
          <w:p w:rsidR="00FD7551" w:rsidRPr="009966F7" w:rsidRDefault="00EB2B1D" w:rsidP="00EB2B1D">
            <w:pPr>
              <w:jc w:val="center"/>
              <w:rPr>
                <w:sz w:val="24"/>
                <w:szCs w:val="24"/>
              </w:rPr>
            </w:pPr>
            <w:r w:rsidRPr="009966F7">
              <w:rPr>
                <w:sz w:val="24"/>
                <w:szCs w:val="24"/>
              </w:rPr>
              <w:t>Гектар</w:t>
            </w:r>
          </w:p>
        </w:tc>
        <w:tc>
          <w:tcPr>
            <w:tcW w:w="709" w:type="dxa"/>
          </w:tcPr>
          <w:p w:rsidR="00FD7551" w:rsidRPr="009966F7" w:rsidRDefault="00FD7551" w:rsidP="00976F3E">
            <w:pPr>
              <w:jc w:val="center"/>
              <w:rPr>
                <w:sz w:val="24"/>
                <w:szCs w:val="24"/>
              </w:rPr>
            </w:pPr>
            <w:r w:rsidRPr="009966F7">
              <w:rPr>
                <w:sz w:val="24"/>
                <w:szCs w:val="24"/>
              </w:rPr>
              <w:t>0,09</w:t>
            </w:r>
          </w:p>
        </w:tc>
        <w:tc>
          <w:tcPr>
            <w:tcW w:w="709" w:type="dxa"/>
          </w:tcPr>
          <w:p w:rsidR="00FD7551" w:rsidRPr="009966F7" w:rsidRDefault="00FD7551" w:rsidP="00976F3E">
            <w:pPr>
              <w:jc w:val="center"/>
              <w:rPr>
                <w:sz w:val="24"/>
                <w:szCs w:val="24"/>
              </w:rPr>
            </w:pPr>
            <w:r w:rsidRPr="009966F7">
              <w:rPr>
                <w:sz w:val="24"/>
                <w:szCs w:val="24"/>
              </w:rPr>
              <w:t>5</w:t>
            </w:r>
          </w:p>
        </w:tc>
        <w:tc>
          <w:tcPr>
            <w:tcW w:w="708" w:type="dxa"/>
          </w:tcPr>
          <w:p w:rsidR="00FD7551" w:rsidRPr="009966F7" w:rsidRDefault="00FD7551" w:rsidP="00976F3E">
            <w:pPr>
              <w:jc w:val="center"/>
              <w:rPr>
                <w:sz w:val="24"/>
                <w:szCs w:val="24"/>
              </w:rPr>
            </w:pPr>
            <w:r w:rsidRPr="009966F7">
              <w:rPr>
                <w:sz w:val="24"/>
                <w:szCs w:val="24"/>
              </w:rPr>
              <w:t>10</w:t>
            </w:r>
          </w:p>
        </w:tc>
        <w:tc>
          <w:tcPr>
            <w:tcW w:w="709" w:type="dxa"/>
          </w:tcPr>
          <w:p w:rsidR="00FD7551" w:rsidRPr="009966F7" w:rsidRDefault="00FD7551" w:rsidP="00976F3E">
            <w:pPr>
              <w:jc w:val="center"/>
              <w:rPr>
                <w:sz w:val="24"/>
                <w:szCs w:val="24"/>
              </w:rPr>
            </w:pPr>
            <w:r w:rsidRPr="009966F7">
              <w:rPr>
                <w:sz w:val="24"/>
                <w:szCs w:val="24"/>
              </w:rPr>
              <w:t>15</w:t>
            </w:r>
          </w:p>
        </w:tc>
        <w:tc>
          <w:tcPr>
            <w:tcW w:w="709" w:type="dxa"/>
          </w:tcPr>
          <w:p w:rsidR="00FD7551" w:rsidRPr="009966F7" w:rsidRDefault="00FD7551" w:rsidP="00976F3E">
            <w:pPr>
              <w:jc w:val="center"/>
              <w:rPr>
                <w:sz w:val="24"/>
                <w:szCs w:val="24"/>
              </w:rPr>
            </w:pPr>
            <w:r w:rsidRPr="009966F7">
              <w:rPr>
                <w:sz w:val="24"/>
                <w:szCs w:val="24"/>
              </w:rPr>
              <w:t>20</w:t>
            </w:r>
          </w:p>
        </w:tc>
        <w:tc>
          <w:tcPr>
            <w:tcW w:w="737" w:type="dxa"/>
          </w:tcPr>
          <w:p w:rsidR="00FD7551" w:rsidRPr="009966F7" w:rsidRDefault="00FD7551" w:rsidP="00976F3E">
            <w:pPr>
              <w:jc w:val="center"/>
              <w:rPr>
                <w:sz w:val="24"/>
                <w:szCs w:val="24"/>
              </w:rPr>
            </w:pPr>
            <w:r w:rsidRPr="009966F7">
              <w:rPr>
                <w:sz w:val="24"/>
                <w:szCs w:val="24"/>
              </w:rPr>
              <w:t>25</w:t>
            </w:r>
          </w:p>
        </w:tc>
        <w:tc>
          <w:tcPr>
            <w:tcW w:w="680" w:type="dxa"/>
          </w:tcPr>
          <w:p w:rsidR="00FD7551" w:rsidRPr="009966F7" w:rsidRDefault="00FD7551" w:rsidP="00976F3E">
            <w:pPr>
              <w:jc w:val="center"/>
              <w:rPr>
                <w:sz w:val="24"/>
                <w:szCs w:val="24"/>
              </w:rPr>
            </w:pPr>
            <w:r w:rsidRPr="009966F7">
              <w:rPr>
                <w:sz w:val="24"/>
                <w:szCs w:val="24"/>
              </w:rPr>
              <w:t>30</w:t>
            </w:r>
          </w:p>
        </w:tc>
        <w:tc>
          <w:tcPr>
            <w:tcW w:w="1134" w:type="dxa"/>
          </w:tcPr>
          <w:p w:rsidR="00FD7551" w:rsidRPr="009966F7" w:rsidRDefault="00FD7551" w:rsidP="00976F3E">
            <w:pPr>
              <w:jc w:val="center"/>
              <w:rPr>
                <w:sz w:val="24"/>
                <w:szCs w:val="24"/>
              </w:rPr>
            </w:pPr>
            <w:r w:rsidRPr="009966F7">
              <w:rPr>
                <w:sz w:val="24"/>
                <w:szCs w:val="24"/>
              </w:rPr>
              <w:t>40</w:t>
            </w:r>
          </w:p>
        </w:tc>
      </w:tr>
      <w:tr w:rsidR="00FD7551" w:rsidRPr="009966F7" w:rsidTr="002D2151">
        <w:trPr>
          <w:trHeight w:val="1684"/>
        </w:trPr>
        <w:tc>
          <w:tcPr>
            <w:tcW w:w="2127" w:type="dxa"/>
          </w:tcPr>
          <w:p w:rsidR="00FD7551" w:rsidRPr="009966F7" w:rsidRDefault="00FD7551" w:rsidP="00976F3E">
            <w:pPr>
              <w:rPr>
                <w:sz w:val="24"/>
                <w:szCs w:val="24"/>
              </w:rPr>
            </w:pPr>
            <w:r w:rsidRPr="009966F7">
              <w:rPr>
                <w:sz w:val="24"/>
                <w:szCs w:val="24"/>
              </w:rPr>
              <w:t>Количество проектных концепций общественных пространств, прошедших общественные обсуждения</w:t>
            </w:r>
          </w:p>
        </w:tc>
        <w:tc>
          <w:tcPr>
            <w:tcW w:w="1417" w:type="dxa"/>
          </w:tcPr>
          <w:p w:rsidR="00FD7551" w:rsidRPr="009966F7" w:rsidRDefault="00EB2B1D" w:rsidP="00EB2B1D">
            <w:pPr>
              <w:jc w:val="center"/>
              <w:rPr>
                <w:sz w:val="24"/>
                <w:szCs w:val="24"/>
              </w:rPr>
            </w:pPr>
            <w:r w:rsidRPr="009966F7">
              <w:rPr>
                <w:sz w:val="24"/>
                <w:szCs w:val="24"/>
              </w:rPr>
              <w:t>Штука</w:t>
            </w:r>
          </w:p>
        </w:tc>
        <w:tc>
          <w:tcPr>
            <w:tcW w:w="709" w:type="dxa"/>
          </w:tcPr>
          <w:p w:rsidR="00FD7551" w:rsidRPr="009966F7" w:rsidRDefault="00FD7551" w:rsidP="00976F3E">
            <w:pPr>
              <w:jc w:val="center"/>
              <w:rPr>
                <w:sz w:val="24"/>
                <w:szCs w:val="24"/>
              </w:rPr>
            </w:pPr>
            <w:r w:rsidRPr="009966F7">
              <w:rPr>
                <w:sz w:val="24"/>
                <w:szCs w:val="24"/>
              </w:rPr>
              <w:t>2</w:t>
            </w:r>
          </w:p>
        </w:tc>
        <w:tc>
          <w:tcPr>
            <w:tcW w:w="709" w:type="dxa"/>
          </w:tcPr>
          <w:p w:rsidR="00FD7551" w:rsidRPr="009966F7" w:rsidRDefault="00FD7551" w:rsidP="00976F3E">
            <w:pPr>
              <w:jc w:val="center"/>
              <w:rPr>
                <w:sz w:val="24"/>
                <w:szCs w:val="24"/>
              </w:rPr>
            </w:pPr>
            <w:r w:rsidRPr="009966F7">
              <w:rPr>
                <w:sz w:val="24"/>
                <w:szCs w:val="24"/>
              </w:rPr>
              <w:t>5</w:t>
            </w:r>
          </w:p>
        </w:tc>
        <w:tc>
          <w:tcPr>
            <w:tcW w:w="708" w:type="dxa"/>
          </w:tcPr>
          <w:p w:rsidR="00FD7551" w:rsidRPr="009966F7" w:rsidRDefault="00FD7551" w:rsidP="00976F3E">
            <w:pPr>
              <w:jc w:val="center"/>
              <w:rPr>
                <w:sz w:val="24"/>
                <w:szCs w:val="24"/>
              </w:rPr>
            </w:pPr>
            <w:r w:rsidRPr="009966F7">
              <w:rPr>
                <w:sz w:val="24"/>
                <w:szCs w:val="24"/>
              </w:rPr>
              <w:t>7</w:t>
            </w:r>
          </w:p>
        </w:tc>
        <w:tc>
          <w:tcPr>
            <w:tcW w:w="709" w:type="dxa"/>
          </w:tcPr>
          <w:p w:rsidR="00FD7551" w:rsidRPr="009966F7" w:rsidRDefault="00FD7551" w:rsidP="00976F3E">
            <w:pPr>
              <w:jc w:val="center"/>
              <w:rPr>
                <w:sz w:val="24"/>
                <w:szCs w:val="24"/>
              </w:rPr>
            </w:pPr>
            <w:r w:rsidRPr="009966F7">
              <w:rPr>
                <w:sz w:val="24"/>
                <w:szCs w:val="24"/>
              </w:rPr>
              <w:t>10</w:t>
            </w:r>
          </w:p>
        </w:tc>
        <w:tc>
          <w:tcPr>
            <w:tcW w:w="709" w:type="dxa"/>
          </w:tcPr>
          <w:p w:rsidR="00FD7551" w:rsidRPr="009966F7" w:rsidRDefault="00FD7551" w:rsidP="00976F3E">
            <w:pPr>
              <w:jc w:val="center"/>
              <w:rPr>
                <w:sz w:val="24"/>
                <w:szCs w:val="24"/>
              </w:rPr>
            </w:pPr>
            <w:r w:rsidRPr="009966F7">
              <w:rPr>
                <w:sz w:val="24"/>
                <w:szCs w:val="24"/>
              </w:rPr>
              <w:t>12</w:t>
            </w:r>
          </w:p>
        </w:tc>
        <w:tc>
          <w:tcPr>
            <w:tcW w:w="737" w:type="dxa"/>
          </w:tcPr>
          <w:p w:rsidR="00FD7551" w:rsidRPr="009966F7" w:rsidRDefault="00FD7551" w:rsidP="00976F3E">
            <w:pPr>
              <w:jc w:val="center"/>
              <w:rPr>
                <w:sz w:val="24"/>
                <w:szCs w:val="24"/>
              </w:rPr>
            </w:pPr>
            <w:r w:rsidRPr="009966F7">
              <w:rPr>
                <w:sz w:val="24"/>
                <w:szCs w:val="24"/>
              </w:rPr>
              <w:t>15</w:t>
            </w:r>
          </w:p>
        </w:tc>
        <w:tc>
          <w:tcPr>
            <w:tcW w:w="680" w:type="dxa"/>
          </w:tcPr>
          <w:p w:rsidR="00FD7551" w:rsidRPr="009966F7" w:rsidRDefault="00FD7551" w:rsidP="00976F3E">
            <w:pPr>
              <w:jc w:val="center"/>
              <w:rPr>
                <w:sz w:val="24"/>
                <w:szCs w:val="24"/>
              </w:rPr>
            </w:pPr>
            <w:r w:rsidRPr="009966F7">
              <w:rPr>
                <w:sz w:val="24"/>
                <w:szCs w:val="24"/>
              </w:rPr>
              <w:t>18</w:t>
            </w:r>
          </w:p>
        </w:tc>
        <w:tc>
          <w:tcPr>
            <w:tcW w:w="1134" w:type="dxa"/>
          </w:tcPr>
          <w:p w:rsidR="00FD7551" w:rsidRPr="009966F7" w:rsidRDefault="00FD7551" w:rsidP="00976F3E">
            <w:pPr>
              <w:jc w:val="center"/>
              <w:rPr>
                <w:sz w:val="24"/>
                <w:szCs w:val="24"/>
              </w:rPr>
            </w:pPr>
            <w:r w:rsidRPr="009966F7">
              <w:rPr>
                <w:sz w:val="24"/>
                <w:szCs w:val="24"/>
              </w:rPr>
              <w:t>20</w:t>
            </w:r>
          </w:p>
        </w:tc>
      </w:tr>
    </w:tbl>
    <w:p w:rsidR="00FD7551" w:rsidRPr="009966F7" w:rsidRDefault="00FD7551" w:rsidP="00976F3E">
      <w:pPr>
        <w:rPr>
          <w:szCs w:val="28"/>
        </w:rPr>
      </w:pPr>
    </w:p>
    <w:p w:rsidR="00371A72" w:rsidRPr="009966F7" w:rsidRDefault="00371A72" w:rsidP="00976F3E">
      <w:pPr>
        <w:widowControl w:val="0"/>
        <w:ind w:firstLine="709"/>
        <w:jc w:val="both"/>
        <w:rPr>
          <w:color w:val="000000" w:themeColor="text1"/>
          <w:szCs w:val="28"/>
        </w:rPr>
      </w:pPr>
    </w:p>
    <w:p w:rsidR="00BA2E4B" w:rsidRPr="009966F7" w:rsidRDefault="00F12DE3" w:rsidP="00976F3E">
      <w:pPr>
        <w:pStyle w:val="1"/>
        <w:rPr>
          <w:rFonts w:cs="Times New Roman"/>
          <w:b w:val="0"/>
          <w:color w:val="000000" w:themeColor="text1"/>
        </w:rPr>
      </w:pPr>
      <w:bookmarkStart w:id="336" w:name="_Toc238522615"/>
      <w:bookmarkStart w:id="337" w:name="_Toc238611931"/>
      <w:bookmarkStart w:id="338" w:name="_Toc273716432"/>
      <w:bookmarkStart w:id="339" w:name="_Toc501527596"/>
      <w:r w:rsidRPr="009966F7">
        <w:rPr>
          <w:rFonts w:cs="Times New Roman"/>
          <w:b w:val="0"/>
          <w:color w:val="000000" w:themeColor="text1"/>
        </w:rPr>
        <w:lastRenderedPageBreak/>
        <w:t xml:space="preserve">РАЗДЕЛ </w:t>
      </w:r>
      <w:r w:rsidR="00BA2E4B" w:rsidRPr="009966F7">
        <w:rPr>
          <w:rFonts w:cs="Times New Roman"/>
          <w:b w:val="0"/>
          <w:color w:val="000000" w:themeColor="text1"/>
        </w:rPr>
        <w:t>V</w:t>
      </w:r>
      <w:r w:rsidR="00036A7A" w:rsidRPr="009966F7">
        <w:rPr>
          <w:rFonts w:cs="Times New Roman"/>
          <w:b w:val="0"/>
          <w:color w:val="000000" w:themeColor="text1"/>
        </w:rPr>
        <w:br/>
      </w:r>
      <w:r w:rsidR="00BA2E4B" w:rsidRPr="009966F7">
        <w:rPr>
          <w:rFonts w:cs="Times New Roman"/>
          <w:b w:val="0"/>
          <w:color w:val="000000" w:themeColor="text1"/>
        </w:rPr>
        <w:t>МЕХАНИЗМ РЕАЛИЗАЦИИ СТРАТЕГИЧЕСКОГО ПЛАНА</w:t>
      </w:r>
      <w:bookmarkEnd w:id="336"/>
      <w:bookmarkEnd w:id="337"/>
      <w:bookmarkEnd w:id="338"/>
      <w:bookmarkEnd w:id="339"/>
    </w:p>
    <w:p w:rsidR="00BA2E4B" w:rsidRPr="009966F7" w:rsidRDefault="00BA2E4B" w:rsidP="00976F3E">
      <w:pPr>
        <w:jc w:val="both"/>
        <w:rPr>
          <w:color w:val="000000" w:themeColor="text1"/>
          <w:szCs w:val="28"/>
        </w:rPr>
      </w:pPr>
    </w:p>
    <w:p w:rsidR="00BA2E4B" w:rsidRPr="009966F7" w:rsidRDefault="00BA2E4B" w:rsidP="00976F3E">
      <w:pPr>
        <w:ind w:firstLine="709"/>
        <w:jc w:val="both"/>
        <w:rPr>
          <w:color w:val="000000" w:themeColor="text1"/>
          <w:szCs w:val="28"/>
        </w:rPr>
      </w:pPr>
      <w:r w:rsidRPr="009966F7">
        <w:rPr>
          <w:color w:val="000000" w:themeColor="text1"/>
          <w:szCs w:val="28"/>
        </w:rPr>
        <w:t xml:space="preserve">За последние </w:t>
      </w:r>
      <w:r w:rsidR="00F12DE3" w:rsidRPr="009966F7">
        <w:rPr>
          <w:color w:val="000000" w:themeColor="text1"/>
          <w:szCs w:val="28"/>
        </w:rPr>
        <w:t>несколько</w:t>
      </w:r>
      <w:r w:rsidRPr="009966F7">
        <w:rPr>
          <w:color w:val="000000" w:themeColor="text1"/>
          <w:szCs w:val="28"/>
        </w:rPr>
        <w:t xml:space="preserve"> лет в законодательной базе государства произошли значительные изменения, сменились приоритеты </w:t>
      </w:r>
      <w:r w:rsidR="000B30A1" w:rsidRPr="009966F7">
        <w:rPr>
          <w:color w:val="000000" w:themeColor="text1"/>
          <w:szCs w:val="28"/>
        </w:rPr>
        <w:t>развития</w:t>
      </w:r>
      <w:r w:rsidRPr="009966F7">
        <w:rPr>
          <w:color w:val="000000" w:themeColor="text1"/>
          <w:szCs w:val="28"/>
        </w:rPr>
        <w:t xml:space="preserve"> России</w:t>
      </w:r>
      <w:r w:rsidR="000B30A1" w:rsidRPr="009966F7">
        <w:rPr>
          <w:color w:val="000000" w:themeColor="text1"/>
          <w:szCs w:val="28"/>
        </w:rPr>
        <w:t>, которые</w:t>
      </w:r>
      <w:r w:rsidRPr="009966F7">
        <w:rPr>
          <w:color w:val="000000" w:themeColor="text1"/>
          <w:szCs w:val="28"/>
        </w:rPr>
        <w:t xml:space="preserve"> конкретизированы в </w:t>
      </w:r>
      <w:r w:rsidR="00F12DE3" w:rsidRPr="009966F7">
        <w:rPr>
          <w:color w:val="000000" w:themeColor="text1"/>
          <w:szCs w:val="28"/>
        </w:rPr>
        <w:t>Прогнозе</w:t>
      </w:r>
      <w:r w:rsidRPr="009966F7">
        <w:rPr>
          <w:color w:val="000000" w:themeColor="text1"/>
          <w:szCs w:val="28"/>
        </w:rPr>
        <w:t xml:space="preserve"> долгосрочного социально-экономического развития Российской Федерации на период до 20</w:t>
      </w:r>
      <w:r w:rsidR="00F12DE3" w:rsidRPr="009966F7">
        <w:rPr>
          <w:color w:val="000000" w:themeColor="text1"/>
          <w:szCs w:val="28"/>
        </w:rPr>
        <w:t>3</w:t>
      </w:r>
      <w:r w:rsidRPr="009966F7">
        <w:rPr>
          <w:color w:val="000000" w:themeColor="text1"/>
          <w:szCs w:val="28"/>
        </w:rPr>
        <w:t>0 года.</w:t>
      </w:r>
    </w:p>
    <w:p w:rsidR="000B30A1" w:rsidRPr="009966F7" w:rsidRDefault="00BA2E4B" w:rsidP="00976F3E">
      <w:pPr>
        <w:ind w:firstLine="709"/>
        <w:jc w:val="both"/>
        <w:rPr>
          <w:color w:val="000000" w:themeColor="text1"/>
          <w:szCs w:val="28"/>
        </w:rPr>
      </w:pPr>
      <w:r w:rsidRPr="009966F7">
        <w:rPr>
          <w:color w:val="000000" w:themeColor="text1"/>
          <w:szCs w:val="28"/>
        </w:rPr>
        <w:t>В силу целостной, сбалансированной совокупности стратегических направлений</w:t>
      </w:r>
      <w:r w:rsidR="000B30A1" w:rsidRPr="009966F7">
        <w:rPr>
          <w:color w:val="000000" w:themeColor="text1"/>
          <w:szCs w:val="28"/>
        </w:rPr>
        <w:t>,</w:t>
      </w:r>
      <w:r w:rsidRPr="009966F7">
        <w:rPr>
          <w:color w:val="000000" w:themeColor="text1"/>
          <w:szCs w:val="28"/>
        </w:rPr>
        <w:t xml:space="preserve"> программ</w:t>
      </w:r>
      <w:r w:rsidR="000B30A1" w:rsidRPr="009966F7">
        <w:rPr>
          <w:color w:val="000000" w:themeColor="text1"/>
          <w:szCs w:val="28"/>
        </w:rPr>
        <w:t xml:space="preserve"> и проектов</w:t>
      </w:r>
      <w:r w:rsidRPr="009966F7">
        <w:rPr>
          <w:color w:val="000000" w:themeColor="text1"/>
          <w:szCs w:val="28"/>
        </w:rPr>
        <w:t xml:space="preserve"> Стратегический план Екатеринбурга </w:t>
      </w:r>
      <w:r w:rsidR="000B30A1" w:rsidRPr="009966F7">
        <w:rPr>
          <w:color w:val="000000" w:themeColor="text1"/>
          <w:szCs w:val="28"/>
        </w:rPr>
        <w:t>органично</w:t>
      </w:r>
      <w:r w:rsidRPr="009966F7">
        <w:rPr>
          <w:color w:val="000000" w:themeColor="text1"/>
          <w:szCs w:val="28"/>
        </w:rPr>
        <w:t xml:space="preserve"> вписался в государственную систему планирования и развития, став основой для реализации</w:t>
      </w:r>
      <w:r w:rsidR="00172F90" w:rsidRPr="009966F7">
        <w:rPr>
          <w:color w:val="000000" w:themeColor="text1"/>
          <w:szCs w:val="28"/>
        </w:rPr>
        <w:t xml:space="preserve"> мероприятий в рамках </w:t>
      </w:r>
      <w:r w:rsidR="00F12DE3" w:rsidRPr="009966F7">
        <w:rPr>
          <w:color w:val="000000" w:themeColor="text1"/>
          <w:szCs w:val="28"/>
        </w:rPr>
        <w:t>Указов Президента Российской Федерации</w:t>
      </w:r>
      <w:r w:rsidR="00F12DE3" w:rsidRPr="009966F7">
        <w:rPr>
          <w:rStyle w:val="afe"/>
          <w:color w:val="000000" w:themeColor="text1"/>
          <w:szCs w:val="28"/>
        </w:rPr>
        <w:footnoteReference w:id="18"/>
      </w:r>
      <w:r w:rsidR="00F12DE3" w:rsidRPr="009966F7">
        <w:rPr>
          <w:color w:val="000000" w:themeColor="text1"/>
          <w:szCs w:val="28"/>
        </w:rPr>
        <w:t>, Прогноза</w:t>
      </w:r>
      <w:r w:rsidRPr="009966F7">
        <w:rPr>
          <w:color w:val="000000" w:themeColor="text1"/>
          <w:szCs w:val="28"/>
        </w:rPr>
        <w:t xml:space="preserve"> долгосрочного социально-экономического развития Российской Федерации на период до 20</w:t>
      </w:r>
      <w:r w:rsidR="00F12DE3" w:rsidRPr="009966F7">
        <w:rPr>
          <w:color w:val="000000" w:themeColor="text1"/>
          <w:szCs w:val="28"/>
        </w:rPr>
        <w:t>3</w:t>
      </w:r>
      <w:r w:rsidRPr="009966F7">
        <w:rPr>
          <w:color w:val="000000" w:themeColor="text1"/>
          <w:szCs w:val="28"/>
        </w:rPr>
        <w:t>0 года, отраслевых стратегий Правительства Российской Федерации, Уральского федерального округа,</w:t>
      </w:r>
      <w:r w:rsidR="009F7A22" w:rsidRPr="009966F7">
        <w:rPr>
          <w:color w:val="000000" w:themeColor="text1"/>
          <w:szCs w:val="28"/>
        </w:rPr>
        <w:br/>
      </w:r>
      <w:r w:rsidRPr="009966F7">
        <w:rPr>
          <w:color w:val="000000" w:themeColor="text1"/>
          <w:szCs w:val="28"/>
        </w:rPr>
        <w:t xml:space="preserve">а также Стратегии социально-экономического развития Свердловской области </w:t>
      </w:r>
      <w:r w:rsidR="00F12DE3" w:rsidRPr="009966F7">
        <w:rPr>
          <w:color w:val="000000" w:themeColor="text1"/>
          <w:szCs w:val="28"/>
        </w:rPr>
        <w:t>до</w:t>
      </w:r>
      <w:r w:rsidRPr="009966F7">
        <w:rPr>
          <w:color w:val="000000" w:themeColor="text1"/>
          <w:szCs w:val="28"/>
        </w:rPr>
        <w:t xml:space="preserve"> 20</w:t>
      </w:r>
      <w:r w:rsidR="00F12DE3" w:rsidRPr="009966F7">
        <w:rPr>
          <w:color w:val="000000" w:themeColor="text1"/>
          <w:szCs w:val="28"/>
        </w:rPr>
        <w:t>3</w:t>
      </w:r>
      <w:r w:rsidRPr="009966F7">
        <w:rPr>
          <w:color w:val="000000" w:themeColor="text1"/>
          <w:szCs w:val="28"/>
        </w:rPr>
        <w:t>0 года</w:t>
      </w:r>
      <w:r w:rsidR="000B30A1" w:rsidRPr="009966F7">
        <w:rPr>
          <w:color w:val="000000" w:themeColor="text1"/>
          <w:szCs w:val="28"/>
        </w:rPr>
        <w:t xml:space="preserve">, показав </w:t>
      </w:r>
      <w:r w:rsidRPr="009966F7">
        <w:rPr>
          <w:color w:val="000000" w:themeColor="text1"/>
          <w:szCs w:val="28"/>
        </w:rPr>
        <w:t xml:space="preserve">свою эффективность и </w:t>
      </w:r>
      <w:r w:rsidR="003655E6">
        <w:rPr>
          <w:color w:val="000000" w:themeColor="text1"/>
          <w:szCs w:val="28"/>
        </w:rPr>
        <w:t>жизнеспособность</w:t>
      </w:r>
      <w:r w:rsidR="000B30A1" w:rsidRPr="009966F7">
        <w:rPr>
          <w:color w:val="000000" w:themeColor="text1"/>
          <w:szCs w:val="28"/>
        </w:rPr>
        <w:t xml:space="preserve">. </w:t>
      </w:r>
    </w:p>
    <w:p w:rsidR="00BA2E4B" w:rsidRPr="009966F7" w:rsidRDefault="00BA2E4B" w:rsidP="004A7138">
      <w:pPr>
        <w:widowControl w:val="0"/>
        <w:ind w:firstLine="709"/>
        <w:jc w:val="both"/>
        <w:rPr>
          <w:color w:val="000000" w:themeColor="text1"/>
          <w:szCs w:val="28"/>
        </w:rPr>
      </w:pPr>
      <w:r w:rsidRPr="009966F7">
        <w:rPr>
          <w:color w:val="000000" w:themeColor="text1"/>
          <w:szCs w:val="28"/>
        </w:rPr>
        <w:t>Механизм реализации Стратегического плана является одним из важнейших элементов стратегического управления, так как без него цели, задачи и направления деятельности, как бы хорошо и правильно они н</w:t>
      </w:r>
      <w:r w:rsidR="00292A86" w:rsidRPr="009966F7">
        <w:rPr>
          <w:color w:val="000000" w:themeColor="text1"/>
          <w:szCs w:val="28"/>
        </w:rPr>
        <w:t>е</w:t>
      </w:r>
      <w:r w:rsidRPr="009966F7">
        <w:rPr>
          <w:color w:val="000000" w:themeColor="text1"/>
          <w:szCs w:val="28"/>
        </w:rPr>
        <w:t xml:space="preserve"> были поставлены в стратегии, так и останутся просто бумагой, «мертвым капиталом». Стратегический план кардинально отличается от директивных планов советского периода своей многокомпонентностью, проработанностью и рекомендательным характером. Стратегия определяет лишь основные ориентиры развития и общие пути их достижения. Основная задача Стратегического плана и непосредственных его разработчиков –</w:t>
      </w:r>
      <w:r w:rsidR="00924AD2" w:rsidRPr="009966F7">
        <w:rPr>
          <w:color w:val="000000" w:themeColor="text1"/>
          <w:szCs w:val="28"/>
        </w:rPr>
        <w:t xml:space="preserve"> </w:t>
      </w:r>
      <w:r w:rsidRPr="009966F7">
        <w:rPr>
          <w:color w:val="000000" w:themeColor="text1"/>
          <w:szCs w:val="28"/>
        </w:rPr>
        <w:t>донести идею и содержание плана до всех участников социально-экономического развития территории города (как внутренних, так и внешних)</w:t>
      </w:r>
      <w:r w:rsidR="0034075F" w:rsidRPr="009966F7">
        <w:rPr>
          <w:color w:val="000000" w:themeColor="text1"/>
          <w:szCs w:val="28"/>
        </w:rPr>
        <w:t>,</w:t>
      </w:r>
      <w:r w:rsidR="005B526D" w:rsidRPr="009966F7">
        <w:rPr>
          <w:color w:val="000000" w:themeColor="text1"/>
          <w:szCs w:val="28"/>
        </w:rPr>
        <w:t xml:space="preserve"> и</w:t>
      </w:r>
      <w:r w:rsidRPr="009966F7">
        <w:rPr>
          <w:color w:val="000000" w:themeColor="text1"/>
          <w:szCs w:val="28"/>
        </w:rPr>
        <w:t xml:space="preserve"> механизмы стратегического управления должны реализовываться на пересечении интересов различных общественных групп</w:t>
      </w:r>
      <w:r w:rsidR="007526E8" w:rsidRPr="009966F7">
        <w:rPr>
          <w:color w:val="000000" w:themeColor="text1"/>
          <w:szCs w:val="28"/>
        </w:rPr>
        <w:t xml:space="preserve"> (рисунок 1)</w:t>
      </w:r>
      <w:r w:rsidRPr="009966F7">
        <w:rPr>
          <w:color w:val="000000" w:themeColor="text1"/>
          <w:szCs w:val="28"/>
        </w:rPr>
        <w:t>.</w:t>
      </w:r>
    </w:p>
    <w:p w:rsidR="0034075F" w:rsidRPr="009966F7" w:rsidRDefault="00BA2E4B" w:rsidP="004A7138">
      <w:pPr>
        <w:widowControl w:val="0"/>
        <w:ind w:firstLine="709"/>
        <w:jc w:val="both"/>
        <w:rPr>
          <w:color w:val="000000" w:themeColor="text1"/>
          <w:szCs w:val="28"/>
        </w:rPr>
      </w:pPr>
      <w:r w:rsidRPr="009966F7">
        <w:rPr>
          <w:color w:val="000000" w:themeColor="text1"/>
          <w:szCs w:val="28"/>
        </w:rPr>
        <w:t>Для соответствия процесса планирования эт</w:t>
      </w:r>
      <w:r w:rsidR="000B30A1" w:rsidRPr="009966F7">
        <w:rPr>
          <w:color w:val="000000" w:themeColor="text1"/>
          <w:szCs w:val="28"/>
        </w:rPr>
        <w:t>им</w:t>
      </w:r>
      <w:r w:rsidRPr="009966F7">
        <w:rPr>
          <w:color w:val="000000" w:themeColor="text1"/>
          <w:szCs w:val="28"/>
        </w:rPr>
        <w:t xml:space="preserve"> принцип</w:t>
      </w:r>
      <w:r w:rsidR="000B30A1" w:rsidRPr="009966F7">
        <w:rPr>
          <w:color w:val="000000" w:themeColor="text1"/>
          <w:szCs w:val="28"/>
        </w:rPr>
        <w:t>ам в 2002 году</w:t>
      </w:r>
      <w:r w:rsidRPr="009966F7">
        <w:rPr>
          <w:color w:val="000000" w:themeColor="text1"/>
          <w:szCs w:val="28"/>
        </w:rPr>
        <w:t xml:space="preserve"> </w:t>
      </w:r>
      <w:r w:rsidRPr="009966F7">
        <w:rPr>
          <w:color w:val="000000" w:themeColor="text1"/>
          <w:szCs w:val="28"/>
        </w:rPr>
        <w:lastRenderedPageBreak/>
        <w:t xml:space="preserve">был создан Программный совет как </w:t>
      </w:r>
      <w:r w:rsidRPr="009966F7">
        <w:rPr>
          <w:iCs/>
          <w:color w:val="000000" w:themeColor="text1"/>
          <w:szCs w:val="28"/>
        </w:rPr>
        <w:t>общественный коллегиальный</w:t>
      </w:r>
      <w:r w:rsidRPr="009966F7">
        <w:rPr>
          <w:color w:val="000000" w:themeColor="text1"/>
          <w:szCs w:val="28"/>
        </w:rPr>
        <w:t xml:space="preserve"> орган, объединяющий представителей деловых кругов, общественности, науки и Администрации города Екатеринбурга, областных и федеральных властей.</w:t>
      </w:r>
      <w:r w:rsidR="0034075F" w:rsidRPr="009966F7">
        <w:rPr>
          <w:color w:val="000000" w:themeColor="text1"/>
          <w:szCs w:val="28"/>
        </w:rPr>
        <w:t xml:space="preserve"> </w:t>
      </w:r>
    </w:p>
    <w:p w:rsidR="0034075F" w:rsidRPr="009966F7" w:rsidRDefault="0034075F" w:rsidP="00976F3E">
      <w:pPr>
        <w:ind w:firstLine="709"/>
        <w:jc w:val="both"/>
        <w:rPr>
          <w:color w:val="000000" w:themeColor="text1"/>
          <w:szCs w:val="28"/>
        </w:rPr>
        <w:sectPr w:rsidR="0034075F" w:rsidRPr="009966F7" w:rsidSect="007342C0">
          <w:footnotePr>
            <w:numRestart w:val="eachPage"/>
          </w:footnotePr>
          <w:pgSz w:w="11906" w:h="16838" w:code="9"/>
          <w:pgMar w:top="1134" w:right="567" w:bottom="1134" w:left="1701" w:header="510" w:footer="454" w:gutter="0"/>
          <w:cols w:space="708"/>
          <w:docGrid w:linePitch="381"/>
        </w:sectPr>
      </w:pPr>
    </w:p>
    <w:p w:rsidR="00416355" w:rsidRPr="009966F7" w:rsidRDefault="00416355" w:rsidP="00976F3E">
      <w:pPr>
        <w:pStyle w:val="af6"/>
        <w:spacing w:before="0"/>
        <w:rPr>
          <w:rFonts w:cs="Times New Roman"/>
          <w:color w:val="000000" w:themeColor="text1"/>
          <w:szCs w:val="28"/>
        </w:rPr>
      </w:pPr>
      <w:r w:rsidRPr="009966F7">
        <w:rPr>
          <w:rFonts w:cs="Times New Roman"/>
          <w:color w:val="000000" w:themeColor="text1"/>
          <w:szCs w:val="28"/>
        </w:rPr>
        <w:lastRenderedPageBreak/>
        <w:t xml:space="preserve">Р и с у н о к  </w:t>
      </w:r>
      <w:r w:rsidR="00AC5DA6" w:rsidRPr="009966F7">
        <w:rPr>
          <w:rFonts w:cs="Times New Roman"/>
          <w:color w:val="000000" w:themeColor="text1"/>
        </w:rPr>
        <w:fldChar w:fldCharType="begin"/>
      </w:r>
      <w:r w:rsidR="00AC5DA6" w:rsidRPr="009966F7">
        <w:rPr>
          <w:rFonts w:cs="Times New Roman"/>
          <w:color w:val="000000" w:themeColor="text1"/>
        </w:rPr>
        <w:instrText xml:space="preserve"> SEQ Рисунок \* ARABIC </w:instrText>
      </w:r>
      <w:r w:rsidR="00AC5DA6" w:rsidRPr="009966F7">
        <w:rPr>
          <w:rFonts w:cs="Times New Roman"/>
          <w:color w:val="000000" w:themeColor="text1"/>
        </w:rPr>
        <w:fldChar w:fldCharType="separate"/>
      </w:r>
      <w:r w:rsidR="00815CCD">
        <w:rPr>
          <w:rFonts w:cs="Times New Roman"/>
          <w:noProof/>
          <w:color w:val="000000" w:themeColor="text1"/>
        </w:rPr>
        <w:t>1</w:t>
      </w:r>
      <w:r w:rsidR="00AC5DA6" w:rsidRPr="009966F7">
        <w:rPr>
          <w:rFonts w:cs="Times New Roman"/>
          <w:noProof/>
          <w:color w:val="000000" w:themeColor="text1"/>
        </w:rPr>
        <w:fldChar w:fldCharType="end"/>
      </w:r>
    </w:p>
    <w:p w:rsidR="00BA2E4B" w:rsidRPr="009966F7" w:rsidRDefault="00BA2E4B" w:rsidP="00976F3E">
      <w:pPr>
        <w:spacing w:after="120"/>
        <w:jc w:val="center"/>
        <w:rPr>
          <w:color w:val="000000" w:themeColor="text1"/>
          <w:szCs w:val="28"/>
        </w:rPr>
      </w:pPr>
      <w:r w:rsidRPr="009966F7">
        <w:rPr>
          <w:color w:val="000000" w:themeColor="text1"/>
          <w:szCs w:val="28"/>
        </w:rPr>
        <w:t xml:space="preserve">Схема </w:t>
      </w:r>
      <w:r w:rsidR="00FA5BAC" w:rsidRPr="009966F7">
        <w:rPr>
          <w:color w:val="000000" w:themeColor="text1"/>
          <w:szCs w:val="28"/>
        </w:rPr>
        <w:t xml:space="preserve">процесса разработки и </w:t>
      </w:r>
      <w:r w:rsidR="00F84046" w:rsidRPr="009966F7">
        <w:rPr>
          <w:color w:val="000000" w:themeColor="text1"/>
          <w:szCs w:val="28"/>
        </w:rPr>
        <w:t xml:space="preserve">актуализации </w:t>
      </w:r>
      <w:r w:rsidR="00FA5BAC" w:rsidRPr="009966F7">
        <w:rPr>
          <w:color w:val="000000" w:themeColor="text1"/>
          <w:szCs w:val="28"/>
        </w:rPr>
        <w:t xml:space="preserve">Стратегического плана развития Екатеринбурга </w:t>
      </w:r>
    </w:p>
    <w:p w:rsidR="00BA2E4B" w:rsidRPr="009966F7" w:rsidRDefault="00104B81" w:rsidP="00976F3E">
      <w:pPr>
        <w:jc w:val="center"/>
        <w:rPr>
          <w:color w:val="000000" w:themeColor="text1"/>
          <w:szCs w:val="28"/>
        </w:rPr>
      </w:pPr>
      <w:r w:rsidRPr="009966F7">
        <w:rPr>
          <w:noProof/>
          <w:color w:val="000000" w:themeColor="text1"/>
        </w:rPr>
        <mc:AlternateContent>
          <mc:Choice Requires="wpc">
            <w:drawing>
              <wp:inline distT="0" distB="0" distL="0" distR="0" wp14:anchorId="3755AC04" wp14:editId="6CB4F895">
                <wp:extent cx="9429750" cy="5175250"/>
                <wp:effectExtent l="0" t="0" r="19050" b="0"/>
                <wp:docPr id="76" name="Полотно 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9" name="Поле 3"/>
                        <wps:cNvSpPr txBox="1">
                          <a:spLocks noChangeArrowheads="1"/>
                        </wps:cNvSpPr>
                        <wps:spPr bwMode="auto">
                          <a:xfrm>
                            <a:off x="3628390" y="0"/>
                            <a:ext cx="1676400" cy="450134"/>
                          </a:xfrm>
                          <a:prstGeom prst="rect">
                            <a:avLst/>
                          </a:prstGeom>
                          <a:solidFill>
                            <a:srgbClr val="FFFFFF"/>
                          </a:solidFill>
                          <a:ln w="15875">
                            <a:solidFill>
                              <a:srgbClr val="000000"/>
                            </a:solidFill>
                            <a:miter lim="800000"/>
                            <a:headEnd/>
                            <a:tailEnd/>
                          </a:ln>
                        </wps:spPr>
                        <wps:txbx>
                          <w:txbxContent>
                            <w:p w:rsidR="009730E8" w:rsidRPr="005F27F9" w:rsidRDefault="009730E8" w:rsidP="004E494F">
                              <w:pPr>
                                <w:jc w:val="center"/>
                                <w:rPr>
                                  <w:b/>
                                  <w:sz w:val="24"/>
                                  <w:szCs w:val="24"/>
                                </w:rPr>
                              </w:pPr>
                              <w:r w:rsidRPr="005F27F9">
                                <w:rPr>
                                  <w:b/>
                                  <w:sz w:val="24"/>
                                  <w:szCs w:val="24"/>
                                </w:rPr>
                                <w:t>Координационный совет</w:t>
                              </w:r>
                            </w:p>
                          </w:txbxContent>
                        </wps:txbx>
                        <wps:bodyPr rot="0" vert="horz" wrap="square" lIns="91440" tIns="45720" rIns="91440" bIns="45720" anchor="t" anchorCtr="0" upright="1">
                          <a:noAutofit/>
                        </wps:bodyPr>
                      </wps:wsp>
                      <wps:wsp>
                        <wps:cNvPr id="20" name="Поле 5"/>
                        <wps:cNvSpPr txBox="1">
                          <a:spLocks noChangeArrowheads="1"/>
                        </wps:cNvSpPr>
                        <wps:spPr bwMode="auto">
                          <a:xfrm>
                            <a:off x="7749540" y="20317"/>
                            <a:ext cx="1676400" cy="465455"/>
                          </a:xfrm>
                          <a:prstGeom prst="rect">
                            <a:avLst/>
                          </a:prstGeom>
                          <a:solidFill>
                            <a:srgbClr val="FFFFFF"/>
                          </a:solidFill>
                          <a:ln w="15875">
                            <a:solidFill>
                              <a:srgbClr val="000000"/>
                            </a:solidFill>
                            <a:miter lim="800000"/>
                            <a:headEnd/>
                            <a:tailEnd/>
                          </a:ln>
                        </wps:spPr>
                        <wps:txbx>
                          <w:txbxContent>
                            <w:p w:rsidR="009730E8" w:rsidRPr="005F27F9" w:rsidRDefault="009730E8" w:rsidP="004E494F">
                              <w:pPr>
                                <w:jc w:val="center"/>
                                <w:rPr>
                                  <w:b/>
                                  <w:sz w:val="24"/>
                                  <w:szCs w:val="24"/>
                                </w:rPr>
                              </w:pPr>
                              <w:r w:rsidRPr="005F27F9">
                                <w:rPr>
                                  <w:b/>
                                  <w:sz w:val="24"/>
                                  <w:szCs w:val="24"/>
                                </w:rPr>
                                <w:t>Екатеринбургская городская Дума</w:t>
                              </w:r>
                            </w:p>
                          </w:txbxContent>
                        </wps:txbx>
                        <wps:bodyPr rot="0" vert="horz" wrap="square" lIns="91440" tIns="45720" rIns="91440" bIns="45720" anchor="t" anchorCtr="0" upright="1">
                          <a:noAutofit/>
                        </wps:bodyPr>
                      </wps:wsp>
                      <wpg:wgp>
                        <wpg:cNvPr id="1" name="Группа 30"/>
                        <wpg:cNvGrpSpPr>
                          <a:grpSpLocks/>
                        </wpg:cNvGrpSpPr>
                        <wpg:grpSpPr bwMode="auto">
                          <a:xfrm>
                            <a:off x="1243290" y="46"/>
                            <a:ext cx="2089500" cy="814125"/>
                            <a:chOff x="8343" y="5770"/>
                            <a:chExt cx="20895" cy="8137"/>
                          </a:xfrm>
                        </wpg:grpSpPr>
                        <wps:wsp>
                          <wps:cNvPr id="22" name="Поле 2"/>
                          <wps:cNvSpPr txBox="1">
                            <a:spLocks noChangeArrowheads="1"/>
                          </wps:cNvSpPr>
                          <wps:spPr bwMode="auto">
                            <a:xfrm>
                              <a:off x="8343" y="5770"/>
                              <a:ext cx="20895" cy="4707"/>
                            </a:xfrm>
                            <a:prstGeom prst="rect">
                              <a:avLst/>
                            </a:prstGeom>
                            <a:solidFill>
                              <a:srgbClr val="FFFFFF"/>
                            </a:solidFill>
                            <a:ln w="15875">
                              <a:solidFill>
                                <a:srgbClr val="000000"/>
                              </a:solidFill>
                              <a:miter lim="800000"/>
                              <a:headEnd/>
                              <a:tailEnd/>
                            </a:ln>
                          </wps:spPr>
                          <wps:txbx>
                            <w:txbxContent>
                              <w:p w:rsidR="009730E8" w:rsidRPr="005F27F9" w:rsidRDefault="009730E8" w:rsidP="00480874">
                                <w:pPr>
                                  <w:spacing w:before="120"/>
                                  <w:jc w:val="center"/>
                                  <w:rPr>
                                    <w:b/>
                                    <w:sz w:val="24"/>
                                    <w:szCs w:val="24"/>
                                  </w:rPr>
                                </w:pPr>
                                <w:r w:rsidRPr="005F27F9">
                                  <w:rPr>
                                    <w:b/>
                                    <w:sz w:val="24"/>
                                    <w:szCs w:val="24"/>
                                  </w:rPr>
                                  <w:t>Рабочие группы</w:t>
                                </w:r>
                              </w:p>
                            </w:txbxContent>
                          </wps:txbx>
                          <wps:bodyPr rot="0" vert="horz" wrap="square" lIns="91440" tIns="45720" rIns="91440" bIns="45720" anchor="t" anchorCtr="0" upright="1">
                            <a:noAutofit/>
                          </wps:bodyPr>
                        </wps:wsp>
                        <wps:wsp>
                          <wps:cNvPr id="23" name="Поле 6"/>
                          <wps:cNvSpPr txBox="1">
                            <a:spLocks noChangeArrowheads="1"/>
                          </wps:cNvSpPr>
                          <wps:spPr bwMode="auto">
                            <a:xfrm>
                              <a:off x="8368" y="10477"/>
                              <a:ext cx="3493" cy="3430"/>
                            </a:xfrm>
                            <a:prstGeom prst="rect">
                              <a:avLst/>
                            </a:prstGeom>
                            <a:solidFill>
                              <a:srgbClr val="FFFFFF"/>
                            </a:solidFill>
                            <a:ln w="15875">
                              <a:solidFill>
                                <a:srgbClr val="000000"/>
                              </a:solidFill>
                              <a:miter lim="800000"/>
                              <a:headEnd/>
                              <a:tailEnd/>
                            </a:ln>
                          </wps:spPr>
                          <wps:txbx>
                            <w:txbxContent>
                              <w:p w:rsidR="009730E8" w:rsidRPr="005F27F9" w:rsidRDefault="009730E8" w:rsidP="004E494F">
                                <w:pPr>
                                  <w:jc w:val="center"/>
                                  <w:rPr>
                                    <w:b/>
                                    <w:sz w:val="24"/>
                                    <w:szCs w:val="24"/>
                                  </w:rPr>
                                </w:pPr>
                                <w:r>
                                  <w:rPr>
                                    <w:b/>
                                    <w:sz w:val="24"/>
                                    <w:szCs w:val="24"/>
                                  </w:rPr>
                                  <w:t>В</w:t>
                                </w:r>
                              </w:p>
                            </w:txbxContent>
                          </wps:txbx>
                          <wps:bodyPr rot="0" vert="horz" wrap="square" lIns="91440" tIns="45720" rIns="91440" bIns="45720" anchor="t" anchorCtr="0" upright="1">
                            <a:noAutofit/>
                          </wps:bodyPr>
                        </wps:wsp>
                        <wps:wsp>
                          <wps:cNvPr id="24" name="Поле 10"/>
                          <wps:cNvSpPr txBox="1">
                            <a:spLocks noChangeArrowheads="1"/>
                          </wps:cNvSpPr>
                          <wps:spPr bwMode="auto">
                            <a:xfrm>
                              <a:off x="11861" y="10477"/>
                              <a:ext cx="3492" cy="3430"/>
                            </a:xfrm>
                            <a:prstGeom prst="rect">
                              <a:avLst/>
                            </a:prstGeom>
                            <a:solidFill>
                              <a:srgbClr val="FFFFFF"/>
                            </a:solidFill>
                            <a:ln w="15875">
                              <a:solidFill>
                                <a:srgbClr val="000000"/>
                              </a:solidFill>
                              <a:miter lim="800000"/>
                              <a:headEnd/>
                              <a:tailEnd/>
                            </a:ln>
                          </wps:spPr>
                          <wps:txbx>
                            <w:txbxContent>
                              <w:p w:rsidR="009730E8" w:rsidRPr="005F27F9" w:rsidRDefault="009730E8" w:rsidP="004E494F">
                                <w:pPr>
                                  <w:jc w:val="center"/>
                                  <w:rPr>
                                    <w:b/>
                                    <w:sz w:val="24"/>
                                    <w:szCs w:val="24"/>
                                  </w:rPr>
                                </w:pPr>
                                <w:r w:rsidRPr="005F27F9">
                                  <w:rPr>
                                    <w:b/>
                                    <w:sz w:val="24"/>
                                    <w:szCs w:val="24"/>
                                  </w:rPr>
                                  <w:t>Н</w:t>
                                </w:r>
                              </w:p>
                            </w:txbxContent>
                          </wps:txbx>
                          <wps:bodyPr rot="0" vert="horz" wrap="square" lIns="91440" tIns="45720" rIns="91440" bIns="45720" anchor="t" anchorCtr="0" upright="1">
                            <a:noAutofit/>
                          </wps:bodyPr>
                        </wps:wsp>
                        <wps:wsp>
                          <wps:cNvPr id="25" name="Поле 11"/>
                          <wps:cNvSpPr txBox="1">
                            <a:spLocks noChangeArrowheads="1"/>
                          </wps:cNvSpPr>
                          <wps:spPr bwMode="auto">
                            <a:xfrm>
                              <a:off x="15328" y="10471"/>
                              <a:ext cx="3493" cy="3429"/>
                            </a:xfrm>
                            <a:prstGeom prst="rect">
                              <a:avLst/>
                            </a:prstGeom>
                            <a:solidFill>
                              <a:srgbClr val="FFFFFF"/>
                            </a:solidFill>
                            <a:ln w="15875">
                              <a:solidFill>
                                <a:srgbClr val="000000"/>
                              </a:solidFill>
                              <a:miter lim="800000"/>
                              <a:headEnd/>
                              <a:tailEnd/>
                            </a:ln>
                          </wps:spPr>
                          <wps:txbx>
                            <w:txbxContent>
                              <w:p w:rsidR="009730E8" w:rsidRPr="005F27F9" w:rsidRDefault="009730E8" w:rsidP="004E494F">
                                <w:pPr>
                                  <w:jc w:val="center"/>
                                  <w:rPr>
                                    <w:b/>
                                    <w:sz w:val="24"/>
                                    <w:szCs w:val="24"/>
                                  </w:rPr>
                                </w:pPr>
                                <w:r w:rsidRPr="005F27F9">
                                  <w:rPr>
                                    <w:b/>
                                    <w:sz w:val="24"/>
                                    <w:szCs w:val="24"/>
                                  </w:rPr>
                                  <w:t>Б</w:t>
                                </w:r>
                              </w:p>
                            </w:txbxContent>
                          </wps:txbx>
                          <wps:bodyPr rot="0" vert="horz" wrap="square" lIns="91440" tIns="45720" rIns="91440" bIns="45720" anchor="t" anchorCtr="0" upright="1">
                            <a:noAutofit/>
                          </wps:bodyPr>
                        </wps:wsp>
                        <wps:wsp>
                          <wps:cNvPr id="26" name="Поле 12"/>
                          <wps:cNvSpPr txBox="1">
                            <a:spLocks noChangeArrowheads="1"/>
                          </wps:cNvSpPr>
                          <wps:spPr bwMode="auto">
                            <a:xfrm>
                              <a:off x="18821" y="10477"/>
                              <a:ext cx="3492" cy="3429"/>
                            </a:xfrm>
                            <a:prstGeom prst="rect">
                              <a:avLst/>
                            </a:prstGeom>
                            <a:solidFill>
                              <a:srgbClr val="FFFFFF"/>
                            </a:solidFill>
                            <a:ln w="15875">
                              <a:solidFill>
                                <a:srgbClr val="000000"/>
                              </a:solidFill>
                              <a:miter lim="800000"/>
                              <a:headEnd/>
                              <a:tailEnd/>
                            </a:ln>
                          </wps:spPr>
                          <wps:txbx>
                            <w:txbxContent>
                              <w:p w:rsidR="009730E8" w:rsidRPr="005F27F9" w:rsidRDefault="009730E8" w:rsidP="004E494F">
                                <w:pPr>
                                  <w:jc w:val="center"/>
                                  <w:rPr>
                                    <w:b/>
                                    <w:sz w:val="24"/>
                                    <w:szCs w:val="24"/>
                                  </w:rPr>
                                </w:pPr>
                                <w:r w:rsidRPr="005F27F9">
                                  <w:rPr>
                                    <w:b/>
                                    <w:sz w:val="24"/>
                                    <w:szCs w:val="24"/>
                                  </w:rPr>
                                  <w:t>О</w:t>
                                </w:r>
                              </w:p>
                            </w:txbxContent>
                          </wps:txbx>
                          <wps:bodyPr rot="0" vert="horz" wrap="square" lIns="91440" tIns="45720" rIns="91440" bIns="45720" anchor="t" anchorCtr="0" upright="1">
                            <a:noAutofit/>
                          </wps:bodyPr>
                        </wps:wsp>
                      </wpg:wgp>
                      <wpg:wgp>
                        <wpg:cNvPr id="27" name="Группа 29"/>
                        <wpg:cNvGrpSpPr>
                          <a:grpSpLocks/>
                        </wpg:cNvGrpSpPr>
                        <wpg:grpSpPr bwMode="auto">
                          <a:xfrm>
                            <a:off x="5448806" y="0"/>
                            <a:ext cx="2094775" cy="1203290"/>
                            <a:chOff x="48201" y="5823"/>
                            <a:chExt cx="20947" cy="12032"/>
                          </a:xfrm>
                        </wpg:grpSpPr>
                        <wps:wsp>
                          <wps:cNvPr id="28" name="Поле 4"/>
                          <wps:cNvSpPr txBox="1">
                            <a:spLocks noChangeArrowheads="1"/>
                          </wps:cNvSpPr>
                          <wps:spPr bwMode="auto">
                            <a:xfrm>
                              <a:off x="48201" y="5823"/>
                              <a:ext cx="20947" cy="4501"/>
                            </a:xfrm>
                            <a:prstGeom prst="rect">
                              <a:avLst/>
                            </a:prstGeom>
                            <a:solidFill>
                              <a:srgbClr val="FFFFFF"/>
                            </a:solidFill>
                            <a:ln w="15875">
                              <a:solidFill>
                                <a:srgbClr val="000000"/>
                              </a:solidFill>
                              <a:miter lim="800000"/>
                              <a:headEnd/>
                              <a:tailEnd/>
                            </a:ln>
                          </wps:spPr>
                          <wps:txbx>
                            <w:txbxContent>
                              <w:p w:rsidR="009730E8" w:rsidRPr="00C01A4D" w:rsidRDefault="009730E8" w:rsidP="00C01A4D">
                                <w:pPr>
                                  <w:jc w:val="center"/>
                                  <w:rPr>
                                    <w:b/>
                                    <w:sz w:val="24"/>
                                    <w:szCs w:val="24"/>
                                  </w:rPr>
                                </w:pPr>
                                <w:r w:rsidRPr="00C01A4D">
                                  <w:rPr>
                                    <w:b/>
                                    <w:sz w:val="24"/>
                                    <w:szCs w:val="24"/>
                                  </w:rPr>
                                  <w:t>Программный</w:t>
                                </w:r>
                                <w:r>
                                  <w:rPr>
                                    <w:b/>
                                    <w:sz w:val="24"/>
                                    <w:szCs w:val="24"/>
                                  </w:rPr>
                                  <w:br/>
                                </w:r>
                                <w:r w:rsidRPr="00C01A4D">
                                  <w:rPr>
                                    <w:b/>
                                    <w:sz w:val="24"/>
                                    <w:szCs w:val="24"/>
                                  </w:rPr>
                                  <w:t>совет</w:t>
                                </w:r>
                              </w:p>
                            </w:txbxContent>
                          </wps:txbx>
                          <wps:bodyPr rot="0" vert="horz" wrap="square" lIns="91440" tIns="45720" rIns="91440" bIns="45720" anchor="t" anchorCtr="0" upright="1">
                            <a:noAutofit/>
                          </wps:bodyPr>
                        </wps:wsp>
                        <wps:wsp>
                          <wps:cNvPr id="29" name="Поле 6"/>
                          <wps:cNvSpPr txBox="1">
                            <a:spLocks noChangeArrowheads="1"/>
                          </wps:cNvSpPr>
                          <wps:spPr bwMode="auto">
                            <a:xfrm>
                              <a:off x="48201" y="14420"/>
                              <a:ext cx="3493" cy="3429"/>
                            </a:xfrm>
                            <a:prstGeom prst="rect">
                              <a:avLst/>
                            </a:prstGeom>
                            <a:solidFill>
                              <a:srgbClr val="FFFFFF"/>
                            </a:solidFill>
                            <a:ln w="15875">
                              <a:solidFill>
                                <a:srgbClr val="000000"/>
                              </a:solidFill>
                              <a:miter lim="800000"/>
                              <a:headEnd/>
                              <a:tailEnd/>
                            </a:ln>
                          </wps:spPr>
                          <wps:txbx>
                            <w:txbxContent>
                              <w:p w:rsidR="009730E8" w:rsidRPr="00C01A4D" w:rsidRDefault="009730E8" w:rsidP="00C01A4D">
                                <w:pPr>
                                  <w:jc w:val="center"/>
                                  <w:rPr>
                                    <w:b/>
                                    <w:sz w:val="24"/>
                                    <w:szCs w:val="24"/>
                                  </w:rPr>
                                </w:pPr>
                                <w:r w:rsidRPr="00C01A4D">
                                  <w:rPr>
                                    <w:b/>
                                    <w:sz w:val="24"/>
                                    <w:szCs w:val="24"/>
                                  </w:rPr>
                                  <w:t>В</w:t>
                                </w:r>
                              </w:p>
                            </w:txbxContent>
                          </wps:txbx>
                          <wps:bodyPr rot="0" vert="horz" wrap="square" lIns="91440" tIns="45720" rIns="91440" bIns="45720" anchor="t" anchorCtr="0" upright="1">
                            <a:noAutofit/>
                          </wps:bodyPr>
                        </wps:wsp>
                        <wps:wsp>
                          <wps:cNvPr id="30" name="Поле 10"/>
                          <wps:cNvSpPr txBox="1">
                            <a:spLocks noChangeArrowheads="1"/>
                          </wps:cNvSpPr>
                          <wps:spPr bwMode="auto">
                            <a:xfrm>
                              <a:off x="51694" y="14426"/>
                              <a:ext cx="3492" cy="3429"/>
                            </a:xfrm>
                            <a:prstGeom prst="rect">
                              <a:avLst/>
                            </a:prstGeom>
                            <a:solidFill>
                              <a:srgbClr val="FFFFFF"/>
                            </a:solidFill>
                            <a:ln w="15875">
                              <a:solidFill>
                                <a:srgbClr val="000000"/>
                              </a:solidFill>
                              <a:miter lim="800000"/>
                              <a:headEnd/>
                              <a:tailEnd/>
                            </a:ln>
                          </wps:spPr>
                          <wps:txbx>
                            <w:txbxContent>
                              <w:p w:rsidR="009730E8" w:rsidRPr="00C01A4D" w:rsidRDefault="009730E8" w:rsidP="00C01A4D">
                                <w:pPr>
                                  <w:jc w:val="center"/>
                                  <w:rPr>
                                    <w:b/>
                                    <w:sz w:val="24"/>
                                  </w:rPr>
                                </w:pPr>
                                <w:r w:rsidRPr="00C01A4D">
                                  <w:rPr>
                                    <w:b/>
                                    <w:sz w:val="24"/>
                                  </w:rPr>
                                  <w:t>Н</w:t>
                                </w:r>
                              </w:p>
                            </w:txbxContent>
                          </wps:txbx>
                          <wps:bodyPr rot="0" vert="horz" wrap="square" lIns="91440" tIns="45720" rIns="91440" bIns="45720" anchor="t" anchorCtr="0" upright="1">
                            <a:noAutofit/>
                          </wps:bodyPr>
                        </wps:wsp>
                        <wps:wsp>
                          <wps:cNvPr id="33" name="Поле 17"/>
                          <wps:cNvSpPr txBox="1">
                            <a:spLocks noChangeArrowheads="1"/>
                          </wps:cNvSpPr>
                          <wps:spPr bwMode="auto">
                            <a:xfrm>
                              <a:off x="48201" y="10322"/>
                              <a:ext cx="20947" cy="4060"/>
                            </a:xfrm>
                            <a:prstGeom prst="rect">
                              <a:avLst/>
                            </a:prstGeom>
                            <a:solidFill>
                              <a:srgbClr val="FFFFFF"/>
                            </a:solidFill>
                            <a:ln w="15875">
                              <a:solidFill>
                                <a:srgbClr val="000000"/>
                              </a:solidFill>
                              <a:miter lim="800000"/>
                              <a:headEnd/>
                              <a:tailEnd/>
                            </a:ln>
                          </wps:spPr>
                          <wps:txbx>
                            <w:txbxContent>
                              <w:p w:rsidR="009730E8" w:rsidRPr="00C01A4D" w:rsidRDefault="009730E8" w:rsidP="00C01A4D">
                                <w:pPr>
                                  <w:jc w:val="center"/>
                                  <w:rPr>
                                    <w:b/>
                                    <w:sz w:val="24"/>
                                    <w:szCs w:val="24"/>
                                  </w:rPr>
                                </w:pPr>
                                <w:r w:rsidRPr="00C01A4D">
                                  <w:rPr>
                                    <w:b/>
                                    <w:sz w:val="24"/>
                                    <w:szCs w:val="24"/>
                                  </w:rPr>
                                  <w:t>Экспертные</w:t>
                                </w:r>
                                <w:r w:rsidRPr="00C01A4D">
                                  <w:rPr>
                                    <w:b/>
                                    <w:sz w:val="24"/>
                                    <w:szCs w:val="24"/>
                                  </w:rPr>
                                  <w:br/>
                                  <w:t>советы</w:t>
                                </w:r>
                              </w:p>
                            </w:txbxContent>
                          </wps:txbx>
                          <wps:bodyPr rot="0" vert="horz" wrap="square" lIns="91440" tIns="10800" rIns="91440" bIns="45720" anchor="t" anchorCtr="0" upright="1">
                            <a:noAutofit/>
                          </wps:bodyPr>
                        </wps:wsp>
                        <wps:wsp>
                          <wps:cNvPr id="79" name="Поле 12"/>
                          <wps:cNvSpPr txBox="1">
                            <a:spLocks noChangeArrowheads="1"/>
                          </wps:cNvSpPr>
                          <wps:spPr bwMode="auto">
                            <a:xfrm>
                              <a:off x="58679" y="14426"/>
                              <a:ext cx="3492" cy="3429"/>
                            </a:xfrm>
                            <a:prstGeom prst="rect">
                              <a:avLst/>
                            </a:prstGeom>
                            <a:solidFill>
                              <a:srgbClr val="FFFFFF"/>
                            </a:solidFill>
                            <a:ln w="15875">
                              <a:solidFill>
                                <a:srgbClr val="000000"/>
                              </a:solidFill>
                              <a:miter lim="800000"/>
                              <a:headEnd/>
                              <a:tailEnd/>
                            </a:ln>
                          </wps:spPr>
                          <wps:txbx>
                            <w:txbxContent>
                              <w:p w:rsidR="009730E8" w:rsidRPr="00C01A4D" w:rsidRDefault="009730E8" w:rsidP="00C01A4D">
                                <w:pPr>
                                  <w:jc w:val="center"/>
                                  <w:rPr>
                                    <w:b/>
                                    <w:sz w:val="24"/>
                                    <w:szCs w:val="24"/>
                                  </w:rPr>
                                </w:pPr>
                                <w:r w:rsidRPr="00C01A4D">
                                  <w:rPr>
                                    <w:b/>
                                    <w:sz w:val="24"/>
                                    <w:szCs w:val="24"/>
                                  </w:rPr>
                                  <w:t>О</w:t>
                                </w:r>
                              </w:p>
                            </w:txbxContent>
                          </wps:txbx>
                          <wps:bodyPr rot="0" vert="horz" wrap="square" lIns="91440" tIns="45720" rIns="91440" bIns="45720" anchor="t" anchorCtr="0" upright="1">
                            <a:noAutofit/>
                          </wps:bodyPr>
                        </wps:wsp>
                        <wps:wsp>
                          <wps:cNvPr id="82" name="Поле 11"/>
                          <wps:cNvSpPr txBox="1">
                            <a:spLocks noChangeArrowheads="1"/>
                          </wps:cNvSpPr>
                          <wps:spPr bwMode="auto">
                            <a:xfrm>
                              <a:off x="55186" y="14426"/>
                              <a:ext cx="3493" cy="3429"/>
                            </a:xfrm>
                            <a:prstGeom prst="rect">
                              <a:avLst/>
                            </a:prstGeom>
                            <a:solidFill>
                              <a:srgbClr val="FFFFFF"/>
                            </a:solidFill>
                            <a:ln w="15875">
                              <a:solidFill>
                                <a:srgbClr val="000000"/>
                              </a:solidFill>
                              <a:miter lim="800000"/>
                              <a:headEnd/>
                              <a:tailEnd/>
                            </a:ln>
                          </wps:spPr>
                          <wps:txbx>
                            <w:txbxContent>
                              <w:p w:rsidR="009730E8" w:rsidRPr="00C01A4D" w:rsidRDefault="009730E8" w:rsidP="00C01A4D">
                                <w:pPr>
                                  <w:jc w:val="center"/>
                                  <w:rPr>
                                    <w:b/>
                                    <w:sz w:val="24"/>
                                  </w:rPr>
                                </w:pPr>
                                <w:r w:rsidRPr="00C01A4D">
                                  <w:rPr>
                                    <w:b/>
                                    <w:sz w:val="24"/>
                                  </w:rPr>
                                  <w:t>Б</w:t>
                                </w:r>
                              </w:p>
                            </w:txbxContent>
                          </wps:txbx>
                          <wps:bodyPr rot="0" vert="horz" wrap="square" lIns="91440" tIns="45720" rIns="91440" bIns="45720" anchor="t" anchorCtr="0" upright="1">
                            <a:noAutofit/>
                          </wps:bodyPr>
                        </wps:wsp>
                      </wpg:wgp>
                      <wps:wsp>
                        <wps:cNvPr id="34" name="Скругленный прямоугольник 18"/>
                        <wps:cNvSpPr>
                          <a:spLocks noChangeArrowheads="1"/>
                        </wps:cNvSpPr>
                        <wps:spPr bwMode="auto">
                          <a:xfrm>
                            <a:off x="694690" y="1480185"/>
                            <a:ext cx="1606550" cy="1029970"/>
                          </a:xfrm>
                          <a:prstGeom prst="roundRect">
                            <a:avLst>
                              <a:gd name="adj" fmla="val 16667"/>
                            </a:avLst>
                          </a:prstGeom>
                          <a:solidFill>
                            <a:srgbClr val="FFFFFF"/>
                          </a:solidFill>
                          <a:ln w="25400">
                            <a:solidFill>
                              <a:srgbClr val="000000"/>
                            </a:solidFill>
                            <a:round/>
                            <a:headEnd/>
                            <a:tailEnd/>
                          </a:ln>
                        </wps:spPr>
                        <wps:txbx>
                          <w:txbxContent>
                            <w:p w:rsidR="009730E8" w:rsidRPr="005F27F9" w:rsidRDefault="009730E8" w:rsidP="004E494F">
                              <w:pPr>
                                <w:jc w:val="center"/>
                                <w:rPr>
                                  <w:b/>
                                  <w:sz w:val="24"/>
                                  <w:szCs w:val="24"/>
                                </w:rPr>
                              </w:pPr>
                              <w:r w:rsidRPr="005F27F9">
                                <w:rPr>
                                  <w:b/>
                                  <w:sz w:val="24"/>
                                  <w:szCs w:val="24"/>
                                </w:rPr>
                                <w:t>Разработка, корректировка стратегических направлений, программ</w:t>
                              </w:r>
                            </w:p>
                          </w:txbxContent>
                        </wps:txbx>
                        <wps:bodyPr rot="0" vert="horz" wrap="square" lIns="0" tIns="0" rIns="0" bIns="0" anchor="ctr" anchorCtr="0" upright="1">
                          <a:noAutofit/>
                        </wps:bodyPr>
                      </wps:wsp>
                      <wps:wsp>
                        <wps:cNvPr id="35" name="Скругленный прямоугольник 19"/>
                        <wps:cNvSpPr>
                          <a:spLocks noChangeArrowheads="1"/>
                        </wps:cNvSpPr>
                        <wps:spPr bwMode="auto">
                          <a:xfrm>
                            <a:off x="2580640" y="1473835"/>
                            <a:ext cx="1542415" cy="1030605"/>
                          </a:xfrm>
                          <a:prstGeom prst="roundRect">
                            <a:avLst>
                              <a:gd name="adj" fmla="val 16667"/>
                            </a:avLst>
                          </a:prstGeom>
                          <a:solidFill>
                            <a:srgbClr val="FFFFFF"/>
                          </a:solidFill>
                          <a:ln w="25400">
                            <a:solidFill>
                              <a:srgbClr val="000000"/>
                            </a:solidFill>
                            <a:round/>
                            <a:headEnd/>
                            <a:tailEnd/>
                          </a:ln>
                        </wps:spPr>
                        <wps:txbx>
                          <w:txbxContent>
                            <w:p w:rsidR="009730E8" w:rsidRPr="005F27F9" w:rsidRDefault="009730E8" w:rsidP="004E494F">
                              <w:pPr>
                                <w:jc w:val="center"/>
                                <w:rPr>
                                  <w:b/>
                                  <w:sz w:val="24"/>
                                  <w:szCs w:val="24"/>
                                </w:rPr>
                              </w:pPr>
                              <w:r w:rsidRPr="005F27F9">
                                <w:rPr>
                                  <w:b/>
                                  <w:sz w:val="24"/>
                                  <w:szCs w:val="24"/>
                                </w:rPr>
                                <w:t>Разработка, корректировка стратегических проектов</w:t>
                              </w:r>
                            </w:p>
                          </w:txbxContent>
                        </wps:txbx>
                        <wps:bodyPr rot="0" vert="horz" wrap="square" lIns="0" tIns="0" rIns="0" bIns="0" anchor="ctr" anchorCtr="0" upright="1">
                          <a:noAutofit/>
                        </wps:bodyPr>
                      </wps:wsp>
                      <wps:wsp>
                        <wps:cNvPr id="36" name="Скругленный прямоугольник 20"/>
                        <wps:cNvSpPr>
                          <a:spLocks noChangeArrowheads="1"/>
                        </wps:cNvSpPr>
                        <wps:spPr bwMode="auto">
                          <a:xfrm>
                            <a:off x="4396740" y="1493520"/>
                            <a:ext cx="1606550" cy="1029970"/>
                          </a:xfrm>
                          <a:prstGeom prst="roundRect">
                            <a:avLst>
                              <a:gd name="adj" fmla="val 16667"/>
                            </a:avLst>
                          </a:prstGeom>
                          <a:solidFill>
                            <a:srgbClr val="FFFFFF"/>
                          </a:solidFill>
                          <a:ln w="25400">
                            <a:solidFill>
                              <a:srgbClr val="000000"/>
                            </a:solidFill>
                            <a:round/>
                            <a:headEnd/>
                            <a:tailEnd/>
                          </a:ln>
                        </wps:spPr>
                        <wps:txbx>
                          <w:txbxContent>
                            <w:p w:rsidR="009730E8" w:rsidRPr="005F27F9" w:rsidRDefault="009730E8" w:rsidP="004E494F">
                              <w:pPr>
                                <w:jc w:val="center"/>
                                <w:rPr>
                                  <w:b/>
                                  <w:sz w:val="24"/>
                                  <w:szCs w:val="24"/>
                                </w:rPr>
                              </w:pPr>
                              <w:r w:rsidRPr="005F27F9">
                                <w:rPr>
                                  <w:b/>
                                  <w:sz w:val="24"/>
                                  <w:szCs w:val="24"/>
                                </w:rPr>
                                <w:t>Ра</w:t>
                              </w:r>
                              <w:r>
                                <w:rPr>
                                  <w:b/>
                                  <w:sz w:val="24"/>
                                  <w:szCs w:val="24"/>
                                </w:rPr>
                                <w:t xml:space="preserve">ссмотрение проектов </w:t>
                              </w:r>
                              <w:r w:rsidRPr="005F27F9">
                                <w:rPr>
                                  <w:b/>
                                  <w:sz w:val="24"/>
                                  <w:szCs w:val="24"/>
                                </w:rPr>
                                <w:t>стратегических направлений, программ</w:t>
                              </w:r>
                              <w:r>
                                <w:rPr>
                                  <w:b/>
                                  <w:sz w:val="24"/>
                                  <w:szCs w:val="24"/>
                                </w:rPr>
                                <w:t>, проектов</w:t>
                              </w:r>
                            </w:p>
                            <w:p w:rsidR="009730E8" w:rsidRPr="005F27F9" w:rsidRDefault="009730E8" w:rsidP="004E494F">
                              <w:pPr>
                                <w:jc w:val="center"/>
                                <w:rPr>
                                  <w:b/>
                                  <w:sz w:val="24"/>
                                  <w:szCs w:val="24"/>
                                </w:rPr>
                              </w:pPr>
                            </w:p>
                          </w:txbxContent>
                        </wps:txbx>
                        <wps:bodyPr rot="0" vert="horz" wrap="square" lIns="0" tIns="0" rIns="0" bIns="0" anchor="ctr" anchorCtr="0" upright="1">
                          <a:noAutofit/>
                        </wps:bodyPr>
                      </wps:wsp>
                      <wps:wsp>
                        <wps:cNvPr id="37" name="Скругленный прямоугольник 21"/>
                        <wps:cNvSpPr>
                          <a:spLocks noChangeArrowheads="1"/>
                        </wps:cNvSpPr>
                        <wps:spPr bwMode="auto">
                          <a:xfrm>
                            <a:off x="6286500" y="1493520"/>
                            <a:ext cx="1414780" cy="1588770"/>
                          </a:xfrm>
                          <a:prstGeom prst="roundRect">
                            <a:avLst>
                              <a:gd name="adj" fmla="val 16667"/>
                            </a:avLst>
                          </a:prstGeom>
                          <a:solidFill>
                            <a:srgbClr val="FFFFFF"/>
                          </a:solidFill>
                          <a:ln w="25400">
                            <a:solidFill>
                              <a:srgbClr val="000000"/>
                            </a:solidFill>
                            <a:round/>
                            <a:headEnd/>
                            <a:tailEnd/>
                          </a:ln>
                        </wps:spPr>
                        <wps:txbx>
                          <w:txbxContent>
                            <w:p w:rsidR="009730E8" w:rsidRPr="005F27F9" w:rsidRDefault="009730E8" w:rsidP="004E494F">
                              <w:pPr>
                                <w:jc w:val="center"/>
                                <w:rPr>
                                  <w:b/>
                                  <w:sz w:val="24"/>
                                  <w:szCs w:val="24"/>
                                </w:rPr>
                              </w:pPr>
                              <w:r>
                                <w:rPr>
                                  <w:b/>
                                  <w:sz w:val="24"/>
                                  <w:szCs w:val="24"/>
                                </w:rPr>
                                <w:t>Широкое общественное обсуждение проектов Стратегического плана и стратегических проектов</w:t>
                              </w:r>
                            </w:p>
                            <w:p w:rsidR="009730E8" w:rsidRPr="005F27F9" w:rsidRDefault="009730E8" w:rsidP="004E494F">
                              <w:pPr>
                                <w:jc w:val="center"/>
                                <w:rPr>
                                  <w:b/>
                                  <w:sz w:val="24"/>
                                  <w:szCs w:val="24"/>
                                </w:rPr>
                              </w:pPr>
                            </w:p>
                          </w:txbxContent>
                        </wps:txbx>
                        <wps:bodyPr rot="0" vert="horz" wrap="square" lIns="0" tIns="0" rIns="0" bIns="0" anchor="ctr" anchorCtr="0" upright="1">
                          <a:noAutofit/>
                        </wps:bodyPr>
                      </wps:wsp>
                      <wps:wsp>
                        <wps:cNvPr id="38" name="Скругленный прямоугольник 22"/>
                        <wps:cNvSpPr>
                          <a:spLocks noChangeArrowheads="1"/>
                        </wps:cNvSpPr>
                        <wps:spPr bwMode="auto">
                          <a:xfrm>
                            <a:off x="7959090" y="1493520"/>
                            <a:ext cx="1466850" cy="1029970"/>
                          </a:xfrm>
                          <a:prstGeom prst="roundRect">
                            <a:avLst>
                              <a:gd name="adj" fmla="val 16667"/>
                            </a:avLst>
                          </a:prstGeom>
                          <a:solidFill>
                            <a:srgbClr val="FFFFFF"/>
                          </a:solidFill>
                          <a:ln w="25400">
                            <a:solidFill>
                              <a:srgbClr val="000000"/>
                            </a:solidFill>
                            <a:round/>
                            <a:headEnd/>
                            <a:tailEnd/>
                          </a:ln>
                        </wps:spPr>
                        <wps:txbx>
                          <w:txbxContent>
                            <w:p w:rsidR="009730E8" w:rsidRPr="005F27F9" w:rsidRDefault="009730E8" w:rsidP="004E494F">
                              <w:pPr>
                                <w:jc w:val="center"/>
                                <w:rPr>
                                  <w:b/>
                                  <w:sz w:val="24"/>
                                  <w:szCs w:val="24"/>
                                </w:rPr>
                              </w:pPr>
                              <w:r>
                                <w:rPr>
                                  <w:b/>
                                  <w:sz w:val="24"/>
                                  <w:szCs w:val="24"/>
                                </w:rPr>
                                <w:t>Утверждение Стратегического плана</w:t>
                              </w:r>
                            </w:p>
                            <w:p w:rsidR="009730E8" w:rsidRPr="005F27F9" w:rsidRDefault="009730E8" w:rsidP="004E494F">
                              <w:pPr>
                                <w:jc w:val="center"/>
                                <w:rPr>
                                  <w:b/>
                                  <w:sz w:val="24"/>
                                  <w:szCs w:val="24"/>
                                </w:rPr>
                              </w:pPr>
                            </w:p>
                          </w:txbxContent>
                        </wps:txbx>
                        <wps:bodyPr rot="0" vert="horz" wrap="square" lIns="0" tIns="0" rIns="0" bIns="0" anchor="ctr" anchorCtr="0" upright="1">
                          <a:noAutofit/>
                        </wps:bodyPr>
                      </wps:wsp>
                      <wps:wsp>
                        <wps:cNvPr id="39" name="Поле 23"/>
                        <wps:cNvSpPr txBox="1">
                          <a:spLocks noChangeArrowheads="1"/>
                        </wps:cNvSpPr>
                        <wps:spPr bwMode="auto">
                          <a:xfrm>
                            <a:off x="970280" y="3196590"/>
                            <a:ext cx="4404360" cy="342900"/>
                          </a:xfrm>
                          <a:prstGeom prst="rect">
                            <a:avLst/>
                          </a:prstGeom>
                          <a:solidFill>
                            <a:srgbClr val="FFFFFF"/>
                          </a:solidFill>
                          <a:ln w="15875">
                            <a:solidFill>
                              <a:srgbClr val="000000"/>
                            </a:solidFill>
                            <a:miter lim="800000"/>
                            <a:headEnd/>
                            <a:tailEnd/>
                          </a:ln>
                        </wps:spPr>
                        <wps:txbx>
                          <w:txbxContent>
                            <w:p w:rsidR="009730E8" w:rsidRPr="005F27F9" w:rsidRDefault="009730E8" w:rsidP="004E494F">
                              <w:pPr>
                                <w:jc w:val="center"/>
                                <w:rPr>
                                  <w:b/>
                                  <w:sz w:val="24"/>
                                  <w:szCs w:val="24"/>
                                </w:rPr>
                              </w:pPr>
                              <w:r>
                                <w:rPr>
                                  <w:b/>
                                  <w:sz w:val="24"/>
                                  <w:szCs w:val="24"/>
                                </w:rPr>
                                <w:t>Департамент экономики</w:t>
                              </w:r>
                            </w:p>
                            <w:p w:rsidR="009730E8" w:rsidRDefault="009730E8"/>
                          </w:txbxContent>
                        </wps:txbx>
                        <wps:bodyPr rot="0" vert="horz" wrap="square" lIns="91440" tIns="45720" rIns="91440" bIns="45720" anchor="t" anchorCtr="0" upright="1">
                          <a:noAutofit/>
                        </wps:bodyPr>
                      </wps:wsp>
                      <wps:wsp>
                        <wps:cNvPr id="40" name="Скругленный прямоугольник 24"/>
                        <wps:cNvSpPr>
                          <a:spLocks noChangeArrowheads="1"/>
                        </wps:cNvSpPr>
                        <wps:spPr bwMode="auto">
                          <a:xfrm>
                            <a:off x="2440940" y="3755490"/>
                            <a:ext cx="4699635" cy="313590"/>
                          </a:xfrm>
                          <a:prstGeom prst="roundRect">
                            <a:avLst>
                              <a:gd name="adj" fmla="val 16667"/>
                            </a:avLst>
                          </a:prstGeom>
                          <a:solidFill>
                            <a:srgbClr val="FFFFFF"/>
                          </a:solidFill>
                          <a:ln w="25400">
                            <a:solidFill>
                              <a:srgbClr val="000000"/>
                            </a:solidFill>
                            <a:round/>
                            <a:headEnd/>
                            <a:tailEnd/>
                          </a:ln>
                        </wps:spPr>
                        <wps:txbx>
                          <w:txbxContent>
                            <w:p w:rsidR="009730E8" w:rsidRPr="005F27F9" w:rsidRDefault="009730E8" w:rsidP="004E494F">
                              <w:pPr>
                                <w:jc w:val="center"/>
                                <w:rPr>
                                  <w:b/>
                                  <w:sz w:val="24"/>
                                  <w:szCs w:val="24"/>
                                </w:rPr>
                              </w:pPr>
                              <w:r>
                                <w:rPr>
                                  <w:b/>
                                  <w:sz w:val="24"/>
                                  <w:szCs w:val="24"/>
                                </w:rPr>
                                <w:t>Мониторинг реализации Стратегического плана</w:t>
                              </w:r>
                            </w:p>
                          </w:txbxContent>
                        </wps:txbx>
                        <wps:bodyPr rot="0" vert="horz" wrap="square" lIns="0" tIns="0" rIns="0" bIns="0" anchor="ctr" anchorCtr="0" upright="1">
                          <a:noAutofit/>
                        </wps:bodyPr>
                      </wps:wsp>
                      <wps:wsp>
                        <wps:cNvPr id="41" name="Скругленный прямоугольник 25"/>
                        <wps:cNvSpPr>
                          <a:spLocks noChangeArrowheads="1"/>
                        </wps:cNvSpPr>
                        <wps:spPr bwMode="auto">
                          <a:xfrm>
                            <a:off x="2436495" y="4270375"/>
                            <a:ext cx="4699635" cy="342900"/>
                          </a:xfrm>
                          <a:prstGeom prst="roundRect">
                            <a:avLst>
                              <a:gd name="adj" fmla="val 16667"/>
                            </a:avLst>
                          </a:prstGeom>
                          <a:solidFill>
                            <a:srgbClr val="FFFFFF"/>
                          </a:solidFill>
                          <a:ln w="25400">
                            <a:solidFill>
                              <a:srgbClr val="000000"/>
                            </a:solidFill>
                            <a:round/>
                            <a:headEnd/>
                            <a:tailEnd/>
                          </a:ln>
                        </wps:spPr>
                        <wps:txbx>
                          <w:txbxContent>
                            <w:p w:rsidR="009730E8" w:rsidRPr="005F27F9" w:rsidRDefault="009730E8" w:rsidP="004E494F">
                              <w:pPr>
                                <w:jc w:val="center"/>
                                <w:rPr>
                                  <w:b/>
                                  <w:sz w:val="24"/>
                                  <w:szCs w:val="24"/>
                                </w:rPr>
                              </w:pPr>
                              <w:r>
                                <w:rPr>
                                  <w:b/>
                                  <w:sz w:val="24"/>
                                  <w:szCs w:val="24"/>
                                </w:rPr>
                                <w:t>Реализация Стратегического плана и стратегических проектов</w:t>
                              </w:r>
                            </w:p>
                          </w:txbxContent>
                        </wps:txbx>
                        <wps:bodyPr rot="0" vert="horz" wrap="square" lIns="0" tIns="0" rIns="0" bIns="0" anchor="ctr" anchorCtr="0" upright="1">
                          <a:noAutofit/>
                        </wps:bodyPr>
                      </wps:wsp>
                      <wps:wsp>
                        <wps:cNvPr id="42" name="Поле 26"/>
                        <wps:cNvSpPr txBox="1">
                          <a:spLocks noChangeArrowheads="1"/>
                        </wps:cNvSpPr>
                        <wps:spPr bwMode="auto">
                          <a:xfrm rot="16200000">
                            <a:off x="-2118360" y="2152650"/>
                            <a:ext cx="4651375" cy="415290"/>
                          </a:xfrm>
                          <a:prstGeom prst="rect">
                            <a:avLst/>
                          </a:prstGeom>
                          <a:solidFill>
                            <a:srgbClr val="FFFFFF"/>
                          </a:solidFill>
                          <a:ln w="15875">
                            <a:solidFill>
                              <a:srgbClr val="000000"/>
                            </a:solidFill>
                            <a:miter lim="800000"/>
                            <a:headEnd/>
                            <a:tailEnd/>
                          </a:ln>
                        </wps:spPr>
                        <wps:txbx>
                          <w:txbxContent>
                            <w:p w:rsidR="009730E8" w:rsidRPr="0034075F" w:rsidRDefault="009730E8" w:rsidP="004E494F">
                              <w:pPr>
                                <w:jc w:val="center"/>
                                <w:rPr>
                                  <w:b/>
                                  <w:sz w:val="22"/>
                                </w:rPr>
                              </w:pPr>
                              <w:r w:rsidRPr="0034075F">
                                <w:rPr>
                                  <w:b/>
                                  <w:sz w:val="22"/>
                                </w:rPr>
                                <w:t xml:space="preserve">Органы Администрации – </w:t>
                              </w:r>
                              <w:r w:rsidRPr="0034075F">
                                <w:rPr>
                                  <w:b/>
                                  <w:sz w:val="22"/>
                                </w:rPr>
                                <w:br/>
                                <w:t>координаторы стратегических программ и проектов</w:t>
                              </w:r>
                            </w:p>
                          </w:txbxContent>
                        </wps:txbx>
                        <wps:bodyPr rot="0" vert="vert270" wrap="square" lIns="91440" tIns="0" rIns="91440" bIns="45720" anchor="t" anchorCtr="0" upright="1">
                          <a:noAutofit/>
                        </wps:bodyPr>
                      </wps:wsp>
                      <wps:wsp>
                        <wps:cNvPr id="43" name="Прямая со стрелкой 27"/>
                        <wps:cNvCnPr>
                          <a:cxnSpLocks noChangeShapeType="1"/>
                        </wps:cNvCnPr>
                        <wps:spPr bwMode="auto">
                          <a:xfrm>
                            <a:off x="415290" y="338455"/>
                            <a:ext cx="828000"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4" name="Прямая со стрелкой 28"/>
                        <wps:cNvCnPr>
                          <a:cxnSpLocks noChangeShapeType="1"/>
                        </wps:cNvCnPr>
                        <wps:spPr bwMode="auto">
                          <a:xfrm>
                            <a:off x="1882140" y="814070"/>
                            <a:ext cx="0" cy="666115"/>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45" name="Прямая со стрелкой 31"/>
                        <wps:cNvCnPr>
                          <a:cxnSpLocks noChangeShapeType="1"/>
                        </wps:cNvCnPr>
                        <wps:spPr bwMode="auto">
                          <a:xfrm>
                            <a:off x="2933700" y="813291"/>
                            <a:ext cx="0" cy="666115"/>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46" name="Прямая со стрелкой 33"/>
                        <wps:cNvCnPr>
                          <a:cxnSpLocks noChangeShapeType="1"/>
                          <a:stCxn id="19" idx="3"/>
                          <a:endCxn id="28" idx="1"/>
                        </wps:cNvCnPr>
                        <wps:spPr bwMode="auto">
                          <a:xfrm>
                            <a:off x="5304790" y="225067"/>
                            <a:ext cx="144016"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7" name="Прямая со стрелкой 34"/>
                        <wps:cNvCnPr>
                          <a:cxnSpLocks noChangeShapeType="1"/>
                        </wps:cNvCnPr>
                        <wps:spPr bwMode="auto">
                          <a:xfrm>
                            <a:off x="4650740" y="459105"/>
                            <a:ext cx="0" cy="102108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48" name="Прямая со стрелкой 35"/>
                        <wps:cNvCnPr>
                          <a:cxnSpLocks noChangeShapeType="1"/>
                        </wps:cNvCnPr>
                        <wps:spPr bwMode="auto">
                          <a:xfrm>
                            <a:off x="7543608" y="222608"/>
                            <a:ext cx="198000" cy="358"/>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9" name="Прямая со стрелкой 36"/>
                        <wps:cNvCnPr>
                          <a:cxnSpLocks noChangeShapeType="1"/>
                          <a:stCxn id="20" idx="2"/>
                        </wps:cNvCnPr>
                        <wps:spPr bwMode="auto">
                          <a:xfrm>
                            <a:off x="8587740" y="493392"/>
                            <a:ext cx="635" cy="98615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0" name="Прямая со стрелкой 37"/>
                        <wps:cNvCnPr>
                          <a:cxnSpLocks noChangeShapeType="1"/>
                        </wps:cNvCnPr>
                        <wps:spPr bwMode="auto">
                          <a:xfrm>
                            <a:off x="6568440" y="1202055"/>
                            <a:ext cx="0" cy="291465"/>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1" name="Прямая со стрелкой 38"/>
                        <wps:cNvCnPr>
                          <a:cxnSpLocks noChangeShapeType="1"/>
                        </wps:cNvCnPr>
                        <wps:spPr bwMode="auto">
                          <a:xfrm>
                            <a:off x="7701280" y="2167255"/>
                            <a:ext cx="257810" cy="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2" name="Прямая со стрелкой 39"/>
                        <wps:cNvCnPr>
                          <a:cxnSpLocks noChangeShapeType="1"/>
                          <a:stCxn id="36" idx="3"/>
                        </wps:cNvCnPr>
                        <wps:spPr bwMode="auto">
                          <a:xfrm>
                            <a:off x="6015990" y="2008505"/>
                            <a:ext cx="273685" cy="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3" name="Прямая со стрелкой 40"/>
                        <wps:cNvCnPr>
                          <a:cxnSpLocks noChangeShapeType="1"/>
                        </wps:cNvCnPr>
                        <wps:spPr bwMode="auto">
                          <a:xfrm>
                            <a:off x="4123055" y="2020570"/>
                            <a:ext cx="273685" cy="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4" name="Прямая со стрелкой 41"/>
                        <wps:cNvCnPr>
                          <a:cxnSpLocks noChangeShapeType="1"/>
                        </wps:cNvCnPr>
                        <wps:spPr bwMode="auto">
                          <a:xfrm>
                            <a:off x="2315845" y="2011045"/>
                            <a:ext cx="273685" cy="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5" name="Прямая со стрелкой 42"/>
                        <wps:cNvCnPr>
                          <a:cxnSpLocks noChangeShapeType="1"/>
                        </wps:cNvCnPr>
                        <wps:spPr bwMode="auto">
                          <a:xfrm>
                            <a:off x="415290" y="2008505"/>
                            <a:ext cx="279400" cy="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6" name="Прямая со стрелкой 43"/>
                        <wps:cNvCnPr>
                          <a:cxnSpLocks noChangeShapeType="1"/>
                        </wps:cNvCnPr>
                        <wps:spPr bwMode="auto">
                          <a:xfrm>
                            <a:off x="1463040" y="2523490"/>
                            <a:ext cx="0" cy="67310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7" name="Прямая со стрелкой 44"/>
                        <wps:cNvCnPr>
                          <a:cxnSpLocks noChangeShapeType="1"/>
                        </wps:cNvCnPr>
                        <wps:spPr bwMode="auto">
                          <a:xfrm>
                            <a:off x="3348990" y="2504440"/>
                            <a:ext cx="0" cy="672465"/>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8" name="Прямая со стрелкой 45"/>
                        <wps:cNvCnPr>
                          <a:cxnSpLocks noChangeShapeType="1"/>
                        </wps:cNvCnPr>
                        <wps:spPr bwMode="auto">
                          <a:xfrm>
                            <a:off x="5165090" y="2510155"/>
                            <a:ext cx="0" cy="67310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59" name="Прямая со стрелкой 46"/>
                        <wps:cNvCnPr>
                          <a:cxnSpLocks noChangeShapeType="1"/>
                        </wps:cNvCnPr>
                        <wps:spPr bwMode="auto">
                          <a:xfrm flipH="1">
                            <a:off x="5374640" y="3082290"/>
                            <a:ext cx="1044000" cy="22860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60" name="Прямая со стрелкой 47"/>
                        <wps:cNvCnPr>
                          <a:cxnSpLocks noChangeShapeType="1"/>
                        </wps:cNvCnPr>
                        <wps:spPr bwMode="auto">
                          <a:xfrm flipH="1">
                            <a:off x="4041775" y="3539490"/>
                            <a:ext cx="0" cy="21600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61" name="Прямая со стрелкой 48"/>
                        <wps:cNvCnPr>
                          <a:cxnSpLocks noChangeShapeType="1"/>
                        </wps:cNvCnPr>
                        <wps:spPr bwMode="auto">
                          <a:xfrm>
                            <a:off x="4041775" y="4069080"/>
                            <a:ext cx="0" cy="21600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62" name="Прямая со стрелкой 49"/>
                        <wps:cNvCnPr>
                          <a:cxnSpLocks noChangeShapeType="1"/>
                        </wps:cNvCnPr>
                        <wps:spPr bwMode="auto">
                          <a:xfrm>
                            <a:off x="415290" y="3415665"/>
                            <a:ext cx="554990" cy="0"/>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63" name="Прямая со стрелкой 50"/>
                        <wps:cNvCnPr>
                          <a:cxnSpLocks noChangeShapeType="1"/>
                        </wps:cNvCnPr>
                        <wps:spPr bwMode="auto">
                          <a:xfrm>
                            <a:off x="415290" y="3886835"/>
                            <a:ext cx="2021205" cy="635"/>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64" name="Прямая со стрелкой 51"/>
                        <wps:cNvCnPr>
                          <a:cxnSpLocks noChangeShapeType="1"/>
                        </wps:cNvCnPr>
                        <wps:spPr bwMode="auto">
                          <a:xfrm>
                            <a:off x="419735" y="4457700"/>
                            <a:ext cx="2021205" cy="635"/>
                          </a:xfrm>
                          <a:prstGeom prst="straightConnector1">
                            <a:avLst/>
                          </a:prstGeom>
                          <a:noFill/>
                          <a:ln w="9525">
                            <a:solidFill>
                              <a:srgbClr val="000000"/>
                            </a:solidFill>
                            <a:round/>
                            <a:headEnd type="arrow" w="med" len="med"/>
                            <a:tailEnd type="arrow" w="med" len="med"/>
                          </a:ln>
                          <a:extLst>
                            <a:ext uri="{909E8E84-426E-40DD-AFC4-6F175D3DCCD1}">
                              <a14:hiddenFill xmlns:a14="http://schemas.microsoft.com/office/drawing/2010/main">
                                <a:noFill/>
                              </a14:hiddenFill>
                            </a:ext>
                          </a:extLst>
                        </wps:spPr>
                        <wps:bodyPr/>
                      </wps:wsp>
                      <wps:wsp>
                        <wps:cNvPr id="65" name="Прямая соединительная линия 52"/>
                        <wps:cNvCnPr>
                          <a:cxnSpLocks noChangeShapeType="1"/>
                        </wps:cNvCnPr>
                        <wps:spPr bwMode="auto">
                          <a:xfrm>
                            <a:off x="8657590" y="2523490"/>
                            <a:ext cx="635" cy="19348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 name="Прямая со стрелкой 53"/>
                        <wps:cNvCnPr>
                          <a:cxnSpLocks noChangeShapeType="1"/>
                        </wps:cNvCnPr>
                        <wps:spPr bwMode="auto">
                          <a:xfrm flipH="1">
                            <a:off x="7136130" y="3886200"/>
                            <a:ext cx="1517015" cy="63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67" name="Прямая со стрелкой 54"/>
                        <wps:cNvCnPr>
                          <a:cxnSpLocks noChangeShapeType="1"/>
                        </wps:cNvCnPr>
                        <wps:spPr bwMode="auto">
                          <a:xfrm flipH="1">
                            <a:off x="7140575" y="4457700"/>
                            <a:ext cx="1517015" cy="63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68" name="Поле 6"/>
                        <wps:cNvSpPr txBox="1">
                          <a:spLocks noChangeArrowheads="1"/>
                        </wps:cNvSpPr>
                        <wps:spPr bwMode="auto">
                          <a:xfrm>
                            <a:off x="526940" y="4707550"/>
                            <a:ext cx="349250" cy="343535"/>
                          </a:xfrm>
                          <a:prstGeom prst="rect">
                            <a:avLst/>
                          </a:prstGeom>
                          <a:solidFill>
                            <a:srgbClr val="FFFFFF"/>
                          </a:solidFill>
                          <a:ln w="15875">
                            <a:solidFill>
                              <a:srgbClr val="000000"/>
                            </a:solidFill>
                            <a:miter lim="800000"/>
                            <a:headEnd/>
                            <a:tailEnd/>
                          </a:ln>
                        </wps:spPr>
                        <wps:txbx>
                          <w:txbxContent>
                            <w:p w:rsidR="009730E8" w:rsidRPr="005F27F9" w:rsidRDefault="009730E8" w:rsidP="004E494F">
                              <w:pPr>
                                <w:jc w:val="center"/>
                                <w:rPr>
                                  <w:b/>
                                  <w:sz w:val="24"/>
                                  <w:szCs w:val="24"/>
                                </w:rPr>
                              </w:pPr>
                              <w:r>
                                <w:rPr>
                                  <w:b/>
                                  <w:sz w:val="24"/>
                                  <w:szCs w:val="24"/>
                                </w:rPr>
                                <w:t>В</w:t>
                              </w:r>
                            </w:p>
                          </w:txbxContent>
                        </wps:txbx>
                        <wps:bodyPr rot="0" vert="horz" wrap="square" lIns="91440" tIns="45720" rIns="91440" bIns="45720" anchor="t" anchorCtr="0" upright="1">
                          <a:noAutofit/>
                        </wps:bodyPr>
                      </wps:wsp>
                      <wps:wsp>
                        <wps:cNvPr id="69" name="Поле 10"/>
                        <wps:cNvSpPr txBox="1">
                          <a:spLocks noChangeArrowheads="1"/>
                        </wps:cNvSpPr>
                        <wps:spPr bwMode="auto">
                          <a:xfrm>
                            <a:off x="1797090" y="4706280"/>
                            <a:ext cx="349250" cy="343535"/>
                          </a:xfrm>
                          <a:prstGeom prst="rect">
                            <a:avLst/>
                          </a:prstGeom>
                          <a:solidFill>
                            <a:srgbClr val="FFFFFF"/>
                          </a:solidFill>
                          <a:ln w="15875">
                            <a:solidFill>
                              <a:srgbClr val="000000"/>
                            </a:solidFill>
                            <a:miter lim="800000"/>
                            <a:headEnd/>
                            <a:tailEnd/>
                          </a:ln>
                        </wps:spPr>
                        <wps:txbx>
                          <w:txbxContent>
                            <w:p w:rsidR="009730E8" w:rsidRPr="005F27F9" w:rsidRDefault="009730E8" w:rsidP="004E494F">
                              <w:pPr>
                                <w:jc w:val="center"/>
                                <w:rPr>
                                  <w:b/>
                                  <w:sz w:val="24"/>
                                  <w:szCs w:val="24"/>
                                </w:rPr>
                              </w:pPr>
                              <w:r w:rsidRPr="005F27F9">
                                <w:rPr>
                                  <w:b/>
                                  <w:sz w:val="24"/>
                                  <w:szCs w:val="24"/>
                                </w:rPr>
                                <w:t>Н</w:t>
                              </w:r>
                            </w:p>
                          </w:txbxContent>
                        </wps:txbx>
                        <wps:bodyPr rot="0" vert="horz" wrap="square" lIns="91440" tIns="45720" rIns="91440" bIns="45720" anchor="t" anchorCtr="0" upright="1">
                          <a:noAutofit/>
                        </wps:bodyPr>
                      </wps:wsp>
                      <wps:wsp>
                        <wps:cNvPr id="70" name="Поле 11"/>
                        <wps:cNvSpPr txBox="1">
                          <a:spLocks noChangeArrowheads="1"/>
                        </wps:cNvSpPr>
                        <wps:spPr bwMode="auto">
                          <a:xfrm>
                            <a:off x="3102610" y="4706915"/>
                            <a:ext cx="349250" cy="342900"/>
                          </a:xfrm>
                          <a:prstGeom prst="rect">
                            <a:avLst/>
                          </a:prstGeom>
                          <a:solidFill>
                            <a:srgbClr val="FFFFFF"/>
                          </a:solidFill>
                          <a:ln w="15875">
                            <a:solidFill>
                              <a:srgbClr val="000000"/>
                            </a:solidFill>
                            <a:miter lim="800000"/>
                            <a:headEnd/>
                            <a:tailEnd/>
                          </a:ln>
                        </wps:spPr>
                        <wps:txbx>
                          <w:txbxContent>
                            <w:p w:rsidR="009730E8" w:rsidRPr="005F27F9" w:rsidRDefault="009730E8" w:rsidP="004E494F">
                              <w:pPr>
                                <w:jc w:val="center"/>
                                <w:rPr>
                                  <w:b/>
                                  <w:sz w:val="24"/>
                                  <w:szCs w:val="24"/>
                                </w:rPr>
                              </w:pPr>
                              <w:r w:rsidRPr="005F27F9">
                                <w:rPr>
                                  <w:b/>
                                  <w:sz w:val="24"/>
                                  <w:szCs w:val="24"/>
                                </w:rPr>
                                <w:t>Б</w:t>
                              </w:r>
                            </w:p>
                          </w:txbxContent>
                        </wps:txbx>
                        <wps:bodyPr rot="0" vert="horz" wrap="square" lIns="91440" tIns="45720" rIns="91440" bIns="45720" anchor="t" anchorCtr="0" upright="1">
                          <a:noAutofit/>
                        </wps:bodyPr>
                      </wps:wsp>
                      <wps:wsp>
                        <wps:cNvPr id="71" name="Поле 12"/>
                        <wps:cNvSpPr txBox="1">
                          <a:spLocks noChangeArrowheads="1"/>
                        </wps:cNvSpPr>
                        <wps:spPr bwMode="auto">
                          <a:xfrm>
                            <a:off x="4396740" y="4707550"/>
                            <a:ext cx="349250" cy="342900"/>
                          </a:xfrm>
                          <a:prstGeom prst="rect">
                            <a:avLst/>
                          </a:prstGeom>
                          <a:solidFill>
                            <a:srgbClr val="FFFFFF"/>
                          </a:solidFill>
                          <a:ln w="15875">
                            <a:solidFill>
                              <a:srgbClr val="000000"/>
                            </a:solidFill>
                            <a:miter lim="800000"/>
                            <a:headEnd/>
                            <a:tailEnd/>
                          </a:ln>
                        </wps:spPr>
                        <wps:txbx>
                          <w:txbxContent>
                            <w:p w:rsidR="009730E8" w:rsidRPr="005F27F9" w:rsidRDefault="009730E8" w:rsidP="004E494F">
                              <w:pPr>
                                <w:jc w:val="center"/>
                                <w:rPr>
                                  <w:b/>
                                  <w:sz w:val="24"/>
                                  <w:szCs w:val="24"/>
                                </w:rPr>
                              </w:pPr>
                              <w:r w:rsidRPr="005F27F9">
                                <w:rPr>
                                  <w:b/>
                                  <w:sz w:val="24"/>
                                  <w:szCs w:val="24"/>
                                </w:rPr>
                                <w:t>О</w:t>
                              </w:r>
                            </w:p>
                          </w:txbxContent>
                        </wps:txbx>
                        <wps:bodyPr rot="0" vert="horz" wrap="square" lIns="91440" tIns="45720" rIns="91440" bIns="45720" anchor="t" anchorCtr="0" upright="1">
                          <a:noAutofit/>
                        </wps:bodyPr>
                      </wps:wsp>
                      <wps:wsp>
                        <wps:cNvPr id="72" name="Text Box 115"/>
                        <wps:cNvSpPr txBox="1">
                          <a:spLocks noChangeArrowheads="1"/>
                        </wps:cNvSpPr>
                        <wps:spPr bwMode="auto">
                          <a:xfrm>
                            <a:off x="897780" y="4715805"/>
                            <a:ext cx="73914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30E8" w:rsidRDefault="009730E8">
                              <w:r>
                                <w:t>Власть</w:t>
                              </w:r>
                            </w:p>
                          </w:txbxContent>
                        </wps:txbx>
                        <wps:bodyPr rot="0" vert="horz" wrap="square" lIns="91440" tIns="45720" rIns="91440" bIns="45720" anchor="t" anchorCtr="0" upright="1">
                          <a:noAutofit/>
                        </wps:bodyPr>
                      </wps:wsp>
                      <wps:wsp>
                        <wps:cNvPr id="73" name="Text Box 116"/>
                        <wps:cNvSpPr txBox="1">
                          <a:spLocks noChangeArrowheads="1"/>
                        </wps:cNvSpPr>
                        <wps:spPr bwMode="auto">
                          <a:xfrm>
                            <a:off x="2175550" y="4728460"/>
                            <a:ext cx="75815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30E8" w:rsidRDefault="009730E8">
                              <w:r>
                                <w:t>Наука</w:t>
                              </w:r>
                            </w:p>
                          </w:txbxContent>
                        </wps:txbx>
                        <wps:bodyPr rot="0" vert="horz" wrap="square" lIns="91440" tIns="45720" rIns="91440" bIns="45720" anchor="t" anchorCtr="0" upright="1">
                          <a:noAutofit/>
                        </wps:bodyPr>
                      </wps:wsp>
                      <wps:wsp>
                        <wps:cNvPr id="74" name="Text Box 117"/>
                        <wps:cNvSpPr txBox="1">
                          <a:spLocks noChangeArrowheads="1"/>
                        </wps:cNvSpPr>
                        <wps:spPr bwMode="auto">
                          <a:xfrm>
                            <a:off x="3498850" y="4706915"/>
                            <a:ext cx="80010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30E8" w:rsidRDefault="009730E8">
                              <w:r>
                                <w:t>Бизнес</w:t>
                              </w:r>
                            </w:p>
                          </w:txbxContent>
                        </wps:txbx>
                        <wps:bodyPr rot="0" vert="horz" wrap="square" lIns="91440" tIns="45720" rIns="91440" bIns="45720" anchor="t" anchorCtr="0" upright="1">
                          <a:noAutofit/>
                        </wps:bodyPr>
                      </wps:wsp>
                      <wps:wsp>
                        <wps:cNvPr id="75" name="Text Box 118"/>
                        <wps:cNvSpPr txBox="1">
                          <a:spLocks noChangeArrowheads="1"/>
                        </wps:cNvSpPr>
                        <wps:spPr bwMode="auto">
                          <a:xfrm>
                            <a:off x="4810760" y="4715805"/>
                            <a:ext cx="1475740"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30E8" w:rsidRDefault="009730E8">
                              <w:r>
                                <w:t>Общественность</w:t>
                              </w:r>
                            </w:p>
                          </w:txbxContent>
                        </wps:txbx>
                        <wps:bodyPr rot="0" vert="horz" wrap="square" lIns="91440" tIns="45720" rIns="91440" bIns="45720" anchor="t" anchorCtr="0" upright="1">
                          <a:noAutofit/>
                        </wps:bodyPr>
                      </wps:wsp>
                      <wps:wsp>
                        <wps:cNvPr id="77" name="Поле 12"/>
                        <wps:cNvSpPr txBox="1">
                          <a:spLocks noChangeArrowheads="1"/>
                        </wps:cNvSpPr>
                        <wps:spPr bwMode="auto">
                          <a:xfrm>
                            <a:off x="2640290" y="472349"/>
                            <a:ext cx="348615" cy="340942"/>
                          </a:xfrm>
                          <a:prstGeom prst="rect">
                            <a:avLst/>
                          </a:prstGeom>
                          <a:solidFill>
                            <a:srgbClr val="FFFFFF"/>
                          </a:solidFill>
                          <a:ln w="15875">
                            <a:solidFill>
                              <a:srgbClr val="000000"/>
                            </a:solidFill>
                            <a:miter lim="800000"/>
                            <a:headEnd/>
                            <a:tailEnd/>
                          </a:ln>
                        </wps:spPr>
                        <wps:txbx>
                          <w:txbxContent>
                            <w:p w:rsidR="009730E8" w:rsidRPr="00480874" w:rsidRDefault="009730E8" w:rsidP="005C2BF9">
                              <w:pPr>
                                <w:pStyle w:val="af2"/>
                                <w:spacing w:before="0" w:beforeAutospacing="0" w:after="0" w:afterAutospacing="0"/>
                                <w:jc w:val="center"/>
                                <w:rPr>
                                  <w:b/>
                                  <w:color w:val="auto"/>
                                </w:rPr>
                              </w:pPr>
                              <w:r w:rsidRPr="00480874">
                                <w:rPr>
                                  <w:b/>
                                  <w:color w:val="auto"/>
                                </w:rPr>
                                <w:t>С</w:t>
                              </w:r>
                            </w:p>
                          </w:txbxContent>
                        </wps:txbx>
                        <wps:bodyPr rot="0" vert="horz" wrap="square" lIns="91440" tIns="45720" rIns="91440" bIns="45720" anchor="t" anchorCtr="0" upright="1">
                          <a:noAutofit/>
                        </wps:bodyPr>
                      </wps:wsp>
                      <wps:wsp>
                        <wps:cNvPr id="78" name="Поле 12"/>
                        <wps:cNvSpPr txBox="1">
                          <a:spLocks noChangeArrowheads="1"/>
                        </wps:cNvSpPr>
                        <wps:spPr bwMode="auto">
                          <a:xfrm>
                            <a:off x="2984130" y="470391"/>
                            <a:ext cx="348615" cy="342900"/>
                          </a:xfrm>
                          <a:prstGeom prst="rect">
                            <a:avLst/>
                          </a:prstGeom>
                          <a:solidFill>
                            <a:srgbClr val="FFFFFF"/>
                          </a:solidFill>
                          <a:ln w="15875">
                            <a:solidFill>
                              <a:srgbClr val="000000"/>
                            </a:solidFill>
                            <a:miter lim="800000"/>
                            <a:headEnd/>
                            <a:tailEnd/>
                          </a:ln>
                        </wps:spPr>
                        <wps:txbx>
                          <w:txbxContent>
                            <w:p w:rsidR="009730E8" w:rsidRPr="00480874" w:rsidRDefault="009730E8" w:rsidP="005C2BF9">
                              <w:pPr>
                                <w:pStyle w:val="af2"/>
                                <w:spacing w:before="0" w:beforeAutospacing="0" w:after="0" w:afterAutospacing="0"/>
                                <w:jc w:val="center"/>
                                <w:rPr>
                                  <w:b/>
                                  <w:color w:val="auto"/>
                                </w:rPr>
                              </w:pPr>
                              <w:r w:rsidRPr="00480874">
                                <w:rPr>
                                  <w:b/>
                                  <w:color w:val="auto"/>
                                </w:rPr>
                                <w:t>М</w:t>
                              </w:r>
                            </w:p>
                          </w:txbxContent>
                        </wps:txbx>
                        <wps:bodyPr rot="0" vert="horz" wrap="square" lIns="91440" tIns="45720" rIns="91440" bIns="45720" anchor="t" anchorCtr="0" upright="1">
                          <a:noAutofit/>
                        </wps:bodyPr>
                      </wps:wsp>
                      <wps:wsp>
                        <wps:cNvPr id="80" name="Поле 12"/>
                        <wps:cNvSpPr txBox="1">
                          <a:spLocks noChangeArrowheads="1"/>
                        </wps:cNvSpPr>
                        <wps:spPr bwMode="auto">
                          <a:xfrm>
                            <a:off x="7194993" y="859155"/>
                            <a:ext cx="348615" cy="342900"/>
                          </a:xfrm>
                          <a:prstGeom prst="rect">
                            <a:avLst/>
                          </a:prstGeom>
                          <a:solidFill>
                            <a:srgbClr val="FFFFFF"/>
                          </a:solidFill>
                          <a:ln w="15875">
                            <a:solidFill>
                              <a:srgbClr val="000000"/>
                            </a:solidFill>
                            <a:miter lim="800000"/>
                            <a:headEnd/>
                            <a:tailEnd/>
                          </a:ln>
                        </wps:spPr>
                        <wps:txbx>
                          <w:txbxContent>
                            <w:p w:rsidR="009730E8" w:rsidRPr="0027019E" w:rsidRDefault="009730E8" w:rsidP="00480874">
                              <w:pPr>
                                <w:pStyle w:val="af2"/>
                                <w:spacing w:before="0" w:beforeAutospacing="0" w:after="0" w:afterAutospacing="0"/>
                                <w:jc w:val="center"/>
                                <w:rPr>
                                  <w:b/>
                                  <w:color w:val="auto"/>
                                </w:rPr>
                              </w:pPr>
                              <w:r w:rsidRPr="0027019E">
                                <w:rPr>
                                  <w:b/>
                                  <w:color w:val="auto"/>
                                </w:rPr>
                                <w:t>М</w:t>
                              </w:r>
                            </w:p>
                          </w:txbxContent>
                        </wps:txbx>
                        <wps:bodyPr rot="0" vert="horz" wrap="square" lIns="91440" tIns="45720" rIns="91440" bIns="45720" anchor="t" anchorCtr="0" upright="1">
                          <a:noAutofit/>
                        </wps:bodyPr>
                      </wps:wsp>
                      <wps:wsp>
                        <wps:cNvPr id="81" name="Поле 12"/>
                        <wps:cNvSpPr txBox="1">
                          <a:spLocks noChangeArrowheads="1"/>
                        </wps:cNvSpPr>
                        <wps:spPr bwMode="auto">
                          <a:xfrm>
                            <a:off x="6846378" y="860390"/>
                            <a:ext cx="348615" cy="342900"/>
                          </a:xfrm>
                          <a:prstGeom prst="rect">
                            <a:avLst/>
                          </a:prstGeom>
                          <a:solidFill>
                            <a:srgbClr val="FFFFFF"/>
                          </a:solidFill>
                          <a:ln w="15875">
                            <a:solidFill>
                              <a:srgbClr val="000000"/>
                            </a:solidFill>
                            <a:miter lim="800000"/>
                            <a:headEnd/>
                            <a:tailEnd/>
                          </a:ln>
                        </wps:spPr>
                        <wps:txbx>
                          <w:txbxContent>
                            <w:p w:rsidR="009730E8" w:rsidRPr="00C01A4D" w:rsidRDefault="009730E8" w:rsidP="00480874">
                              <w:pPr>
                                <w:pStyle w:val="af2"/>
                                <w:spacing w:before="0" w:beforeAutospacing="0" w:after="0" w:afterAutospacing="0"/>
                                <w:jc w:val="center"/>
                                <w:rPr>
                                  <w:color w:val="auto"/>
                                </w:rPr>
                              </w:pPr>
                              <w:r w:rsidRPr="00C01A4D">
                                <w:rPr>
                                  <w:rFonts w:eastAsia="Calibri"/>
                                  <w:b/>
                                  <w:bCs/>
                                  <w:color w:val="auto"/>
                                </w:rPr>
                                <w:t>С</w:t>
                              </w:r>
                            </w:p>
                          </w:txbxContent>
                        </wps:txbx>
                        <wps:bodyPr rot="0" vert="horz" wrap="square" lIns="91440" tIns="45720" rIns="91440" bIns="45720" anchor="t" anchorCtr="0" upright="1">
                          <a:noAutofit/>
                        </wps:bodyPr>
                      </wps:wsp>
                      <wps:wsp>
                        <wps:cNvPr id="85" name="Поле 12"/>
                        <wps:cNvSpPr txBox="1">
                          <a:spLocks noChangeArrowheads="1"/>
                        </wps:cNvSpPr>
                        <wps:spPr bwMode="auto">
                          <a:xfrm>
                            <a:off x="6352540" y="4715805"/>
                            <a:ext cx="349250" cy="342900"/>
                          </a:xfrm>
                          <a:prstGeom prst="rect">
                            <a:avLst/>
                          </a:prstGeom>
                          <a:solidFill>
                            <a:srgbClr val="FFFFFF"/>
                          </a:solidFill>
                          <a:ln w="15875">
                            <a:solidFill>
                              <a:srgbClr val="000000"/>
                            </a:solidFill>
                            <a:miter lim="800000"/>
                            <a:headEnd/>
                            <a:tailEnd/>
                          </a:ln>
                        </wps:spPr>
                        <wps:txbx>
                          <w:txbxContent>
                            <w:p w:rsidR="009730E8" w:rsidRPr="001A27B2" w:rsidRDefault="009730E8" w:rsidP="00240D6A">
                              <w:pPr>
                                <w:pStyle w:val="af2"/>
                                <w:spacing w:before="0" w:beforeAutospacing="0" w:after="0" w:afterAutospacing="0"/>
                                <w:jc w:val="center"/>
                                <w:rPr>
                                  <w:b/>
                                  <w:color w:val="auto"/>
                                </w:rPr>
                              </w:pPr>
                              <w:r w:rsidRPr="001A27B2">
                                <w:rPr>
                                  <w:b/>
                                  <w:color w:val="auto"/>
                                </w:rPr>
                                <w:t>С</w:t>
                              </w:r>
                            </w:p>
                          </w:txbxContent>
                        </wps:txbx>
                        <wps:bodyPr rot="0" vert="horz" wrap="square" lIns="91440" tIns="45720" rIns="91440" bIns="45720" anchor="t" anchorCtr="0" upright="1">
                          <a:noAutofit/>
                        </wps:bodyPr>
                      </wps:wsp>
                      <wps:wsp>
                        <wps:cNvPr id="86" name="Text Box 118"/>
                        <wps:cNvSpPr txBox="1">
                          <a:spLocks noChangeArrowheads="1"/>
                        </wps:cNvSpPr>
                        <wps:spPr bwMode="auto">
                          <a:xfrm>
                            <a:off x="6818370" y="4715170"/>
                            <a:ext cx="725211"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30E8" w:rsidRPr="00240D6A" w:rsidRDefault="009730E8" w:rsidP="00240D6A">
                              <w:pPr>
                                <w:pStyle w:val="af2"/>
                                <w:spacing w:before="0" w:beforeAutospacing="0" w:after="0" w:afterAutospacing="0"/>
                                <w:rPr>
                                  <w:color w:val="auto"/>
                                </w:rPr>
                              </w:pPr>
                              <w:r w:rsidRPr="00240D6A">
                                <w:rPr>
                                  <w:rFonts w:eastAsia="Calibri"/>
                                  <w:color w:val="auto"/>
                                  <w:sz w:val="28"/>
                                  <w:szCs w:val="28"/>
                                </w:rPr>
                                <w:t>СМИ</w:t>
                              </w:r>
                            </w:p>
                          </w:txbxContent>
                        </wps:txbx>
                        <wps:bodyPr rot="0" vert="horz" wrap="square" lIns="91440" tIns="45720" rIns="91440" bIns="45720" anchor="t" anchorCtr="0" upright="1">
                          <a:noAutofit/>
                        </wps:bodyPr>
                      </wps:wsp>
                      <wps:wsp>
                        <wps:cNvPr id="87" name="Text Box 118"/>
                        <wps:cNvSpPr txBox="1">
                          <a:spLocks noChangeArrowheads="1"/>
                        </wps:cNvSpPr>
                        <wps:spPr bwMode="auto">
                          <a:xfrm>
                            <a:off x="8011717" y="4714535"/>
                            <a:ext cx="1078943" cy="343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30E8" w:rsidRPr="00240D6A" w:rsidRDefault="009730E8" w:rsidP="00240D6A">
                              <w:pPr>
                                <w:pStyle w:val="af2"/>
                                <w:spacing w:before="0" w:beforeAutospacing="0" w:after="0" w:afterAutospacing="0"/>
                                <w:rPr>
                                  <w:color w:val="auto"/>
                                </w:rPr>
                              </w:pPr>
                              <w:r w:rsidRPr="00240D6A">
                                <w:rPr>
                                  <w:rFonts w:eastAsia="Calibri"/>
                                  <w:color w:val="auto"/>
                                  <w:sz w:val="28"/>
                                  <w:szCs w:val="28"/>
                                </w:rPr>
                                <w:t>Молодеж</w:t>
                              </w:r>
                              <w:r>
                                <w:rPr>
                                  <w:rFonts w:eastAsia="Calibri"/>
                                  <w:color w:val="auto"/>
                                  <w:sz w:val="28"/>
                                  <w:szCs w:val="28"/>
                                </w:rPr>
                                <w:t>ь</w:t>
                              </w:r>
                            </w:p>
                          </w:txbxContent>
                        </wps:txbx>
                        <wps:bodyPr rot="0" vert="horz" wrap="square" lIns="91440" tIns="45720" rIns="91440" bIns="45720" anchor="t" anchorCtr="0" upright="1">
                          <a:noAutofit/>
                        </wps:bodyPr>
                      </wps:wsp>
                      <wps:wsp>
                        <wps:cNvPr id="89" name="Поле 12"/>
                        <wps:cNvSpPr txBox="1">
                          <a:spLocks noChangeArrowheads="1"/>
                        </wps:cNvSpPr>
                        <wps:spPr bwMode="auto">
                          <a:xfrm>
                            <a:off x="7592060" y="4729095"/>
                            <a:ext cx="349250" cy="342900"/>
                          </a:xfrm>
                          <a:prstGeom prst="rect">
                            <a:avLst/>
                          </a:prstGeom>
                          <a:solidFill>
                            <a:srgbClr val="FFFFFF"/>
                          </a:solidFill>
                          <a:ln w="15875">
                            <a:solidFill>
                              <a:srgbClr val="000000"/>
                            </a:solidFill>
                            <a:miter lim="800000"/>
                            <a:headEnd/>
                            <a:tailEnd/>
                          </a:ln>
                        </wps:spPr>
                        <wps:txbx>
                          <w:txbxContent>
                            <w:p w:rsidR="009730E8" w:rsidRPr="001A27B2" w:rsidRDefault="009730E8" w:rsidP="00240D6A">
                              <w:pPr>
                                <w:pStyle w:val="af2"/>
                                <w:spacing w:before="0" w:beforeAutospacing="0" w:after="0" w:afterAutospacing="0"/>
                                <w:jc w:val="center"/>
                                <w:rPr>
                                  <w:color w:val="auto"/>
                                </w:rPr>
                              </w:pPr>
                              <w:r w:rsidRPr="001A27B2">
                                <w:rPr>
                                  <w:b/>
                                  <w:bCs/>
                                  <w:color w:val="auto"/>
                                </w:rPr>
                                <w:t>М</w:t>
                              </w:r>
                            </w:p>
                          </w:txbxContent>
                        </wps:txbx>
                        <wps:bodyPr rot="0" vert="horz" wrap="square" lIns="91440" tIns="45720" rIns="91440" bIns="45720" anchor="t" anchorCtr="0" upright="1">
                          <a:noAutofit/>
                        </wps:bodyPr>
                      </wps:wsp>
                    </wpc:wpc>
                  </a:graphicData>
                </a:graphic>
              </wp:inline>
            </w:drawing>
          </mc:Choice>
          <mc:Fallback>
            <w:pict>
              <v:group w14:anchorId="3755AC04" id="Полотно 1" o:spid="_x0000_s1026" editas="canvas" style="width:742.5pt;height:407.5pt;mso-position-horizontal-relative:char;mso-position-vertical-relative:line" coordsize="94297,5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94297;height:51752;visibility:visible;mso-wrap-style:square">
                  <v:fill o:detectmouseclick="t"/>
                  <v:path o:connecttype="none"/>
                </v:shape>
                <v:shapetype id="_x0000_t202" coordsize="21600,21600" o:spt="202" path="m,l,21600r21600,l21600,xe">
                  <v:stroke joinstyle="miter"/>
                  <v:path gradientshapeok="t" o:connecttype="rect"/>
                </v:shapetype>
                <v:shape id="Поле 3" o:spid="_x0000_s1028" type="#_x0000_t202" style="position:absolute;left:36283;width:16764;height:4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" strokeweight="1.25pt">
                  <v:textbox>
                    <w:txbxContent>
                      <w:p w:rsidR="009730E8" w:rsidRPr="005F27F9" w:rsidRDefault="009730E8" w:rsidP="004E494F">
                        <w:pPr>
                          <w:jc w:val="center"/>
                          <w:rPr>
                            <w:b/>
                            <w:sz w:val="24"/>
                            <w:szCs w:val="24"/>
                          </w:rPr>
                        </w:pPr>
                        <w:r w:rsidRPr="005F27F9">
                          <w:rPr>
                            <w:b/>
                            <w:sz w:val="24"/>
                            <w:szCs w:val="24"/>
                          </w:rPr>
                          <w:t>Координационный совет</w:t>
                        </w:r>
                      </w:p>
                    </w:txbxContent>
                  </v:textbox>
                </v:shape>
                <v:shape id="Поле 5" o:spid="_x0000_s1029" type="#_x0000_t202" style="position:absolute;left:77495;top:203;width:16764;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" strokeweight="1.25pt">
                  <v:textbox>
                    <w:txbxContent>
                      <w:p w:rsidR="009730E8" w:rsidRPr="005F27F9" w:rsidRDefault="009730E8" w:rsidP="004E494F">
                        <w:pPr>
                          <w:jc w:val="center"/>
                          <w:rPr>
                            <w:b/>
                            <w:sz w:val="24"/>
                            <w:szCs w:val="24"/>
                          </w:rPr>
                        </w:pPr>
                        <w:r w:rsidRPr="005F27F9">
                          <w:rPr>
                            <w:b/>
                            <w:sz w:val="24"/>
                            <w:szCs w:val="24"/>
                          </w:rPr>
                          <w:t>Екатеринбургская городская Дума</w:t>
                        </w:r>
                      </w:p>
                    </w:txbxContent>
                  </v:textbox>
                </v:shape>
                <v:group id="Группа 30" o:spid="_x0000_s1030" style="position:absolute;left:12432;width:20895;height:8141" coordorigin="8343,5770" coordsize="20895,8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 id="Поле 2" o:spid="_x0000_s1031" type="#_x0000_t202" style="position:absolute;left:8343;top:5770;width:20895;height:4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" strokeweight="1.25pt">
                    <v:textbox>
                      <w:txbxContent>
                        <w:p w:rsidR="009730E8" w:rsidRPr="005F27F9" w:rsidRDefault="009730E8" w:rsidP="00480874">
                          <w:pPr>
                            <w:spacing w:before="120"/>
                            <w:jc w:val="center"/>
                            <w:rPr>
                              <w:b/>
                              <w:sz w:val="24"/>
                              <w:szCs w:val="24"/>
                            </w:rPr>
                          </w:pPr>
                          <w:r w:rsidRPr="005F27F9">
                            <w:rPr>
                              <w:b/>
                              <w:sz w:val="24"/>
                              <w:szCs w:val="24"/>
                            </w:rPr>
                            <w:t>Рабочие группы</w:t>
                          </w:r>
                        </w:p>
                      </w:txbxContent>
                    </v:textbox>
                  </v:shape>
                  <v:shape id="Поле 6" o:spid="_x0000_s1032" type="#_x0000_t202" style="position:absolute;left:8368;top:10477;width:3493;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" strokeweight="1.25pt">
                    <v:textbox>
                      <w:txbxContent>
                        <w:p w:rsidR="009730E8" w:rsidRPr="005F27F9" w:rsidRDefault="009730E8" w:rsidP="004E494F">
                          <w:pPr>
                            <w:jc w:val="center"/>
                            <w:rPr>
                              <w:b/>
                              <w:sz w:val="24"/>
                              <w:szCs w:val="24"/>
                            </w:rPr>
                          </w:pPr>
                          <w:r>
                            <w:rPr>
                              <w:b/>
                              <w:sz w:val="24"/>
                              <w:szCs w:val="24"/>
                            </w:rPr>
                            <w:t>В</w:t>
                          </w:r>
                        </w:p>
                      </w:txbxContent>
                    </v:textbox>
                  </v:shape>
                  <v:shape id="Поле 10" o:spid="_x0000_s1033" type="#_x0000_t202" style="position:absolute;left:11861;top:10477;width:3492;height:3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" strokeweight="1.25pt">
                    <v:textbox>
                      <w:txbxContent>
                        <w:p w:rsidR="009730E8" w:rsidRPr="005F27F9" w:rsidRDefault="009730E8" w:rsidP="004E494F">
                          <w:pPr>
                            <w:jc w:val="center"/>
                            <w:rPr>
                              <w:b/>
                              <w:sz w:val="24"/>
                              <w:szCs w:val="24"/>
                            </w:rPr>
                          </w:pPr>
                          <w:r w:rsidRPr="005F27F9">
                            <w:rPr>
                              <w:b/>
                              <w:sz w:val="24"/>
                              <w:szCs w:val="24"/>
                            </w:rPr>
                            <w:t>Н</w:t>
                          </w:r>
                        </w:p>
                      </w:txbxContent>
                    </v:textbox>
                  </v:shape>
                  <v:shape id="Поле 11" o:spid="_x0000_s1034" type="#_x0000_t202" style="position:absolute;left:15328;top:10471;width:349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" strokeweight="1.25pt">
                    <v:textbox>
                      <w:txbxContent>
                        <w:p w:rsidR="009730E8" w:rsidRPr="005F27F9" w:rsidRDefault="009730E8" w:rsidP="004E494F">
                          <w:pPr>
                            <w:jc w:val="center"/>
                            <w:rPr>
                              <w:b/>
                              <w:sz w:val="24"/>
                              <w:szCs w:val="24"/>
                            </w:rPr>
                          </w:pPr>
                          <w:r w:rsidRPr="005F27F9">
                            <w:rPr>
                              <w:b/>
                              <w:sz w:val="24"/>
                              <w:szCs w:val="24"/>
                            </w:rPr>
                            <w:t>Б</w:t>
                          </w:r>
                        </w:p>
                      </w:txbxContent>
                    </v:textbox>
                  </v:shape>
                  <v:shape id="Поле 12" o:spid="_x0000_s1035" type="#_x0000_t202" style="position:absolute;left:18821;top:10477;width:34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" strokeweight="1.25pt">
                    <v:textbox>
                      <w:txbxContent>
                        <w:p w:rsidR="009730E8" w:rsidRPr="005F27F9" w:rsidRDefault="009730E8" w:rsidP="004E494F">
                          <w:pPr>
                            <w:jc w:val="center"/>
                            <w:rPr>
                              <w:b/>
                              <w:sz w:val="24"/>
                              <w:szCs w:val="24"/>
                            </w:rPr>
                          </w:pPr>
                          <w:r w:rsidRPr="005F27F9">
                            <w:rPr>
                              <w:b/>
                              <w:sz w:val="24"/>
                              <w:szCs w:val="24"/>
                            </w:rPr>
                            <w:t>О</w:t>
                          </w:r>
                        </w:p>
                      </w:txbxContent>
                    </v:textbox>
                  </v:shape>
                </v:group>
                <v:group id="Группа 29" o:spid="_x0000_s1036" style="position:absolute;left:54488;width:20947;height:12032" coordorigin="48201,5823" coordsize="20947,12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Поле 4" o:spid="_x0000_s1037" type="#_x0000_t202" style="position:absolute;left:48201;top:5823;width:20947;height:4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" strokeweight="1.25pt">
                    <v:textbox>
                      <w:txbxContent>
                        <w:p w:rsidR="009730E8" w:rsidRPr="00C01A4D" w:rsidRDefault="009730E8" w:rsidP="00C01A4D">
                          <w:pPr>
                            <w:jc w:val="center"/>
                            <w:rPr>
                              <w:b/>
                              <w:sz w:val="24"/>
                              <w:szCs w:val="24"/>
                            </w:rPr>
                          </w:pPr>
                          <w:r w:rsidRPr="00C01A4D">
                            <w:rPr>
                              <w:b/>
                              <w:sz w:val="24"/>
                              <w:szCs w:val="24"/>
                            </w:rPr>
                            <w:t>Программный</w:t>
                          </w:r>
                          <w:r>
                            <w:rPr>
                              <w:b/>
                              <w:sz w:val="24"/>
                              <w:szCs w:val="24"/>
                            </w:rPr>
                            <w:br/>
                          </w:r>
                          <w:r w:rsidRPr="00C01A4D">
                            <w:rPr>
                              <w:b/>
                              <w:sz w:val="24"/>
                              <w:szCs w:val="24"/>
                            </w:rPr>
                            <w:t>совет</w:t>
                          </w:r>
                        </w:p>
                      </w:txbxContent>
                    </v:textbox>
                  </v:shape>
                  <v:shape id="Поле 6" o:spid="_x0000_s1038" type="#_x0000_t202" style="position:absolute;left:48201;top:14420;width:349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" strokeweight="1.25pt">
                    <v:textbox>
                      <w:txbxContent>
                        <w:p w:rsidR="009730E8" w:rsidRPr="00C01A4D" w:rsidRDefault="009730E8" w:rsidP="00C01A4D">
                          <w:pPr>
                            <w:jc w:val="center"/>
                            <w:rPr>
                              <w:b/>
                              <w:sz w:val="24"/>
                              <w:szCs w:val="24"/>
                            </w:rPr>
                          </w:pPr>
                          <w:r w:rsidRPr="00C01A4D">
                            <w:rPr>
                              <w:b/>
                              <w:sz w:val="24"/>
                              <w:szCs w:val="24"/>
                            </w:rPr>
                            <w:t>В</w:t>
                          </w:r>
                        </w:p>
                      </w:txbxContent>
                    </v:textbox>
                  </v:shape>
                  <v:shape id="Поле 10" o:spid="_x0000_s1039" type="#_x0000_t202" style="position:absolute;left:51694;top:14426;width:34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" strokeweight="1.25pt">
                    <v:textbox>
                      <w:txbxContent>
                        <w:p w:rsidR="009730E8" w:rsidRPr="00C01A4D" w:rsidRDefault="009730E8" w:rsidP="00C01A4D">
                          <w:pPr>
                            <w:jc w:val="center"/>
                            <w:rPr>
                              <w:b/>
                              <w:sz w:val="24"/>
                            </w:rPr>
                          </w:pPr>
                          <w:r w:rsidRPr="00C01A4D">
                            <w:rPr>
                              <w:b/>
                              <w:sz w:val="24"/>
                            </w:rPr>
                            <w:t>Н</w:t>
                          </w:r>
                        </w:p>
                      </w:txbxContent>
                    </v:textbox>
                  </v:shape>
                  <v:shape id="Поле 17" o:spid="_x0000_s1040" type="#_x0000_t202" style="position:absolute;left:48201;top:10322;width:20947;height:4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" strokeweight="1.25pt">
                    <v:textbox inset=",.3mm">
                      <w:txbxContent>
                        <w:p w:rsidR="009730E8" w:rsidRPr="00C01A4D" w:rsidRDefault="009730E8" w:rsidP="00C01A4D">
                          <w:pPr>
                            <w:jc w:val="center"/>
                            <w:rPr>
                              <w:b/>
                              <w:sz w:val="24"/>
                              <w:szCs w:val="24"/>
                            </w:rPr>
                          </w:pPr>
                          <w:r w:rsidRPr="00C01A4D">
                            <w:rPr>
                              <w:b/>
                              <w:sz w:val="24"/>
                              <w:szCs w:val="24"/>
                            </w:rPr>
                            <w:t>Экспертные</w:t>
                          </w:r>
                          <w:r w:rsidRPr="00C01A4D">
                            <w:rPr>
                              <w:b/>
                              <w:sz w:val="24"/>
                              <w:szCs w:val="24"/>
                            </w:rPr>
                            <w:br/>
                            <w:t>советы</w:t>
                          </w:r>
                        </w:p>
                      </w:txbxContent>
                    </v:textbox>
                  </v:shape>
                  <v:shape id="Поле 12" o:spid="_x0000_s1041" type="#_x0000_t202" style="position:absolute;left:58679;top:14426;width:34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" strokeweight="1.25pt">
                    <v:textbox>
                      <w:txbxContent>
                        <w:p w:rsidR="009730E8" w:rsidRPr="00C01A4D" w:rsidRDefault="009730E8" w:rsidP="00C01A4D">
                          <w:pPr>
                            <w:jc w:val="center"/>
                            <w:rPr>
                              <w:b/>
                              <w:sz w:val="24"/>
                              <w:szCs w:val="24"/>
                            </w:rPr>
                          </w:pPr>
                          <w:r w:rsidRPr="00C01A4D">
                            <w:rPr>
                              <w:b/>
                              <w:sz w:val="24"/>
                              <w:szCs w:val="24"/>
                            </w:rPr>
                            <w:t>О</w:t>
                          </w:r>
                        </w:p>
                      </w:txbxContent>
                    </v:textbox>
                  </v:shape>
                  <v:shape id="Поле 11" o:spid="_x0000_s1042" type="#_x0000_t202" style="position:absolute;left:55186;top:14426;width:349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" strokeweight="1.25pt">
                    <v:textbox>
                      <w:txbxContent>
                        <w:p w:rsidR="009730E8" w:rsidRPr="00C01A4D" w:rsidRDefault="009730E8" w:rsidP="00C01A4D">
                          <w:pPr>
                            <w:jc w:val="center"/>
                            <w:rPr>
                              <w:b/>
                              <w:sz w:val="24"/>
                            </w:rPr>
                          </w:pPr>
                          <w:r w:rsidRPr="00C01A4D">
                            <w:rPr>
                              <w:b/>
                              <w:sz w:val="24"/>
                            </w:rPr>
                            <w:t>Б</w:t>
                          </w:r>
                        </w:p>
                      </w:txbxContent>
                    </v:textbox>
                  </v:shape>
                </v:group>
                <v:roundrect id="Скругленный прямоугольник 18" o:spid="_x0000_s1043" style="position:absolute;left:6946;top:14801;width:16066;height:103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" strokeweight="2pt">
                  <v:textbox inset="0,0,0,0">
                    <w:txbxContent>
                      <w:p w:rsidR="009730E8" w:rsidRPr="005F27F9" w:rsidRDefault="009730E8" w:rsidP="004E494F">
                        <w:pPr>
                          <w:jc w:val="center"/>
                          <w:rPr>
                            <w:b/>
                            <w:sz w:val="24"/>
                            <w:szCs w:val="24"/>
                          </w:rPr>
                        </w:pPr>
                        <w:r w:rsidRPr="005F27F9">
                          <w:rPr>
                            <w:b/>
                            <w:sz w:val="24"/>
                            <w:szCs w:val="24"/>
                          </w:rPr>
                          <w:t>Разработка, корректировка стратегических направлений, программ</w:t>
                        </w:r>
                      </w:p>
                    </w:txbxContent>
                  </v:textbox>
                </v:roundrect>
                <v:roundrect id="Скругленный прямоугольник 19" o:spid="_x0000_s1044" style="position:absolute;left:25806;top:14738;width:15424;height:103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" strokeweight="2pt">
                  <v:textbox inset="0,0,0,0">
                    <w:txbxContent>
                      <w:p w:rsidR="009730E8" w:rsidRPr="005F27F9" w:rsidRDefault="009730E8" w:rsidP="004E494F">
                        <w:pPr>
                          <w:jc w:val="center"/>
                          <w:rPr>
                            <w:b/>
                            <w:sz w:val="24"/>
                            <w:szCs w:val="24"/>
                          </w:rPr>
                        </w:pPr>
                        <w:r w:rsidRPr="005F27F9">
                          <w:rPr>
                            <w:b/>
                            <w:sz w:val="24"/>
                            <w:szCs w:val="24"/>
                          </w:rPr>
                          <w:t>Разработка, корректировка стратегических проектов</w:t>
                        </w:r>
                      </w:p>
                    </w:txbxContent>
                  </v:textbox>
                </v:roundrect>
                <v:roundrect id="Скругленный прямоугольник 20" o:spid="_x0000_s1045" style="position:absolute;left:43967;top:14935;width:16065;height:10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" strokeweight="2pt">
                  <v:textbox inset="0,0,0,0">
                    <w:txbxContent>
                      <w:p w:rsidR="009730E8" w:rsidRPr="005F27F9" w:rsidRDefault="009730E8" w:rsidP="004E494F">
                        <w:pPr>
                          <w:jc w:val="center"/>
                          <w:rPr>
                            <w:b/>
                            <w:sz w:val="24"/>
                            <w:szCs w:val="24"/>
                          </w:rPr>
                        </w:pPr>
                        <w:r w:rsidRPr="005F27F9">
                          <w:rPr>
                            <w:b/>
                            <w:sz w:val="24"/>
                            <w:szCs w:val="24"/>
                          </w:rPr>
                          <w:t>Ра</w:t>
                        </w:r>
                        <w:r>
                          <w:rPr>
                            <w:b/>
                            <w:sz w:val="24"/>
                            <w:szCs w:val="24"/>
                          </w:rPr>
                          <w:t xml:space="preserve">ссмотрение проектов </w:t>
                        </w:r>
                        <w:r w:rsidRPr="005F27F9">
                          <w:rPr>
                            <w:b/>
                            <w:sz w:val="24"/>
                            <w:szCs w:val="24"/>
                          </w:rPr>
                          <w:t>стратегических направлений, программ</w:t>
                        </w:r>
                        <w:r>
                          <w:rPr>
                            <w:b/>
                            <w:sz w:val="24"/>
                            <w:szCs w:val="24"/>
                          </w:rPr>
                          <w:t>, проектов</w:t>
                        </w:r>
                      </w:p>
                      <w:p w:rsidR="009730E8" w:rsidRPr="005F27F9" w:rsidRDefault="009730E8" w:rsidP="004E494F">
                        <w:pPr>
                          <w:jc w:val="center"/>
                          <w:rPr>
                            <w:b/>
                            <w:sz w:val="24"/>
                            <w:szCs w:val="24"/>
                          </w:rPr>
                        </w:pPr>
                      </w:p>
                    </w:txbxContent>
                  </v:textbox>
                </v:roundrect>
                <v:roundrect id="Скругленный прямоугольник 21" o:spid="_x0000_s1046" style="position:absolute;left:62865;top:14935;width:14147;height:158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" strokeweight="2pt">
                  <v:textbox inset="0,0,0,0">
                    <w:txbxContent>
                      <w:p w:rsidR="009730E8" w:rsidRPr="005F27F9" w:rsidRDefault="009730E8" w:rsidP="004E494F">
                        <w:pPr>
                          <w:jc w:val="center"/>
                          <w:rPr>
                            <w:b/>
                            <w:sz w:val="24"/>
                            <w:szCs w:val="24"/>
                          </w:rPr>
                        </w:pPr>
                        <w:r>
                          <w:rPr>
                            <w:b/>
                            <w:sz w:val="24"/>
                            <w:szCs w:val="24"/>
                          </w:rPr>
                          <w:t>Широкое общественное обсуждение проектов Стратегического плана и стратегических проектов</w:t>
                        </w:r>
                      </w:p>
                      <w:p w:rsidR="009730E8" w:rsidRPr="005F27F9" w:rsidRDefault="009730E8" w:rsidP="004E494F">
                        <w:pPr>
                          <w:jc w:val="center"/>
                          <w:rPr>
                            <w:b/>
                            <w:sz w:val="24"/>
                            <w:szCs w:val="24"/>
                          </w:rPr>
                        </w:pPr>
                      </w:p>
                    </w:txbxContent>
                  </v:textbox>
                </v:roundrect>
                <v:roundrect id="Скругленный прямоугольник 22" o:spid="_x0000_s1047" style="position:absolute;left:79590;top:14935;width:14669;height:102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" strokeweight="2pt">
                  <v:textbox inset="0,0,0,0">
                    <w:txbxContent>
                      <w:p w:rsidR="009730E8" w:rsidRPr="005F27F9" w:rsidRDefault="009730E8" w:rsidP="004E494F">
                        <w:pPr>
                          <w:jc w:val="center"/>
                          <w:rPr>
                            <w:b/>
                            <w:sz w:val="24"/>
                            <w:szCs w:val="24"/>
                          </w:rPr>
                        </w:pPr>
                        <w:r>
                          <w:rPr>
                            <w:b/>
                            <w:sz w:val="24"/>
                            <w:szCs w:val="24"/>
                          </w:rPr>
                          <w:t>Утверждение Стратегического плана</w:t>
                        </w:r>
                      </w:p>
                      <w:p w:rsidR="009730E8" w:rsidRPr="005F27F9" w:rsidRDefault="009730E8" w:rsidP="004E494F">
                        <w:pPr>
                          <w:jc w:val="center"/>
                          <w:rPr>
                            <w:b/>
                            <w:sz w:val="24"/>
                            <w:szCs w:val="24"/>
                          </w:rPr>
                        </w:pPr>
                      </w:p>
                    </w:txbxContent>
                  </v:textbox>
                </v:roundrect>
                <v:shape id="Поле 23" o:spid="_x0000_s1048" type="#_x0000_t202" style="position:absolute;left:9702;top:31965;width:44044;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" strokeweight="1.25pt">
                  <v:textbox>
                    <w:txbxContent>
                      <w:p w:rsidR="009730E8" w:rsidRPr="005F27F9" w:rsidRDefault="009730E8" w:rsidP="004E494F">
                        <w:pPr>
                          <w:jc w:val="center"/>
                          <w:rPr>
                            <w:b/>
                            <w:sz w:val="24"/>
                            <w:szCs w:val="24"/>
                          </w:rPr>
                        </w:pPr>
                        <w:r>
                          <w:rPr>
                            <w:b/>
                            <w:sz w:val="24"/>
                            <w:szCs w:val="24"/>
                          </w:rPr>
                          <w:t>Департамент экономики</w:t>
                        </w:r>
                      </w:p>
                      <w:p w:rsidR="009730E8" w:rsidRDefault="009730E8"/>
                    </w:txbxContent>
                  </v:textbox>
                </v:shape>
                <v:roundrect id="Скругленный прямоугольник 24" o:spid="_x0000_s1049" style="position:absolute;left:24409;top:37554;width:46996;height:313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" strokeweight="2pt">
                  <v:textbox inset="0,0,0,0">
                    <w:txbxContent>
                      <w:p w:rsidR="009730E8" w:rsidRPr="005F27F9" w:rsidRDefault="009730E8" w:rsidP="004E494F">
                        <w:pPr>
                          <w:jc w:val="center"/>
                          <w:rPr>
                            <w:b/>
                            <w:sz w:val="24"/>
                            <w:szCs w:val="24"/>
                          </w:rPr>
                        </w:pPr>
                        <w:r>
                          <w:rPr>
                            <w:b/>
                            <w:sz w:val="24"/>
                            <w:szCs w:val="24"/>
                          </w:rPr>
                          <w:t>Мониторинг реализации Стратегического плана</w:t>
                        </w:r>
                      </w:p>
                    </w:txbxContent>
                  </v:textbox>
                </v:roundrect>
                <v:roundrect id="Скругленный прямоугольник 25" o:spid="_x0000_s1050" style="position:absolute;left:24364;top:42703;width:46997;height:3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" strokeweight="2pt">
                  <v:textbox inset="0,0,0,0">
                    <w:txbxContent>
                      <w:p w:rsidR="009730E8" w:rsidRPr="005F27F9" w:rsidRDefault="009730E8" w:rsidP="004E494F">
                        <w:pPr>
                          <w:jc w:val="center"/>
                          <w:rPr>
                            <w:b/>
                            <w:sz w:val="24"/>
                            <w:szCs w:val="24"/>
                          </w:rPr>
                        </w:pPr>
                        <w:r>
                          <w:rPr>
                            <w:b/>
                            <w:sz w:val="24"/>
                            <w:szCs w:val="24"/>
                          </w:rPr>
                          <w:t>Реализация Стратегического плана и стратегических проектов</w:t>
                        </w:r>
                      </w:p>
                    </w:txbxContent>
                  </v:textbox>
                </v:roundrect>
                <v:shape id="Поле 26" o:spid="_x0000_s1051" type="#_x0000_t202" style="position:absolute;left:-21184;top:21527;width:46513;height:415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" strokeweight="1.25pt">
                  <v:textbox style="layout-flow:vertical;mso-layout-flow-alt:bottom-to-top" inset=",0">
                    <w:txbxContent>
                      <w:p w:rsidR="009730E8" w:rsidRPr="0034075F" w:rsidRDefault="009730E8" w:rsidP="004E494F">
                        <w:pPr>
                          <w:jc w:val="center"/>
                          <w:rPr>
                            <w:b/>
                            <w:sz w:val="22"/>
                          </w:rPr>
                        </w:pPr>
                        <w:r w:rsidRPr="0034075F">
                          <w:rPr>
                            <w:b/>
                            <w:sz w:val="22"/>
                          </w:rPr>
                          <w:t xml:space="preserve">Органы Администрации – </w:t>
                        </w:r>
                        <w:r w:rsidRPr="0034075F">
                          <w:rPr>
                            <w:b/>
                            <w:sz w:val="22"/>
                          </w:rPr>
                          <w:br/>
                          <w:t>координаторы стратегических программ и проектов</w:t>
                        </w:r>
                      </w:p>
                    </w:txbxContent>
                  </v:textbox>
                </v:shape>
                <v:shapetype id="_x0000_t32" coordsize="21600,21600" o:spt="32" o:oned="t" path="m,l21600,21600e" filled="f">
                  <v:path arrowok="t" fillok="f" o:connecttype="none"/>
                  <o:lock v:ext="edit" shapetype="t"/>
                </v:shapetype>
                <v:shape id="Прямая со стрелкой 27" o:spid="_x0000_s1052" type="#_x0000_t32" style="position:absolute;left:4152;top:3384;width:82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">
                  <v:stroke endarrow="open"/>
                </v:shape>
                <v:shape id="Прямая со стрелкой 28" o:spid="_x0000_s1053" type="#_x0000_t32" style="position:absolute;left:18821;top:8140;width:0;height:66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">
                  <v:stroke startarrow="open" endarrow="open"/>
                </v:shape>
                <v:shape id="Прямая со стрелкой 31" o:spid="_x0000_s1054" type="#_x0000_t32" style="position:absolute;left:29337;top:8132;width:0;height:66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">
                  <v:stroke startarrow="open" endarrow="open"/>
                </v:shape>
                <v:shape id="Прямая со стрелкой 33" o:spid="_x0000_s1055" type="#_x0000_t32" style="position:absolute;left:53047;top:2250;width:14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">
                  <v:stroke endarrow="open"/>
                </v:shape>
                <v:shape id="Прямая со стрелкой 34" o:spid="_x0000_s1056" type="#_x0000_t32" style="position:absolute;left:46507;top:4591;width:0;height:102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">
                  <v:stroke startarrow="open" endarrow="open"/>
                </v:shape>
                <v:shape id="Прямая со стрелкой 35" o:spid="_x0000_s1057" type="#_x0000_t32" style="position:absolute;left:75436;top:2226;width:1980;height: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">
                  <v:stroke endarrow="open"/>
                </v:shape>
                <v:shape id="Прямая со стрелкой 36" o:spid="_x0000_s1058" type="#_x0000_t32" style="position:absolute;left:85877;top:4933;width:6;height:98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">
                  <v:stroke endarrow="open"/>
                </v:shape>
                <v:shape id="Прямая со стрелкой 37" o:spid="_x0000_s1059" type="#_x0000_t32" style="position:absolute;left:65684;top:12020;width:0;height:29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">
                  <v:stroke startarrow="open" endarrow="open"/>
                </v:shape>
                <v:shape id="Прямая со стрелкой 38" o:spid="_x0000_s1060" type="#_x0000_t32" style="position:absolute;left:77012;top:21672;width:25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">
                  <v:stroke endarrow="open"/>
                </v:shape>
                <v:shape id="Прямая со стрелкой 39" o:spid="_x0000_s1061" type="#_x0000_t32" style="position:absolute;left:60159;top:20085;width:27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">
                  <v:stroke startarrow="open" endarrow="open"/>
                </v:shape>
                <v:shape id="Прямая со стрелкой 40" o:spid="_x0000_s1062" type="#_x0000_t32" style="position:absolute;left:41230;top:20205;width:27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">
                  <v:stroke startarrow="open" endarrow="open"/>
                </v:shape>
                <v:shape id="Прямая со стрелкой 41" o:spid="_x0000_s1063" type="#_x0000_t32" style="position:absolute;left:23158;top:20110;width:273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">
                  <v:stroke startarrow="open" endarrow="open"/>
                </v:shape>
                <v:shape id="Прямая со стрелкой 42" o:spid="_x0000_s1064" type="#_x0000_t32" style="position:absolute;left:4152;top:20085;width:27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">
                  <v:stroke startarrow="open" endarrow="open"/>
                </v:shape>
                <v:shape id="Прямая со стрелкой 43" o:spid="_x0000_s1065" type="#_x0000_t32" style="position:absolute;left:14630;top:25234;width:0;height:67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">
                  <v:stroke startarrow="open" endarrow="open"/>
                </v:shape>
                <v:shape id="Прямая со стрелкой 44" o:spid="_x0000_s1066" type="#_x0000_t32" style="position:absolute;left:33489;top:25044;width:0;height:67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">
                  <v:stroke startarrow="open" endarrow="open"/>
                </v:shape>
                <v:shape id="Прямая со стрелкой 45" o:spid="_x0000_s1067" type="#_x0000_t32" style="position:absolute;left:51650;top:25101;width:0;height:673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">
                  <v:stroke startarrow="open" endarrow="open"/>
                </v:shape>
                <v:shape id="Прямая со стрелкой 46" o:spid="_x0000_s1068" type="#_x0000_t32" style="position:absolute;left:53746;top:30822;width:10440;height:22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">
                  <v:stroke startarrow="open" endarrow="open"/>
                </v:shape>
                <v:shape id="Прямая со стрелкой 47" o:spid="_x0000_s1069" type="#_x0000_t32" style="position:absolute;left:40417;top:35394;width:0;height:21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">
                  <v:stroke startarrow="open" endarrow="open"/>
                </v:shape>
                <v:shape id="Прямая со стрелкой 48" o:spid="_x0000_s1070" type="#_x0000_t32" style="position:absolute;left:40417;top:40690;width:0;height:21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">
                  <v:stroke startarrow="open" endarrow="open"/>
                </v:shape>
                <v:shape id="Прямая со стрелкой 49" o:spid="_x0000_s1071" type="#_x0000_t32" style="position:absolute;left:4152;top:34156;width:555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">
                  <v:stroke startarrow="open" endarrow="open"/>
                </v:shape>
                <v:shape id="Прямая со стрелкой 50" o:spid="_x0000_s1072" type="#_x0000_t32" style="position:absolute;left:4152;top:38868;width:20212;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">
                  <v:stroke startarrow="open" endarrow="open"/>
                </v:shape>
                <v:shape id="Прямая со стрелкой 51" o:spid="_x0000_s1073" type="#_x0000_t32" style="position:absolute;left:4197;top:44577;width:20212;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">
                  <v:stroke startarrow="open" endarrow="open"/>
                </v:shape>
                <v:line id="Прямая соединительная линия 52" o:spid="_x0000_s1074" style="position:absolute;visibility:visible;mso-wrap-style:square" from="86575,25234" to="86582,4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"/>
                <v:shape id="Прямая со стрелкой 53" o:spid="_x0000_s1075" type="#_x0000_t32" style="position:absolute;left:71361;top:38862;width:15170;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">
                  <v:stroke endarrow="open"/>
                </v:shape>
                <v:shape id="Прямая со стрелкой 54" o:spid="_x0000_s1076" type="#_x0000_t32" style="position:absolute;left:71405;top:44577;width:15170;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">
                  <v:stroke endarrow="open"/>
                </v:shape>
                <v:shape id="Поле 6" o:spid="_x0000_s1077" type="#_x0000_t202" style="position:absolute;left:5269;top:47075;width:3492;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" strokeweight="1.25pt">
                  <v:textbox>
                    <w:txbxContent>
                      <w:p w:rsidR="009730E8" w:rsidRPr="005F27F9" w:rsidRDefault="009730E8" w:rsidP="004E494F">
                        <w:pPr>
                          <w:jc w:val="center"/>
                          <w:rPr>
                            <w:b/>
                            <w:sz w:val="24"/>
                            <w:szCs w:val="24"/>
                          </w:rPr>
                        </w:pPr>
                        <w:r>
                          <w:rPr>
                            <w:b/>
                            <w:sz w:val="24"/>
                            <w:szCs w:val="24"/>
                          </w:rPr>
                          <w:t>В</w:t>
                        </w:r>
                      </w:p>
                    </w:txbxContent>
                  </v:textbox>
                </v:shape>
                <v:shape id="Поле 10" o:spid="_x0000_s1078" type="#_x0000_t202" style="position:absolute;left:17970;top:47062;width:3493;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" strokeweight="1.25pt">
                  <v:textbox>
                    <w:txbxContent>
                      <w:p w:rsidR="009730E8" w:rsidRPr="005F27F9" w:rsidRDefault="009730E8" w:rsidP="004E494F">
                        <w:pPr>
                          <w:jc w:val="center"/>
                          <w:rPr>
                            <w:b/>
                            <w:sz w:val="24"/>
                            <w:szCs w:val="24"/>
                          </w:rPr>
                        </w:pPr>
                        <w:r w:rsidRPr="005F27F9">
                          <w:rPr>
                            <w:b/>
                            <w:sz w:val="24"/>
                            <w:szCs w:val="24"/>
                          </w:rPr>
                          <w:t>Н</w:t>
                        </w:r>
                      </w:p>
                    </w:txbxContent>
                  </v:textbox>
                </v:shape>
                <v:shape id="Поле 11" o:spid="_x0000_s1079" type="#_x0000_t202" style="position:absolute;left:31026;top:47069;width:34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" strokeweight="1.25pt">
                  <v:textbox>
                    <w:txbxContent>
                      <w:p w:rsidR="009730E8" w:rsidRPr="005F27F9" w:rsidRDefault="009730E8" w:rsidP="004E494F">
                        <w:pPr>
                          <w:jc w:val="center"/>
                          <w:rPr>
                            <w:b/>
                            <w:sz w:val="24"/>
                            <w:szCs w:val="24"/>
                          </w:rPr>
                        </w:pPr>
                        <w:r w:rsidRPr="005F27F9">
                          <w:rPr>
                            <w:b/>
                            <w:sz w:val="24"/>
                            <w:szCs w:val="24"/>
                          </w:rPr>
                          <w:t>Б</w:t>
                        </w:r>
                      </w:p>
                    </w:txbxContent>
                  </v:textbox>
                </v:shape>
                <v:shape id="Поле 12" o:spid="_x0000_s1080" type="#_x0000_t202" style="position:absolute;left:43967;top:47075;width:34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" strokeweight="1.25pt">
                  <v:textbox>
                    <w:txbxContent>
                      <w:p w:rsidR="009730E8" w:rsidRPr="005F27F9" w:rsidRDefault="009730E8" w:rsidP="004E494F">
                        <w:pPr>
                          <w:jc w:val="center"/>
                          <w:rPr>
                            <w:b/>
                            <w:sz w:val="24"/>
                            <w:szCs w:val="24"/>
                          </w:rPr>
                        </w:pPr>
                        <w:r w:rsidRPr="005F27F9">
                          <w:rPr>
                            <w:b/>
                            <w:sz w:val="24"/>
                            <w:szCs w:val="24"/>
                          </w:rPr>
                          <w:t>О</w:t>
                        </w:r>
                      </w:p>
                    </w:txbxContent>
                  </v:textbox>
                </v:shape>
                <v:shape id="Text Box 115" o:spid="_x0000_s1081" type="#_x0000_t202" style="position:absolute;left:8977;top:47158;width:7392;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rsidR="009730E8" w:rsidRDefault="009730E8">
                        <w:r>
                          <w:t>Власть</w:t>
                        </w:r>
                      </w:p>
                    </w:txbxContent>
                  </v:textbox>
                </v:shape>
                <v:shape id="Text Box 116" o:spid="_x0000_s1082" type="#_x0000_t202" style="position:absolute;left:21755;top:47284;width:7582;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rsidR="009730E8" w:rsidRDefault="009730E8">
                        <w:r>
                          <w:t>Наука</w:t>
                        </w:r>
                      </w:p>
                    </w:txbxContent>
                  </v:textbox>
                </v:shape>
                <v:shape id="Text Box 117" o:spid="_x0000_s1083" type="#_x0000_t202" style="position:absolute;left:34988;top:47069;width:8001;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" filled="f" stroked="f">
                  <v:textbox>
                    <w:txbxContent>
                      <w:p w:rsidR="009730E8" w:rsidRDefault="009730E8">
                        <w:r>
                          <w:t>Бизнес</w:t>
                        </w:r>
                      </w:p>
                    </w:txbxContent>
                  </v:textbox>
                </v:shape>
                <v:shape id="Text Box 118" o:spid="_x0000_s1084" type="#_x0000_t202" style="position:absolute;left:48107;top:47158;width:14758;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" filled="f" stroked="f">
                  <v:textbox>
                    <w:txbxContent>
                      <w:p w:rsidR="009730E8" w:rsidRDefault="009730E8">
                        <w:r>
                          <w:t>Общественность</w:t>
                        </w:r>
                      </w:p>
                    </w:txbxContent>
                  </v:textbox>
                </v:shape>
                <v:shape id="Поле 12" o:spid="_x0000_s1085" type="#_x0000_t202" style="position:absolute;left:26402;top:4723;width:3487;height:3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" strokeweight="1.25pt">
                  <v:textbox>
                    <w:txbxContent>
                      <w:p w:rsidR="009730E8" w:rsidRPr="00480874" w:rsidRDefault="009730E8" w:rsidP="005C2BF9">
                        <w:pPr>
                          <w:pStyle w:val="af2"/>
                          <w:spacing w:before="0" w:beforeAutospacing="0" w:after="0" w:afterAutospacing="0"/>
                          <w:jc w:val="center"/>
                          <w:rPr>
                            <w:b/>
                            <w:color w:val="auto"/>
                          </w:rPr>
                        </w:pPr>
                        <w:r w:rsidRPr="00480874">
                          <w:rPr>
                            <w:b/>
                            <w:color w:val="auto"/>
                          </w:rPr>
                          <w:t>С</w:t>
                        </w:r>
                      </w:p>
                    </w:txbxContent>
                  </v:textbox>
                </v:shape>
                <v:shape id="Поле 12" o:spid="_x0000_s1086" type="#_x0000_t202" style="position:absolute;left:29841;top:4703;width:348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" strokeweight="1.25pt">
                  <v:textbox>
                    <w:txbxContent>
                      <w:p w:rsidR="009730E8" w:rsidRPr="00480874" w:rsidRDefault="009730E8" w:rsidP="005C2BF9">
                        <w:pPr>
                          <w:pStyle w:val="af2"/>
                          <w:spacing w:before="0" w:beforeAutospacing="0" w:after="0" w:afterAutospacing="0"/>
                          <w:jc w:val="center"/>
                          <w:rPr>
                            <w:b/>
                            <w:color w:val="auto"/>
                          </w:rPr>
                        </w:pPr>
                        <w:r w:rsidRPr="00480874">
                          <w:rPr>
                            <w:b/>
                            <w:color w:val="auto"/>
                          </w:rPr>
                          <w:t>М</w:t>
                        </w:r>
                      </w:p>
                    </w:txbxContent>
                  </v:textbox>
                </v:shape>
                <v:shape id="Поле 12" o:spid="_x0000_s1087" type="#_x0000_t202" style="position:absolute;left:71949;top:8591;width:348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" strokeweight="1.25pt">
                  <v:textbox>
                    <w:txbxContent>
                      <w:p w:rsidR="009730E8" w:rsidRPr="0027019E" w:rsidRDefault="009730E8" w:rsidP="00480874">
                        <w:pPr>
                          <w:pStyle w:val="af2"/>
                          <w:spacing w:before="0" w:beforeAutospacing="0" w:after="0" w:afterAutospacing="0"/>
                          <w:jc w:val="center"/>
                          <w:rPr>
                            <w:b/>
                            <w:color w:val="auto"/>
                          </w:rPr>
                        </w:pPr>
                        <w:r w:rsidRPr="0027019E">
                          <w:rPr>
                            <w:b/>
                            <w:color w:val="auto"/>
                          </w:rPr>
                          <w:t>М</w:t>
                        </w:r>
                      </w:p>
                    </w:txbxContent>
                  </v:textbox>
                </v:shape>
                <v:shape id="Поле 12" o:spid="_x0000_s1088" type="#_x0000_t202" style="position:absolute;left:68463;top:8603;width:348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" strokeweight="1.25pt">
                  <v:textbox>
                    <w:txbxContent>
                      <w:p w:rsidR="009730E8" w:rsidRPr="00C01A4D" w:rsidRDefault="009730E8" w:rsidP="00480874">
                        <w:pPr>
                          <w:pStyle w:val="af2"/>
                          <w:spacing w:before="0" w:beforeAutospacing="0" w:after="0" w:afterAutospacing="0"/>
                          <w:jc w:val="center"/>
                          <w:rPr>
                            <w:color w:val="auto"/>
                          </w:rPr>
                        </w:pPr>
                        <w:r w:rsidRPr="00C01A4D">
                          <w:rPr>
                            <w:rFonts w:eastAsia="Calibri"/>
                            <w:b/>
                            <w:bCs/>
                            <w:color w:val="auto"/>
                          </w:rPr>
                          <w:t>С</w:t>
                        </w:r>
                      </w:p>
                    </w:txbxContent>
                  </v:textbox>
                </v:shape>
                <v:shape id="Поле 12" o:spid="_x0000_s1089" type="#_x0000_t202" style="position:absolute;left:63525;top:47158;width:349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" strokeweight="1.25pt">
                  <v:textbox>
                    <w:txbxContent>
                      <w:p w:rsidR="009730E8" w:rsidRPr="001A27B2" w:rsidRDefault="009730E8" w:rsidP="00240D6A">
                        <w:pPr>
                          <w:pStyle w:val="af2"/>
                          <w:spacing w:before="0" w:beforeAutospacing="0" w:after="0" w:afterAutospacing="0"/>
                          <w:jc w:val="center"/>
                          <w:rPr>
                            <w:b/>
                            <w:color w:val="auto"/>
                          </w:rPr>
                        </w:pPr>
                        <w:r w:rsidRPr="001A27B2">
                          <w:rPr>
                            <w:b/>
                            <w:color w:val="auto"/>
                          </w:rPr>
                          <w:t>С</w:t>
                        </w:r>
                      </w:p>
                    </w:txbxContent>
                  </v:textbox>
                </v:shape>
                <v:shape id="Text Box 118" o:spid="_x0000_s1090" type="#_x0000_t202" style="position:absolute;left:68183;top:47151;width:7252;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" filled="f" stroked="f">
                  <v:textbox>
                    <w:txbxContent>
                      <w:p w:rsidR="009730E8" w:rsidRPr="00240D6A" w:rsidRDefault="009730E8" w:rsidP="00240D6A">
                        <w:pPr>
                          <w:pStyle w:val="af2"/>
                          <w:spacing w:before="0" w:beforeAutospacing="0" w:after="0" w:afterAutospacing="0"/>
                          <w:rPr>
                            <w:color w:val="auto"/>
                          </w:rPr>
                        </w:pPr>
                        <w:r w:rsidRPr="00240D6A">
                          <w:rPr>
                            <w:rFonts w:eastAsia="Calibri"/>
                            <w:color w:val="auto"/>
                            <w:sz w:val="28"/>
                            <w:szCs w:val="28"/>
                          </w:rPr>
                          <w:t>СМИ</w:t>
                        </w:r>
                      </w:p>
                    </w:txbxContent>
                  </v:textbox>
                </v:shape>
                <v:shape id="Text Box 118" o:spid="_x0000_s1091" type="#_x0000_t202" style="position:absolute;left:80117;top:47145;width:10789;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" filled="f" stroked="f">
                  <v:textbox>
                    <w:txbxContent>
                      <w:p w:rsidR="009730E8" w:rsidRPr="00240D6A" w:rsidRDefault="009730E8" w:rsidP="00240D6A">
                        <w:pPr>
                          <w:pStyle w:val="af2"/>
                          <w:spacing w:before="0" w:beforeAutospacing="0" w:after="0" w:afterAutospacing="0"/>
                          <w:rPr>
                            <w:color w:val="auto"/>
                          </w:rPr>
                        </w:pPr>
                        <w:r w:rsidRPr="00240D6A">
                          <w:rPr>
                            <w:rFonts w:eastAsia="Calibri"/>
                            <w:color w:val="auto"/>
                            <w:sz w:val="28"/>
                            <w:szCs w:val="28"/>
                          </w:rPr>
                          <w:t>Молодеж</w:t>
                        </w:r>
                        <w:r>
                          <w:rPr>
                            <w:rFonts w:eastAsia="Calibri"/>
                            <w:color w:val="auto"/>
                            <w:sz w:val="28"/>
                            <w:szCs w:val="28"/>
                          </w:rPr>
                          <w:t>ь</w:t>
                        </w:r>
                      </w:p>
                    </w:txbxContent>
                  </v:textbox>
                </v:shape>
                <v:shape id="Поле 12" o:spid="_x0000_s1092" type="#_x0000_t202" style="position:absolute;left:75920;top:47290;width:3493;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" strokeweight="1.25pt">
                  <v:textbox>
                    <w:txbxContent>
                      <w:p w:rsidR="009730E8" w:rsidRPr="001A27B2" w:rsidRDefault="009730E8" w:rsidP="00240D6A">
                        <w:pPr>
                          <w:pStyle w:val="af2"/>
                          <w:spacing w:before="0" w:beforeAutospacing="0" w:after="0" w:afterAutospacing="0"/>
                          <w:jc w:val="center"/>
                          <w:rPr>
                            <w:color w:val="auto"/>
                          </w:rPr>
                        </w:pPr>
                        <w:r w:rsidRPr="001A27B2">
                          <w:rPr>
                            <w:b/>
                            <w:bCs/>
                            <w:color w:val="auto"/>
                          </w:rPr>
                          <w:t>М</w:t>
                        </w:r>
                      </w:p>
                    </w:txbxContent>
                  </v:textbox>
                </v:shape>
                <w10:anchorlock/>
              </v:group>
            </w:pict>
          </mc:Fallback>
        </mc:AlternateContent>
      </w:r>
    </w:p>
    <w:p w:rsidR="00BA2E4B" w:rsidRPr="009966F7" w:rsidRDefault="00BA2E4B" w:rsidP="00976F3E">
      <w:pPr>
        <w:jc w:val="both"/>
        <w:rPr>
          <w:color w:val="000000" w:themeColor="text1"/>
          <w:szCs w:val="28"/>
        </w:rPr>
        <w:sectPr w:rsidR="00BA2E4B" w:rsidRPr="009966F7" w:rsidSect="007526E8">
          <w:headerReference w:type="default" r:id="rId106"/>
          <w:footerReference w:type="default" r:id="rId107"/>
          <w:footnotePr>
            <w:numRestart w:val="eachPage"/>
          </w:footnotePr>
          <w:pgSz w:w="16838" w:h="11906" w:orient="landscape"/>
          <w:pgMar w:top="1701" w:right="1134" w:bottom="567" w:left="1134" w:header="709" w:footer="284" w:gutter="0"/>
          <w:cols w:space="708"/>
          <w:docGrid w:linePitch="360"/>
        </w:sectPr>
      </w:pPr>
    </w:p>
    <w:p w:rsidR="004672CD" w:rsidRPr="009966F7" w:rsidRDefault="004672CD" w:rsidP="00976F3E">
      <w:pPr>
        <w:ind w:firstLine="709"/>
        <w:jc w:val="both"/>
        <w:rPr>
          <w:color w:val="000000" w:themeColor="text1"/>
          <w:szCs w:val="28"/>
        </w:rPr>
      </w:pPr>
      <w:r w:rsidRPr="009966F7">
        <w:rPr>
          <w:bCs/>
          <w:color w:val="000000" w:themeColor="text1"/>
          <w:szCs w:val="28"/>
        </w:rPr>
        <w:lastRenderedPageBreak/>
        <w:t>Представители науки</w:t>
      </w:r>
      <w:r w:rsidRPr="009966F7">
        <w:rPr>
          <w:color w:val="000000" w:themeColor="text1"/>
          <w:szCs w:val="28"/>
        </w:rPr>
        <w:t xml:space="preserve"> осуществляют научное руководство разработкой стратегических направлений и программ, создают для них фундаментальную научную базу, разрабатывают наиболее общие вопросы Стратегического плана. Они определяют теоретические и методологические аспекты экономических, социальных, культурных, экологических и прочих проблем, прогнозируют развитие ситуации, определяют проблемные зоны, «точки роста», направления работы.</w:t>
      </w:r>
    </w:p>
    <w:p w:rsidR="004672CD" w:rsidRPr="009966F7" w:rsidRDefault="004672CD" w:rsidP="00976F3E">
      <w:pPr>
        <w:ind w:firstLine="709"/>
        <w:jc w:val="both"/>
        <w:rPr>
          <w:color w:val="000000" w:themeColor="text1"/>
          <w:szCs w:val="28"/>
        </w:rPr>
      </w:pPr>
      <w:r w:rsidRPr="009966F7">
        <w:rPr>
          <w:color w:val="000000" w:themeColor="text1"/>
          <w:szCs w:val="28"/>
        </w:rPr>
        <w:t>Научно обоснованной базой для актуализации Стратегического плана служит Прогноз социально-экономического развития муниципального образования «город Екатеринбург» до 2035 года, который определяет внутренние и внешние условия, тенденции, ограничения, диспропорции и сценарии социально-экономического развития города.</w:t>
      </w:r>
    </w:p>
    <w:p w:rsidR="004672CD" w:rsidRPr="009966F7" w:rsidRDefault="004672CD" w:rsidP="00976F3E">
      <w:pPr>
        <w:ind w:firstLine="709"/>
        <w:jc w:val="both"/>
        <w:rPr>
          <w:color w:val="000000" w:themeColor="text1"/>
          <w:szCs w:val="28"/>
        </w:rPr>
      </w:pPr>
      <w:r w:rsidRPr="009966F7">
        <w:rPr>
          <w:color w:val="000000" w:themeColor="text1"/>
          <w:szCs w:val="28"/>
        </w:rPr>
        <w:t xml:space="preserve">Детализировать прогноз развития Екатеринбурга на долгосрочный период позволяет Концепция перспективного развития жилых микрорайонов муниципального образования «город Екатеринбург» до 2035 года. В Концепции выделено 66 жилых микрорайонов на территории муниципального образования «город Екатеринбург», для каждого из которых разработан комплексный профиль специализации. Комплексный профиль специализации включает информацию о текущей ситуации в каждом микрорайоне города </w:t>
      </w:r>
      <w:r w:rsidRPr="009966F7">
        <w:rPr>
          <w:szCs w:val="28"/>
        </w:rPr>
        <w:t xml:space="preserve">с точки зрения удобства проживания и работы в нем, доступности всех видов инфраструктуры, экономической специализации и эффективности размещения производительных сил, а также обоснование перспективных изменений в микрорайонах города на основе прогнозирования социально-экономической ситуации, гармонизации мест расселения, мест приложения труда и тяготения жителей. </w:t>
      </w:r>
      <w:r w:rsidRPr="009966F7">
        <w:rPr>
          <w:color w:val="000000" w:themeColor="text1"/>
          <w:szCs w:val="28"/>
        </w:rPr>
        <w:t>Рассмотрение города как системы взаимосвязанных микрорайонов обеспечивает комплексный подход к разработке и реализации стратегии городского развития.</w:t>
      </w:r>
    </w:p>
    <w:p w:rsidR="004672CD" w:rsidRPr="009966F7" w:rsidRDefault="004672CD" w:rsidP="00976F3E">
      <w:pPr>
        <w:ind w:firstLine="709"/>
        <w:jc w:val="both"/>
        <w:rPr>
          <w:color w:val="000000" w:themeColor="text1"/>
          <w:szCs w:val="28"/>
        </w:rPr>
      </w:pPr>
      <w:r w:rsidRPr="009966F7">
        <w:rPr>
          <w:color w:val="000000" w:themeColor="text1"/>
          <w:szCs w:val="28"/>
        </w:rPr>
        <w:t>Однако без участия широких кругов общественности и бизнеса такой план может так и остаться фундаментальным научным трудом. Поэтому контроль увязки Стратегического плана с реальностью – основная функция Экспертных советов «Общественность», «Бизнес», «Власть», «СМИ» и «Молодежь». Вовлечение студентов, аспирантов и молодых ученых в процессы стратегического планирования позволяет учесть в стратегии креативные, смелые идеи и новые подходы к городскому развитию. Таким образом, в стратегии Екатеринбурга сочетаются социальные запросы населения, коммерческие интересы деловых кругов, научная обоснованность и опора на реально имеющиеся на территории ресурсы.</w:t>
      </w:r>
    </w:p>
    <w:p w:rsidR="00DB64C3" w:rsidRPr="009966F7" w:rsidRDefault="004672CD" w:rsidP="00976F3E">
      <w:pPr>
        <w:ind w:firstLine="709"/>
        <w:jc w:val="both"/>
        <w:rPr>
          <w:color w:val="000000" w:themeColor="text1"/>
          <w:szCs w:val="28"/>
        </w:rPr>
      </w:pPr>
      <w:r w:rsidRPr="009966F7">
        <w:rPr>
          <w:color w:val="000000" w:themeColor="text1"/>
          <w:szCs w:val="28"/>
        </w:rPr>
        <w:t>Для обеспечения гармоничного развития города, неотъемлемой частью Стратегического плана является Стратегия пространственного развития</w:t>
      </w:r>
      <w:r w:rsidR="00E53715">
        <w:rPr>
          <w:color w:val="000000" w:themeColor="text1"/>
          <w:szCs w:val="28"/>
        </w:rPr>
        <w:t>,</w:t>
      </w:r>
      <w:r w:rsidRPr="009966F7">
        <w:rPr>
          <w:color w:val="000000" w:themeColor="text1"/>
          <w:szCs w:val="28"/>
        </w:rPr>
        <w:t xml:space="preserve"> которая необходима для решения ряда важнейших вопросов городского развития, таких как размещение на территории города зон труда и отдыха, определение направлений развития жилой застройки, гармонизация городских пространств в целом и многое другое (рисунок 2).</w:t>
      </w:r>
    </w:p>
    <w:p w:rsidR="00DB64C3" w:rsidRPr="009966F7" w:rsidRDefault="00DB64C3" w:rsidP="00976F3E">
      <w:pPr>
        <w:ind w:firstLine="709"/>
        <w:jc w:val="both"/>
        <w:rPr>
          <w:color w:val="000000" w:themeColor="text1"/>
          <w:szCs w:val="28"/>
        </w:rPr>
        <w:sectPr w:rsidR="00DB64C3" w:rsidRPr="009966F7" w:rsidSect="00EE213D">
          <w:headerReference w:type="default" r:id="rId108"/>
          <w:footerReference w:type="default" r:id="rId109"/>
          <w:footnotePr>
            <w:numRestart w:val="eachPage"/>
          </w:footnotePr>
          <w:pgSz w:w="11906" w:h="16838"/>
          <w:pgMar w:top="1134" w:right="567" w:bottom="1134" w:left="1701" w:header="709" w:footer="709" w:gutter="0"/>
          <w:cols w:space="708"/>
          <w:docGrid w:linePitch="360"/>
        </w:sectPr>
      </w:pPr>
    </w:p>
    <w:p w:rsidR="00DB64C3" w:rsidRPr="009966F7" w:rsidRDefault="00DB64C3" w:rsidP="00976F3E">
      <w:pPr>
        <w:pStyle w:val="af6"/>
        <w:spacing w:before="0"/>
        <w:rPr>
          <w:rFonts w:cs="Times New Roman"/>
          <w:color w:val="000000" w:themeColor="text1"/>
          <w:szCs w:val="28"/>
        </w:rPr>
      </w:pPr>
      <w:r w:rsidRPr="009966F7">
        <w:rPr>
          <w:rFonts w:cs="Times New Roman"/>
          <w:color w:val="000000" w:themeColor="text1"/>
          <w:szCs w:val="28"/>
        </w:rPr>
        <w:lastRenderedPageBreak/>
        <w:t xml:space="preserve">Р и с у н о к  </w:t>
      </w:r>
      <w:r w:rsidRPr="009966F7">
        <w:rPr>
          <w:rFonts w:cs="Times New Roman"/>
          <w:color w:val="000000" w:themeColor="text1"/>
        </w:rPr>
        <w:t>2</w:t>
      </w:r>
    </w:p>
    <w:p w:rsidR="00DB64C3" w:rsidRPr="009966F7" w:rsidRDefault="00DB64C3" w:rsidP="00976F3E">
      <w:pPr>
        <w:spacing w:after="120"/>
        <w:jc w:val="center"/>
        <w:rPr>
          <w:color w:val="000000" w:themeColor="text1"/>
          <w:szCs w:val="28"/>
        </w:rPr>
      </w:pPr>
      <w:r w:rsidRPr="009966F7">
        <w:rPr>
          <w:color w:val="000000" w:themeColor="text1"/>
          <w:szCs w:val="28"/>
        </w:rPr>
        <w:t xml:space="preserve">Схема </w:t>
      </w:r>
      <w:r w:rsidR="00FA5FFC" w:rsidRPr="009966F7">
        <w:rPr>
          <w:color w:val="000000" w:themeColor="text1"/>
          <w:szCs w:val="28"/>
        </w:rPr>
        <w:t xml:space="preserve">взаимосвязи </w:t>
      </w:r>
      <w:r w:rsidRPr="009966F7">
        <w:rPr>
          <w:color w:val="000000" w:themeColor="text1"/>
          <w:szCs w:val="28"/>
        </w:rPr>
        <w:t>Стратегического плана развития Екатеринбурга</w:t>
      </w:r>
      <w:r w:rsidR="001F2CAE" w:rsidRPr="009966F7">
        <w:rPr>
          <w:color w:val="000000" w:themeColor="text1"/>
          <w:szCs w:val="28"/>
        </w:rPr>
        <w:t>,</w:t>
      </w:r>
      <w:r w:rsidR="001F2CAE" w:rsidRPr="009966F7">
        <w:rPr>
          <w:color w:val="000000" w:themeColor="text1"/>
          <w:szCs w:val="28"/>
        </w:rPr>
        <w:br/>
      </w:r>
      <w:r w:rsidR="00FA5FFC" w:rsidRPr="009966F7">
        <w:rPr>
          <w:color w:val="000000" w:themeColor="text1"/>
          <w:szCs w:val="28"/>
        </w:rPr>
        <w:t>Стратегии пространственного развития</w:t>
      </w:r>
      <w:r w:rsidR="001F2CAE" w:rsidRPr="009966F7">
        <w:rPr>
          <w:color w:val="000000" w:themeColor="text1"/>
          <w:szCs w:val="28"/>
        </w:rPr>
        <w:t xml:space="preserve"> Екатеринбурга</w:t>
      </w:r>
      <w:r w:rsidR="00FA5FFC" w:rsidRPr="009966F7">
        <w:rPr>
          <w:color w:val="000000" w:themeColor="text1"/>
          <w:szCs w:val="28"/>
        </w:rPr>
        <w:t xml:space="preserve"> </w:t>
      </w:r>
      <w:r w:rsidR="001F2CAE" w:rsidRPr="009966F7">
        <w:rPr>
          <w:color w:val="000000" w:themeColor="text1"/>
          <w:szCs w:val="28"/>
        </w:rPr>
        <w:t>и Генерального плана развития Екатеринбурга</w:t>
      </w:r>
    </w:p>
    <w:p w:rsidR="00901C95" w:rsidRPr="009966F7" w:rsidRDefault="00901C95" w:rsidP="00976F3E">
      <w:pPr>
        <w:rPr>
          <w:color w:val="000000" w:themeColor="text1"/>
          <w:szCs w:val="28"/>
        </w:rPr>
      </w:pPr>
    </w:p>
    <w:p w:rsidR="00DB64C3" w:rsidRPr="009966F7" w:rsidRDefault="0007546B" w:rsidP="00976F3E">
      <w:pPr>
        <w:jc w:val="center"/>
        <w:rPr>
          <w:color w:val="000000" w:themeColor="text1"/>
          <w:szCs w:val="28"/>
        </w:rPr>
      </w:pPr>
      <w:r w:rsidRPr="009966F7">
        <w:rPr>
          <w:noProof/>
        </w:rPr>
        <w:drawing>
          <wp:inline distT="0" distB="0" distL="0" distR="0" wp14:anchorId="317DECE3" wp14:editId="3B36648B">
            <wp:extent cx="8686800" cy="4704705"/>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8704988" cy="4714555"/>
                    </a:xfrm>
                    <a:prstGeom prst="rect">
                      <a:avLst/>
                    </a:prstGeom>
                  </pic:spPr>
                </pic:pic>
              </a:graphicData>
            </a:graphic>
          </wp:inline>
        </w:drawing>
      </w:r>
    </w:p>
    <w:p w:rsidR="00DB64C3" w:rsidRPr="009966F7" w:rsidRDefault="00DB64C3" w:rsidP="00976F3E">
      <w:pPr>
        <w:rPr>
          <w:color w:val="000000" w:themeColor="text1"/>
          <w:szCs w:val="28"/>
        </w:rPr>
        <w:sectPr w:rsidR="00DB64C3" w:rsidRPr="009966F7" w:rsidSect="00DB64C3">
          <w:headerReference w:type="default" r:id="rId111"/>
          <w:footerReference w:type="default" r:id="rId112"/>
          <w:footnotePr>
            <w:numRestart w:val="eachPage"/>
          </w:footnotePr>
          <w:pgSz w:w="16838" w:h="11906" w:orient="landscape"/>
          <w:pgMar w:top="1701" w:right="1134" w:bottom="567" w:left="1134" w:header="709" w:footer="709" w:gutter="0"/>
          <w:cols w:space="708"/>
          <w:docGrid w:linePitch="381"/>
        </w:sectPr>
      </w:pPr>
    </w:p>
    <w:p w:rsidR="004672CD" w:rsidRPr="009966F7" w:rsidRDefault="004672CD" w:rsidP="00976F3E">
      <w:pPr>
        <w:ind w:firstLine="709"/>
        <w:jc w:val="both"/>
        <w:rPr>
          <w:color w:val="000000" w:themeColor="text1"/>
          <w:szCs w:val="28"/>
        </w:rPr>
      </w:pPr>
      <w:r w:rsidRPr="009966F7">
        <w:rPr>
          <w:color w:val="000000" w:themeColor="text1"/>
          <w:szCs w:val="28"/>
        </w:rPr>
        <w:lastRenderedPageBreak/>
        <w:t xml:space="preserve">Разработка Стратегического плана является первым </w:t>
      </w:r>
      <w:r w:rsidR="008706BE">
        <w:rPr>
          <w:color w:val="000000" w:themeColor="text1"/>
          <w:szCs w:val="28"/>
        </w:rPr>
        <w:t xml:space="preserve">шагом на пути достижения </w:t>
      </w:r>
      <w:r w:rsidRPr="009966F7">
        <w:rPr>
          <w:color w:val="000000" w:themeColor="text1"/>
          <w:szCs w:val="28"/>
        </w:rPr>
        <w:t xml:space="preserve">общих целей повышения качества жизни населения и развития конкурентоспособности </w:t>
      </w:r>
      <w:r w:rsidR="008706BE" w:rsidRPr="009966F7">
        <w:rPr>
          <w:color w:val="000000" w:themeColor="text1"/>
          <w:szCs w:val="28"/>
        </w:rPr>
        <w:t>города,</w:t>
      </w:r>
      <w:r w:rsidRPr="009966F7">
        <w:rPr>
          <w:color w:val="000000" w:themeColor="text1"/>
          <w:szCs w:val="28"/>
        </w:rPr>
        <w:t xml:space="preserve"> </w:t>
      </w:r>
      <w:r w:rsidR="008706BE">
        <w:rPr>
          <w:color w:val="000000" w:themeColor="text1"/>
          <w:szCs w:val="28"/>
        </w:rPr>
        <w:t xml:space="preserve">когда </w:t>
      </w:r>
      <w:r w:rsidRPr="009966F7">
        <w:rPr>
          <w:color w:val="000000" w:themeColor="text1"/>
          <w:szCs w:val="28"/>
        </w:rPr>
        <w:t>воедино сводятся разнонаправленные интересы</w:t>
      </w:r>
      <w:r w:rsidR="003A057D">
        <w:rPr>
          <w:color w:val="000000" w:themeColor="text1"/>
          <w:szCs w:val="28"/>
        </w:rPr>
        <w:t xml:space="preserve"> жителей города</w:t>
      </w:r>
      <w:r w:rsidRPr="009966F7">
        <w:rPr>
          <w:color w:val="000000" w:themeColor="text1"/>
          <w:szCs w:val="28"/>
        </w:rPr>
        <w:t xml:space="preserve">. В этом процессе Экспертный совет «Власть» и Администрация города Екатеринбурга в целом должны играть центральную, хотя и не определяющую роль. В первую очередь, это организационно-техническое сопровождение работы Программного </w:t>
      </w:r>
      <w:r w:rsidR="001E44D7">
        <w:rPr>
          <w:color w:val="000000" w:themeColor="text1"/>
          <w:szCs w:val="28"/>
        </w:rPr>
        <w:t>с</w:t>
      </w:r>
      <w:r w:rsidRPr="009966F7">
        <w:rPr>
          <w:color w:val="000000" w:themeColor="text1"/>
          <w:szCs w:val="28"/>
        </w:rPr>
        <w:t xml:space="preserve">овета как органа, решающего общие вопросы реализации и корректировки Стратегического плана. Кроме того, Администрация города Екатеринбурга осуществляет общее руководство и контроль за реализацией плана. </w:t>
      </w:r>
    </w:p>
    <w:p w:rsidR="004672CD" w:rsidRPr="009966F7" w:rsidRDefault="004672CD" w:rsidP="00976F3E">
      <w:pPr>
        <w:ind w:firstLine="709"/>
        <w:jc w:val="both"/>
        <w:rPr>
          <w:color w:val="000000" w:themeColor="text1"/>
          <w:szCs w:val="28"/>
        </w:rPr>
      </w:pPr>
      <w:r w:rsidRPr="009966F7">
        <w:rPr>
          <w:color w:val="000000" w:themeColor="text1"/>
          <w:szCs w:val="28"/>
        </w:rPr>
        <w:t>Основу реализации Стратегического плана составляют стратегические проекты. Если Стратегический план дает научное обоснование направлений деятельности, то именно система стратегических проектов и призвана реализовывать их на практике. Каждый проект представляет собой совокупность мероприятий, направленных на решение какого-то частного или локального вопроса. Именно поэтому ответственность за разработку, своевременную корректировку, подведение ежегодных итогов реализации проекта, информирование населения о ходе его реализации возлагается на определённый функциональный или отраслевой орган Администрации города Екатеринбурга. Достаточно дробное деление проектов позволяет повысить их управляемость и в целом реализуемость стратегии. Для этих же целей выработаны единые методические подходы к разработке стратегических проектов.</w:t>
      </w:r>
    </w:p>
    <w:p w:rsidR="004672CD" w:rsidRPr="009966F7" w:rsidRDefault="004672CD" w:rsidP="00976F3E">
      <w:pPr>
        <w:ind w:firstLine="709"/>
        <w:jc w:val="both"/>
        <w:rPr>
          <w:color w:val="000000" w:themeColor="text1"/>
          <w:szCs w:val="28"/>
        </w:rPr>
      </w:pPr>
      <w:r w:rsidRPr="009966F7">
        <w:rPr>
          <w:color w:val="000000" w:themeColor="text1"/>
          <w:szCs w:val="28"/>
        </w:rPr>
        <w:t xml:space="preserve">Проектные мероприятия условно можно разделить по направленности на коммерческие и социальные. </w:t>
      </w:r>
      <w:r w:rsidRPr="009966F7">
        <w:rPr>
          <w:iCs/>
          <w:color w:val="000000" w:themeColor="text1"/>
          <w:szCs w:val="28"/>
        </w:rPr>
        <w:t>Коммерческие проекты</w:t>
      </w:r>
      <w:r w:rsidRPr="009966F7">
        <w:rPr>
          <w:color w:val="000000" w:themeColor="text1"/>
          <w:szCs w:val="28"/>
        </w:rPr>
        <w:t xml:space="preserve"> – это те, которые способны приносить коммерческую выгоду, реализуются частным бизнесом с организационным или финансовым участием Администрации города Екатеринбурга. Право на реализацию наиболее значимых для города проектов бизнес получает на конкурсной основе. </w:t>
      </w:r>
      <w:r w:rsidRPr="009966F7">
        <w:rPr>
          <w:iCs/>
          <w:color w:val="000000" w:themeColor="text1"/>
          <w:szCs w:val="28"/>
        </w:rPr>
        <w:t>Социальные проекты</w:t>
      </w:r>
      <w:r w:rsidRPr="009966F7">
        <w:rPr>
          <w:color w:val="000000" w:themeColor="text1"/>
          <w:szCs w:val="28"/>
        </w:rPr>
        <w:t xml:space="preserve"> реализуются за счет бюджетных средств. Но это не общее правило. Максимально используется принцип привлечения внебюджетных средств: грантов, инвестиций, добровольных взносов и прочее, а также рассмотрения возможностей сочетания коммерческой выгоды с социальным эффектом (самоокупаемость). В любом случае поиск ответственных исполнителей проектов, инвесторов, грантодателей и экспертов требует привлечения инструментов территориального маркетинга и активной работы по связям с общественностью. </w:t>
      </w:r>
    </w:p>
    <w:p w:rsidR="004672CD" w:rsidRPr="009966F7" w:rsidRDefault="004672CD" w:rsidP="00976F3E">
      <w:pPr>
        <w:ind w:firstLine="709"/>
        <w:jc w:val="both"/>
        <w:rPr>
          <w:color w:val="000000" w:themeColor="text1"/>
          <w:szCs w:val="28"/>
        </w:rPr>
      </w:pPr>
      <w:r w:rsidRPr="009966F7">
        <w:rPr>
          <w:color w:val="000000" w:themeColor="text1"/>
          <w:szCs w:val="28"/>
        </w:rPr>
        <w:t xml:space="preserve">Кроме того, среди проектов выделяются так называемые поведенческие и поселенческие. Такое деление также в некоторой степени условно, поскольку отдельные проекты могут иметь направленность и поселенческого, и поведенческого характера. </w:t>
      </w:r>
    </w:p>
    <w:p w:rsidR="004672CD" w:rsidRPr="009966F7" w:rsidRDefault="004672CD" w:rsidP="00976F3E">
      <w:pPr>
        <w:ind w:firstLine="709"/>
        <w:jc w:val="both"/>
        <w:rPr>
          <w:color w:val="000000" w:themeColor="text1"/>
          <w:szCs w:val="28"/>
        </w:rPr>
      </w:pPr>
      <w:r w:rsidRPr="009966F7">
        <w:rPr>
          <w:color w:val="000000" w:themeColor="text1"/>
          <w:szCs w:val="28"/>
        </w:rPr>
        <w:t xml:space="preserve">Под </w:t>
      </w:r>
      <w:r w:rsidRPr="009966F7">
        <w:rPr>
          <w:iCs/>
          <w:color w:val="000000" w:themeColor="text1"/>
          <w:szCs w:val="28"/>
        </w:rPr>
        <w:t xml:space="preserve">поселенческими </w:t>
      </w:r>
      <w:r w:rsidRPr="009966F7">
        <w:rPr>
          <w:color w:val="000000" w:themeColor="text1"/>
          <w:szCs w:val="28"/>
        </w:rPr>
        <w:t xml:space="preserve">проектами понимаются те, что направлены на изменение физической среды города, то есть на создание, реконструкцию или улучшение тех или иных объектов, которые будут позитивно влиять на социально-экономическое развитие города. Результатом реализации таких проектов являются жилье, объекты инженерно-технической, транспортной, </w:t>
      </w:r>
      <w:r w:rsidRPr="009966F7">
        <w:rPr>
          <w:color w:val="000000" w:themeColor="text1"/>
          <w:szCs w:val="28"/>
        </w:rPr>
        <w:lastRenderedPageBreak/>
        <w:t>социальной и деловой инфраструктуры, производственные помещения, новые учреждения, организации – то, что реально видимо и осязаемо.</w:t>
      </w:r>
    </w:p>
    <w:p w:rsidR="004672CD" w:rsidRPr="009966F7" w:rsidRDefault="004672CD" w:rsidP="00976F3E">
      <w:pPr>
        <w:ind w:firstLine="709"/>
        <w:jc w:val="both"/>
        <w:rPr>
          <w:color w:val="000000" w:themeColor="text1"/>
          <w:szCs w:val="28"/>
        </w:rPr>
      </w:pPr>
      <w:r w:rsidRPr="009966F7">
        <w:rPr>
          <w:iCs/>
          <w:color w:val="000000" w:themeColor="text1"/>
          <w:szCs w:val="28"/>
        </w:rPr>
        <w:t xml:space="preserve">Поведенческие </w:t>
      </w:r>
      <w:r w:rsidRPr="009966F7">
        <w:rPr>
          <w:color w:val="000000" w:themeColor="text1"/>
          <w:szCs w:val="28"/>
        </w:rPr>
        <w:t>проекты предполагают воздействие на сознание жителей города в целях привития или изменения тех или иных жизненных ценностей и установок. Такие проекты направлены, например, на пропаганду здорового образа жизни или распространение основ экологической культуры. Результаты поведенческих проектов физически не ощущаются, однако они призваны улучшать наше общество, создавая мощное конкурентное преимущество – комфортную социально-культурную среду, благоприятную для жизни и ведения бизнеса.</w:t>
      </w:r>
    </w:p>
    <w:p w:rsidR="004672CD" w:rsidRPr="009966F7" w:rsidRDefault="004672CD" w:rsidP="00976F3E">
      <w:pPr>
        <w:ind w:firstLine="709"/>
        <w:jc w:val="both"/>
        <w:rPr>
          <w:color w:val="000000" w:themeColor="text1"/>
          <w:szCs w:val="28"/>
        </w:rPr>
      </w:pPr>
      <w:r w:rsidRPr="009966F7">
        <w:rPr>
          <w:color w:val="000000" w:themeColor="text1"/>
          <w:szCs w:val="28"/>
        </w:rPr>
        <w:t>Выделение</w:t>
      </w:r>
      <w:r w:rsidR="005E402E" w:rsidRPr="009966F7">
        <w:rPr>
          <w:color w:val="000000" w:themeColor="text1"/>
          <w:szCs w:val="28"/>
        </w:rPr>
        <w:t>,</w:t>
      </w:r>
      <w:r w:rsidRPr="009966F7">
        <w:rPr>
          <w:color w:val="000000" w:themeColor="text1"/>
          <w:szCs w:val="28"/>
        </w:rPr>
        <w:t xml:space="preserve"> наряду с поселенческими поведенческих проектов</w:t>
      </w:r>
      <w:r w:rsidR="005E402E" w:rsidRPr="009966F7">
        <w:rPr>
          <w:color w:val="000000" w:themeColor="text1"/>
          <w:szCs w:val="28"/>
        </w:rPr>
        <w:t>,</w:t>
      </w:r>
      <w:r w:rsidRPr="009966F7">
        <w:rPr>
          <w:color w:val="000000" w:themeColor="text1"/>
          <w:szCs w:val="28"/>
        </w:rPr>
        <w:t xml:space="preserve"> вызвано необходимостью комплексного решения социальных задач, формирования устремленности населения к позитивным изменениям. </w:t>
      </w:r>
    </w:p>
    <w:p w:rsidR="004672CD" w:rsidRPr="009966F7" w:rsidRDefault="004672CD" w:rsidP="00976F3E">
      <w:pPr>
        <w:ind w:firstLine="709"/>
        <w:jc w:val="both"/>
        <w:rPr>
          <w:color w:val="000000" w:themeColor="text1"/>
          <w:szCs w:val="28"/>
        </w:rPr>
      </w:pPr>
      <w:r w:rsidRPr="009966F7">
        <w:rPr>
          <w:color w:val="000000" w:themeColor="text1"/>
          <w:szCs w:val="28"/>
        </w:rPr>
        <w:t>Процессуально механизм стратегического управления условно делится на четыре составные части: аналитическую, плановую, реализационную и контрольную. Опыт показал, что работа в этой сфере носит перманентный и цикличный характер. При этом, как уже отмечалось, процессы разработки и реализации стратегии практически неразделимы, они дополняют и продолжают друг друга.</w:t>
      </w:r>
    </w:p>
    <w:p w:rsidR="00BA2E4B" w:rsidRPr="009966F7" w:rsidRDefault="004672CD" w:rsidP="00976F3E">
      <w:pPr>
        <w:ind w:firstLine="709"/>
        <w:jc w:val="both"/>
        <w:rPr>
          <w:color w:val="000000" w:themeColor="text1"/>
          <w:szCs w:val="28"/>
        </w:rPr>
      </w:pPr>
      <w:r w:rsidRPr="009966F7">
        <w:rPr>
          <w:color w:val="000000" w:themeColor="text1"/>
          <w:szCs w:val="28"/>
        </w:rPr>
        <w:t>Подобно тому, как разработка (актуализация) Стратегического плана начинается с анализа имеющихся тенденций, так и его реализация с первых же шагов сопровождается аналитической работой. Мониторинг Стратегического плана базируется на наиболее общих показателях, необходимых для Стратегического плана</w:t>
      </w:r>
      <w:r w:rsidR="004E40D9">
        <w:rPr>
          <w:color w:val="000000" w:themeColor="text1"/>
          <w:szCs w:val="28"/>
        </w:rPr>
        <w:t xml:space="preserve"> развития </w:t>
      </w:r>
      <w:r w:rsidRPr="009966F7">
        <w:rPr>
          <w:color w:val="000000" w:themeColor="text1"/>
          <w:szCs w:val="28"/>
        </w:rPr>
        <w:t xml:space="preserve">Екатеринбурга, – перечне основных показателей для каждого направления, представляющих собой прогнозные параметры до 2030 года, и целевой ориентир до 2035 года с разбивкой на этапы реализации стратегии: три года для первого этапа реализации стратегии и пять лет для последующих этапов. Прогнозные показатели даются в двух вариантах: для случая инерционного развития событий (экстраполяция трендов) и желаемое значение показателя в случае реализации </w:t>
      </w:r>
      <w:r w:rsidR="004E40D9">
        <w:rPr>
          <w:color w:val="000000" w:themeColor="text1"/>
          <w:szCs w:val="28"/>
        </w:rPr>
        <w:t xml:space="preserve">Стратегического </w:t>
      </w:r>
      <w:r w:rsidRPr="009966F7">
        <w:rPr>
          <w:color w:val="000000" w:themeColor="text1"/>
          <w:szCs w:val="28"/>
        </w:rPr>
        <w:t>плана. Сравнение достигнутых результатов в отчетные периоды с прогнозами, согласно этапам реализации стратегии, позволяет оценить правильность выбранных в Стратегическом плане направлений деятельности и способов достижения целевых ориентиров (рисунок 3).</w:t>
      </w:r>
    </w:p>
    <w:p w:rsidR="0005299F" w:rsidRDefault="006B6688" w:rsidP="0005299F">
      <w:pPr>
        <w:ind w:firstLine="709"/>
        <w:jc w:val="both"/>
        <w:rPr>
          <w:color w:val="000000" w:themeColor="text1"/>
          <w:szCs w:val="28"/>
        </w:rPr>
      </w:pPr>
      <w:r w:rsidRPr="009966F7">
        <w:rPr>
          <w:color w:val="000000" w:themeColor="text1"/>
          <w:szCs w:val="28"/>
        </w:rPr>
        <w:t xml:space="preserve">Оценка изменений социально-экономических показателей проводится также в среднесрочной и краткосрочной перспективах. Для этого ежегодно устанавливаются контрольные параметры как непосредственно показателей Стратегического плана и стратегических проектов, так и более детализированных показателей текущей деятельности, которые оказывают существенное влияние на первые. Их набор базируется на перечне основных показателей Стратегического плана, однако может несколько отличаться от прогнозных параметров стратегии в случае действия корректирующих обстоятельств. Таким образом, на этом уровне мониторинга отслеживается эффективность конкретных мероприятий, проектов и программ Стратегического плана. Анализ реализации Стратегического плана </w:t>
      </w:r>
      <w:r w:rsidRPr="009966F7">
        <w:rPr>
          <w:color w:val="000000" w:themeColor="text1"/>
          <w:szCs w:val="28"/>
        </w:rPr>
        <w:lastRenderedPageBreak/>
        <w:t xml:space="preserve">оформляется в виде годовых </w:t>
      </w:r>
      <w:r w:rsidRPr="009966F7">
        <w:rPr>
          <w:bCs/>
          <w:iCs/>
          <w:color w:val="000000" w:themeColor="text1"/>
          <w:szCs w:val="28"/>
        </w:rPr>
        <w:t xml:space="preserve">итогов социально-экономического развития города </w:t>
      </w:r>
      <w:r w:rsidRPr="009966F7">
        <w:rPr>
          <w:color w:val="000000" w:themeColor="text1"/>
          <w:szCs w:val="28"/>
        </w:rPr>
        <w:t xml:space="preserve">и квартального </w:t>
      </w:r>
      <w:r w:rsidRPr="009966F7">
        <w:rPr>
          <w:bCs/>
          <w:iCs/>
          <w:color w:val="000000" w:themeColor="text1"/>
          <w:szCs w:val="28"/>
        </w:rPr>
        <w:t>мониторинга социально-экономического развития Екатеринбурга</w:t>
      </w:r>
      <w:r w:rsidRPr="009966F7">
        <w:rPr>
          <w:color w:val="000000" w:themeColor="text1"/>
          <w:szCs w:val="28"/>
        </w:rPr>
        <w:t>. Итоги</w:t>
      </w:r>
      <w:r w:rsidR="00381BE2" w:rsidRPr="00381BE2">
        <w:rPr>
          <w:bCs/>
          <w:iCs/>
          <w:color w:val="000000" w:themeColor="text1"/>
          <w:szCs w:val="28"/>
        </w:rPr>
        <w:t xml:space="preserve"> </w:t>
      </w:r>
      <w:r w:rsidR="00381BE2" w:rsidRPr="009966F7">
        <w:rPr>
          <w:bCs/>
          <w:iCs/>
          <w:color w:val="000000" w:themeColor="text1"/>
          <w:szCs w:val="28"/>
        </w:rPr>
        <w:t>социально-экономического развития города</w:t>
      </w:r>
      <w:r w:rsidRPr="009966F7">
        <w:rPr>
          <w:color w:val="000000" w:themeColor="text1"/>
          <w:szCs w:val="28"/>
        </w:rPr>
        <w:t xml:space="preserve"> разрабатываются Департаментом экономики на основе отчётов органов Администрации города Екатеринбурга, которые являются ответственными за реализацию стратегических проектов, и данных государственной статистической и ведомственной отчетности. </w:t>
      </w:r>
      <w:r w:rsidR="0005299F">
        <w:rPr>
          <w:color w:val="000000" w:themeColor="text1"/>
          <w:szCs w:val="28"/>
        </w:rPr>
        <w:t xml:space="preserve">Ежегодно осуществляется подготовка </w:t>
      </w:r>
      <w:r w:rsidR="0005299F">
        <w:rPr>
          <w:bCs/>
          <w:iCs/>
          <w:color w:val="000000" w:themeColor="text1"/>
          <w:szCs w:val="28"/>
        </w:rPr>
        <w:t>доклад</w:t>
      </w:r>
      <w:r w:rsidR="00381BE2">
        <w:rPr>
          <w:bCs/>
          <w:iCs/>
          <w:color w:val="000000" w:themeColor="text1"/>
          <w:szCs w:val="28"/>
        </w:rPr>
        <w:t>ов</w:t>
      </w:r>
      <w:r w:rsidR="0005299F">
        <w:rPr>
          <w:bCs/>
          <w:iCs/>
          <w:color w:val="000000" w:themeColor="text1"/>
          <w:szCs w:val="28"/>
        </w:rPr>
        <w:t xml:space="preserve"> главы Адми</w:t>
      </w:r>
      <w:r w:rsidR="0005299F">
        <w:rPr>
          <w:color w:val="000000" w:themeColor="text1"/>
          <w:szCs w:val="28"/>
        </w:rPr>
        <w:t xml:space="preserve">нистрации города Екатеринбурга об итогах социально-экономического развития </w:t>
      </w:r>
      <w:r w:rsidR="00381BE2">
        <w:rPr>
          <w:color w:val="000000" w:themeColor="text1"/>
          <w:szCs w:val="28"/>
        </w:rPr>
        <w:t>города и о достигнутых значениях показателей для оценки эффективности деятельности органов местного самоуправления.</w:t>
      </w:r>
    </w:p>
    <w:p w:rsidR="00FA2DAF" w:rsidRPr="009966F7" w:rsidRDefault="00FA2DAF" w:rsidP="00FA2DAF">
      <w:pPr>
        <w:ind w:firstLine="709"/>
        <w:jc w:val="both"/>
        <w:rPr>
          <w:color w:val="000000" w:themeColor="text1"/>
          <w:szCs w:val="28"/>
        </w:rPr>
      </w:pPr>
      <w:r>
        <w:rPr>
          <w:color w:val="000000" w:themeColor="text1"/>
          <w:szCs w:val="28"/>
        </w:rPr>
        <w:t>Стратегическ</w:t>
      </w:r>
      <w:r w:rsidR="00A7429C">
        <w:rPr>
          <w:color w:val="000000" w:themeColor="text1"/>
          <w:szCs w:val="28"/>
        </w:rPr>
        <w:t>ий</w:t>
      </w:r>
      <w:r>
        <w:rPr>
          <w:color w:val="000000" w:themeColor="text1"/>
          <w:szCs w:val="28"/>
        </w:rPr>
        <w:t xml:space="preserve"> план, а также муниципальные программы</w:t>
      </w:r>
      <w:r w:rsidR="00A7429C">
        <w:rPr>
          <w:color w:val="000000" w:themeColor="text1"/>
          <w:szCs w:val="28"/>
        </w:rPr>
        <w:t xml:space="preserve"> </w:t>
      </w:r>
      <w:r>
        <w:rPr>
          <w:color w:val="000000" w:themeColor="text1"/>
          <w:szCs w:val="28"/>
        </w:rPr>
        <w:t xml:space="preserve">в соответствии с федеральным законодательством </w:t>
      </w:r>
      <w:r w:rsidR="003111D3">
        <w:rPr>
          <w:color w:val="000000" w:themeColor="text1"/>
          <w:szCs w:val="28"/>
        </w:rPr>
        <w:t>размещаю</w:t>
      </w:r>
      <w:r>
        <w:rPr>
          <w:color w:val="000000" w:themeColor="text1"/>
          <w:szCs w:val="28"/>
        </w:rPr>
        <w:t xml:space="preserve">тся в Государственной автоматизированной информационной системе «Управление». </w:t>
      </w:r>
    </w:p>
    <w:p w:rsidR="006B6688" w:rsidRPr="009966F7" w:rsidRDefault="006B6688" w:rsidP="00976F3E">
      <w:pPr>
        <w:ind w:firstLine="709"/>
        <w:jc w:val="both"/>
        <w:rPr>
          <w:color w:val="000000" w:themeColor="text1"/>
          <w:szCs w:val="28"/>
        </w:rPr>
      </w:pPr>
      <w:r w:rsidRPr="009966F7">
        <w:rPr>
          <w:color w:val="000000" w:themeColor="text1"/>
          <w:szCs w:val="28"/>
        </w:rPr>
        <w:t xml:space="preserve">Важным элементом мониторинга реализации Стратегического плана является отслеживание состояния </w:t>
      </w:r>
      <w:r w:rsidRPr="009966F7">
        <w:rPr>
          <w:bCs/>
          <w:iCs/>
          <w:color w:val="000000" w:themeColor="text1"/>
          <w:szCs w:val="28"/>
        </w:rPr>
        <w:t xml:space="preserve">общественного мнения </w:t>
      </w:r>
      <w:r w:rsidRPr="009966F7">
        <w:rPr>
          <w:color w:val="000000" w:themeColor="text1"/>
          <w:szCs w:val="28"/>
        </w:rPr>
        <w:t xml:space="preserve">по этому вопросу. Социологические исследования, телефонные «горячие линии», интернет-форумы и другие формы обратной связи с населением являются источником получения информации, дающей участникам стратегического планирования сведения о том, насколько чувствительные изменения происходят в жизни города, какой характер (позитивный или негативный) они носят, а также о том, в каком направлении следует двигаться дальше. Рекомендации и замечания граждан, как показывает практический опыт, достаточно конкретны и представляют детальную информацию для анализа различных сфер городской жизни. Задачей аналитиков является вычленение и систематизация проблемных точек развития города, поиск путей их решения и учёт при последующих корректировках стратегических документов. </w:t>
      </w:r>
    </w:p>
    <w:p w:rsidR="006B6688" w:rsidRDefault="006B6688" w:rsidP="00976F3E">
      <w:pPr>
        <w:ind w:firstLine="709"/>
        <w:jc w:val="both"/>
        <w:rPr>
          <w:color w:val="000000" w:themeColor="text1"/>
          <w:szCs w:val="28"/>
        </w:rPr>
      </w:pPr>
      <w:r w:rsidRPr="009966F7">
        <w:rPr>
          <w:color w:val="000000" w:themeColor="text1"/>
          <w:szCs w:val="28"/>
        </w:rPr>
        <w:t xml:space="preserve">Итогом проводимого анализа становится </w:t>
      </w:r>
      <w:r w:rsidRPr="009966F7">
        <w:rPr>
          <w:bCs/>
          <w:iCs/>
          <w:color w:val="000000" w:themeColor="text1"/>
          <w:szCs w:val="28"/>
        </w:rPr>
        <w:t>планирование</w:t>
      </w:r>
      <w:r w:rsidRPr="009966F7">
        <w:rPr>
          <w:color w:val="000000" w:themeColor="text1"/>
          <w:szCs w:val="28"/>
        </w:rPr>
        <w:t xml:space="preserve">, а в процессе реализации Стратегического плана – его корректировка и актуализация. Внесение изменений в Стратегический план проводится раз в шесть лет, а документы, принятые во исполнение Стратегического плана, корректируются по мере необходимости, в том числе в связи с изменениями в законодательстве, в текущих приоритетах социально-экономического развития. Результаты анализа и предложения по корректировке </w:t>
      </w:r>
      <w:r w:rsidR="009D4AA6">
        <w:rPr>
          <w:color w:val="000000" w:themeColor="text1"/>
          <w:szCs w:val="28"/>
        </w:rPr>
        <w:t xml:space="preserve">Стратегического </w:t>
      </w:r>
      <w:r w:rsidRPr="009966F7">
        <w:rPr>
          <w:color w:val="000000" w:themeColor="text1"/>
          <w:szCs w:val="28"/>
        </w:rPr>
        <w:t xml:space="preserve">плана или его частей выносятся на обсуждение и утверждение Программным </w:t>
      </w:r>
      <w:r w:rsidR="00F27915">
        <w:rPr>
          <w:color w:val="000000" w:themeColor="text1"/>
          <w:szCs w:val="28"/>
        </w:rPr>
        <w:t>с</w:t>
      </w:r>
      <w:r w:rsidRPr="009966F7">
        <w:rPr>
          <w:color w:val="000000" w:themeColor="text1"/>
          <w:szCs w:val="28"/>
        </w:rPr>
        <w:t xml:space="preserve">оветом. </w:t>
      </w:r>
    </w:p>
    <w:p w:rsidR="006038C6" w:rsidRPr="009966F7" w:rsidRDefault="006038C6" w:rsidP="00976F3E">
      <w:pPr>
        <w:ind w:firstLine="709"/>
        <w:jc w:val="both"/>
        <w:rPr>
          <w:color w:val="000000" w:themeColor="text1"/>
          <w:szCs w:val="28"/>
        </w:rPr>
      </w:pPr>
    </w:p>
    <w:p w:rsidR="006B6688" w:rsidRPr="009966F7" w:rsidRDefault="006B6688" w:rsidP="00976F3E">
      <w:pPr>
        <w:ind w:firstLine="709"/>
        <w:jc w:val="both"/>
        <w:rPr>
          <w:color w:val="000000" w:themeColor="text1"/>
          <w:szCs w:val="28"/>
        </w:rPr>
      </w:pPr>
    </w:p>
    <w:p w:rsidR="00BA2E4B" w:rsidRPr="009966F7" w:rsidRDefault="00BA2E4B" w:rsidP="00976F3E">
      <w:pPr>
        <w:jc w:val="both"/>
        <w:rPr>
          <w:color w:val="000000" w:themeColor="text1"/>
          <w:szCs w:val="28"/>
        </w:rPr>
        <w:sectPr w:rsidR="00BA2E4B" w:rsidRPr="009966F7" w:rsidSect="00EE213D">
          <w:headerReference w:type="default" r:id="rId113"/>
          <w:footerReference w:type="default" r:id="rId114"/>
          <w:footnotePr>
            <w:numRestart w:val="eachPage"/>
          </w:footnotePr>
          <w:pgSz w:w="11906" w:h="16838"/>
          <w:pgMar w:top="1134" w:right="567" w:bottom="1134" w:left="1701" w:header="709" w:footer="709" w:gutter="0"/>
          <w:cols w:space="708"/>
          <w:docGrid w:linePitch="360"/>
        </w:sectPr>
      </w:pPr>
    </w:p>
    <w:p w:rsidR="007526E8" w:rsidRPr="009966F7" w:rsidRDefault="007526E8" w:rsidP="00976F3E">
      <w:pPr>
        <w:pStyle w:val="af6"/>
        <w:spacing w:before="0"/>
        <w:rPr>
          <w:rFonts w:cs="Times New Roman"/>
          <w:color w:val="000000" w:themeColor="text1"/>
          <w:szCs w:val="28"/>
        </w:rPr>
      </w:pPr>
      <w:r w:rsidRPr="009966F7">
        <w:rPr>
          <w:rFonts w:cs="Times New Roman"/>
          <w:color w:val="000000" w:themeColor="text1"/>
          <w:szCs w:val="28"/>
        </w:rPr>
        <w:lastRenderedPageBreak/>
        <w:t>Р и с у н о к</w:t>
      </w:r>
      <w:r w:rsidR="006A6483" w:rsidRPr="009966F7">
        <w:rPr>
          <w:rFonts w:cs="Times New Roman"/>
          <w:color w:val="000000" w:themeColor="text1"/>
          <w:szCs w:val="28"/>
        </w:rPr>
        <w:t xml:space="preserve"> </w:t>
      </w:r>
      <w:r w:rsidRPr="009966F7">
        <w:rPr>
          <w:rFonts w:cs="Times New Roman"/>
          <w:color w:val="000000" w:themeColor="text1"/>
          <w:szCs w:val="28"/>
        </w:rPr>
        <w:t xml:space="preserve"> </w:t>
      </w:r>
      <w:r w:rsidR="0058345E" w:rsidRPr="009966F7">
        <w:rPr>
          <w:rFonts w:cs="Times New Roman"/>
          <w:color w:val="000000" w:themeColor="text1"/>
          <w:szCs w:val="28"/>
        </w:rPr>
        <w:t>3</w:t>
      </w:r>
      <w:r w:rsidRPr="009966F7">
        <w:rPr>
          <w:rFonts w:cs="Times New Roman"/>
          <w:color w:val="000000" w:themeColor="text1"/>
          <w:szCs w:val="28"/>
        </w:rPr>
        <w:t xml:space="preserve"> </w:t>
      </w:r>
    </w:p>
    <w:p w:rsidR="00BA2E4B" w:rsidRPr="009966F7" w:rsidRDefault="00BA2E4B" w:rsidP="00976F3E">
      <w:pPr>
        <w:spacing w:after="120"/>
        <w:jc w:val="center"/>
        <w:rPr>
          <w:color w:val="000000" w:themeColor="text1"/>
          <w:szCs w:val="28"/>
        </w:rPr>
      </w:pPr>
      <w:r w:rsidRPr="009966F7">
        <w:rPr>
          <w:color w:val="000000" w:themeColor="text1"/>
          <w:szCs w:val="28"/>
        </w:rPr>
        <w:t xml:space="preserve">Схема формирования документов и инструментов реализации Стратегического плана </w:t>
      </w:r>
      <w:r w:rsidR="00924AD2" w:rsidRPr="009966F7">
        <w:rPr>
          <w:color w:val="000000" w:themeColor="text1"/>
          <w:szCs w:val="28"/>
        </w:rPr>
        <w:br/>
      </w:r>
      <w:r w:rsidRPr="009966F7">
        <w:rPr>
          <w:color w:val="000000" w:themeColor="text1"/>
          <w:szCs w:val="28"/>
        </w:rPr>
        <w:t>на территории муниципального образования «город Екатеринбург»</w:t>
      </w:r>
    </w:p>
    <w:p w:rsidR="00BA2E4B" w:rsidRPr="009966F7" w:rsidRDefault="00465199" w:rsidP="00976F3E">
      <w:pPr>
        <w:widowControl w:val="0"/>
        <w:jc w:val="center"/>
        <w:rPr>
          <w:color w:val="000000" w:themeColor="text1"/>
          <w:szCs w:val="28"/>
        </w:rPr>
      </w:pPr>
      <w:r w:rsidRPr="009966F7">
        <w:rPr>
          <w:noProof/>
          <w:color w:val="000000" w:themeColor="text1"/>
          <w:szCs w:val="28"/>
        </w:rPr>
        <mc:AlternateContent>
          <mc:Choice Requires="wps">
            <w:drawing>
              <wp:anchor distT="0" distB="0" distL="114300" distR="114300" simplePos="0" relativeHeight="251609088" behindDoc="0" locked="0" layoutInCell="1" allowOverlap="1" wp14:anchorId="16590913" wp14:editId="408E7FF3">
                <wp:simplePos x="0" y="0"/>
                <wp:positionH relativeFrom="column">
                  <wp:posOffset>35560</wp:posOffset>
                </wp:positionH>
                <wp:positionV relativeFrom="paragraph">
                  <wp:posOffset>14605</wp:posOffset>
                </wp:positionV>
                <wp:extent cx="9258300" cy="1172308"/>
                <wp:effectExtent l="0" t="0" r="19050" b="27940"/>
                <wp:wrapNone/>
                <wp:docPr id="205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58300" cy="1172308"/>
                        </a:xfrm>
                        <a:prstGeom prst="rect">
                          <a:avLst/>
                        </a:prstGeom>
                        <a:solidFill>
                          <a:schemeClr val="bg1">
                            <a:alpha val="20000"/>
                          </a:schemeClr>
                        </a:solidFill>
                        <a:ln w="9525">
                          <a:solidFill>
                            <a:schemeClr val="tx1"/>
                          </a:solidFill>
                          <a:miter lim="800000"/>
                          <a:headEnd/>
                          <a:tailEnd/>
                        </a:ln>
                        <a:effectLst/>
                        <a:extLst/>
                      </wps:spPr>
                      <wps:bodyPr wrap="none" anchor="ctr"/>
                    </wps:wsp>
                  </a:graphicData>
                </a:graphic>
                <wp14:sizeRelH relativeFrom="margin">
                  <wp14:pctWidth>0</wp14:pctWidth>
                </wp14:sizeRelH>
                <wp14:sizeRelV relativeFrom="margin">
                  <wp14:pctHeight>0</wp14:pctHeight>
                </wp14:sizeRelV>
              </wp:anchor>
            </w:drawing>
          </mc:Choice>
          <mc:Fallback>
            <w:pict>
              <v:rect w14:anchorId="10048D1C" id="Rectangle 5" o:spid="_x0000_s1026" style="position:absolute;margin-left:2.8pt;margin-top:1.15pt;width:729pt;height:92.3pt;z-index:251609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" fillcolor="white [3212]" strokecolor="black [3213]">
                <v:fill opacity="13107f"/>
              </v:rect>
            </w:pict>
          </mc:Fallback>
        </mc:AlternateContent>
      </w:r>
      <w:r w:rsidR="00843720" w:rsidRPr="009966F7">
        <w:rPr>
          <w:noProof/>
          <w:color w:val="000000" w:themeColor="text1"/>
          <w:szCs w:val="28"/>
        </w:rPr>
        <mc:AlternateContent>
          <mc:Choice Requires="wps">
            <w:drawing>
              <wp:anchor distT="0" distB="0" distL="114300" distR="114300" simplePos="0" relativeHeight="251621376" behindDoc="0" locked="0" layoutInCell="1" allowOverlap="1" wp14:anchorId="08FB9F26" wp14:editId="31288676">
                <wp:simplePos x="0" y="0"/>
                <wp:positionH relativeFrom="column">
                  <wp:posOffset>6377940</wp:posOffset>
                </wp:positionH>
                <wp:positionV relativeFrom="paragraph">
                  <wp:posOffset>93980</wp:posOffset>
                </wp:positionV>
                <wp:extent cx="2508739" cy="468000"/>
                <wp:effectExtent l="0" t="0" r="25400" b="27305"/>
                <wp:wrapNone/>
                <wp:docPr id="205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739" cy="468000"/>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9730E8" w:rsidRPr="00BE0F51" w:rsidRDefault="009730E8" w:rsidP="00843720">
                            <w:pPr>
                              <w:pStyle w:val="af2"/>
                              <w:spacing w:before="0" w:beforeAutospacing="0" w:after="0" w:afterAutospacing="0"/>
                              <w:jc w:val="center"/>
                              <w:textAlignment w:val="baseline"/>
                            </w:pPr>
                            <w:r w:rsidRPr="00BE0F51">
                              <w:rPr>
                                <w:b/>
                                <w:bCs/>
                                <w:color w:val="000000" w:themeColor="text1"/>
                                <w:kern w:val="24"/>
                              </w:rPr>
                              <w:t>Основные направления стратегического развития РФ</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shape w14:anchorId="08FB9F26" id="Text Box 10" o:spid="_x0000_s1093" type="#_x0000_t202" style="position:absolute;left:0;text-align:left;margin-left:502.2pt;margin-top:7.4pt;width:197.55pt;height:36.8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" filled="f" fillcolor="#4f81bd [3204]" strokecolor="black [3213]">
                <v:shadow color="#eeece1 [3214]"/>
                <v:textbox>
                  <w:txbxContent>
                    <w:p w:rsidR="009730E8" w:rsidRPr="00BE0F51" w:rsidRDefault="009730E8" w:rsidP="00843720">
                      <w:pPr>
                        <w:pStyle w:val="af2"/>
                        <w:spacing w:before="0" w:beforeAutospacing="0" w:after="0" w:afterAutospacing="0"/>
                        <w:jc w:val="center"/>
                        <w:textAlignment w:val="baseline"/>
                      </w:pPr>
                      <w:r w:rsidRPr="00BE0F51">
                        <w:rPr>
                          <w:b/>
                          <w:bCs/>
                          <w:color w:val="000000" w:themeColor="text1"/>
                          <w:kern w:val="24"/>
                        </w:rPr>
                        <w:t>Основные направления стратегического развития РФ</w:t>
                      </w:r>
                    </w:p>
                  </w:txbxContent>
                </v:textbox>
              </v:shape>
            </w:pict>
          </mc:Fallback>
        </mc:AlternateContent>
      </w:r>
      <w:r w:rsidR="00843720" w:rsidRPr="009966F7">
        <w:rPr>
          <w:noProof/>
          <w:color w:val="000000" w:themeColor="text1"/>
          <w:szCs w:val="28"/>
        </w:rPr>
        <mc:AlternateContent>
          <mc:Choice Requires="wps">
            <w:drawing>
              <wp:anchor distT="0" distB="0" distL="114300" distR="114300" simplePos="0" relativeHeight="251611136" behindDoc="0" locked="0" layoutInCell="1" allowOverlap="1" wp14:anchorId="717E9CB3" wp14:editId="2A0AC86A">
                <wp:simplePos x="0" y="0"/>
                <wp:positionH relativeFrom="column">
                  <wp:posOffset>481330</wp:posOffset>
                </wp:positionH>
                <wp:positionV relativeFrom="paragraph">
                  <wp:posOffset>81915</wp:posOffset>
                </wp:positionV>
                <wp:extent cx="2806700" cy="396000"/>
                <wp:effectExtent l="0" t="0" r="12700" b="23495"/>
                <wp:wrapNone/>
                <wp:docPr id="205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700" cy="396000"/>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9730E8" w:rsidRPr="00BE0F51" w:rsidRDefault="009730E8" w:rsidP="00FA2FE7">
                            <w:pPr>
                              <w:pStyle w:val="af2"/>
                              <w:spacing w:before="0" w:beforeAutospacing="0" w:after="0" w:afterAutospacing="0"/>
                              <w:jc w:val="center"/>
                              <w:textAlignment w:val="baseline"/>
                            </w:pPr>
                            <w:r w:rsidRPr="00BE0F51">
                              <w:rPr>
                                <w:b/>
                                <w:bCs/>
                                <w:color w:val="000000" w:themeColor="text1"/>
                                <w:kern w:val="24"/>
                              </w:rPr>
                              <w:t>Отраслевые стратегии РФ</w:t>
                            </w:r>
                          </w:p>
                        </w:txbxContent>
                      </wps:txbx>
                      <wps:bodyPr wrap="square" anchor="ctr">
                        <a:noAutofit/>
                      </wps:bodyPr>
                    </wps:wsp>
                  </a:graphicData>
                </a:graphic>
                <wp14:sizeRelV relativeFrom="margin">
                  <wp14:pctHeight>0</wp14:pctHeight>
                </wp14:sizeRelV>
              </wp:anchor>
            </w:drawing>
          </mc:Choice>
          <mc:Fallback>
            <w:pict>
              <v:shape w14:anchorId="717E9CB3" id="Text Box 12" o:spid="_x0000_s1094" type="#_x0000_t202" style="position:absolute;left:0;text-align:left;margin-left:37.9pt;margin-top:6.45pt;width:221pt;height:31.2pt;z-index:251611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" filled="f" fillcolor="#4f81bd [3204]" strokecolor="black [3213]">
                <v:shadow color="#eeece1 [3214]"/>
                <v:textbox>
                  <w:txbxContent>
                    <w:p w:rsidR="009730E8" w:rsidRPr="00BE0F51" w:rsidRDefault="009730E8" w:rsidP="00FA2FE7">
                      <w:pPr>
                        <w:pStyle w:val="af2"/>
                        <w:spacing w:before="0" w:beforeAutospacing="0" w:after="0" w:afterAutospacing="0"/>
                        <w:jc w:val="center"/>
                        <w:textAlignment w:val="baseline"/>
                      </w:pPr>
                      <w:r w:rsidRPr="00BE0F51">
                        <w:rPr>
                          <w:b/>
                          <w:bCs/>
                          <w:color w:val="000000" w:themeColor="text1"/>
                          <w:kern w:val="24"/>
                        </w:rPr>
                        <w:t>Отраслевые стратегии РФ</w:t>
                      </w:r>
                    </w:p>
                  </w:txbxContent>
                </v:textbox>
              </v:shape>
            </w:pict>
          </mc:Fallback>
        </mc:AlternateContent>
      </w:r>
      <w:r w:rsidR="00843720" w:rsidRPr="009966F7">
        <w:rPr>
          <w:noProof/>
          <w:color w:val="000000" w:themeColor="text1"/>
          <w:szCs w:val="28"/>
        </w:rPr>
        <mc:AlternateContent>
          <mc:Choice Requires="wps">
            <w:drawing>
              <wp:anchor distT="0" distB="0" distL="114300" distR="114300" simplePos="0" relativeHeight="251613184" behindDoc="0" locked="0" layoutInCell="1" allowOverlap="1" wp14:anchorId="70580CAF" wp14:editId="13274E5E">
                <wp:simplePos x="0" y="0"/>
                <wp:positionH relativeFrom="column">
                  <wp:posOffset>3740150</wp:posOffset>
                </wp:positionH>
                <wp:positionV relativeFrom="paragraph">
                  <wp:posOffset>93980</wp:posOffset>
                </wp:positionV>
                <wp:extent cx="2174484" cy="396000"/>
                <wp:effectExtent l="0" t="0" r="16510" b="23495"/>
                <wp:wrapNone/>
                <wp:docPr id="205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4484" cy="396000"/>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9730E8" w:rsidRPr="00CB2569" w:rsidRDefault="009730E8" w:rsidP="00843720">
                            <w:pPr>
                              <w:pStyle w:val="af2"/>
                              <w:spacing w:before="0" w:beforeAutospacing="0" w:after="0" w:afterAutospacing="0"/>
                              <w:jc w:val="center"/>
                              <w:textAlignment w:val="baseline"/>
                              <w:rPr>
                                <w:sz w:val="22"/>
                              </w:rPr>
                            </w:pPr>
                            <w:r w:rsidRPr="00CB2569">
                              <w:rPr>
                                <w:b/>
                                <w:bCs/>
                                <w:color w:val="000000" w:themeColor="text1"/>
                                <w:kern w:val="24"/>
                                <w:sz w:val="28"/>
                                <w:szCs w:val="32"/>
                              </w:rPr>
                              <w:t>«Стратегия-2030»</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shape w14:anchorId="70580CAF" id="Text Box 7" o:spid="_x0000_s1095" type="#_x0000_t202" style="position:absolute;left:0;text-align:left;margin-left:294.5pt;margin-top:7.4pt;width:171.2pt;height:31.2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" filled="f" fillcolor="#4f81bd [3204]" strokecolor="black [3213]">
                <v:shadow color="#eeece1 [3214]"/>
                <v:textbox>
                  <w:txbxContent>
                    <w:p w:rsidR="009730E8" w:rsidRPr="00CB2569" w:rsidRDefault="009730E8" w:rsidP="00843720">
                      <w:pPr>
                        <w:pStyle w:val="af2"/>
                        <w:spacing w:before="0" w:beforeAutospacing="0" w:after="0" w:afterAutospacing="0"/>
                        <w:jc w:val="center"/>
                        <w:textAlignment w:val="baseline"/>
                        <w:rPr>
                          <w:sz w:val="22"/>
                        </w:rPr>
                      </w:pPr>
                      <w:r w:rsidRPr="00CB2569">
                        <w:rPr>
                          <w:b/>
                          <w:bCs/>
                          <w:color w:val="000000" w:themeColor="text1"/>
                          <w:kern w:val="24"/>
                          <w:sz w:val="28"/>
                          <w:szCs w:val="32"/>
                        </w:rPr>
                        <w:t>«Стратегия-2030»</w:t>
                      </w:r>
                    </w:p>
                  </w:txbxContent>
                </v:textbox>
              </v:shape>
            </w:pict>
          </mc:Fallback>
        </mc:AlternateContent>
      </w:r>
      <w:r w:rsidR="00AA7CA1" w:rsidRPr="009966F7">
        <w:rPr>
          <w:color w:val="000000" w:themeColor="text1"/>
          <w:szCs w:val="28"/>
        </w:rPr>
        <w:t xml:space="preserve">  </w:t>
      </w:r>
      <w:r w:rsidR="0064571C" w:rsidRPr="009966F7">
        <w:rPr>
          <w:color w:val="000000" w:themeColor="text1"/>
          <w:szCs w:val="28"/>
        </w:rPr>
        <w:t xml:space="preserve"> </w:t>
      </w:r>
      <w:r w:rsidR="00FA2FE7" w:rsidRPr="009966F7">
        <w:rPr>
          <w:color w:val="000000" w:themeColor="text1"/>
          <w:szCs w:val="28"/>
        </w:rPr>
        <w:t xml:space="preserve">  </w:t>
      </w:r>
    </w:p>
    <w:p w:rsidR="00AA7CA1" w:rsidRPr="009966F7" w:rsidRDefault="00843720" w:rsidP="00976F3E">
      <w:pPr>
        <w:jc w:val="both"/>
        <w:rPr>
          <w:color w:val="000000" w:themeColor="text1"/>
          <w:szCs w:val="28"/>
        </w:rPr>
      </w:pPr>
      <w:r w:rsidRPr="009966F7">
        <w:rPr>
          <w:noProof/>
          <w:color w:val="000000" w:themeColor="text1"/>
          <w:szCs w:val="28"/>
        </w:rPr>
        <mc:AlternateContent>
          <mc:Choice Requires="wps">
            <w:drawing>
              <wp:anchor distT="0" distB="0" distL="114300" distR="114300" simplePos="0" relativeHeight="251617280" behindDoc="0" locked="0" layoutInCell="1" allowOverlap="1" wp14:anchorId="120A9C21" wp14:editId="30F98E56">
                <wp:simplePos x="0" y="0"/>
                <wp:positionH relativeFrom="column">
                  <wp:posOffset>5914780</wp:posOffset>
                </wp:positionH>
                <wp:positionV relativeFrom="paragraph">
                  <wp:posOffset>53877</wp:posOffset>
                </wp:positionV>
                <wp:extent cx="463061" cy="0"/>
                <wp:effectExtent l="38100" t="76200" r="13335" b="95250"/>
                <wp:wrapNone/>
                <wp:docPr id="2059" name="Line 14"/>
                <wp:cNvGraphicFramePr/>
                <a:graphic xmlns:a="http://schemas.openxmlformats.org/drawingml/2006/main">
                  <a:graphicData uri="http://schemas.microsoft.com/office/word/2010/wordprocessingShape">
                    <wps:wsp>
                      <wps:cNvCnPr/>
                      <wps:spPr bwMode="auto">
                        <a:xfrm>
                          <a:off x="0" y="0"/>
                          <a:ext cx="463061" cy="0"/>
                        </a:xfrm>
                        <a:prstGeom prst="line">
                          <a:avLst/>
                        </a:prstGeom>
                        <a:noFill/>
                        <a:ln w="9525">
                          <a:solidFill>
                            <a:schemeClr val="tx1"/>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anchor>
            </w:drawing>
          </mc:Choice>
          <mc:Fallback>
            <w:pict>
              <v:line w14:anchorId="6BE85E79" id="Line 14" o:spid="_x0000_s1026" style="position:absolute;z-index:251617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65.75pt,4.25pt" to="502.2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" strokecolor="black [3213]">
                <v:stroke startarrow="block" endarrow="block"/>
                <v:shadow color="#eeece1 [3214]"/>
              </v:line>
            </w:pict>
          </mc:Fallback>
        </mc:AlternateContent>
      </w:r>
      <w:r w:rsidRPr="009966F7">
        <w:rPr>
          <w:noProof/>
          <w:color w:val="000000" w:themeColor="text1"/>
          <w:szCs w:val="28"/>
        </w:rPr>
        <mc:AlternateContent>
          <mc:Choice Requires="wps">
            <w:drawing>
              <wp:anchor distT="0" distB="0" distL="114300" distR="114300" simplePos="0" relativeHeight="251615232" behindDoc="0" locked="0" layoutInCell="1" allowOverlap="1" wp14:anchorId="2607EAC7" wp14:editId="65F6326E">
                <wp:simplePos x="0" y="0"/>
                <wp:positionH relativeFrom="column">
                  <wp:posOffset>3288226</wp:posOffset>
                </wp:positionH>
                <wp:positionV relativeFrom="paragraph">
                  <wp:posOffset>65600</wp:posOffset>
                </wp:positionV>
                <wp:extent cx="446894" cy="0"/>
                <wp:effectExtent l="38100" t="76200" r="10795" b="95250"/>
                <wp:wrapNone/>
                <wp:docPr id="2058" name="Line 13"/>
                <wp:cNvGraphicFramePr/>
                <a:graphic xmlns:a="http://schemas.openxmlformats.org/drawingml/2006/main">
                  <a:graphicData uri="http://schemas.microsoft.com/office/word/2010/wordprocessingShape">
                    <wps:wsp>
                      <wps:cNvCnPr/>
                      <wps:spPr bwMode="auto">
                        <a:xfrm>
                          <a:off x="0" y="0"/>
                          <a:ext cx="446894" cy="0"/>
                        </a:xfrm>
                        <a:prstGeom prst="line">
                          <a:avLst/>
                        </a:prstGeom>
                        <a:noFill/>
                        <a:ln w="9525">
                          <a:solidFill>
                            <a:schemeClr val="tx1"/>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anchor>
            </w:drawing>
          </mc:Choice>
          <mc:Fallback>
            <w:pict>
              <v:line w14:anchorId="4FF2AAEB" id="Line 13" o:spid="_x0000_s1026" style="position:absolute;z-index:25161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8.9pt,5.15pt" to="294.1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" strokecolor="black [3213]">
                <v:stroke startarrow="block" endarrow="block"/>
                <v:shadow color="#eeece1 [3214]"/>
              </v:line>
            </w:pict>
          </mc:Fallback>
        </mc:AlternateContent>
      </w:r>
    </w:p>
    <w:p w:rsidR="00AA7CA1" w:rsidRPr="009966F7" w:rsidRDefault="00041DF2" w:rsidP="00976F3E">
      <w:pPr>
        <w:rPr>
          <w:szCs w:val="28"/>
        </w:rPr>
      </w:pPr>
      <w:r w:rsidRPr="009966F7">
        <w:rPr>
          <w:noProof/>
          <w:color w:val="000000" w:themeColor="text1"/>
          <w:szCs w:val="28"/>
        </w:rPr>
        <mc:AlternateContent>
          <mc:Choice Requires="wps">
            <w:drawing>
              <wp:anchor distT="0" distB="0" distL="114300" distR="114300" simplePos="0" relativeHeight="251619328" behindDoc="0" locked="0" layoutInCell="1" allowOverlap="1" wp14:anchorId="072F0013" wp14:editId="70D6540D">
                <wp:simplePos x="0" y="0"/>
                <wp:positionH relativeFrom="column">
                  <wp:posOffset>4849495</wp:posOffset>
                </wp:positionH>
                <wp:positionV relativeFrom="paragraph">
                  <wp:posOffset>84455</wp:posOffset>
                </wp:positionV>
                <wp:extent cx="0" cy="180000"/>
                <wp:effectExtent l="76200" t="0" r="57150" b="48895"/>
                <wp:wrapNone/>
                <wp:docPr id="2060" name="Line 15"/>
                <wp:cNvGraphicFramePr/>
                <a:graphic xmlns:a="http://schemas.openxmlformats.org/drawingml/2006/main">
                  <a:graphicData uri="http://schemas.microsoft.com/office/word/2010/wordprocessingShape">
                    <wps:wsp>
                      <wps:cNvCnPr/>
                      <wps:spPr bwMode="auto">
                        <a:xfrm>
                          <a:off x="0" y="0"/>
                          <a:ext cx="0" cy="180000"/>
                        </a:xfrm>
                        <a:prstGeom prst="line">
                          <a:avLst/>
                        </a:prstGeom>
                        <a:noFill/>
                        <a:ln w="9525">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V relativeFrom="margin">
                  <wp14:pctHeight>0</wp14:pctHeight>
                </wp14:sizeRelV>
              </wp:anchor>
            </w:drawing>
          </mc:Choice>
          <mc:Fallback>
            <w:pict>
              <v:line w14:anchorId="3826DBCF" id="Line 15" o:spid="_x0000_s1026" style="position:absolute;z-index:251619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81.85pt,6.65pt" to="381.8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" strokecolor="black [3213]">
                <v:stroke endarrow="block"/>
                <v:shadow color="#eeece1 [3214]"/>
              </v:line>
            </w:pict>
          </mc:Fallback>
        </mc:AlternateContent>
      </w:r>
      <w:r w:rsidR="00843720" w:rsidRPr="009966F7">
        <w:rPr>
          <w:noProof/>
          <w:color w:val="000000" w:themeColor="text1"/>
          <w:szCs w:val="28"/>
        </w:rPr>
        <mc:AlternateContent>
          <mc:Choice Requires="wps">
            <w:drawing>
              <wp:anchor distT="0" distB="0" distL="114300" distR="114300" simplePos="0" relativeHeight="251637760" behindDoc="0" locked="0" layoutInCell="1" allowOverlap="1" wp14:anchorId="3BC8FA06" wp14:editId="282C95D8">
                <wp:simplePos x="0" y="0"/>
                <wp:positionH relativeFrom="column">
                  <wp:posOffset>1802130</wp:posOffset>
                </wp:positionH>
                <wp:positionV relativeFrom="paragraph">
                  <wp:posOffset>76835</wp:posOffset>
                </wp:positionV>
                <wp:extent cx="0" cy="180000"/>
                <wp:effectExtent l="76200" t="0" r="57150" b="48895"/>
                <wp:wrapNone/>
                <wp:docPr id="84" name="Line 15"/>
                <wp:cNvGraphicFramePr/>
                <a:graphic xmlns:a="http://schemas.openxmlformats.org/drawingml/2006/main">
                  <a:graphicData uri="http://schemas.microsoft.com/office/word/2010/wordprocessingShape">
                    <wps:wsp>
                      <wps:cNvCnPr/>
                      <wps:spPr bwMode="auto">
                        <a:xfrm>
                          <a:off x="0" y="0"/>
                          <a:ext cx="0" cy="180000"/>
                        </a:xfrm>
                        <a:prstGeom prst="line">
                          <a:avLst/>
                        </a:prstGeom>
                        <a:noFill/>
                        <a:ln w="9525">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V relativeFrom="margin">
                  <wp14:pctHeight>0</wp14:pctHeight>
                </wp14:sizeRelV>
              </wp:anchor>
            </w:drawing>
          </mc:Choice>
          <mc:Fallback>
            <w:pict>
              <v:line w14:anchorId="2327CB70" id="Line 15" o:spid="_x0000_s1026" style="position:absolute;z-index:25163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1.9pt,6.05pt" to="141.9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" strokecolor="black [3213]">
                <v:stroke endarrow="block"/>
                <v:shadow color="#eeece1 [3214]"/>
              </v:line>
            </w:pict>
          </mc:Fallback>
        </mc:AlternateContent>
      </w:r>
    </w:p>
    <w:p w:rsidR="00AA7CA1" w:rsidRPr="009966F7" w:rsidRDefault="00465199" w:rsidP="00976F3E">
      <w:pPr>
        <w:rPr>
          <w:szCs w:val="28"/>
        </w:rPr>
      </w:pPr>
      <w:r w:rsidRPr="009966F7">
        <w:rPr>
          <w:noProof/>
          <w:color w:val="000000" w:themeColor="text1"/>
          <w:szCs w:val="28"/>
        </w:rPr>
        <mc:AlternateContent>
          <mc:Choice Requires="wps">
            <w:drawing>
              <wp:anchor distT="0" distB="0" distL="114300" distR="114300" simplePos="0" relativeHeight="251623424" behindDoc="0" locked="0" layoutInCell="1" allowOverlap="1" wp14:anchorId="4A014019" wp14:editId="4C30D7AA">
                <wp:simplePos x="0" y="0"/>
                <wp:positionH relativeFrom="column">
                  <wp:posOffset>464185</wp:posOffset>
                </wp:positionH>
                <wp:positionV relativeFrom="paragraph">
                  <wp:posOffset>56515</wp:posOffset>
                </wp:positionV>
                <wp:extent cx="2824385" cy="468000"/>
                <wp:effectExtent l="0" t="0" r="14605" b="27305"/>
                <wp:wrapNone/>
                <wp:docPr id="3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4385" cy="468000"/>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9730E8" w:rsidRDefault="009730E8" w:rsidP="00DF1861">
                            <w:pPr>
                              <w:pStyle w:val="af2"/>
                              <w:spacing w:before="0" w:beforeAutospacing="0" w:after="0" w:afterAutospacing="0"/>
                              <w:jc w:val="center"/>
                              <w:textAlignment w:val="baseline"/>
                            </w:pPr>
                            <w:r>
                              <w:rPr>
                                <w:b/>
                                <w:bCs/>
                                <w:color w:val="000000" w:themeColor="text1"/>
                                <w:kern w:val="24"/>
                              </w:rPr>
                              <w:t>Отраслевые стратегии</w:t>
                            </w:r>
                            <w:r>
                              <w:rPr>
                                <w:b/>
                                <w:bCs/>
                                <w:color w:val="000000" w:themeColor="text1"/>
                                <w:kern w:val="24"/>
                              </w:rPr>
                              <w:br/>
                              <w:t>Свердловской области до 2030 года</w:t>
                            </w:r>
                          </w:p>
                        </w:txbxContent>
                      </wps:txbx>
                      <wps:bodyPr wrap="square" anchor="ctr">
                        <a:noAutofit/>
                      </wps:bodyPr>
                    </wps:wsp>
                  </a:graphicData>
                </a:graphic>
                <wp14:sizeRelV relativeFrom="margin">
                  <wp14:pctHeight>0</wp14:pctHeight>
                </wp14:sizeRelV>
              </wp:anchor>
            </w:drawing>
          </mc:Choice>
          <mc:Fallback>
            <w:pict>
              <v:shape w14:anchorId="4A014019" id="_x0000_s1096" type="#_x0000_t202" style="position:absolute;margin-left:36.55pt;margin-top:4.45pt;width:222.4pt;height:36.85pt;z-index:251623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" filled="f" fillcolor="#4f81bd [3204]" strokecolor="black [3213]">
                <v:shadow color="#eeece1 [3214]"/>
                <v:textbox>
                  <w:txbxContent>
                    <w:p w:rsidR="009730E8" w:rsidRDefault="009730E8" w:rsidP="00DF1861">
                      <w:pPr>
                        <w:pStyle w:val="af2"/>
                        <w:spacing w:before="0" w:beforeAutospacing="0" w:after="0" w:afterAutospacing="0"/>
                        <w:jc w:val="center"/>
                        <w:textAlignment w:val="baseline"/>
                      </w:pPr>
                      <w:r>
                        <w:rPr>
                          <w:b/>
                          <w:bCs/>
                          <w:color w:val="000000" w:themeColor="text1"/>
                          <w:kern w:val="24"/>
                        </w:rPr>
                        <w:t>Отраслевые стратегии</w:t>
                      </w:r>
                      <w:r>
                        <w:rPr>
                          <w:b/>
                          <w:bCs/>
                          <w:color w:val="000000" w:themeColor="text1"/>
                          <w:kern w:val="24"/>
                        </w:rPr>
                        <w:br/>
                        <w:t>Свердловской области до 2030 года</w:t>
                      </w:r>
                    </w:p>
                  </w:txbxContent>
                </v:textbox>
              </v:shape>
            </w:pict>
          </mc:Fallback>
        </mc:AlternateContent>
      </w:r>
      <w:r w:rsidR="00041DF2" w:rsidRPr="009966F7">
        <w:rPr>
          <w:noProof/>
          <w:color w:val="000000" w:themeColor="text1"/>
          <w:szCs w:val="28"/>
        </w:rPr>
        <mc:AlternateContent>
          <mc:Choice Requires="wps">
            <w:drawing>
              <wp:anchor distT="0" distB="0" distL="114300" distR="114300" simplePos="0" relativeHeight="251625472" behindDoc="0" locked="0" layoutInCell="1" allowOverlap="1" wp14:anchorId="7D0A8E80" wp14:editId="48CD2856">
                <wp:simplePos x="0" y="0"/>
                <wp:positionH relativeFrom="column">
                  <wp:posOffset>3735070</wp:posOffset>
                </wp:positionH>
                <wp:positionV relativeFrom="paragraph">
                  <wp:posOffset>52705</wp:posOffset>
                </wp:positionV>
                <wp:extent cx="5149313" cy="468000"/>
                <wp:effectExtent l="0" t="0" r="13335" b="27305"/>
                <wp:wrapNone/>
                <wp:docPr id="205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9313" cy="468000"/>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9730E8" w:rsidRPr="00BE0F51" w:rsidRDefault="009730E8" w:rsidP="00AA7CA1">
                            <w:pPr>
                              <w:pStyle w:val="af2"/>
                              <w:spacing w:before="0" w:beforeAutospacing="0" w:after="0" w:afterAutospacing="0"/>
                              <w:jc w:val="center"/>
                              <w:textAlignment w:val="baseline"/>
                            </w:pPr>
                            <w:r w:rsidRPr="00BE0F51">
                              <w:rPr>
                                <w:b/>
                                <w:bCs/>
                                <w:color w:val="000000" w:themeColor="text1"/>
                                <w:kern w:val="24"/>
                              </w:rPr>
                              <w:t>Стратегия СЭР Свердловской области на период до 2030 года</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shape w14:anchorId="7D0A8E80" id="Text Box 6" o:spid="_x0000_s1097" type="#_x0000_t202" style="position:absolute;margin-left:294.1pt;margin-top:4.15pt;width:405.45pt;height:36.8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" filled="f" fillcolor="#4f81bd [3204]" strokecolor="black [3213]">
                <v:shadow color="#eeece1 [3214]"/>
                <v:textbox>
                  <w:txbxContent>
                    <w:p w:rsidR="009730E8" w:rsidRPr="00BE0F51" w:rsidRDefault="009730E8" w:rsidP="00AA7CA1">
                      <w:pPr>
                        <w:pStyle w:val="af2"/>
                        <w:spacing w:before="0" w:beforeAutospacing="0" w:after="0" w:afterAutospacing="0"/>
                        <w:jc w:val="center"/>
                        <w:textAlignment w:val="baseline"/>
                      </w:pPr>
                      <w:r w:rsidRPr="00BE0F51">
                        <w:rPr>
                          <w:b/>
                          <w:bCs/>
                          <w:color w:val="000000" w:themeColor="text1"/>
                          <w:kern w:val="24"/>
                        </w:rPr>
                        <w:t>Стратегия СЭР Свердловской области на период до 2030 года</w:t>
                      </w:r>
                    </w:p>
                  </w:txbxContent>
                </v:textbox>
              </v:shape>
            </w:pict>
          </mc:Fallback>
        </mc:AlternateContent>
      </w:r>
    </w:p>
    <w:p w:rsidR="00AA7CA1" w:rsidRPr="009966F7" w:rsidRDefault="00041DF2" w:rsidP="00976F3E">
      <w:pPr>
        <w:rPr>
          <w:szCs w:val="28"/>
        </w:rPr>
      </w:pPr>
      <w:r w:rsidRPr="009966F7">
        <w:rPr>
          <w:noProof/>
          <w:color w:val="000000" w:themeColor="text1"/>
          <w:szCs w:val="28"/>
        </w:rPr>
        <mc:AlternateContent>
          <mc:Choice Requires="wps">
            <w:drawing>
              <wp:anchor distT="0" distB="0" distL="114300" distR="114300" simplePos="0" relativeHeight="251639808" behindDoc="0" locked="0" layoutInCell="1" allowOverlap="1" wp14:anchorId="1840C253" wp14:editId="076BB443">
                <wp:simplePos x="0" y="0"/>
                <wp:positionH relativeFrom="column">
                  <wp:posOffset>3285832</wp:posOffset>
                </wp:positionH>
                <wp:positionV relativeFrom="paragraph">
                  <wp:posOffset>54952</wp:posOffset>
                </wp:positionV>
                <wp:extent cx="446894" cy="0"/>
                <wp:effectExtent l="38100" t="76200" r="10795" b="95250"/>
                <wp:wrapNone/>
                <wp:docPr id="90" name="Line 13"/>
                <wp:cNvGraphicFramePr/>
                <a:graphic xmlns:a="http://schemas.openxmlformats.org/drawingml/2006/main">
                  <a:graphicData uri="http://schemas.microsoft.com/office/word/2010/wordprocessingShape">
                    <wps:wsp>
                      <wps:cNvCnPr/>
                      <wps:spPr bwMode="auto">
                        <a:xfrm>
                          <a:off x="0" y="0"/>
                          <a:ext cx="446894" cy="0"/>
                        </a:xfrm>
                        <a:prstGeom prst="line">
                          <a:avLst/>
                        </a:prstGeom>
                        <a:noFill/>
                        <a:ln w="9525">
                          <a:solidFill>
                            <a:schemeClr val="tx1"/>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anchor>
            </w:drawing>
          </mc:Choice>
          <mc:Fallback>
            <w:pict>
              <v:line w14:anchorId="5B64D747" id="Line 13" o:spid="_x0000_s1026" style="position:absolute;z-index:251639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8.75pt,4.35pt" to="293.9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" strokecolor="black [3213]">
                <v:stroke startarrow="block" endarrow="block"/>
                <v:shadow color="#eeece1 [3214]"/>
              </v:line>
            </w:pict>
          </mc:Fallback>
        </mc:AlternateContent>
      </w:r>
    </w:p>
    <w:p w:rsidR="00AA7CA1" w:rsidRPr="009966F7" w:rsidRDefault="00253142" w:rsidP="00976F3E">
      <w:pPr>
        <w:rPr>
          <w:szCs w:val="28"/>
        </w:rPr>
      </w:pPr>
      <w:r w:rsidRPr="009966F7">
        <w:rPr>
          <w:noProof/>
          <w:szCs w:val="28"/>
        </w:rPr>
        <mc:AlternateContent>
          <mc:Choice Requires="wps">
            <w:drawing>
              <wp:anchor distT="0" distB="0" distL="114300" distR="114300" simplePos="0" relativeHeight="251707392" behindDoc="0" locked="0" layoutInCell="1" allowOverlap="1" wp14:anchorId="0B1B189B" wp14:editId="298BA0B1">
                <wp:simplePos x="0" y="0"/>
                <wp:positionH relativeFrom="column">
                  <wp:posOffset>94615</wp:posOffset>
                </wp:positionH>
                <wp:positionV relativeFrom="paragraph">
                  <wp:posOffset>161290</wp:posOffset>
                </wp:positionV>
                <wp:extent cx="0" cy="3830320"/>
                <wp:effectExtent l="0" t="0" r="19050" b="36830"/>
                <wp:wrapNone/>
                <wp:docPr id="16428" name="Прямая соединительная линия 16428"/>
                <wp:cNvGraphicFramePr/>
                <a:graphic xmlns:a="http://schemas.openxmlformats.org/drawingml/2006/main">
                  <a:graphicData uri="http://schemas.microsoft.com/office/word/2010/wordprocessingShape">
                    <wps:wsp>
                      <wps:cNvCnPr/>
                      <wps:spPr>
                        <a:xfrm>
                          <a:off x="0" y="0"/>
                          <a:ext cx="0" cy="38303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D99FAF" id="Прямая соединительная линия 16428"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5pt,12.7pt" to="7.45pt,3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" strokecolor="black [3213]"/>
            </w:pict>
          </mc:Fallback>
        </mc:AlternateContent>
      </w:r>
      <w:r w:rsidR="00762DC9" w:rsidRPr="009966F7">
        <w:rPr>
          <w:noProof/>
          <w:color w:val="000000" w:themeColor="text1"/>
          <w:szCs w:val="28"/>
        </w:rPr>
        <mc:AlternateContent>
          <mc:Choice Requires="wps">
            <w:drawing>
              <wp:anchor distT="0" distB="0" distL="114300" distR="114300" simplePos="0" relativeHeight="251678720" behindDoc="0" locked="0" layoutInCell="1" allowOverlap="1" wp14:anchorId="2FA18888" wp14:editId="62FF911C">
                <wp:simplePos x="0" y="0"/>
                <wp:positionH relativeFrom="column">
                  <wp:posOffset>8620760</wp:posOffset>
                </wp:positionH>
                <wp:positionV relativeFrom="paragraph">
                  <wp:posOffset>167005</wp:posOffset>
                </wp:positionV>
                <wp:extent cx="0" cy="1835150"/>
                <wp:effectExtent l="76200" t="0" r="57150" b="50800"/>
                <wp:wrapNone/>
                <wp:docPr id="2102" name="Line 15"/>
                <wp:cNvGraphicFramePr/>
                <a:graphic xmlns:a="http://schemas.openxmlformats.org/drawingml/2006/main">
                  <a:graphicData uri="http://schemas.microsoft.com/office/word/2010/wordprocessingShape">
                    <wps:wsp>
                      <wps:cNvCnPr/>
                      <wps:spPr bwMode="auto">
                        <a:xfrm>
                          <a:off x="0" y="0"/>
                          <a:ext cx="0" cy="1835150"/>
                        </a:xfrm>
                        <a:prstGeom prst="line">
                          <a:avLst/>
                        </a:prstGeom>
                        <a:noFill/>
                        <a:ln w="9525">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1932EF7A" id="Line 15"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8.8pt,13.15pt" to="678.8pt,1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" strokecolor="black [3213]">
                <v:stroke endarrow="block"/>
                <v:shadow color="#eeece1 [3214]"/>
              </v:line>
            </w:pict>
          </mc:Fallback>
        </mc:AlternateContent>
      </w:r>
      <w:r w:rsidR="00465199" w:rsidRPr="009966F7">
        <w:rPr>
          <w:noProof/>
          <w:szCs w:val="28"/>
        </w:rPr>
        <mc:AlternateContent>
          <mc:Choice Requires="wps">
            <w:drawing>
              <wp:anchor distT="0" distB="0" distL="114300" distR="114300" simplePos="0" relativeHeight="251643904" behindDoc="0" locked="0" layoutInCell="1" allowOverlap="1" wp14:anchorId="09847D1C" wp14:editId="7C2EE3A6">
                <wp:simplePos x="0" y="0"/>
                <wp:positionH relativeFrom="column">
                  <wp:posOffset>4758690</wp:posOffset>
                </wp:positionH>
                <wp:positionV relativeFrom="paragraph">
                  <wp:posOffset>165735</wp:posOffset>
                </wp:positionV>
                <wp:extent cx="0" cy="180000"/>
                <wp:effectExtent l="76200" t="38100" r="57150" b="48895"/>
                <wp:wrapNone/>
                <wp:docPr id="91" name="Line 64"/>
                <wp:cNvGraphicFramePr/>
                <a:graphic xmlns:a="http://schemas.openxmlformats.org/drawingml/2006/main">
                  <a:graphicData uri="http://schemas.microsoft.com/office/word/2010/wordprocessingShape">
                    <wps:wsp>
                      <wps:cNvCnPr/>
                      <wps:spPr bwMode="auto">
                        <a:xfrm>
                          <a:off x="0" y="0"/>
                          <a:ext cx="0" cy="180000"/>
                        </a:xfrm>
                        <a:prstGeom prst="line">
                          <a:avLst/>
                        </a:prstGeom>
                        <a:noFill/>
                        <a:ln w="9525">
                          <a:solidFill>
                            <a:schemeClr val="tx1"/>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V relativeFrom="margin">
                  <wp14:pctHeight>0</wp14:pctHeight>
                </wp14:sizeRelV>
              </wp:anchor>
            </w:drawing>
          </mc:Choice>
          <mc:Fallback>
            <w:pict>
              <v:line w14:anchorId="211428D1" id="Line 64" o:spid="_x0000_s1026" style="position:absolute;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4.7pt,13.05pt" to="374.7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" strokecolor="black [3213]">
                <v:stroke startarrow="block" endarrow="block"/>
                <v:shadow color="#eeece1 [3214]"/>
              </v:line>
            </w:pict>
          </mc:Fallback>
        </mc:AlternateContent>
      </w:r>
    </w:p>
    <w:p w:rsidR="00AA7CA1" w:rsidRPr="009966F7" w:rsidRDefault="00465199" w:rsidP="00976F3E">
      <w:pPr>
        <w:rPr>
          <w:szCs w:val="28"/>
        </w:rPr>
      </w:pPr>
      <w:r w:rsidRPr="009966F7">
        <w:rPr>
          <w:noProof/>
          <w:color w:val="000000" w:themeColor="text1"/>
          <w:szCs w:val="28"/>
        </w:rPr>
        <mc:AlternateContent>
          <mc:Choice Requires="wps">
            <w:drawing>
              <wp:anchor distT="0" distB="0" distL="114300" distR="114300" simplePos="0" relativeHeight="251627520" behindDoc="0" locked="0" layoutInCell="1" allowOverlap="1" wp14:anchorId="7FBB0545" wp14:editId="139C1DA7">
                <wp:simplePos x="0" y="0"/>
                <wp:positionH relativeFrom="column">
                  <wp:posOffset>2084070</wp:posOffset>
                </wp:positionH>
                <wp:positionV relativeFrom="paragraph">
                  <wp:posOffset>135255</wp:posOffset>
                </wp:positionV>
                <wp:extent cx="5256000" cy="274320"/>
                <wp:effectExtent l="0" t="0" r="20955" b="11430"/>
                <wp:wrapNone/>
                <wp:docPr id="205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6000" cy="274320"/>
                        </a:xfrm>
                        <a:prstGeom prst="rect">
                          <a:avLst/>
                        </a:prstGeom>
                        <a:solidFill>
                          <a:schemeClr val="bg1">
                            <a:alpha val="39999"/>
                          </a:schemeClr>
                        </a:solidFill>
                        <a:ln w="9525">
                          <a:solidFill>
                            <a:schemeClr val="tx1"/>
                          </a:solidFill>
                          <a:miter lim="800000"/>
                          <a:headEnd/>
                          <a:tailEnd/>
                        </a:ln>
                        <a:effectLst/>
                        <a:extLst/>
                      </wps:spPr>
                      <wps:txbx>
                        <w:txbxContent>
                          <w:p w:rsidR="009730E8" w:rsidRDefault="009730E8" w:rsidP="00465199">
                            <w:pPr>
                              <w:pStyle w:val="af2"/>
                              <w:spacing w:before="0" w:beforeAutospacing="0" w:after="0" w:afterAutospacing="0"/>
                              <w:jc w:val="center"/>
                              <w:textAlignment w:val="baseline"/>
                            </w:pPr>
                            <w:r>
                              <w:rPr>
                                <w:b/>
                                <w:bCs/>
                                <w:color w:val="000000" w:themeColor="text1"/>
                                <w:kern w:val="24"/>
                              </w:rPr>
                              <w:t>Долгосрочный прогноз СЭР Екатеринбурга до 2035 года</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FBB0545" id="Text Box 38" o:spid="_x0000_s1098" type="#_x0000_t202" style="position:absolute;margin-left:164.1pt;margin-top:10.65pt;width:413.85pt;height:21.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" fillcolor="white [3212]" strokecolor="black [3213]">
                <v:fill opacity="26214f"/>
                <v:textbox>
                  <w:txbxContent>
                    <w:p w:rsidR="009730E8" w:rsidRDefault="009730E8" w:rsidP="00465199">
                      <w:pPr>
                        <w:pStyle w:val="af2"/>
                        <w:spacing w:before="0" w:beforeAutospacing="0" w:after="0" w:afterAutospacing="0"/>
                        <w:jc w:val="center"/>
                        <w:textAlignment w:val="baseline"/>
                      </w:pPr>
                      <w:r>
                        <w:rPr>
                          <w:b/>
                          <w:bCs/>
                          <w:color w:val="000000" w:themeColor="text1"/>
                          <w:kern w:val="24"/>
                        </w:rPr>
                        <w:t>Долгосрочный прогноз СЭР Екатеринбурга до 2035 года</w:t>
                      </w:r>
                    </w:p>
                  </w:txbxContent>
                </v:textbox>
              </v:shape>
            </w:pict>
          </mc:Fallback>
        </mc:AlternateContent>
      </w:r>
    </w:p>
    <w:p w:rsidR="00AA7CA1" w:rsidRPr="009966F7" w:rsidRDefault="00AA7CA1" w:rsidP="00976F3E">
      <w:pPr>
        <w:rPr>
          <w:szCs w:val="28"/>
        </w:rPr>
      </w:pPr>
    </w:p>
    <w:p w:rsidR="00AA7CA1" w:rsidRPr="009966F7" w:rsidRDefault="00FC394C" w:rsidP="00976F3E">
      <w:pPr>
        <w:rPr>
          <w:szCs w:val="28"/>
        </w:rPr>
      </w:pPr>
      <w:r w:rsidRPr="009966F7">
        <w:rPr>
          <w:noProof/>
          <w:color w:val="000000" w:themeColor="text1"/>
          <w:szCs w:val="28"/>
        </w:rPr>
        <mc:AlternateContent>
          <mc:Choice Requires="wps">
            <w:drawing>
              <wp:anchor distT="0" distB="0" distL="114300" distR="114300" simplePos="0" relativeHeight="251629568" behindDoc="0" locked="0" layoutInCell="1" allowOverlap="1" wp14:anchorId="6D12AFD2" wp14:editId="3410531D">
                <wp:simplePos x="0" y="0"/>
                <wp:positionH relativeFrom="column">
                  <wp:posOffset>2084070</wp:posOffset>
                </wp:positionH>
                <wp:positionV relativeFrom="paragraph">
                  <wp:posOffset>145415</wp:posOffset>
                </wp:positionV>
                <wp:extent cx="5256000" cy="617220"/>
                <wp:effectExtent l="0" t="0" r="20955" b="11430"/>
                <wp:wrapNone/>
                <wp:docPr id="205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6000" cy="617220"/>
                        </a:xfrm>
                        <a:prstGeom prst="rect">
                          <a:avLst/>
                        </a:prstGeom>
                        <a:solidFill>
                          <a:schemeClr val="bg1">
                            <a:alpha val="20000"/>
                          </a:schemeClr>
                        </a:solidFill>
                        <a:ln w="9525">
                          <a:solidFill>
                            <a:schemeClr val="tx1"/>
                          </a:solidFill>
                          <a:miter lim="800000"/>
                          <a:headEnd/>
                          <a:tailEnd/>
                        </a:ln>
                        <a:effectLst/>
                        <a:extLst/>
                      </wps:spPr>
                      <wps:txbx>
                        <w:txbxContent>
                          <w:p w:rsidR="009730E8" w:rsidRPr="00CB2569" w:rsidRDefault="009730E8" w:rsidP="009D4780">
                            <w:pPr>
                              <w:pStyle w:val="af2"/>
                              <w:spacing w:before="0" w:beforeAutospacing="0" w:after="0" w:afterAutospacing="0"/>
                              <w:jc w:val="center"/>
                              <w:textAlignment w:val="baseline"/>
                              <w:rPr>
                                <w:sz w:val="28"/>
                              </w:rPr>
                            </w:pPr>
                            <w:r>
                              <w:rPr>
                                <w:b/>
                                <w:bCs/>
                                <w:color w:val="000000" w:themeColor="text1"/>
                                <w:kern w:val="24"/>
                                <w:sz w:val="28"/>
                              </w:rPr>
                              <w:t xml:space="preserve">Стратегический план </w:t>
                            </w:r>
                            <w:r w:rsidRPr="00CB2569">
                              <w:rPr>
                                <w:b/>
                                <w:bCs/>
                                <w:color w:val="000000" w:themeColor="text1"/>
                                <w:kern w:val="24"/>
                                <w:sz w:val="28"/>
                              </w:rPr>
                              <w:t>развития Екатеринбурга</w:t>
                            </w:r>
                          </w:p>
                          <w:p w:rsidR="009730E8" w:rsidRDefault="009730E8" w:rsidP="00611D40">
                            <w:pPr>
                              <w:jc w:val="center"/>
                            </w:pPr>
                          </w:p>
                        </w:txbxContent>
                      </wps:txbx>
                      <wps:bodyPr wrap="square" anchor="t">
                        <a:noAutofit/>
                      </wps:bodyPr>
                    </wps:wsp>
                  </a:graphicData>
                </a:graphic>
                <wp14:sizeRelH relativeFrom="margin">
                  <wp14:pctWidth>0</wp14:pctWidth>
                </wp14:sizeRelH>
                <wp14:sizeRelV relativeFrom="margin">
                  <wp14:pctHeight>0</wp14:pctHeight>
                </wp14:sizeRelV>
              </wp:anchor>
            </w:drawing>
          </mc:Choice>
          <mc:Fallback>
            <w:pict>
              <v:rect w14:anchorId="6D12AFD2" id="Rectangle 8" o:spid="_x0000_s1099" style="position:absolute;margin-left:164.1pt;margin-top:11.45pt;width:413.85pt;height:48.6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" fillcolor="white [3212]" strokecolor="black [3213]">
                <v:fill opacity="13107f"/>
                <v:textbox>
                  <w:txbxContent>
                    <w:p w:rsidR="009730E8" w:rsidRPr="00CB2569" w:rsidRDefault="009730E8" w:rsidP="009D4780">
                      <w:pPr>
                        <w:pStyle w:val="af2"/>
                        <w:spacing w:before="0" w:beforeAutospacing="0" w:after="0" w:afterAutospacing="0"/>
                        <w:jc w:val="center"/>
                        <w:textAlignment w:val="baseline"/>
                        <w:rPr>
                          <w:sz w:val="28"/>
                        </w:rPr>
                      </w:pPr>
                      <w:r>
                        <w:rPr>
                          <w:b/>
                          <w:bCs/>
                          <w:color w:val="000000" w:themeColor="text1"/>
                          <w:kern w:val="24"/>
                          <w:sz w:val="28"/>
                        </w:rPr>
                        <w:t xml:space="preserve">Стратегический план </w:t>
                      </w:r>
                      <w:r w:rsidRPr="00CB2569">
                        <w:rPr>
                          <w:b/>
                          <w:bCs/>
                          <w:color w:val="000000" w:themeColor="text1"/>
                          <w:kern w:val="24"/>
                          <w:sz w:val="28"/>
                        </w:rPr>
                        <w:t>развития Екатеринбурга</w:t>
                      </w:r>
                    </w:p>
                    <w:p w:rsidR="009730E8" w:rsidRDefault="009730E8" w:rsidP="00611D40">
                      <w:pPr>
                        <w:jc w:val="center"/>
                      </w:pPr>
                    </w:p>
                  </w:txbxContent>
                </v:textbox>
              </v:rect>
            </w:pict>
          </mc:Fallback>
        </mc:AlternateContent>
      </w:r>
      <w:r w:rsidR="00C42C17" w:rsidRPr="009966F7">
        <w:rPr>
          <w:noProof/>
          <w:color w:val="000000" w:themeColor="text1"/>
          <w:szCs w:val="28"/>
        </w:rPr>
        <mc:AlternateContent>
          <mc:Choice Requires="wps">
            <w:drawing>
              <wp:anchor distT="0" distB="0" distL="114300" distR="114300" simplePos="0" relativeHeight="251645952" behindDoc="0" locked="0" layoutInCell="1" allowOverlap="1" wp14:anchorId="60D3A624" wp14:editId="3299A81E">
                <wp:simplePos x="0" y="0"/>
                <wp:positionH relativeFrom="column">
                  <wp:posOffset>4761865</wp:posOffset>
                </wp:positionH>
                <wp:positionV relativeFrom="paragraph">
                  <wp:posOffset>4445</wp:posOffset>
                </wp:positionV>
                <wp:extent cx="0" cy="144000"/>
                <wp:effectExtent l="76200" t="0" r="57150" b="66040"/>
                <wp:wrapNone/>
                <wp:docPr id="93" name="Line 15"/>
                <wp:cNvGraphicFramePr/>
                <a:graphic xmlns:a="http://schemas.openxmlformats.org/drawingml/2006/main">
                  <a:graphicData uri="http://schemas.microsoft.com/office/word/2010/wordprocessingShape">
                    <wps:wsp>
                      <wps:cNvCnPr/>
                      <wps:spPr bwMode="auto">
                        <a:xfrm>
                          <a:off x="0" y="0"/>
                          <a:ext cx="0" cy="144000"/>
                        </a:xfrm>
                        <a:prstGeom prst="line">
                          <a:avLst/>
                        </a:prstGeom>
                        <a:noFill/>
                        <a:ln w="9525">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2A6AA741" id="Line 15"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4.95pt,.35pt" to="374.9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" strokecolor="black [3213]">
                <v:stroke endarrow="block"/>
                <v:shadow color="#eeece1 [3214]"/>
              </v:line>
            </w:pict>
          </mc:Fallback>
        </mc:AlternateContent>
      </w:r>
    </w:p>
    <w:p w:rsidR="00AA7CA1" w:rsidRPr="009966F7" w:rsidRDefault="00AA7CA1" w:rsidP="00976F3E">
      <w:pPr>
        <w:rPr>
          <w:szCs w:val="28"/>
        </w:rPr>
      </w:pPr>
    </w:p>
    <w:p w:rsidR="00AA7CA1" w:rsidRPr="009966F7" w:rsidRDefault="00617316" w:rsidP="00976F3E">
      <w:pPr>
        <w:rPr>
          <w:szCs w:val="28"/>
        </w:rPr>
      </w:pPr>
      <w:r w:rsidRPr="009966F7">
        <w:rPr>
          <w:noProof/>
          <w:color w:val="000000" w:themeColor="text1"/>
          <w:szCs w:val="28"/>
        </w:rPr>
        <mc:AlternateContent>
          <mc:Choice Requires="wps">
            <w:drawing>
              <wp:anchor distT="0" distB="0" distL="114300" distR="114300" simplePos="0" relativeHeight="251633664" behindDoc="0" locked="0" layoutInCell="1" allowOverlap="1" wp14:anchorId="411ABBFF" wp14:editId="55AE2E46">
                <wp:simplePos x="0" y="0"/>
                <wp:positionH relativeFrom="column">
                  <wp:posOffset>2701290</wp:posOffset>
                </wp:positionH>
                <wp:positionV relativeFrom="paragraph">
                  <wp:posOffset>18415</wp:posOffset>
                </wp:positionV>
                <wp:extent cx="3977640" cy="297180"/>
                <wp:effectExtent l="0" t="0" r="22860" b="26670"/>
                <wp:wrapNone/>
                <wp:docPr id="8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7640" cy="297180"/>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9730E8" w:rsidRPr="00611D40" w:rsidRDefault="009730E8" w:rsidP="00816162">
                            <w:pPr>
                              <w:pStyle w:val="af2"/>
                              <w:spacing w:before="0" w:beforeAutospacing="0" w:after="0" w:afterAutospacing="0"/>
                              <w:jc w:val="center"/>
                              <w:textAlignment w:val="baseline"/>
                            </w:pPr>
                            <w:r w:rsidRPr="00611D40">
                              <w:rPr>
                                <w:bCs/>
                                <w:color w:val="000000" w:themeColor="text1"/>
                                <w:kern w:val="24"/>
                              </w:rPr>
                              <w:t>Стратегия пространственного развития Екатеринбурга</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11ABBFF" id="_x0000_s1100" type="#_x0000_t202" style="position:absolute;margin-left:212.7pt;margin-top:1.45pt;width:313.2pt;height:23.4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" filled="f" fillcolor="#4f81bd [3204]" strokecolor="black [3213]">
                <v:shadow color="#eeece1 [3214]"/>
                <v:textbox>
                  <w:txbxContent>
                    <w:p w:rsidR="009730E8" w:rsidRPr="00611D40" w:rsidRDefault="009730E8" w:rsidP="00816162">
                      <w:pPr>
                        <w:pStyle w:val="af2"/>
                        <w:spacing w:before="0" w:beforeAutospacing="0" w:after="0" w:afterAutospacing="0"/>
                        <w:jc w:val="center"/>
                        <w:textAlignment w:val="baseline"/>
                      </w:pPr>
                      <w:r w:rsidRPr="00611D40">
                        <w:rPr>
                          <w:bCs/>
                          <w:color w:val="000000" w:themeColor="text1"/>
                          <w:kern w:val="24"/>
                        </w:rPr>
                        <w:t>Стратегия пространственного развития Екатеринбурга</w:t>
                      </w:r>
                    </w:p>
                  </w:txbxContent>
                </v:textbox>
              </v:shape>
            </w:pict>
          </mc:Fallback>
        </mc:AlternateContent>
      </w:r>
    </w:p>
    <w:p w:rsidR="00AA7CA1" w:rsidRPr="009966F7" w:rsidRDefault="00816C6F" w:rsidP="00976F3E">
      <w:pPr>
        <w:rPr>
          <w:szCs w:val="28"/>
        </w:rPr>
      </w:pPr>
      <w:r w:rsidRPr="009966F7">
        <w:rPr>
          <w:noProof/>
          <w:color w:val="000000" w:themeColor="text1"/>
          <w:szCs w:val="28"/>
        </w:rPr>
        <mc:AlternateContent>
          <mc:Choice Requires="wps">
            <w:drawing>
              <wp:anchor distT="0" distB="0" distL="114300" distR="114300" simplePos="0" relativeHeight="251652096" behindDoc="0" locked="0" layoutInCell="1" allowOverlap="1" wp14:anchorId="0AC03A04" wp14:editId="0B7E6D8B">
                <wp:simplePos x="0" y="0"/>
                <wp:positionH relativeFrom="column">
                  <wp:posOffset>3432810</wp:posOffset>
                </wp:positionH>
                <wp:positionV relativeFrom="paragraph">
                  <wp:posOffset>153035</wp:posOffset>
                </wp:positionV>
                <wp:extent cx="0" cy="143510"/>
                <wp:effectExtent l="76200" t="0" r="57150" b="66040"/>
                <wp:wrapNone/>
                <wp:docPr id="94" name="Line 15"/>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9525">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7C7EF706" id="Line 15"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0.3pt,12.05pt" to="270.3pt,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" strokecolor="black [3213]">
                <v:stroke endarrow="block"/>
                <v:shadow color="#eeece1 [3214]"/>
              </v:line>
            </w:pict>
          </mc:Fallback>
        </mc:AlternateContent>
      </w:r>
      <w:r w:rsidRPr="009966F7">
        <w:rPr>
          <w:noProof/>
          <w:color w:val="000000" w:themeColor="text1"/>
          <w:szCs w:val="28"/>
        </w:rPr>
        <mc:AlternateContent>
          <mc:Choice Requires="wps">
            <w:drawing>
              <wp:anchor distT="0" distB="0" distL="114300" distR="114300" simplePos="0" relativeHeight="251654144" behindDoc="0" locked="0" layoutInCell="1" allowOverlap="1" wp14:anchorId="363B4615" wp14:editId="1AFC586A">
                <wp:simplePos x="0" y="0"/>
                <wp:positionH relativeFrom="column">
                  <wp:posOffset>6038850</wp:posOffset>
                </wp:positionH>
                <wp:positionV relativeFrom="paragraph">
                  <wp:posOffset>150495</wp:posOffset>
                </wp:positionV>
                <wp:extent cx="0" cy="144000"/>
                <wp:effectExtent l="76200" t="0" r="57150" b="66040"/>
                <wp:wrapNone/>
                <wp:docPr id="95" name="Line 15"/>
                <wp:cNvGraphicFramePr/>
                <a:graphic xmlns:a="http://schemas.openxmlformats.org/drawingml/2006/main">
                  <a:graphicData uri="http://schemas.microsoft.com/office/word/2010/wordprocessingShape">
                    <wps:wsp>
                      <wps:cNvCnPr/>
                      <wps:spPr bwMode="auto">
                        <a:xfrm flipH="1">
                          <a:off x="0" y="0"/>
                          <a:ext cx="0" cy="144000"/>
                        </a:xfrm>
                        <a:prstGeom prst="line">
                          <a:avLst/>
                        </a:prstGeom>
                        <a:noFill/>
                        <a:ln w="9525">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7E88935C" id="Line 15" o:spid="_x0000_s1026" style="position:absolute;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5pt,11.85pt" to="475.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" strokecolor="black [3213]">
                <v:stroke endarrow="block"/>
                <v:shadow color="#eeece1 [3214]"/>
              </v:line>
            </w:pict>
          </mc:Fallback>
        </mc:AlternateContent>
      </w:r>
    </w:p>
    <w:p w:rsidR="00AA7CA1" w:rsidRPr="009966F7" w:rsidRDefault="00816C6F" w:rsidP="00976F3E">
      <w:pPr>
        <w:rPr>
          <w:szCs w:val="28"/>
        </w:rPr>
      </w:pPr>
      <w:r w:rsidRPr="009966F7">
        <w:rPr>
          <w:noProof/>
          <w:color w:val="000000" w:themeColor="text1"/>
          <w:szCs w:val="28"/>
        </w:rPr>
        <mc:AlternateContent>
          <mc:Choice Requires="wps">
            <w:drawing>
              <wp:anchor distT="0" distB="0" distL="114300" distR="114300" simplePos="0" relativeHeight="251631616" behindDoc="0" locked="0" layoutInCell="1" allowOverlap="1" wp14:anchorId="2A68660E" wp14:editId="71514418">
                <wp:simplePos x="0" y="0"/>
                <wp:positionH relativeFrom="column">
                  <wp:posOffset>864870</wp:posOffset>
                </wp:positionH>
                <wp:positionV relativeFrom="paragraph">
                  <wp:posOffset>89535</wp:posOffset>
                </wp:positionV>
                <wp:extent cx="4728210" cy="281940"/>
                <wp:effectExtent l="0" t="0" r="15240" b="22860"/>
                <wp:wrapNone/>
                <wp:docPr id="206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8210" cy="281940"/>
                        </a:xfrm>
                        <a:prstGeom prst="rect">
                          <a:avLst/>
                        </a:prstGeom>
                        <a:solidFill>
                          <a:schemeClr val="bg1"/>
                        </a:solidFill>
                        <a:ln w="9525">
                          <a:solidFill>
                            <a:schemeClr val="tx1"/>
                          </a:solidFill>
                          <a:miter lim="800000"/>
                          <a:headEnd/>
                          <a:tailEnd/>
                        </a:ln>
                        <a:effectLst/>
                        <a:extLst/>
                      </wps:spPr>
                      <wps:txbx>
                        <w:txbxContent>
                          <w:p w:rsidR="009730E8" w:rsidRDefault="009730E8" w:rsidP="00AA7CA1">
                            <w:pPr>
                              <w:pStyle w:val="af2"/>
                              <w:spacing w:before="0" w:beforeAutospacing="0" w:after="0" w:afterAutospacing="0"/>
                              <w:jc w:val="center"/>
                              <w:textAlignment w:val="baseline"/>
                            </w:pPr>
                            <w:r>
                              <w:rPr>
                                <w:b/>
                                <w:bCs/>
                                <w:color w:val="000000" w:themeColor="text1"/>
                                <w:kern w:val="24"/>
                              </w:rPr>
                              <w:t>План мероприятий по реализации стратегии СЭР Екатеринбурга</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A68660E" id="_x0000_s1101" type="#_x0000_t202" style="position:absolute;margin-left:68.1pt;margin-top:7.05pt;width:372.3pt;height:22.2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" fillcolor="white [3212]" strokecolor="black [3213]">
                <v:textbox>
                  <w:txbxContent>
                    <w:p w:rsidR="009730E8" w:rsidRDefault="009730E8" w:rsidP="00AA7CA1">
                      <w:pPr>
                        <w:pStyle w:val="af2"/>
                        <w:spacing w:before="0" w:beforeAutospacing="0" w:after="0" w:afterAutospacing="0"/>
                        <w:jc w:val="center"/>
                        <w:textAlignment w:val="baseline"/>
                      </w:pPr>
                      <w:r>
                        <w:rPr>
                          <w:b/>
                          <w:bCs/>
                          <w:color w:val="000000" w:themeColor="text1"/>
                          <w:kern w:val="24"/>
                        </w:rPr>
                        <w:t>План мероприятий по реализации стратегии СЭР Екатеринбурга</w:t>
                      </w:r>
                    </w:p>
                  </w:txbxContent>
                </v:textbox>
              </v:shape>
            </w:pict>
          </mc:Fallback>
        </mc:AlternateContent>
      </w:r>
      <w:r w:rsidRPr="009966F7">
        <w:rPr>
          <w:noProof/>
          <w:color w:val="000000" w:themeColor="text1"/>
          <w:szCs w:val="28"/>
        </w:rPr>
        <mc:AlternateContent>
          <mc:Choice Requires="wps">
            <w:drawing>
              <wp:anchor distT="0" distB="0" distL="114300" distR="114300" simplePos="0" relativeHeight="251641856" behindDoc="0" locked="0" layoutInCell="1" allowOverlap="1" wp14:anchorId="7CE579B2" wp14:editId="0A7AA82A">
                <wp:simplePos x="0" y="0"/>
                <wp:positionH relativeFrom="column">
                  <wp:posOffset>5772150</wp:posOffset>
                </wp:positionH>
                <wp:positionV relativeFrom="paragraph">
                  <wp:posOffset>89535</wp:posOffset>
                </wp:positionV>
                <wp:extent cx="2217420" cy="281940"/>
                <wp:effectExtent l="0" t="0" r="11430" b="22860"/>
                <wp:wrapNone/>
                <wp:docPr id="9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7420" cy="281940"/>
                        </a:xfrm>
                        <a:prstGeom prst="rect">
                          <a:avLst/>
                        </a:prstGeom>
                        <a:solidFill>
                          <a:schemeClr val="bg1"/>
                        </a:solidFill>
                        <a:ln w="9525">
                          <a:solidFill>
                            <a:schemeClr val="tx1"/>
                          </a:solidFill>
                          <a:miter lim="800000"/>
                          <a:headEnd/>
                          <a:tailEnd/>
                        </a:ln>
                        <a:effectLst/>
                        <a:extLst/>
                      </wps:spPr>
                      <wps:txbx>
                        <w:txbxContent>
                          <w:p w:rsidR="009730E8" w:rsidRDefault="009730E8" w:rsidP="00FC394C">
                            <w:pPr>
                              <w:pStyle w:val="af2"/>
                              <w:spacing w:before="0" w:beforeAutospacing="0" w:after="0" w:afterAutospacing="0"/>
                              <w:jc w:val="center"/>
                              <w:textAlignment w:val="baseline"/>
                            </w:pPr>
                            <w:r>
                              <w:rPr>
                                <w:b/>
                                <w:bCs/>
                                <w:color w:val="000000" w:themeColor="text1"/>
                                <w:kern w:val="24"/>
                              </w:rPr>
                              <w:t>Стратегические проекты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CE579B2" id="_x0000_s1102" type="#_x0000_t202" style="position:absolute;margin-left:454.5pt;margin-top:7.05pt;width:174.6pt;height:22.2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" fillcolor="white [3212]" strokecolor="black [3213]">
                <v:textbox>
                  <w:txbxContent>
                    <w:p w:rsidR="009730E8" w:rsidRDefault="009730E8" w:rsidP="00FC394C">
                      <w:pPr>
                        <w:pStyle w:val="af2"/>
                        <w:spacing w:before="0" w:beforeAutospacing="0" w:after="0" w:afterAutospacing="0"/>
                        <w:jc w:val="center"/>
                        <w:textAlignment w:val="baseline"/>
                      </w:pPr>
                      <w:r>
                        <w:rPr>
                          <w:b/>
                          <w:bCs/>
                          <w:color w:val="000000" w:themeColor="text1"/>
                          <w:kern w:val="24"/>
                        </w:rPr>
                        <w:t>Стратегические проекты</w:t>
                      </w:r>
                    </w:p>
                  </w:txbxContent>
                </v:textbox>
              </v:shape>
            </w:pict>
          </mc:Fallback>
        </mc:AlternateContent>
      </w:r>
    </w:p>
    <w:p w:rsidR="00AA7CA1" w:rsidRPr="009966F7" w:rsidRDefault="00C40BE9" w:rsidP="00976F3E">
      <w:pPr>
        <w:rPr>
          <w:szCs w:val="28"/>
        </w:rPr>
      </w:pPr>
      <w:r w:rsidRPr="009966F7">
        <w:rPr>
          <w:noProof/>
          <w:color w:val="000000" w:themeColor="text1"/>
          <w:szCs w:val="28"/>
        </w:rPr>
        <mc:AlternateContent>
          <mc:Choice Requires="wps">
            <w:drawing>
              <wp:anchor distT="0" distB="0" distL="114300" distR="114300" simplePos="0" relativeHeight="251693056" behindDoc="0" locked="0" layoutInCell="1" allowOverlap="1" wp14:anchorId="719B1742" wp14:editId="65D8464C">
                <wp:simplePos x="0" y="0"/>
                <wp:positionH relativeFrom="column">
                  <wp:posOffset>7903210</wp:posOffset>
                </wp:positionH>
                <wp:positionV relativeFrom="paragraph">
                  <wp:posOffset>169545</wp:posOffset>
                </wp:positionV>
                <wp:extent cx="0" cy="196850"/>
                <wp:effectExtent l="76200" t="0" r="57150" b="50800"/>
                <wp:wrapNone/>
                <wp:docPr id="16419" name="Line 15"/>
                <wp:cNvGraphicFramePr/>
                <a:graphic xmlns:a="http://schemas.openxmlformats.org/drawingml/2006/main">
                  <a:graphicData uri="http://schemas.microsoft.com/office/word/2010/wordprocessingShape">
                    <wps:wsp>
                      <wps:cNvCnPr/>
                      <wps:spPr bwMode="auto">
                        <a:xfrm>
                          <a:off x="0" y="0"/>
                          <a:ext cx="0" cy="196850"/>
                        </a:xfrm>
                        <a:prstGeom prst="line">
                          <a:avLst/>
                        </a:prstGeom>
                        <a:noFill/>
                        <a:ln w="9525">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2B01106B" id="Line 15"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2.3pt,13.35pt" to="622.3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" strokecolor="black [3213]">
                <v:stroke endarrow="block"/>
                <v:shadow color="#eeece1 [3214]"/>
              </v:line>
            </w:pict>
          </mc:Fallback>
        </mc:AlternateContent>
      </w:r>
      <w:r w:rsidR="00303310" w:rsidRPr="009966F7">
        <w:rPr>
          <w:noProof/>
          <w:szCs w:val="28"/>
        </w:rPr>
        <mc:AlternateContent>
          <mc:Choice Requires="wps">
            <w:drawing>
              <wp:anchor distT="0" distB="0" distL="114300" distR="114300" simplePos="0" relativeHeight="251668480" behindDoc="0" locked="0" layoutInCell="1" allowOverlap="1" wp14:anchorId="48E4348D" wp14:editId="75C0E128">
                <wp:simplePos x="0" y="0"/>
                <wp:positionH relativeFrom="column">
                  <wp:posOffset>6195695</wp:posOffset>
                </wp:positionH>
                <wp:positionV relativeFrom="paragraph">
                  <wp:posOffset>166624</wp:posOffset>
                </wp:positionV>
                <wp:extent cx="0" cy="94615"/>
                <wp:effectExtent l="0" t="0" r="19050" b="19685"/>
                <wp:wrapNone/>
                <wp:docPr id="2099" name="Прямая соединительная линия 2099"/>
                <wp:cNvGraphicFramePr/>
                <a:graphic xmlns:a="http://schemas.openxmlformats.org/drawingml/2006/main">
                  <a:graphicData uri="http://schemas.microsoft.com/office/word/2010/wordprocessingShape">
                    <wps:wsp>
                      <wps:cNvCnPr/>
                      <wps:spPr>
                        <a:xfrm flipV="1">
                          <a:off x="0" y="0"/>
                          <a:ext cx="0" cy="9461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03A842" id="Прямая соединительная линия 2099"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7.85pt,13.1pt" to="487.8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" strokecolor="black [3040]"/>
            </w:pict>
          </mc:Fallback>
        </mc:AlternateContent>
      </w:r>
      <w:r w:rsidR="00303310" w:rsidRPr="009966F7">
        <w:rPr>
          <w:noProof/>
          <w:szCs w:val="28"/>
        </w:rPr>
        <mc:AlternateContent>
          <mc:Choice Requires="wps">
            <w:drawing>
              <wp:anchor distT="0" distB="0" distL="114300" distR="114300" simplePos="0" relativeHeight="251666432" behindDoc="0" locked="0" layoutInCell="1" allowOverlap="1">
                <wp:simplePos x="0" y="0"/>
                <wp:positionH relativeFrom="column">
                  <wp:posOffset>3172206</wp:posOffset>
                </wp:positionH>
                <wp:positionV relativeFrom="paragraph">
                  <wp:posOffset>167005</wp:posOffset>
                </wp:positionV>
                <wp:extent cx="0" cy="94234"/>
                <wp:effectExtent l="0" t="0" r="19050" b="20320"/>
                <wp:wrapNone/>
                <wp:docPr id="2098" name="Прямая соединительная линия 2098"/>
                <wp:cNvGraphicFramePr/>
                <a:graphic xmlns:a="http://schemas.openxmlformats.org/drawingml/2006/main">
                  <a:graphicData uri="http://schemas.microsoft.com/office/word/2010/wordprocessingShape">
                    <wps:wsp>
                      <wps:cNvCnPr/>
                      <wps:spPr>
                        <a:xfrm flipV="1">
                          <a:off x="0" y="0"/>
                          <a:ext cx="0" cy="9423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B44F45" id="Прямая соединительная линия 2098"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8pt,13.15pt" to="249.8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" strokecolor="black [3040]"/>
            </w:pict>
          </mc:Fallback>
        </mc:AlternateContent>
      </w:r>
      <w:r w:rsidR="005014E7" w:rsidRPr="009966F7">
        <w:rPr>
          <w:noProof/>
          <w:color w:val="000000" w:themeColor="text1"/>
          <w:szCs w:val="28"/>
        </w:rPr>
        <mc:AlternateContent>
          <mc:Choice Requires="wps">
            <w:drawing>
              <wp:anchor distT="0" distB="0" distL="114300" distR="114300" simplePos="0" relativeHeight="251670528" behindDoc="0" locked="0" layoutInCell="1" allowOverlap="1" wp14:anchorId="6158BBE4" wp14:editId="242CF145">
                <wp:simplePos x="0" y="0"/>
                <wp:positionH relativeFrom="column">
                  <wp:posOffset>4747895</wp:posOffset>
                </wp:positionH>
                <wp:positionV relativeFrom="paragraph">
                  <wp:posOffset>257810</wp:posOffset>
                </wp:positionV>
                <wp:extent cx="0" cy="107950"/>
                <wp:effectExtent l="76200" t="0" r="57150" b="63500"/>
                <wp:wrapNone/>
                <wp:docPr id="2100" name="Line 15"/>
                <wp:cNvGraphicFramePr/>
                <a:graphic xmlns:a="http://schemas.openxmlformats.org/drawingml/2006/main">
                  <a:graphicData uri="http://schemas.microsoft.com/office/word/2010/wordprocessingShape">
                    <wps:wsp>
                      <wps:cNvCnPr/>
                      <wps:spPr bwMode="auto">
                        <a:xfrm flipH="1">
                          <a:off x="0" y="0"/>
                          <a:ext cx="0" cy="107950"/>
                        </a:xfrm>
                        <a:prstGeom prst="line">
                          <a:avLst/>
                        </a:prstGeom>
                        <a:noFill/>
                        <a:ln w="9525">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7CAC44DD" id="Line 15" o:spid="_x0000_s1026" style="position:absolute;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85pt,20.3pt" to="373.85pt,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" strokecolor="black [3213]">
                <v:stroke endarrow="block"/>
                <v:shadow color="#eeece1 [3214]"/>
              </v:line>
            </w:pict>
          </mc:Fallback>
        </mc:AlternateContent>
      </w:r>
      <w:r w:rsidR="00816C6F" w:rsidRPr="009966F7">
        <w:rPr>
          <w:noProof/>
          <w:color w:val="000000" w:themeColor="text1"/>
          <w:szCs w:val="28"/>
        </w:rPr>
        <mc:AlternateContent>
          <mc:Choice Requires="wps">
            <w:drawing>
              <wp:anchor distT="0" distB="0" distL="114300" distR="114300" simplePos="0" relativeHeight="251656192" behindDoc="0" locked="0" layoutInCell="1" allowOverlap="1" wp14:anchorId="1CB371F0" wp14:editId="2B26CA79">
                <wp:simplePos x="0" y="0"/>
                <wp:positionH relativeFrom="column">
                  <wp:posOffset>5594350</wp:posOffset>
                </wp:positionH>
                <wp:positionV relativeFrom="paragraph">
                  <wp:posOffset>18415</wp:posOffset>
                </wp:positionV>
                <wp:extent cx="179705" cy="0"/>
                <wp:effectExtent l="38100" t="76200" r="10795" b="95250"/>
                <wp:wrapNone/>
                <wp:docPr id="2093" name="Line 13"/>
                <wp:cNvGraphicFramePr/>
                <a:graphic xmlns:a="http://schemas.openxmlformats.org/drawingml/2006/main">
                  <a:graphicData uri="http://schemas.microsoft.com/office/word/2010/wordprocessingShape">
                    <wps:wsp>
                      <wps:cNvCnPr/>
                      <wps:spPr bwMode="auto">
                        <a:xfrm>
                          <a:off x="0" y="0"/>
                          <a:ext cx="179705" cy="0"/>
                        </a:xfrm>
                        <a:prstGeom prst="line">
                          <a:avLst/>
                        </a:prstGeom>
                        <a:noFill/>
                        <a:ln w="9525">
                          <a:solidFill>
                            <a:schemeClr val="tx1"/>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anchor>
            </w:drawing>
          </mc:Choice>
          <mc:Fallback>
            <w:pict>
              <v:line w14:anchorId="3B629E65" id="Line 13" o:spid="_x0000_s1026" style="position:absolute;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0.5pt,1.45pt" to="454.6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" strokecolor="black [3213]">
                <v:stroke startarrow="block" endarrow="block"/>
                <v:shadow color="#eeece1 [3214]"/>
              </v:line>
            </w:pict>
          </mc:Fallback>
        </mc:AlternateContent>
      </w:r>
    </w:p>
    <w:p w:rsidR="00AA7CA1" w:rsidRPr="009966F7" w:rsidRDefault="00651A90" w:rsidP="00976F3E">
      <w:pPr>
        <w:rPr>
          <w:szCs w:val="28"/>
        </w:rPr>
      </w:pPr>
      <w:r w:rsidRPr="009966F7">
        <w:rPr>
          <w:noProof/>
          <w:color w:val="000000" w:themeColor="text1"/>
          <w:szCs w:val="28"/>
        </w:rPr>
        <mc:AlternateContent>
          <mc:Choice Requires="wps">
            <w:drawing>
              <wp:anchor distT="0" distB="0" distL="114300" distR="114300" simplePos="0" relativeHeight="251672576" behindDoc="0" locked="0" layoutInCell="1" allowOverlap="1" wp14:anchorId="79F3C58D" wp14:editId="17EEB008">
                <wp:simplePos x="0" y="0"/>
                <wp:positionH relativeFrom="column">
                  <wp:posOffset>7750810</wp:posOffset>
                </wp:positionH>
                <wp:positionV relativeFrom="paragraph">
                  <wp:posOffset>161924</wp:posOffset>
                </wp:positionV>
                <wp:extent cx="1464945" cy="2098675"/>
                <wp:effectExtent l="0" t="0" r="20955" b="15875"/>
                <wp:wrapNone/>
                <wp:docPr id="210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4945" cy="2098675"/>
                        </a:xfrm>
                        <a:prstGeom prst="rect">
                          <a:avLst/>
                        </a:prstGeom>
                        <a:solidFill>
                          <a:schemeClr val="bg1"/>
                        </a:solidFill>
                        <a:ln w="9525">
                          <a:solidFill>
                            <a:schemeClr val="tx1"/>
                          </a:solidFill>
                          <a:miter lim="800000"/>
                          <a:headEnd/>
                          <a:tailEnd/>
                        </a:ln>
                        <a:effectLst/>
                        <a:extLst/>
                      </wps:spPr>
                      <wps:txbx>
                        <w:txbxContent>
                          <w:p w:rsidR="009730E8" w:rsidRPr="00D424A2" w:rsidRDefault="009730E8" w:rsidP="007F1BAB">
                            <w:pPr>
                              <w:pStyle w:val="af2"/>
                              <w:spacing w:before="0" w:beforeAutospacing="0" w:after="0" w:afterAutospacing="0"/>
                              <w:jc w:val="center"/>
                              <w:textAlignment w:val="baseline"/>
                              <w:rPr>
                                <w:color w:val="auto"/>
                              </w:rPr>
                            </w:pPr>
                            <w:r w:rsidRPr="00D424A2">
                              <w:rPr>
                                <w:color w:val="auto"/>
                              </w:rPr>
                              <w:t>НПА по реализации основных направлений стратегического развития РФ</w:t>
                            </w:r>
                            <w:r w:rsidRPr="00D424A2">
                              <w:rPr>
                                <w:color w:val="auto"/>
                              </w:rPr>
                              <w:br/>
                              <w:t>на территории муниципального образования «город Екатеринбург</w:t>
                            </w:r>
                            <w:r>
                              <w:rPr>
                                <w:color w:val="auto"/>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9F3C58D" id="_x0000_s1103" type="#_x0000_t202" style="position:absolute;margin-left:610.3pt;margin-top:12.75pt;width:115.35pt;height:165.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" fillcolor="white [3212]" strokecolor="black [3213]">
                <v:textbox>
                  <w:txbxContent>
                    <w:p w:rsidR="009730E8" w:rsidRPr="00D424A2" w:rsidRDefault="009730E8" w:rsidP="007F1BAB">
                      <w:pPr>
                        <w:pStyle w:val="af2"/>
                        <w:spacing w:before="0" w:beforeAutospacing="0" w:after="0" w:afterAutospacing="0"/>
                        <w:jc w:val="center"/>
                        <w:textAlignment w:val="baseline"/>
                        <w:rPr>
                          <w:color w:val="auto"/>
                        </w:rPr>
                      </w:pPr>
                      <w:r w:rsidRPr="00D424A2">
                        <w:rPr>
                          <w:color w:val="auto"/>
                        </w:rPr>
                        <w:t>НПА по реализации основных направлений стратегического развития РФ</w:t>
                      </w:r>
                      <w:r w:rsidRPr="00D424A2">
                        <w:rPr>
                          <w:color w:val="auto"/>
                        </w:rPr>
                        <w:br/>
                        <w:t>на территории муниципального образования «город Екатеринбург</w:t>
                      </w:r>
                      <w:r>
                        <w:rPr>
                          <w:color w:val="auto"/>
                        </w:rPr>
                        <w:t>»</w:t>
                      </w:r>
                    </w:p>
                  </w:txbxContent>
                </v:textbox>
              </v:shape>
            </w:pict>
          </mc:Fallback>
        </mc:AlternateContent>
      </w:r>
      <w:r w:rsidR="005014E7" w:rsidRPr="009966F7">
        <w:rPr>
          <w:noProof/>
          <w:szCs w:val="28"/>
        </w:rPr>
        <mc:AlternateContent>
          <mc:Choice Requires="wps">
            <w:drawing>
              <wp:anchor distT="0" distB="0" distL="114300" distR="114300" simplePos="0" relativeHeight="251635712" behindDoc="0" locked="0" layoutInCell="1" allowOverlap="1" wp14:anchorId="3AD0B21F" wp14:editId="2E8CF59E">
                <wp:simplePos x="0" y="0"/>
                <wp:positionH relativeFrom="column">
                  <wp:posOffset>2084705</wp:posOffset>
                </wp:positionH>
                <wp:positionV relativeFrom="paragraph">
                  <wp:posOffset>161290</wp:posOffset>
                </wp:positionV>
                <wp:extent cx="5255895" cy="314325"/>
                <wp:effectExtent l="0" t="0" r="20955" b="19050"/>
                <wp:wrapNone/>
                <wp:docPr id="206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5895" cy="314325"/>
                        </a:xfrm>
                        <a:prstGeom prst="rect">
                          <a:avLst/>
                        </a:prstGeom>
                        <a:solidFill>
                          <a:schemeClr val="bg1">
                            <a:alpha val="39999"/>
                          </a:schemeClr>
                        </a:solidFill>
                        <a:ln w="9525">
                          <a:solidFill>
                            <a:schemeClr val="tx1"/>
                          </a:solidFill>
                          <a:miter lim="800000"/>
                          <a:headEnd/>
                          <a:tailEnd/>
                        </a:ln>
                        <a:effectLst/>
                        <a:extLst/>
                      </wps:spPr>
                      <wps:txbx>
                        <w:txbxContent>
                          <w:p w:rsidR="009730E8" w:rsidRPr="007D76F7" w:rsidRDefault="009730E8" w:rsidP="001040FE">
                            <w:pPr>
                              <w:pStyle w:val="af2"/>
                              <w:spacing w:before="0" w:beforeAutospacing="0" w:after="0" w:afterAutospacing="0"/>
                              <w:jc w:val="center"/>
                              <w:textAlignment w:val="baseline"/>
                              <w:rPr>
                                <w:sz w:val="22"/>
                              </w:rPr>
                            </w:pPr>
                            <w:r w:rsidRPr="007D76F7">
                              <w:rPr>
                                <w:b/>
                                <w:bCs/>
                                <w:color w:val="000000" w:themeColor="text1"/>
                                <w:kern w:val="24"/>
                                <w:szCs w:val="28"/>
                              </w:rPr>
                              <w:t xml:space="preserve">Прогноз СЭР Екатеринбурга на среднесрочный период </w:t>
                            </w:r>
                          </w:p>
                        </w:txbxContent>
                      </wps:txbx>
                      <wps:bodyPr wrap="square">
                        <a:spAutoFit/>
                      </wps:bodyPr>
                    </wps:wsp>
                  </a:graphicData>
                </a:graphic>
                <wp14:sizeRelH relativeFrom="margin">
                  <wp14:pctWidth>0</wp14:pctWidth>
                </wp14:sizeRelH>
              </wp:anchor>
            </w:drawing>
          </mc:Choice>
          <mc:Fallback>
            <w:pict>
              <v:shape w14:anchorId="3AD0B21F" id="_x0000_s1104" type="#_x0000_t202" style="position:absolute;margin-left:164.15pt;margin-top:12.7pt;width:413.85pt;height:24.75pt;z-index:25163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" fillcolor="white [3212]" strokecolor="black [3213]">
                <v:fill opacity="26214f"/>
                <v:textbox style="mso-fit-shape-to-text:t">
                  <w:txbxContent>
                    <w:p w:rsidR="009730E8" w:rsidRPr="007D76F7" w:rsidRDefault="009730E8" w:rsidP="001040FE">
                      <w:pPr>
                        <w:pStyle w:val="af2"/>
                        <w:spacing w:before="0" w:beforeAutospacing="0" w:after="0" w:afterAutospacing="0"/>
                        <w:jc w:val="center"/>
                        <w:textAlignment w:val="baseline"/>
                        <w:rPr>
                          <w:sz w:val="22"/>
                        </w:rPr>
                      </w:pPr>
                      <w:r w:rsidRPr="007D76F7">
                        <w:rPr>
                          <w:b/>
                          <w:bCs/>
                          <w:color w:val="000000" w:themeColor="text1"/>
                          <w:kern w:val="24"/>
                          <w:szCs w:val="28"/>
                        </w:rPr>
                        <w:t xml:space="preserve">Прогноз СЭР Екатеринбурга на среднесрочный период </w:t>
                      </w:r>
                    </w:p>
                  </w:txbxContent>
                </v:textbox>
              </v:shape>
            </w:pict>
          </mc:Fallback>
        </mc:AlternateContent>
      </w:r>
      <w:r w:rsidR="005014E7" w:rsidRPr="009966F7">
        <w:rPr>
          <w:noProof/>
          <w:szCs w:val="28"/>
        </w:rPr>
        <mc:AlternateContent>
          <mc:Choice Requires="wps">
            <w:drawing>
              <wp:anchor distT="0" distB="0" distL="114300" distR="114300" simplePos="0" relativeHeight="251664384" behindDoc="0" locked="0" layoutInCell="1" allowOverlap="1">
                <wp:simplePos x="0" y="0"/>
                <wp:positionH relativeFrom="column">
                  <wp:posOffset>3171190</wp:posOffset>
                </wp:positionH>
                <wp:positionV relativeFrom="paragraph">
                  <wp:posOffset>53340</wp:posOffset>
                </wp:positionV>
                <wp:extent cx="3024000" cy="908"/>
                <wp:effectExtent l="0" t="0" r="24130" b="37465"/>
                <wp:wrapNone/>
                <wp:docPr id="2097" name="Прямая соединительная линия 2097"/>
                <wp:cNvGraphicFramePr/>
                <a:graphic xmlns:a="http://schemas.openxmlformats.org/drawingml/2006/main">
                  <a:graphicData uri="http://schemas.microsoft.com/office/word/2010/wordprocessingShape">
                    <wps:wsp>
                      <wps:cNvCnPr/>
                      <wps:spPr>
                        <a:xfrm flipH="1" flipV="1">
                          <a:off x="0" y="0"/>
                          <a:ext cx="3024000" cy="90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48DD563" id="Прямая соединительная линия 2097" o:spid="_x0000_s1026" style="position:absolute;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7pt,4.2pt" to="487.8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" strokecolor="black [3213]"/>
            </w:pict>
          </mc:Fallback>
        </mc:AlternateContent>
      </w:r>
    </w:p>
    <w:p w:rsidR="00AA7CA1" w:rsidRPr="009966F7" w:rsidRDefault="000F7198" w:rsidP="00976F3E">
      <w:pPr>
        <w:rPr>
          <w:szCs w:val="28"/>
        </w:rPr>
      </w:pPr>
      <w:r w:rsidRPr="009966F7">
        <w:rPr>
          <w:noProof/>
          <w:szCs w:val="28"/>
        </w:rPr>
        <mc:AlternateContent>
          <mc:Choice Requires="wps">
            <w:drawing>
              <wp:anchor distT="0" distB="0" distL="114300" distR="114300" simplePos="0" relativeHeight="251701248" behindDoc="0" locked="0" layoutInCell="1" allowOverlap="1">
                <wp:simplePos x="0" y="0"/>
                <wp:positionH relativeFrom="column">
                  <wp:posOffset>168910</wp:posOffset>
                </wp:positionH>
                <wp:positionV relativeFrom="paragraph">
                  <wp:posOffset>103505</wp:posOffset>
                </wp:positionV>
                <wp:extent cx="0" cy="1708150"/>
                <wp:effectExtent l="0" t="0" r="19050" b="25400"/>
                <wp:wrapNone/>
                <wp:docPr id="16424" name="Прямая соединительная линия 16424"/>
                <wp:cNvGraphicFramePr/>
                <a:graphic xmlns:a="http://schemas.openxmlformats.org/drawingml/2006/main">
                  <a:graphicData uri="http://schemas.microsoft.com/office/word/2010/wordprocessingShape">
                    <wps:wsp>
                      <wps:cNvCnPr/>
                      <wps:spPr>
                        <a:xfrm>
                          <a:off x="0" y="0"/>
                          <a:ext cx="0" cy="17081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4115B71" id="Прямая соединительная линия 16424" o:spid="_x0000_s1026" style="position:absolute;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3pt,8.15pt" to="13.3pt,14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" strokecolor="black [3213]"/>
            </w:pict>
          </mc:Fallback>
        </mc:AlternateContent>
      </w:r>
      <w:r w:rsidRPr="009966F7">
        <w:rPr>
          <w:noProof/>
          <w:szCs w:val="28"/>
        </w:rPr>
        <mc:AlternateContent>
          <mc:Choice Requires="wps">
            <w:drawing>
              <wp:anchor distT="0" distB="0" distL="114300" distR="114300" simplePos="0" relativeHeight="251697152" behindDoc="0" locked="0" layoutInCell="1" allowOverlap="1">
                <wp:simplePos x="0" y="0"/>
                <wp:positionH relativeFrom="column">
                  <wp:posOffset>168910</wp:posOffset>
                </wp:positionH>
                <wp:positionV relativeFrom="paragraph">
                  <wp:posOffset>103505</wp:posOffset>
                </wp:positionV>
                <wp:extent cx="1917700" cy="0"/>
                <wp:effectExtent l="0" t="0" r="25400" b="19050"/>
                <wp:wrapNone/>
                <wp:docPr id="16423" name="Прямая соединительная линия 16423"/>
                <wp:cNvGraphicFramePr/>
                <a:graphic xmlns:a="http://schemas.openxmlformats.org/drawingml/2006/main">
                  <a:graphicData uri="http://schemas.microsoft.com/office/word/2010/wordprocessingShape">
                    <wps:wsp>
                      <wps:cNvCnPr/>
                      <wps:spPr>
                        <a:xfrm flipV="1">
                          <a:off x="0" y="0"/>
                          <a:ext cx="19177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B52EAC" id="Прямая соединительная линия 16423" o:spid="_x0000_s1026" style="position:absolute;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pt,8.15pt" to="164.3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" strokecolor="black [3213]"/>
            </w:pict>
          </mc:Fallback>
        </mc:AlternateContent>
      </w:r>
    </w:p>
    <w:p w:rsidR="00AA7CA1" w:rsidRPr="009966F7" w:rsidRDefault="001E7A40" w:rsidP="00976F3E">
      <w:pPr>
        <w:tabs>
          <w:tab w:val="left" w:pos="4620"/>
        </w:tabs>
        <w:rPr>
          <w:szCs w:val="28"/>
        </w:rPr>
      </w:pPr>
      <w:r w:rsidRPr="009966F7">
        <w:rPr>
          <w:noProof/>
          <w:color w:val="000000" w:themeColor="text1"/>
          <w:szCs w:val="28"/>
        </w:rPr>
        <mc:AlternateContent>
          <mc:Choice Requires="wps">
            <w:drawing>
              <wp:anchor distT="0" distB="0" distL="114300" distR="114300" simplePos="0" relativeHeight="251695104" behindDoc="0" locked="0" layoutInCell="1" allowOverlap="1" wp14:anchorId="7A39CEE5" wp14:editId="16C31A49">
                <wp:simplePos x="0" y="0"/>
                <wp:positionH relativeFrom="column">
                  <wp:posOffset>5845810</wp:posOffset>
                </wp:positionH>
                <wp:positionV relativeFrom="paragraph">
                  <wp:posOffset>38100</wp:posOffset>
                </wp:positionV>
                <wp:extent cx="0" cy="143510"/>
                <wp:effectExtent l="76200" t="0" r="57150" b="66040"/>
                <wp:wrapNone/>
                <wp:docPr id="16421" name="Line 15"/>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9525">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00F99A43" id="Line 15"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0.3pt,3pt" to="460.3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" strokecolor="black [3213]">
                <v:stroke endarrow="block"/>
                <v:shadow color="#eeece1 [3214]"/>
              </v:line>
            </w:pict>
          </mc:Fallback>
        </mc:AlternateContent>
      </w:r>
      <w:r w:rsidRPr="009966F7">
        <w:rPr>
          <w:noProof/>
          <w:color w:val="000000" w:themeColor="text1"/>
          <w:szCs w:val="28"/>
        </w:rPr>
        <mc:AlternateContent>
          <mc:Choice Requires="wps">
            <w:drawing>
              <wp:anchor distT="0" distB="0" distL="114300" distR="114300" simplePos="0" relativeHeight="251691008" behindDoc="0" locked="0" layoutInCell="1" allowOverlap="1" wp14:anchorId="359BC258" wp14:editId="337B8070">
                <wp:simplePos x="0" y="0"/>
                <wp:positionH relativeFrom="column">
                  <wp:posOffset>3291205</wp:posOffset>
                </wp:positionH>
                <wp:positionV relativeFrom="paragraph">
                  <wp:posOffset>35560</wp:posOffset>
                </wp:positionV>
                <wp:extent cx="0" cy="143510"/>
                <wp:effectExtent l="76200" t="0" r="57150" b="66040"/>
                <wp:wrapNone/>
                <wp:docPr id="16417" name="Line 15"/>
                <wp:cNvGraphicFramePr/>
                <a:graphic xmlns:a="http://schemas.openxmlformats.org/drawingml/2006/main">
                  <a:graphicData uri="http://schemas.microsoft.com/office/word/2010/wordprocessingShape">
                    <wps:wsp>
                      <wps:cNvCnPr/>
                      <wps:spPr bwMode="auto">
                        <a:xfrm>
                          <a:off x="0" y="0"/>
                          <a:ext cx="0" cy="143510"/>
                        </a:xfrm>
                        <a:prstGeom prst="line">
                          <a:avLst/>
                        </a:prstGeom>
                        <a:noFill/>
                        <a:ln w="9525">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15F7009D" id="Line 15"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15pt,2.8pt" to="259.1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" strokecolor="black [3213]">
                <v:stroke endarrow="block"/>
                <v:shadow color="#eeece1 [3214]"/>
              </v:line>
            </w:pict>
          </mc:Fallback>
        </mc:AlternateContent>
      </w:r>
      <w:r w:rsidR="00762DC9" w:rsidRPr="009966F7">
        <w:rPr>
          <w:noProof/>
          <w:color w:val="000000" w:themeColor="text1"/>
          <w:szCs w:val="28"/>
        </w:rPr>
        <mc:AlternateContent>
          <mc:Choice Requires="wps">
            <w:drawing>
              <wp:anchor distT="0" distB="0" distL="114300" distR="114300" simplePos="0" relativeHeight="251660288" behindDoc="0" locked="0" layoutInCell="1" allowOverlap="1" wp14:anchorId="288E7719" wp14:editId="7C7BC1DC">
                <wp:simplePos x="0" y="0"/>
                <wp:positionH relativeFrom="column">
                  <wp:posOffset>312420</wp:posOffset>
                </wp:positionH>
                <wp:positionV relativeFrom="paragraph">
                  <wp:posOffset>179070</wp:posOffset>
                </wp:positionV>
                <wp:extent cx="4076700" cy="288000"/>
                <wp:effectExtent l="0" t="0" r="19050" b="17145"/>
                <wp:wrapNone/>
                <wp:docPr id="209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6700" cy="288000"/>
                        </a:xfrm>
                        <a:prstGeom prst="rect">
                          <a:avLst/>
                        </a:prstGeom>
                        <a:solidFill>
                          <a:schemeClr val="bg1"/>
                        </a:solidFill>
                        <a:ln w="9525">
                          <a:solidFill>
                            <a:schemeClr val="tx1"/>
                          </a:solidFill>
                          <a:miter lim="800000"/>
                          <a:headEnd/>
                          <a:tailEnd/>
                        </a:ln>
                        <a:effectLst/>
                        <a:extLst/>
                      </wps:spPr>
                      <wps:txbx>
                        <w:txbxContent>
                          <w:p w:rsidR="009730E8" w:rsidRDefault="009730E8" w:rsidP="00D4165B">
                            <w:pPr>
                              <w:pStyle w:val="af2"/>
                              <w:spacing w:before="0" w:beforeAutospacing="0" w:after="0" w:afterAutospacing="0"/>
                              <w:jc w:val="center"/>
                              <w:textAlignment w:val="baseline"/>
                            </w:pPr>
                            <w:r>
                              <w:rPr>
                                <w:b/>
                                <w:bCs/>
                                <w:color w:val="000000" w:themeColor="text1"/>
                                <w:kern w:val="24"/>
                              </w:rPr>
                              <w:t>Муниципальные и ведомственные целевые программы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88E7719" id="_x0000_s1105" type="#_x0000_t202" style="position:absolute;margin-left:24.6pt;margin-top:14.1pt;width:321pt;height:2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" fillcolor="white [3212]" strokecolor="black [3213]">
                <v:textbox>
                  <w:txbxContent>
                    <w:p w:rsidR="009730E8" w:rsidRDefault="009730E8" w:rsidP="00D4165B">
                      <w:pPr>
                        <w:pStyle w:val="af2"/>
                        <w:spacing w:before="0" w:beforeAutospacing="0" w:after="0" w:afterAutospacing="0"/>
                        <w:jc w:val="center"/>
                        <w:textAlignment w:val="baseline"/>
                      </w:pPr>
                      <w:r>
                        <w:rPr>
                          <w:b/>
                          <w:bCs/>
                          <w:color w:val="000000" w:themeColor="text1"/>
                          <w:kern w:val="24"/>
                        </w:rPr>
                        <w:t>Муниципальные и ведомственные целевые программы</w:t>
                      </w:r>
                    </w:p>
                  </w:txbxContent>
                </v:textbox>
              </v:shape>
            </w:pict>
          </mc:Fallback>
        </mc:AlternateContent>
      </w:r>
      <w:r w:rsidR="00EB5177" w:rsidRPr="009966F7">
        <w:rPr>
          <w:noProof/>
          <w:color w:val="000000" w:themeColor="text1"/>
          <w:szCs w:val="28"/>
        </w:rPr>
        <mc:AlternateContent>
          <mc:Choice Requires="wps">
            <w:drawing>
              <wp:anchor distT="0" distB="0" distL="114300" distR="114300" simplePos="0" relativeHeight="251662336" behindDoc="0" locked="0" layoutInCell="1" allowOverlap="1" wp14:anchorId="2240CF0C" wp14:editId="2B53D59A">
                <wp:simplePos x="0" y="0"/>
                <wp:positionH relativeFrom="column">
                  <wp:posOffset>4448810</wp:posOffset>
                </wp:positionH>
                <wp:positionV relativeFrom="paragraph">
                  <wp:posOffset>179070</wp:posOffset>
                </wp:positionV>
                <wp:extent cx="3126105" cy="288000"/>
                <wp:effectExtent l="0" t="0" r="17145" b="17145"/>
                <wp:wrapNone/>
                <wp:docPr id="209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6105" cy="288000"/>
                        </a:xfrm>
                        <a:prstGeom prst="rect">
                          <a:avLst/>
                        </a:prstGeom>
                        <a:solidFill>
                          <a:schemeClr val="bg1"/>
                        </a:solidFill>
                        <a:ln w="9525">
                          <a:solidFill>
                            <a:schemeClr val="tx1"/>
                          </a:solidFill>
                          <a:miter lim="800000"/>
                          <a:headEnd/>
                          <a:tailEnd/>
                        </a:ln>
                        <a:effectLst/>
                        <a:extLst/>
                      </wps:spPr>
                      <wps:txbx>
                        <w:txbxContent>
                          <w:p w:rsidR="009730E8" w:rsidRDefault="009730E8" w:rsidP="00D4165B">
                            <w:pPr>
                              <w:pStyle w:val="af2"/>
                              <w:spacing w:before="0" w:beforeAutospacing="0" w:after="0" w:afterAutospacing="0"/>
                              <w:jc w:val="center"/>
                              <w:textAlignment w:val="baseline"/>
                            </w:pPr>
                            <w:r>
                              <w:rPr>
                                <w:b/>
                                <w:bCs/>
                                <w:color w:val="000000" w:themeColor="text1"/>
                                <w:kern w:val="24"/>
                              </w:rPr>
                              <w:t xml:space="preserve">Инвестиционные программы и проекты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240CF0C" id="_x0000_s1106" type="#_x0000_t202" style="position:absolute;margin-left:350.3pt;margin-top:14.1pt;width:246.15pt;height:2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" fillcolor="white [3212]" strokecolor="black [3213]">
                <v:textbox>
                  <w:txbxContent>
                    <w:p w:rsidR="009730E8" w:rsidRDefault="009730E8" w:rsidP="00D4165B">
                      <w:pPr>
                        <w:pStyle w:val="af2"/>
                        <w:spacing w:before="0" w:beforeAutospacing="0" w:after="0" w:afterAutospacing="0"/>
                        <w:jc w:val="center"/>
                        <w:textAlignment w:val="baseline"/>
                      </w:pPr>
                      <w:r>
                        <w:rPr>
                          <w:b/>
                          <w:bCs/>
                          <w:color w:val="000000" w:themeColor="text1"/>
                          <w:kern w:val="24"/>
                        </w:rPr>
                        <w:t xml:space="preserve">Инвестиционные программы и проекты </w:t>
                      </w:r>
                    </w:p>
                  </w:txbxContent>
                </v:textbox>
              </v:shape>
            </w:pict>
          </mc:Fallback>
        </mc:AlternateContent>
      </w:r>
      <w:r w:rsidR="00AA7CA1" w:rsidRPr="009966F7">
        <w:rPr>
          <w:szCs w:val="28"/>
        </w:rPr>
        <w:tab/>
      </w:r>
    </w:p>
    <w:p w:rsidR="00BA2E4B" w:rsidRPr="009966F7" w:rsidRDefault="00253142" w:rsidP="00976F3E">
      <w:pPr>
        <w:tabs>
          <w:tab w:val="left" w:pos="4620"/>
        </w:tabs>
        <w:rPr>
          <w:szCs w:val="28"/>
        </w:rPr>
        <w:sectPr w:rsidR="00BA2E4B" w:rsidRPr="009966F7" w:rsidSect="00EE213D">
          <w:headerReference w:type="default" r:id="rId115"/>
          <w:footerReference w:type="default" r:id="rId116"/>
          <w:footnotePr>
            <w:numRestart w:val="eachPage"/>
          </w:footnotePr>
          <w:pgSz w:w="16838" w:h="11906" w:orient="landscape"/>
          <w:pgMar w:top="1701" w:right="1134" w:bottom="567" w:left="1134" w:header="709" w:footer="709" w:gutter="0"/>
          <w:cols w:space="708"/>
          <w:docGrid w:linePitch="360"/>
        </w:sectPr>
      </w:pPr>
      <w:r w:rsidRPr="009966F7">
        <w:rPr>
          <w:noProof/>
          <w:color w:val="000000" w:themeColor="text1"/>
          <w:szCs w:val="28"/>
        </w:rPr>
        <mc:AlternateContent>
          <mc:Choice Requires="wps">
            <w:drawing>
              <wp:anchor distT="0" distB="0" distL="114300" distR="114300" simplePos="0" relativeHeight="251699200" behindDoc="0" locked="0" layoutInCell="1" allowOverlap="1" wp14:anchorId="06973EB5" wp14:editId="734D63CB">
                <wp:simplePos x="0" y="0"/>
                <wp:positionH relativeFrom="column">
                  <wp:posOffset>92710</wp:posOffset>
                </wp:positionH>
                <wp:positionV relativeFrom="paragraph">
                  <wp:posOffset>1536065</wp:posOffset>
                </wp:positionV>
                <wp:extent cx="496800" cy="0"/>
                <wp:effectExtent l="0" t="76200" r="17780" b="95250"/>
                <wp:wrapNone/>
                <wp:docPr id="16430" name="Прямая со стрелкой 16430"/>
                <wp:cNvGraphicFramePr/>
                <a:graphic xmlns:a="http://schemas.openxmlformats.org/drawingml/2006/main">
                  <a:graphicData uri="http://schemas.microsoft.com/office/word/2010/wordprocessingShape">
                    <wps:wsp>
                      <wps:cNvCnPr/>
                      <wps:spPr>
                        <a:xfrm>
                          <a:off x="0" y="0"/>
                          <a:ext cx="4968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D18850" id="Прямая со стрелкой 16430" o:spid="_x0000_s1026" type="#_x0000_t32" style="position:absolute;margin-left:7.3pt;margin-top:120.95pt;width:39.1pt;height: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" strokecolor="black [3213]">
                <v:stroke endarrow="block"/>
              </v:shape>
            </w:pict>
          </mc:Fallback>
        </mc:AlternateContent>
      </w:r>
      <w:r w:rsidRPr="009966F7">
        <w:rPr>
          <w:noProof/>
          <w:color w:val="000000" w:themeColor="text1"/>
          <w:szCs w:val="28"/>
        </w:rPr>
        <mc:AlternateContent>
          <mc:Choice Requires="wps">
            <w:drawing>
              <wp:anchor distT="0" distB="0" distL="114300" distR="114300" simplePos="0" relativeHeight="251648000" behindDoc="0" locked="0" layoutInCell="1" allowOverlap="1">
                <wp:simplePos x="0" y="0"/>
                <wp:positionH relativeFrom="column">
                  <wp:posOffset>168910</wp:posOffset>
                </wp:positionH>
                <wp:positionV relativeFrom="paragraph">
                  <wp:posOffset>1403350</wp:posOffset>
                </wp:positionV>
                <wp:extent cx="419100" cy="0"/>
                <wp:effectExtent l="0" t="76200" r="19050" b="95250"/>
                <wp:wrapNone/>
                <wp:docPr id="16425" name="Прямая со стрелкой 16425"/>
                <wp:cNvGraphicFramePr/>
                <a:graphic xmlns:a="http://schemas.openxmlformats.org/drawingml/2006/main">
                  <a:graphicData uri="http://schemas.microsoft.com/office/word/2010/wordprocessingShape">
                    <wps:wsp>
                      <wps:cNvCnPr/>
                      <wps:spPr>
                        <a:xfrm>
                          <a:off x="0" y="0"/>
                          <a:ext cx="41910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9DD967" id="Прямая со стрелкой 16425" o:spid="_x0000_s1026" type="#_x0000_t32" style="position:absolute;margin-left:13.3pt;margin-top:110.5pt;width:33pt;height:0;z-index:25164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" strokecolor="black [3213]">
                <v:stroke endarrow="block"/>
              </v:shape>
            </w:pict>
          </mc:Fallback>
        </mc:AlternateContent>
      </w:r>
      <w:r w:rsidR="00D432D7" w:rsidRPr="009966F7">
        <w:rPr>
          <w:noProof/>
          <w:color w:val="000000" w:themeColor="text1"/>
          <w:szCs w:val="28"/>
        </w:rPr>
        <mc:AlternateContent>
          <mc:Choice Requires="wps">
            <w:drawing>
              <wp:anchor distT="0" distB="0" distL="114300" distR="114300" simplePos="0" relativeHeight="251705344" behindDoc="0" locked="0" layoutInCell="1" allowOverlap="1" wp14:anchorId="25E8F696" wp14:editId="7548A823">
                <wp:simplePos x="0" y="0"/>
                <wp:positionH relativeFrom="column">
                  <wp:posOffset>168910</wp:posOffset>
                </wp:positionH>
                <wp:positionV relativeFrom="paragraph">
                  <wp:posOffset>590550</wp:posOffset>
                </wp:positionV>
                <wp:extent cx="146050" cy="0"/>
                <wp:effectExtent l="0" t="76200" r="25400" b="95250"/>
                <wp:wrapNone/>
                <wp:docPr id="16427" name="Прямая со стрелкой 16427"/>
                <wp:cNvGraphicFramePr/>
                <a:graphic xmlns:a="http://schemas.openxmlformats.org/drawingml/2006/main">
                  <a:graphicData uri="http://schemas.microsoft.com/office/word/2010/wordprocessingShape">
                    <wps:wsp>
                      <wps:cNvCnPr/>
                      <wps:spPr>
                        <a:xfrm>
                          <a:off x="0" y="0"/>
                          <a:ext cx="1460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0F35535" id="Прямая со стрелкой 16427" o:spid="_x0000_s1026" type="#_x0000_t32" style="position:absolute;margin-left:13.3pt;margin-top:46.5pt;width:11.5pt;height:0;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" strokecolor="black [3213]">
                <v:stroke endarrow="block"/>
              </v:shape>
            </w:pict>
          </mc:Fallback>
        </mc:AlternateContent>
      </w:r>
      <w:r w:rsidR="00D432D7" w:rsidRPr="009966F7">
        <w:rPr>
          <w:noProof/>
          <w:color w:val="000000" w:themeColor="text1"/>
          <w:szCs w:val="28"/>
        </w:rPr>
        <mc:AlternateContent>
          <mc:Choice Requires="wps">
            <w:drawing>
              <wp:anchor distT="0" distB="0" distL="114300" distR="114300" simplePos="0" relativeHeight="251703296" behindDoc="0" locked="0" layoutInCell="1" allowOverlap="1">
                <wp:simplePos x="0" y="0"/>
                <wp:positionH relativeFrom="column">
                  <wp:posOffset>168910</wp:posOffset>
                </wp:positionH>
                <wp:positionV relativeFrom="paragraph">
                  <wp:posOffset>1085850</wp:posOffset>
                </wp:positionV>
                <wp:extent cx="146050" cy="0"/>
                <wp:effectExtent l="0" t="76200" r="25400" b="95250"/>
                <wp:wrapNone/>
                <wp:docPr id="16426" name="Прямая со стрелкой 16426"/>
                <wp:cNvGraphicFramePr/>
                <a:graphic xmlns:a="http://schemas.openxmlformats.org/drawingml/2006/main">
                  <a:graphicData uri="http://schemas.microsoft.com/office/word/2010/wordprocessingShape">
                    <wps:wsp>
                      <wps:cNvCnPr/>
                      <wps:spPr>
                        <a:xfrm>
                          <a:off x="0" y="0"/>
                          <a:ext cx="14605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778162" id="Прямая со стрелкой 16426" o:spid="_x0000_s1026" type="#_x0000_t32" style="position:absolute;margin-left:13.3pt;margin-top:85.5pt;width:11.5pt;height:0;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" strokecolor="black [3213]">
                <v:stroke endarrow="block"/>
              </v:shape>
            </w:pict>
          </mc:Fallback>
        </mc:AlternateContent>
      </w:r>
      <w:r w:rsidR="00727706" w:rsidRPr="009966F7">
        <w:rPr>
          <w:noProof/>
          <w:color w:val="000000" w:themeColor="text1"/>
          <w:szCs w:val="28"/>
        </w:rPr>
        <mc:AlternateContent>
          <mc:Choice Requires="wps">
            <w:drawing>
              <wp:anchor distT="0" distB="0" distL="114300" distR="114300" simplePos="0" relativeHeight="251650048" behindDoc="0" locked="0" layoutInCell="1" allowOverlap="1" wp14:anchorId="359D21D3" wp14:editId="6827690D">
                <wp:simplePos x="0" y="0"/>
                <wp:positionH relativeFrom="column">
                  <wp:posOffset>7573010</wp:posOffset>
                </wp:positionH>
                <wp:positionV relativeFrom="paragraph">
                  <wp:posOffset>1085850</wp:posOffset>
                </wp:positionV>
                <wp:extent cx="177800" cy="0"/>
                <wp:effectExtent l="38100" t="76200" r="0" b="95250"/>
                <wp:wrapNone/>
                <wp:docPr id="16420" name="Line 15"/>
                <wp:cNvGraphicFramePr/>
                <a:graphic xmlns:a="http://schemas.openxmlformats.org/drawingml/2006/main">
                  <a:graphicData uri="http://schemas.microsoft.com/office/word/2010/wordprocessingShape">
                    <wps:wsp>
                      <wps:cNvCnPr/>
                      <wps:spPr bwMode="auto">
                        <a:xfrm flipH="1">
                          <a:off x="0" y="0"/>
                          <a:ext cx="177800" cy="0"/>
                        </a:xfrm>
                        <a:prstGeom prst="line">
                          <a:avLst/>
                        </a:prstGeom>
                        <a:noFill/>
                        <a:ln w="9525">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1F718E4E" id="Line 15" o:spid="_x0000_s1026" style="position:absolute;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6.3pt,85.5pt" to="610.3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" strokecolor="black [3213]">
                <v:stroke endarrow="block"/>
                <v:shadow color="#eeece1 [3214]"/>
              </v:line>
            </w:pict>
          </mc:Fallback>
        </mc:AlternateContent>
      </w:r>
      <w:r w:rsidR="00C40BE9" w:rsidRPr="009966F7">
        <w:rPr>
          <w:noProof/>
          <w:szCs w:val="28"/>
        </w:rPr>
        <mc:AlternateContent>
          <mc:Choice Requires="wps">
            <w:drawing>
              <wp:anchor distT="0" distB="0" distL="114300" distR="114300" simplePos="0" relativeHeight="251682816" behindDoc="0" locked="0" layoutInCell="1" allowOverlap="1" wp14:anchorId="3E04AD29" wp14:editId="42348D29">
                <wp:simplePos x="0" y="0"/>
                <wp:positionH relativeFrom="column">
                  <wp:posOffset>586740</wp:posOffset>
                </wp:positionH>
                <wp:positionV relativeFrom="paragraph">
                  <wp:posOffset>1347470</wp:posOffset>
                </wp:positionV>
                <wp:extent cx="6985000" cy="295275"/>
                <wp:effectExtent l="0" t="0" r="25400" b="28575"/>
                <wp:wrapNone/>
                <wp:docPr id="2085"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85000" cy="295275"/>
                        </a:xfrm>
                        <a:prstGeom prst="rect">
                          <a:avLst/>
                        </a:prstGeom>
                        <a:noFill/>
                        <a:ln w="9525"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9730E8" w:rsidRPr="008F49C8" w:rsidRDefault="009730E8" w:rsidP="00D42BED">
                            <w:pPr>
                              <w:pStyle w:val="af2"/>
                              <w:spacing w:before="0" w:beforeAutospacing="0" w:after="0" w:afterAutospacing="0"/>
                              <w:jc w:val="center"/>
                              <w:textAlignment w:val="baseline"/>
                              <w:rPr>
                                <w:b/>
                                <w:bCs/>
                                <w:color w:val="000000" w:themeColor="text1"/>
                                <w:kern w:val="24"/>
                              </w:rPr>
                            </w:pPr>
                            <w:r w:rsidRPr="008F49C8">
                              <w:rPr>
                                <w:b/>
                                <w:bCs/>
                                <w:color w:val="000000" w:themeColor="text1"/>
                                <w:kern w:val="24"/>
                              </w:rPr>
                              <w:t>Доклад об эффективности деятельности органов МСУ</w:t>
                            </w:r>
                          </w:p>
                        </w:txbxContent>
                      </wps:txbx>
                      <wps:bodyPr/>
                    </wps:wsp>
                  </a:graphicData>
                </a:graphic>
              </wp:anchor>
            </w:drawing>
          </mc:Choice>
          <mc:Fallback>
            <w:pict>
              <v:rect w14:anchorId="3E04AD29" id="Rectangle 81" o:spid="_x0000_s1107" style="position:absolute;margin-left:46.2pt;margin-top:106.1pt;width:550pt;height:23.2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" filled="f">
                <v:textbox>
                  <w:txbxContent>
                    <w:p w:rsidR="009730E8" w:rsidRPr="008F49C8" w:rsidRDefault="009730E8" w:rsidP="00D42BED">
                      <w:pPr>
                        <w:pStyle w:val="af2"/>
                        <w:spacing w:before="0" w:beforeAutospacing="0" w:after="0" w:afterAutospacing="0"/>
                        <w:jc w:val="center"/>
                        <w:textAlignment w:val="baseline"/>
                        <w:rPr>
                          <w:b/>
                          <w:bCs/>
                          <w:color w:val="000000" w:themeColor="text1"/>
                          <w:kern w:val="24"/>
                        </w:rPr>
                      </w:pPr>
                      <w:r w:rsidRPr="008F49C8">
                        <w:rPr>
                          <w:b/>
                          <w:bCs/>
                          <w:color w:val="000000" w:themeColor="text1"/>
                          <w:kern w:val="24"/>
                        </w:rPr>
                        <w:t>Доклад об эффективности деятельности органов МСУ</w:t>
                      </w:r>
                    </w:p>
                  </w:txbxContent>
                </v:textbox>
              </v:rect>
            </w:pict>
          </mc:Fallback>
        </mc:AlternateContent>
      </w:r>
      <w:r w:rsidR="00651A90" w:rsidRPr="009966F7">
        <w:rPr>
          <w:noProof/>
          <w:color w:val="000000" w:themeColor="text1"/>
          <w:szCs w:val="28"/>
        </w:rPr>
        <mc:AlternateContent>
          <mc:Choice Requires="wps">
            <w:drawing>
              <wp:anchor distT="0" distB="0" distL="114300" distR="114300" simplePos="0" relativeHeight="251688960" behindDoc="0" locked="0" layoutInCell="1" allowOverlap="1" wp14:anchorId="6D1E2A44" wp14:editId="39486DBC">
                <wp:simplePos x="0" y="0"/>
                <wp:positionH relativeFrom="column">
                  <wp:posOffset>4507230</wp:posOffset>
                </wp:positionH>
                <wp:positionV relativeFrom="paragraph">
                  <wp:posOffset>1247140</wp:posOffset>
                </wp:positionV>
                <wp:extent cx="0" cy="108000"/>
                <wp:effectExtent l="76200" t="0" r="57150" b="63500"/>
                <wp:wrapNone/>
                <wp:docPr id="2110" name="Line 15"/>
                <wp:cNvGraphicFramePr/>
                <a:graphic xmlns:a="http://schemas.openxmlformats.org/drawingml/2006/main">
                  <a:graphicData uri="http://schemas.microsoft.com/office/word/2010/wordprocessingShape">
                    <wps:wsp>
                      <wps:cNvCnPr/>
                      <wps:spPr bwMode="auto">
                        <a:xfrm>
                          <a:off x="0" y="0"/>
                          <a:ext cx="0" cy="108000"/>
                        </a:xfrm>
                        <a:prstGeom prst="line">
                          <a:avLst/>
                        </a:prstGeom>
                        <a:noFill/>
                        <a:ln w="9525">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6D01B882" id="Line 15" o:spid="_x0000_s1026" style="position:absolute;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9pt,98.2pt" to="354.9pt,1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" strokecolor="black [3213]">
                <v:stroke endarrow="block"/>
                <v:shadow color="#eeece1 [3214]"/>
              </v:line>
            </w:pict>
          </mc:Fallback>
        </mc:AlternateContent>
      </w:r>
      <w:r w:rsidR="00762DC9" w:rsidRPr="009966F7">
        <w:rPr>
          <w:noProof/>
          <w:szCs w:val="28"/>
        </w:rPr>
        <mc:AlternateContent>
          <mc:Choice Requires="wps">
            <w:drawing>
              <wp:anchor distT="0" distB="0" distL="114300" distR="114300" simplePos="0" relativeHeight="251676672" behindDoc="0" locked="0" layoutInCell="1" allowOverlap="1" wp14:anchorId="7A472997" wp14:editId="051DEC8B">
                <wp:simplePos x="0" y="0"/>
                <wp:positionH relativeFrom="column">
                  <wp:posOffset>316230</wp:posOffset>
                </wp:positionH>
                <wp:positionV relativeFrom="paragraph">
                  <wp:posOffset>957580</wp:posOffset>
                </wp:positionV>
                <wp:extent cx="7259320" cy="289560"/>
                <wp:effectExtent l="0" t="0" r="17780" b="15240"/>
                <wp:wrapNone/>
                <wp:docPr id="16429" name="Rectangl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59320" cy="289560"/>
                        </a:xfrm>
                        <a:prstGeom prst="rect">
                          <a:avLst/>
                        </a:prstGeom>
                        <a:solidFill>
                          <a:schemeClr val="bg1"/>
                        </a:solidFill>
                        <a:ln w="9525">
                          <a:solidFill>
                            <a:srgbClr val="000000"/>
                          </a:solidFill>
                          <a:miter lim="800000"/>
                          <a:headEnd/>
                          <a:tailEnd/>
                        </a:ln>
                      </wps:spPr>
                      <wps:txbx>
                        <w:txbxContent>
                          <w:p w:rsidR="009730E8" w:rsidRDefault="009730E8" w:rsidP="006134FB">
                            <w:pPr>
                              <w:pStyle w:val="af2"/>
                              <w:spacing w:before="0" w:beforeAutospacing="0" w:after="0" w:afterAutospacing="0"/>
                              <w:jc w:val="center"/>
                              <w:textAlignment w:val="baseline"/>
                            </w:pPr>
                            <w:r>
                              <w:rPr>
                                <w:b/>
                                <w:bCs/>
                                <w:color w:val="000000" w:themeColor="text1"/>
                                <w:kern w:val="24"/>
                              </w:rPr>
                              <w:t>Ежегодные ИТОГИ СЭР и достижения контрольных параметров реализации Стратегического плана</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A472997" id="Rectangle 45" o:spid="_x0000_s1108" style="position:absolute;margin-left:24.9pt;margin-top:75.4pt;width:571.6pt;height:22.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" fillcolor="white [3212]">
                <v:textbox>
                  <w:txbxContent>
                    <w:p w:rsidR="009730E8" w:rsidRDefault="009730E8" w:rsidP="006134FB">
                      <w:pPr>
                        <w:pStyle w:val="af2"/>
                        <w:spacing w:before="0" w:beforeAutospacing="0" w:after="0" w:afterAutospacing="0"/>
                        <w:jc w:val="center"/>
                        <w:textAlignment w:val="baseline"/>
                      </w:pPr>
                      <w:r>
                        <w:rPr>
                          <w:b/>
                          <w:bCs/>
                          <w:color w:val="000000" w:themeColor="text1"/>
                          <w:kern w:val="24"/>
                        </w:rPr>
                        <w:t>Ежегодные ИТОГИ СЭР и достижения контрольных параметров реализации Стратегического плана</w:t>
                      </w:r>
                    </w:p>
                  </w:txbxContent>
                </v:textbox>
              </v:rect>
            </w:pict>
          </mc:Fallback>
        </mc:AlternateContent>
      </w:r>
      <w:r w:rsidR="00762DC9" w:rsidRPr="009966F7">
        <w:rPr>
          <w:noProof/>
          <w:color w:val="000000" w:themeColor="text1"/>
          <w:szCs w:val="28"/>
        </w:rPr>
        <mc:AlternateContent>
          <mc:Choice Requires="wps">
            <w:drawing>
              <wp:anchor distT="0" distB="0" distL="114300" distR="114300" simplePos="0" relativeHeight="251686912" behindDoc="0" locked="0" layoutInCell="1" allowOverlap="1" wp14:anchorId="2E7862D4" wp14:editId="5B74382E">
                <wp:simplePos x="0" y="0"/>
                <wp:positionH relativeFrom="column">
                  <wp:posOffset>4507230</wp:posOffset>
                </wp:positionH>
                <wp:positionV relativeFrom="paragraph">
                  <wp:posOffset>835660</wp:posOffset>
                </wp:positionV>
                <wp:extent cx="0" cy="120650"/>
                <wp:effectExtent l="76200" t="0" r="57150" b="50800"/>
                <wp:wrapNone/>
                <wp:docPr id="2109" name="Line 15"/>
                <wp:cNvGraphicFramePr/>
                <a:graphic xmlns:a="http://schemas.openxmlformats.org/drawingml/2006/main">
                  <a:graphicData uri="http://schemas.microsoft.com/office/word/2010/wordprocessingShape">
                    <wps:wsp>
                      <wps:cNvCnPr/>
                      <wps:spPr bwMode="auto">
                        <a:xfrm>
                          <a:off x="0" y="0"/>
                          <a:ext cx="0" cy="120650"/>
                        </a:xfrm>
                        <a:prstGeom prst="line">
                          <a:avLst/>
                        </a:prstGeom>
                        <a:noFill/>
                        <a:ln w="9525">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05FAD914" id="Line 15"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9pt,65.8pt" to="354.9pt,7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" strokecolor="black [3213]">
                <v:stroke endarrow="block"/>
                <v:shadow color="#eeece1 [3214]"/>
              </v:line>
            </w:pict>
          </mc:Fallback>
        </mc:AlternateContent>
      </w:r>
      <w:r w:rsidR="00762DC9" w:rsidRPr="009966F7">
        <w:rPr>
          <w:noProof/>
          <w:szCs w:val="28"/>
        </w:rPr>
        <mc:AlternateContent>
          <mc:Choice Requires="wps">
            <w:drawing>
              <wp:anchor distT="0" distB="0" distL="114300" distR="114300" simplePos="0" relativeHeight="251674624" behindDoc="0" locked="0" layoutInCell="1" allowOverlap="1" wp14:anchorId="48637801" wp14:editId="519E532B">
                <wp:simplePos x="0" y="0"/>
                <wp:positionH relativeFrom="column">
                  <wp:posOffset>316230</wp:posOffset>
                </wp:positionH>
                <wp:positionV relativeFrom="paragraph">
                  <wp:posOffset>370840</wp:posOffset>
                </wp:positionV>
                <wp:extent cx="7257415" cy="464127"/>
                <wp:effectExtent l="0" t="0" r="19685" b="12700"/>
                <wp:wrapNone/>
                <wp:docPr id="206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7415" cy="464127"/>
                        </a:xfrm>
                        <a:prstGeom prst="rect">
                          <a:avLst/>
                        </a:prstGeom>
                        <a:solidFill>
                          <a:schemeClr val="bg1">
                            <a:alpha val="50195"/>
                          </a:schemeClr>
                        </a:solidFill>
                        <a:ln w="9525">
                          <a:solidFill>
                            <a:schemeClr val="tx1"/>
                          </a:solidFill>
                          <a:miter lim="800000"/>
                          <a:headEnd/>
                          <a:tailEnd/>
                        </a:ln>
                        <a:effectLst/>
                        <a:extLst/>
                      </wps:spPr>
                      <wps:txbx>
                        <w:txbxContent>
                          <w:p w:rsidR="009730E8" w:rsidRDefault="009730E8" w:rsidP="007F1BAB">
                            <w:pPr>
                              <w:pStyle w:val="af2"/>
                              <w:spacing w:before="0" w:beforeAutospacing="0" w:after="0" w:afterAutospacing="0"/>
                              <w:jc w:val="center"/>
                              <w:textAlignment w:val="baseline"/>
                            </w:pPr>
                            <w:r>
                              <w:rPr>
                                <w:b/>
                                <w:bCs/>
                                <w:color w:val="000000" w:themeColor="text1"/>
                                <w:kern w:val="24"/>
                              </w:rPr>
                              <w:t xml:space="preserve">Основные направления и контрольные показатели деятельности Администрации – план работы Администрации на год и основные параметры на предстоящие 2 года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8637801" id="Text Box 44" o:spid="_x0000_s1109" type="#_x0000_t202" style="position:absolute;margin-left:24.9pt;margin-top:29.2pt;width:571.45pt;height:36.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" fillcolor="white [3212]" strokecolor="black [3213]">
                <v:fill opacity="32896f"/>
                <v:textbox>
                  <w:txbxContent>
                    <w:p w:rsidR="009730E8" w:rsidRDefault="009730E8" w:rsidP="007F1BAB">
                      <w:pPr>
                        <w:pStyle w:val="af2"/>
                        <w:spacing w:before="0" w:beforeAutospacing="0" w:after="0" w:afterAutospacing="0"/>
                        <w:jc w:val="center"/>
                        <w:textAlignment w:val="baseline"/>
                      </w:pPr>
                      <w:r>
                        <w:rPr>
                          <w:b/>
                          <w:bCs/>
                          <w:color w:val="000000" w:themeColor="text1"/>
                          <w:kern w:val="24"/>
                        </w:rPr>
                        <w:t xml:space="preserve">Основные направления и контрольные показатели деятельности Администрации – план работы Администрации на год и основные параметры на предстоящие 2 года </w:t>
                      </w:r>
                    </w:p>
                  </w:txbxContent>
                </v:textbox>
              </v:shape>
            </w:pict>
          </mc:Fallback>
        </mc:AlternateContent>
      </w:r>
      <w:r w:rsidR="003F42B3" w:rsidRPr="009966F7">
        <w:rPr>
          <w:noProof/>
          <w:color w:val="000000" w:themeColor="text1"/>
          <w:szCs w:val="28"/>
        </w:rPr>
        <mc:AlternateContent>
          <mc:Choice Requires="wps">
            <w:drawing>
              <wp:anchor distT="0" distB="0" distL="114300" distR="114300" simplePos="0" relativeHeight="251680768" behindDoc="0" locked="0" layoutInCell="1" allowOverlap="1" wp14:anchorId="4209E5E9" wp14:editId="10C5FB68">
                <wp:simplePos x="0" y="0"/>
                <wp:positionH relativeFrom="column">
                  <wp:posOffset>5763260</wp:posOffset>
                </wp:positionH>
                <wp:positionV relativeFrom="paragraph">
                  <wp:posOffset>264795</wp:posOffset>
                </wp:positionV>
                <wp:extent cx="0" cy="108000"/>
                <wp:effectExtent l="76200" t="0" r="57150" b="63500"/>
                <wp:wrapNone/>
                <wp:docPr id="2107" name="Line 15"/>
                <wp:cNvGraphicFramePr/>
                <a:graphic xmlns:a="http://schemas.openxmlformats.org/drawingml/2006/main">
                  <a:graphicData uri="http://schemas.microsoft.com/office/word/2010/wordprocessingShape">
                    <wps:wsp>
                      <wps:cNvCnPr/>
                      <wps:spPr bwMode="auto">
                        <a:xfrm>
                          <a:off x="0" y="0"/>
                          <a:ext cx="0" cy="108000"/>
                        </a:xfrm>
                        <a:prstGeom prst="line">
                          <a:avLst/>
                        </a:prstGeom>
                        <a:noFill/>
                        <a:ln w="9525">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3362F25E" id="Line 15"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8pt,20.85pt" to="453.8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" strokecolor="black [3213]">
                <v:stroke endarrow="block"/>
                <v:shadow color="#eeece1 [3214]"/>
              </v:line>
            </w:pict>
          </mc:Fallback>
        </mc:AlternateContent>
      </w:r>
      <w:r w:rsidR="003F42B3" w:rsidRPr="009966F7">
        <w:rPr>
          <w:noProof/>
          <w:color w:val="000000" w:themeColor="text1"/>
          <w:szCs w:val="28"/>
        </w:rPr>
        <mc:AlternateContent>
          <mc:Choice Requires="wps">
            <w:drawing>
              <wp:anchor distT="0" distB="0" distL="114300" distR="114300" simplePos="0" relativeHeight="251684864" behindDoc="0" locked="0" layoutInCell="1" allowOverlap="1" wp14:anchorId="52186005" wp14:editId="0C28893E">
                <wp:simplePos x="0" y="0"/>
                <wp:positionH relativeFrom="column">
                  <wp:posOffset>2542540</wp:posOffset>
                </wp:positionH>
                <wp:positionV relativeFrom="paragraph">
                  <wp:posOffset>261620</wp:posOffset>
                </wp:positionV>
                <wp:extent cx="0" cy="108000"/>
                <wp:effectExtent l="76200" t="0" r="57150" b="63500"/>
                <wp:wrapNone/>
                <wp:docPr id="2106" name="Line 15"/>
                <wp:cNvGraphicFramePr/>
                <a:graphic xmlns:a="http://schemas.openxmlformats.org/drawingml/2006/main">
                  <a:graphicData uri="http://schemas.microsoft.com/office/word/2010/wordprocessingShape">
                    <wps:wsp>
                      <wps:cNvCnPr/>
                      <wps:spPr bwMode="auto">
                        <a:xfrm>
                          <a:off x="0" y="0"/>
                          <a:ext cx="0" cy="108000"/>
                        </a:xfrm>
                        <a:prstGeom prst="line">
                          <a:avLst/>
                        </a:prstGeom>
                        <a:noFill/>
                        <a:ln w="9525">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w:pict>
              <v:line w14:anchorId="65A25533" id="Line 15"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0.2pt,20.6pt" to="200.2pt,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" strokecolor="black [3213]">
                <v:stroke endarrow="block"/>
                <v:shadow color="#eeece1 [3214]"/>
              </v:line>
            </w:pict>
          </mc:Fallback>
        </mc:AlternateContent>
      </w:r>
      <w:r w:rsidR="00AA7CA1" w:rsidRPr="009966F7">
        <w:rPr>
          <w:szCs w:val="28"/>
        </w:rPr>
        <w:tab/>
      </w:r>
    </w:p>
    <w:p w:rsidR="00BA2E4B" w:rsidRPr="009966F7" w:rsidRDefault="00BA2E4B" w:rsidP="00976F3E">
      <w:pPr>
        <w:ind w:firstLine="709"/>
        <w:jc w:val="both"/>
        <w:rPr>
          <w:color w:val="000000" w:themeColor="text1"/>
          <w:szCs w:val="28"/>
        </w:rPr>
      </w:pPr>
      <w:r w:rsidRPr="009966F7">
        <w:rPr>
          <w:color w:val="000000" w:themeColor="text1"/>
          <w:szCs w:val="28"/>
        </w:rPr>
        <w:lastRenderedPageBreak/>
        <w:t xml:space="preserve">Стратегический план является определяющим документом для деятельности органов местного самоуправления города Екатеринбурга. На его основе формируются </w:t>
      </w:r>
      <w:r w:rsidRPr="009966F7">
        <w:rPr>
          <w:bCs/>
          <w:iCs/>
          <w:color w:val="000000" w:themeColor="text1"/>
          <w:szCs w:val="28"/>
        </w:rPr>
        <w:t>основные направления деятельности Администрации города Екатеринбурга</w:t>
      </w:r>
      <w:r w:rsidRPr="009966F7">
        <w:rPr>
          <w:color w:val="000000" w:themeColor="text1"/>
          <w:szCs w:val="28"/>
        </w:rPr>
        <w:t xml:space="preserve"> на три года, а также текущие планы работы органов местного самоуправления. Такая мера позволяет увязать стратегические цели и текущую деятельность местных органов власти, даёт представление о направлениях развития города для горожан, заинтересованных субъектов бизнеса, общественности, науки, на основании </w:t>
      </w:r>
      <w:r w:rsidR="000B30A1" w:rsidRPr="009966F7">
        <w:rPr>
          <w:color w:val="000000" w:themeColor="text1"/>
          <w:szCs w:val="28"/>
        </w:rPr>
        <w:t>которых</w:t>
      </w:r>
      <w:r w:rsidRPr="009966F7">
        <w:rPr>
          <w:color w:val="000000" w:themeColor="text1"/>
          <w:szCs w:val="28"/>
        </w:rPr>
        <w:t xml:space="preserve"> они вносят свой вклад в реализацию тех или иных мероприятий Стратегического плана.</w:t>
      </w:r>
    </w:p>
    <w:p w:rsidR="00BA2E4B" w:rsidRPr="009966F7" w:rsidRDefault="00BA2E4B" w:rsidP="00976F3E">
      <w:pPr>
        <w:ind w:firstLine="709"/>
        <w:jc w:val="both"/>
        <w:rPr>
          <w:color w:val="000000" w:themeColor="text1"/>
          <w:szCs w:val="28"/>
        </w:rPr>
      </w:pPr>
      <w:r w:rsidRPr="009966F7">
        <w:rPr>
          <w:color w:val="000000" w:themeColor="text1"/>
          <w:szCs w:val="28"/>
        </w:rPr>
        <w:t xml:space="preserve">Как уже отмечалось выше, Стратегический план содержит набор показателей, по которым разрабатываются кратко-, средне- и долгосрочные прогнозы. Исходя из среднесрочных прогнозов составляется </w:t>
      </w:r>
      <w:r w:rsidRPr="009966F7">
        <w:rPr>
          <w:bCs/>
          <w:iCs/>
          <w:color w:val="000000" w:themeColor="text1"/>
          <w:szCs w:val="28"/>
        </w:rPr>
        <w:t>бюджет города.</w:t>
      </w:r>
      <w:r w:rsidRPr="009966F7">
        <w:rPr>
          <w:color w:val="000000" w:themeColor="text1"/>
          <w:szCs w:val="28"/>
        </w:rPr>
        <w:t xml:space="preserve"> Таким образом, финансовая система города отвечает содержанию Стратегического плана и работает на его реализацию, непосредственно влияя на социальную и экономическую систему города посредством финансирования приоритетных мероприятий, строительства первоочередных и наиболее значимых объектов. Бюджетные средства служат катализатором инвестиционно</w:t>
      </w:r>
      <w:r w:rsidR="000B30A1" w:rsidRPr="009966F7">
        <w:rPr>
          <w:color w:val="000000" w:themeColor="text1"/>
          <w:szCs w:val="28"/>
        </w:rPr>
        <w:t>й активности бизнеса и генерирует поступательные импульсы развития города.</w:t>
      </w:r>
    </w:p>
    <w:p w:rsidR="00BA2E4B" w:rsidRPr="009966F7" w:rsidRDefault="000B30A1" w:rsidP="00976F3E">
      <w:pPr>
        <w:ind w:firstLine="709"/>
        <w:jc w:val="both"/>
        <w:rPr>
          <w:color w:val="000000" w:themeColor="text1"/>
          <w:szCs w:val="28"/>
        </w:rPr>
      </w:pPr>
      <w:r w:rsidRPr="009966F7">
        <w:rPr>
          <w:color w:val="000000" w:themeColor="text1"/>
          <w:szCs w:val="28"/>
        </w:rPr>
        <w:t>М</w:t>
      </w:r>
      <w:r w:rsidR="00BA2E4B" w:rsidRPr="009966F7">
        <w:rPr>
          <w:color w:val="000000" w:themeColor="text1"/>
          <w:szCs w:val="28"/>
        </w:rPr>
        <w:t>ероприятия стратегических проект</w:t>
      </w:r>
      <w:r w:rsidRPr="009966F7">
        <w:rPr>
          <w:color w:val="000000" w:themeColor="text1"/>
          <w:szCs w:val="28"/>
        </w:rPr>
        <w:t>ов</w:t>
      </w:r>
      <w:r w:rsidR="00BA2E4B" w:rsidRPr="009966F7">
        <w:rPr>
          <w:color w:val="000000" w:themeColor="text1"/>
          <w:szCs w:val="28"/>
        </w:rPr>
        <w:t xml:space="preserve"> реализуются </w:t>
      </w:r>
      <w:r w:rsidRPr="009966F7">
        <w:rPr>
          <w:color w:val="000000" w:themeColor="text1"/>
          <w:szCs w:val="28"/>
        </w:rPr>
        <w:t>за счет бюджетных и привлеченных средств</w:t>
      </w:r>
      <w:r w:rsidR="00BA2E4B" w:rsidRPr="009966F7">
        <w:rPr>
          <w:color w:val="000000" w:themeColor="text1"/>
          <w:szCs w:val="28"/>
        </w:rPr>
        <w:t xml:space="preserve"> </w:t>
      </w:r>
      <w:r w:rsidR="00C336B7">
        <w:rPr>
          <w:color w:val="000000" w:themeColor="text1"/>
          <w:szCs w:val="28"/>
        </w:rPr>
        <w:t xml:space="preserve">муниципальных и ведомственных целевых </w:t>
      </w:r>
      <w:r w:rsidR="00BA2E4B" w:rsidRPr="009966F7">
        <w:rPr>
          <w:color w:val="000000" w:themeColor="text1"/>
          <w:szCs w:val="28"/>
        </w:rPr>
        <w:t>программ,</w:t>
      </w:r>
      <w:r w:rsidR="00496E51">
        <w:rPr>
          <w:color w:val="000000" w:themeColor="text1"/>
          <w:szCs w:val="28"/>
        </w:rPr>
        <w:br/>
      </w:r>
      <w:r w:rsidR="00BA2E4B" w:rsidRPr="009966F7">
        <w:rPr>
          <w:color w:val="000000" w:themeColor="text1"/>
          <w:szCs w:val="28"/>
        </w:rPr>
        <w:t>а также инвестиционных программ и проектов.</w:t>
      </w:r>
    </w:p>
    <w:p w:rsidR="004A4EDE" w:rsidRPr="009966F7" w:rsidRDefault="00BA2E4B" w:rsidP="00976F3E">
      <w:pPr>
        <w:ind w:firstLine="709"/>
        <w:jc w:val="both"/>
        <w:rPr>
          <w:color w:val="000000" w:themeColor="text1"/>
          <w:szCs w:val="28"/>
        </w:rPr>
      </w:pPr>
      <w:r w:rsidRPr="009966F7">
        <w:rPr>
          <w:bCs/>
          <w:iCs/>
          <w:color w:val="000000" w:themeColor="text1"/>
          <w:szCs w:val="28"/>
        </w:rPr>
        <w:t xml:space="preserve">Реализация </w:t>
      </w:r>
      <w:r w:rsidRPr="009966F7">
        <w:rPr>
          <w:color w:val="000000" w:themeColor="text1"/>
          <w:szCs w:val="28"/>
        </w:rPr>
        <w:t>Стратегического плана как документа, определяющего направления городского развития на долгосрочную перспективу, осуществляется всем городским сообществом, и Администрация города Екатеринбурга становится лишь одной из сторон в равноправном общественно-частном партнерстве как во время разработки Стратегического плана, так и во время его реализации</w:t>
      </w:r>
      <w:r w:rsidR="004A4EDE" w:rsidRPr="009966F7">
        <w:rPr>
          <w:color w:val="000000" w:themeColor="text1"/>
          <w:szCs w:val="28"/>
        </w:rPr>
        <w:t>.</w:t>
      </w:r>
    </w:p>
    <w:p w:rsidR="00BA2E4B" w:rsidRPr="009966F7" w:rsidRDefault="00BA2E4B" w:rsidP="00976F3E">
      <w:pPr>
        <w:ind w:firstLine="709"/>
        <w:jc w:val="both"/>
        <w:rPr>
          <w:color w:val="000000" w:themeColor="text1"/>
          <w:szCs w:val="28"/>
        </w:rPr>
      </w:pPr>
      <w:r w:rsidRPr="009966F7">
        <w:rPr>
          <w:color w:val="000000" w:themeColor="text1"/>
          <w:szCs w:val="28"/>
        </w:rPr>
        <w:t xml:space="preserve">Последним </w:t>
      </w:r>
      <w:r w:rsidR="004A4EDE" w:rsidRPr="009966F7">
        <w:rPr>
          <w:color w:val="000000" w:themeColor="text1"/>
          <w:szCs w:val="28"/>
        </w:rPr>
        <w:t xml:space="preserve">элементом цикла </w:t>
      </w:r>
      <w:r w:rsidRPr="009966F7">
        <w:rPr>
          <w:color w:val="000000" w:themeColor="text1"/>
          <w:szCs w:val="28"/>
        </w:rPr>
        <w:t>стратеги</w:t>
      </w:r>
      <w:r w:rsidR="004A4EDE" w:rsidRPr="009966F7">
        <w:rPr>
          <w:color w:val="000000" w:themeColor="text1"/>
          <w:szCs w:val="28"/>
        </w:rPr>
        <w:t>ческого управления</w:t>
      </w:r>
      <w:r w:rsidRPr="009966F7">
        <w:rPr>
          <w:color w:val="000000" w:themeColor="text1"/>
          <w:szCs w:val="28"/>
        </w:rPr>
        <w:t xml:space="preserve"> становится </w:t>
      </w:r>
      <w:r w:rsidRPr="009966F7">
        <w:rPr>
          <w:bCs/>
          <w:iCs/>
          <w:color w:val="000000" w:themeColor="text1"/>
          <w:szCs w:val="28"/>
        </w:rPr>
        <w:t>контроль</w:t>
      </w:r>
      <w:r w:rsidRPr="009966F7">
        <w:rPr>
          <w:color w:val="000000" w:themeColor="text1"/>
          <w:szCs w:val="28"/>
        </w:rPr>
        <w:t>, который необходим для отслеживания того, насколько проводимые мероприятия соответствуют стратегическим целям и</w:t>
      </w:r>
      <w:r w:rsidR="004A4EDE" w:rsidRPr="009966F7">
        <w:rPr>
          <w:color w:val="000000" w:themeColor="text1"/>
          <w:szCs w:val="28"/>
        </w:rPr>
        <w:t>ли</w:t>
      </w:r>
      <w:r w:rsidRPr="009966F7">
        <w:rPr>
          <w:color w:val="000000" w:themeColor="text1"/>
          <w:szCs w:val="28"/>
        </w:rPr>
        <w:t xml:space="preserve"> дублируют друг друга. Контроль осуществляется как за реализацией Стратегического плана в целом, так и реализацией отдельных направлений</w:t>
      </w:r>
      <w:r w:rsidR="004A4EDE" w:rsidRPr="009966F7">
        <w:rPr>
          <w:color w:val="000000" w:themeColor="text1"/>
          <w:szCs w:val="28"/>
        </w:rPr>
        <w:t>,</w:t>
      </w:r>
      <w:r w:rsidRPr="009966F7">
        <w:rPr>
          <w:color w:val="000000" w:themeColor="text1"/>
          <w:szCs w:val="28"/>
        </w:rPr>
        <w:t xml:space="preserve"> программ и проектов. </w:t>
      </w:r>
    </w:p>
    <w:p w:rsidR="00BA2E4B" w:rsidRPr="009966F7" w:rsidRDefault="00BA2E4B" w:rsidP="00976F3E">
      <w:pPr>
        <w:ind w:firstLine="709"/>
        <w:jc w:val="both"/>
        <w:rPr>
          <w:color w:val="000000" w:themeColor="text1"/>
          <w:szCs w:val="28"/>
        </w:rPr>
      </w:pPr>
      <w:r w:rsidRPr="009966F7">
        <w:rPr>
          <w:color w:val="000000" w:themeColor="text1"/>
          <w:szCs w:val="28"/>
        </w:rPr>
        <w:t xml:space="preserve">Выделяется три уровня контроля: оперативный, тактический и стратегический. </w:t>
      </w:r>
      <w:r w:rsidRPr="009966F7">
        <w:rPr>
          <w:bCs/>
          <w:iCs/>
          <w:color w:val="000000" w:themeColor="text1"/>
          <w:szCs w:val="28"/>
        </w:rPr>
        <w:t>Оперативный контроль</w:t>
      </w:r>
      <w:r w:rsidRPr="009966F7">
        <w:rPr>
          <w:color w:val="000000" w:themeColor="text1"/>
          <w:szCs w:val="28"/>
        </w:rPr>
        <w:t xml:space="preserve"> осуществляется в рамках анализа и контроля реализации Основных направлений деятельности Администрации города Екатеринбурга и достижения контрольных показателей. </w:t>
      </w:r>
      <w:r w:rsidRPr="009966F7">
        <w:rPr>
          <w:bCs/>
          <w:iCs/>
          <w:color w:val="000000" w:themeColor="text1"/>
          <w:szCs w:val="28"/>
        </w:rPr>
        <w:t>Тактический контроль</w:t>
      </w:r>
      <w:r w:rsidRPr="009966F7">
        <w:rPr>
          <w:color w:val="000000" w:themeColor="text1"/>
          <w:szCs w:val="28"/>
        </w:rPr>
        <w:t xml:space="preserve"> реализации осуществляют органы Администрации города Екатеринбурга, ответственные за разработку и реализацию стратегических программ и проектов. </w:t>
      </w:r>
      <w:r w:rsidR="00F12DE3" w:rsidRPr="009966F7">
        <w:rPr>
          <w:color w:val="000000" w:themeColor="text1"/>
          <w:szCs w:val="28"/>
        </w:rPr>
        <w:t>Департамент экономики</w:t>
      </w:r>
      <w:r w:rsidRPr="009966F7">
        <w:rPr>
          <w:color w:val="000000" w:themeColor="text1"/>
          <w:szCs w:val="28"/>
        </w:rPr>
        <w:t xml:space="preserve"> анализирует деятельность участников реализации стратегии в целом и дает оценку реализации Стратегического плана, которую представляет Программному </w:t>
      </w:r>
      <w:r w:rsidR="001E44D7">
        <w:rPr>
          <w:color w:val="000000" w:themeColor="text1"/>
          <w:szCs w:val="28"/>
        </w:rPr>
        <w:t>с</w:t>
      </w:r>
      <w:r w:rsidRPr="009966F7">
        <w:rPr>
          <w:color w:val="000000" w:themeColor="text1"/>
          <w:szCs w:val="28"/>
        </w:rPr>
        <w:t>овету. Таким образом, с</w:t>
      </w:r>
      <w:r w:rsidRPr="009966F7">
        <w:rPr>
          <w:bCs/>
          <w:iCs/>
          <w:color w:val="000000" w:themeColor="text1"/>
          <w:szCs w:val="28"/>
        </w:rPr>
        <w:t>тратегический контроль</w:t>
      </w:r>
      <w:r w:rsidRPr="009966F7">
        <w:rPr>
          <w:color w:val="000000" w:themeColor="text1"/>
          <w:szCs w:val="28"/>
        </w:rPr>
        <w:t xml:space="preserve"> является прерогативой Программного </w:t>
      </w:r>
      <w:r w:rsidR="001E44D7">
        <w:rPr>
          <w:color w:val="000000" w:themeColor="text1"/>
          <w:szCs w:val="28"/>
        </w:rPr>
        <w:t>с</w:t>
      </w:r>
      <w:r w:rsidRPr="009966F7">
        <w:rPr>
          <w:color w:val="000000" w:themeColor="text1"/>
          <w:szCs w:val="28"/>
        </w:rPr>
        <w:t xml:space="preserve">овета. Выносимые на этом уровне решения становятся решающими при корректировке Стратегического плана. </w:t>
      </w:r>
      <w:r w:rsidR="00292A86" w:rsidRPr="009966F7">
        <w:rPr>
          <w:color w:val="000000" w:themeColor="text1"/>
          <w:szCs w:val="28"/>
        </w:rPr>
        <w:t>И</w:t>
      </w:r>
      <w:r w:rsidRPr="009966F7">
        <w:rPr>
          <w:color w:val="000000" w:themeColor="text1"/>
          <w:szCs w:val="28"/>
        </w:rPr>
        <w:t xml:space="preserve">зменения Стратегического плана </w:t>
      </w:r>
      <w:r w:rsidRPr="009966F7">
        <w:rPr>
          <w:color w:val="000000" w:themeColor="text1"/>
          <w:szCs w:val="28"/>
        </w:rPr>
        <w:lastRenderedPageBreak/>
        <w:t>оформляются Решением Екатеринбургской городской Думы. На этом цикл завершается и снова замыкается на аналитическую деятельность, которая предшествует корректировке плана.</w:t>
      </w:r>
    </w:p>
    <w:p w:rsidR="009D3AD6" w:rsidRPr="009966F7" w:rsidRDefault="009D3AD6" w:rsidP="00976F3E">
      <w:pPr>
        <w:rPr>
          <w:color w:val="000000" w:themeColor="text1"/>
          <w:szCs w:val="28"/>
        </w:rPr>
      </w:pPr>
      <w:r w:rsidRPr="009966F7">
        <w:rPr>
          <w:color w:val="000000" w:themeColor="text1"/>
          <w:szCs w:val="28"/>
        </w:rPr>
        <w:br w:type="page"/>
      </w:r>
    </w:p>
    <w:p w:rsidR="009D3AD6" w:rsidRPr="009966F7" w:rsidRDefault="009D3AD6" w:rsidP="00976F3E">
      <w:pPr>
        <w:jc w:val="center"/>
        <w:rPr>
          <w:color w:val="000000" w:themeColor="text1"/>
          <w:szCs w:val="28"/>
        </w:rPr>
      </w:pPr>
      <w:r w:rsidRPr="009966F7">
        <w:rPr>
          <w:color w:val="000000" w:themeColor="text1"/>
          <w:szCs w:val="28"/>
        </w:rPr>
        <w:lastRenderedPageBreak/>
        <w:t>Глоссарий</w:t>
      </w:r>
    </w:p>
    <w:p w:rsidR="00FD37B8" w:rsidRPr="009966F7" w:rsidRDefault="00FD37B8" w:rsidP="00976F3E">
      <w:pPr>
        <w:jc w:val="center"/>
        <w:rPr>
          <w:color w:val="000000" w:themeColor="text1"/>
          <w:szCs w:val="28"/>
        </w:rPr>
      </w:pPr>
    </w:p>
    <w:p w:rsidR="00FD37B8" w:rsidRPr="009966F7" w:rsidRDefault="00FD37B8" w:rsidP="00976F3E">
      <w:pPr>
        <w:pStyle w:val="a8"/>
        <w:ind w:left="0" w:firstLine="709"/>
        <w:jc w:val="both"/>
      </w:pPr>
      <w:r w:rsidRPr="009966F7">
        <w:t>Архитектурный ансамбль – пространственно</w:t>
      </w:r>
      <w:r w:rsidR="00405059" w:rsidRPr="009966F7">
        <w:t>-</w:t>
      </w:r>
      <w:r w:rsidRPr="009966F7">
        <w:t>гармонизированный комплекс застройки, обладающий взаимосвязанными с общим идейно-художественным замыслом параметрами архитектурной композиции.</w:t>
      </w:r>
    </w:p>
    <w:p w:rsidR="00FD37B8" w:rsidRPr="009966F7" w:rsidRDefault="00FD37B8" w:rsidP="00976F3E">
      <w:pPr>
        <w:pStyle w:val="a8"/>
        <w:ind w:left="0" w:firstLine="709"/>
        <w:jc w:val="both"/>
      </w:pPr>
      <w:r w:rsidRPr="009966F7">
        <w:t>Видение – описание идеального образа (модели) города в долгосрочной перспективе, к которому стремятся власть, сообщества, бизнес, горожане.</w:t>
      </w:r>
    </w:p>
    <w:p w:rsidR="00FD37B8" w:rsidRPr="009966F7" w:rsidRDefault="00FD37B8" w:rsidP="00976F3E">
      <w:pPr>
        <w:ind w:firstLine="709"/>
        <w:jc w:val="both"/>
        <w:rPr>
          <w:rFonts w:eastAsia="Times New Roman"/>
          <w:szCs w:val="28"/>
        </w:rPr>
      </w:pPr>
      <w:r w:rsidRPr="009966F7">
        <w:rPr>
          <w:szCs w:val="28"/>
        </w:rPr>
        <w:t xml:space="preserve">Городская панорама – </w:t>
      </w:r>
      <w:r w:rsidRPr="009966F7">
        <w:rPr>
          <w:rFonts w:eastAsia="Times New Roman"/>
          <w:szCs w:val="28"/>
        </w:rPr>
        <w:t>широкая многоплановая перспектива города или его части, простирающаяся на далёкое пространство. Выступает характеристикой архитектурно-пространственного образа городской застройки со стороны открытых пространств.</w:t>
      </w:r>
    </w:p>
    <w:p w:rsidR="00FD37B8" w:rsidRPr="009966F7" w:rsidRDefault="00FD37B8" w:rsidP="00976F3E">
      <w:pPr>
        <w:pStyle w:val="a8"/>
        <w:ind w:left="0" w:firstLine="709"/>
        <w:jc w:val="both"/>
        <w:rPr>
          <w:shd w:val="clear" w:color="auto" w:fill="FFFFFF"/>
        </w:rPr>
      </w:pPr>
      <w:r w:rsidRPr="009966F7">
        <w:rPr>
          <w:shd w:val="clear" w:color="auto" w:fill="FFFFFF"/>
        </w:rPr>
        <w:t xml:space="preserve">Городское пространство </w:t>
      </w:r>
      <w:r w:rsidRPr="009966F7">
        <w:t>–</w:t>
      </w:r>
      <w:r w:rsidRPr="009966F7">
        <w:rPr>
          <w:shd w:val="clear" w:color="auto" w:fill="FFFFFF"/>
        </w:rPr>
        <w:t xml:space="preserve"> организованная среда обитания человека, обеспечивающая его жизнедеятельность, сформированная материальными элементами и обладающая экономической, эстетической и смысловой ценностью.</w:t>
      </w:r>
    </w:p>
    <w:p w:rsidR="00FD37B8" w:rsidRPr="009966F7" w:rsidRDefault="00FD37B8" w:rsidP="00976F3E">
      <w:pPr>
        <w:pStyle w:val="a8"/>
        <w:ind w:left="0" w:firstLine="709"/>
        <w:jc w:val="both"/>
      </w:pPr>
      <w:r w:rsidRPr="009966F7">
        <w:t>Городская среда – система материальных и смысловых структур, выражающих архитектурно-художественный характер и эстетическое содержание среды, а также создающих комфортные условия для жизнедеятельности горожан.</w:t>
      </w:r>
    </w:p>
    <w:p w:rsidR="00FD37B8" w:rsidRPr="009966F7" w:rsidRDefault="00FD37B8" w:rsidP="00976F3E">
      <w:pPr>
        <w:pStyle w:val="a8"/>
        <w:ind w:left="0" w:firstLine="709"/>
        <w:jc w:val="both"/>
      </w:pPr>
      <w:r w:rsidRPr="009966F7">
        <w:t>Городская территория – земельный ресурс, размещенный в пределах города, имеющий границы и наделённый определёнными функциями и параметрами.</w:t>
      </w:r>
    </w:p>
    <w:p w:rsidR="00FD37B8" w:rsidRPr="009966F7" w:rsidRDefault="00FD37B8" w:rsidP="00976F3E">
      <w:pPr>
        <w:pStyle w:val="a8"/>
        <w:ind w:left="0" w:firstLine="709"/>
        <w:jc w:val="both"/>
      </w:pPr>
      <w:r w:rsidRPr="009966F7">
        <w:t>Доступность – обеспечиваемая транспортной системой возможность добраться до необходимого места за определённое время.</w:t>
      </w:r>
    </w:p>
    <w:p w:rsidR="00FD37B8" w:rsidRPr="009966F7" w:rsidRDefault="00FD37B8" w:rsidP="00976F3E">
      <w:pPr>
        <w:ind w:firstLine="709"/>
        <w:jc w:val="both"/>
        <w:rPr>
          <w:rFonts w:eastAsia="Times New Roman"/>
          <w:szCs w:val="28"/>
        </w:rPr>
      </w:pPr>
      <w:r w:rsidRPr="009966F7">
        <w:rPr>
          <w:rFonts w:eastAsia="Times New Roman"/>
          <w:szCs w:val="28"/>
        </w:rPr>
        <w:t xml:space="preserve">Идентичность городских пространств (города) – уникальные элементы городской среды, определяющие локальный характер облика города.  </w:t>
      </w:r>
    </w:p>
    <w:p w:rsidR="00FD37B8" w:rsidRPr="009966F7" w:rsidRDefault="00FD37B8" w:rsidP="00976F3E">
      <w:pPr>
        <w:ind w:firstLine="709"/>
        <w:jc w:val="both"/>
        <w:rPr>
          <w:szCs w:val="28"/>
        </w:rPr>
      </w:pPr>
      <w:r w:rsidRPr="009966F7">
        <w:rPr>
          <w:szCs w:val="28"/>
        </w:rPr>
        <w:t xml:space="preserve">Качество городской среды – основные показатели (характеристики) общедоступных пространств города, представляющих их предметное наполнение, уровень содержания и благоустройства. </w:t>
      </w:r>
    </w:p>
    <w:p w:rsidR="00FD37B8" w:rsidRPr="009966F7" w:rsidRDefault="00FD37B8" w:rsidP="00976F3E">
      <w:pPr>
        <w:ind w:firstLine="709"/>
        <w:jc w:val="both"/>
        <w:rPr>
          <w:szCs w:val="28"/>
        </w:rPr>
      </w:pPr>
      <w:r w:rsidRPr="009966F7">
        <w:rPr>
          <w:szCs w:val="28"/>
        </w:rPr>
        <w:t>Компоненты городской среды – элементы, относящиеся к природной и искусственно созданной сферам среды города, определяющие её функциональное назначение, предметное и смысловое наполнение.</w:t>
      </w:r>
    </w:p>
    <w:p w:rsidR="00FD37B8" w:rsidRPr="009966F7" w:rsidRDefault="00FD37B8" w:rsidP="00976F3E">
      <w:pPr>
        <w:ind w:firstLine="709"/>
        <w:jc w:val="both"/>
        <w:rPr>
          <w:szCs w:val="28"/>
        </w:rPr>
      </w:pPr>
      <w:r w:rsidRPr="009966F7">
        <w:rPr>
          <w:szCs w:val="28"/>
        </w:rPr>
        <w:t>Комфорт городской среды – созданные условия в границах общедоступных участков города, соответствующие требованиям горожан к качеству благоустройства, функциональному наполнению и доступности.</w:t>
      </w:r>
    </w:p>
    <w:p w:rsidR="00FD37B8" w:rsidRPr="009966F7" w:rsidRDefault="00FD37B8" w:rsidP="00976F3E">
      <w:pPr>
        <w:ind w:firstLine="709"/>
        <w:jc w:val="both"/>
        <w:rPr>
          <w:szCs w:val="28"/>
        </w:rPr>
      </w:pPr>
      <w:r w:rsidRPr="009966F7">
        <w:rPr>
          <w:szCs w:val="28"/>
        </w:rPr>
        <w:t>Многофункциональные территории – территории, комбинация функций которых при взаимодействии является значительно эффективней каждой отдельной функции.</w:t>
      </w:r>
    </w:p>
    <w:p w:rsidR="00FD37B8" w:rsidRPr="009966F7" w:rsidRDefault="00FD37B8" w:rsidP="00976F3E">
      <w:pPr>
        <w:pStyle w:val="a8"/>
        <w:ind w:left="0" w:firstLine="709"/>
        <w:jc w:val="both"/>
      </w:pPr>
      <w:r w:rsidRPr="009966F7">
        <w:t>Мобильность – обеспечиваемая транспортной системой возможность перемещение людей и грузов в пространстве.</w:t>
      </w:r>
    </w:p>
    <w:p w:rsidR="001845F8" w:rsidRPr="009966F7" w:rsidRDefault="001845F8" w:rsidP="001845F8">
      <w:pPr>
        <w:ind w:firstLine="709"/>
        <w:jc w:val="both"/>
        <w:rPr>
          <w:szCs w:val="28"/>
        </w:rPr>
      </w:pPr>
      <w:r w:rsidRPr="009966F7">
        <w:rPr>
          <w:szCs w:val="28"/>
        </w:rPr>
        <w:t>Новая экономика – это экономика знаний, новых информационных технологий, связанная с интенсивным внедрением инноваций и новых способов ведения бизнеса, которые позволяют значительно повысить конкурентоспособность продукции и производительность труда.</w:t>
      </w:r>
    </w:p>
    <w:p w:rsidR="00FD37B8" w:rsidRPr="009966F7" w:rsidRDefault="00FD37B8" w:rsidP="00976F3E">
      <w:pPr>
        <w:pStyle w:val="a8"/>
        <w:ind w:left="0" w:firstLine="709"/>
        <w:jc w:val="both"/>
        <w:rPr>
          <w:shd w:val="clear" w:color="auto" w:fill="FFFFFF"/>
        </w:rPr>
      </w:pPr>
      <w:r w:rsidRPr="009966F7">
        <w:t xml:space="preserve">Облик города – сформированное наполнение (предметное) и содержание </w:t>
      </w:r>
      <w:r w:rsidRPr="009966F7">
        <w:lastRenderedPageBreak/>
        <w:t xml:space="preserve">(функциональное и смысловое) городской среды, определяющее ее </w:t>
      </w:r>
      <w:r w:rsidRPr="009966F7">
        <w:rPr>
          <w:shd w:val="clear" w:color="auto" w:fill="FFFFFF"/>
        </w:rPr>
        <w:t xml:space="preserve">архитектурно-художественные особенности. </w:t>
      </w:r>
    </w:p>
    <w:p w:rsidR="00FD37B8" w:rsidRPr="009966F7" w:rsidRDefault="00FD37B8" w:rsidP="00976F3E">
      <w:pPr>
        <w:pStyle w:val="a8"/>
        <w:ind w:left="0" w:firstLine="709"/>
        <w:jc w:val="both"/>
        <w:rPr>
          <w:shd w:val="clear" w:color="auto" w:fill="FFFFFF"/>
        </w:rPr>
      </w:pPr>
      <w:r w:rsidRPr="009966F7">
        <w:rPr>
          <w:shd w:val="clear" w:color="auto" w:fill="FFFFFF"/>
        </w:rPr>
        <w:t>Общественные пространства – общедоступные участки городской среды, предназначенные для различных видов активностей (творческой, спортивной деятельностей) и коммуникаций горожан.</w:t>
      </w:r>
    </w:p>
    <w:p w:rsidR="00FD37B8" w:rsidRPr="009966F7" w:rsidRDefault="00FD37B8" w:rsidP="00976F3E">
      <w:pPr>
        <w:pStyle w:val="a8"/>
        <w:ind w:left="0" w:firstLine="709"/>
        <w:jc w:val="both"/>
      </w:pPr>
      <w:r w:rsidRPr="009966F7">
        <w:t>Пространственный потенциал – пространственные характеристики территории, формирующие представление об их возможной наполняемости природными и искусственными ресурсами. Возможности развития территории и среды.</w:t>
      </w:r>
    </w:p>
    <w:p w:rsidR="00FD37B8" w:rsidRPr="009966F7" w:rsidRDefault="00FD37B8" w:rsidP="00976F3E">
      <w:pPr>
        <w:ind w:firstLine="709"/>
        <w:jc w:val="both"/>
        <w:rPr>
          <w:szCs w:val="28"/>
        </w:rPr>
      </w:pPr>
      <w:r w:rsidRPr="009966F7">
        <w:rPr>
          <w:szCs w:val="28"/>
        </w:rPr>
        <w:t>Планировочная структура – набор градостроительных элементов (район, микрорайон, квартал, жилая группа), находящихся в иерархической взаимосвязи.</w:t>
      </w:r>
    </w:p>
    <w:p w:rsidR="00FD37B8" w:rsidRPr="009966F7" w:rsidRDefault="00FD37B8" w:rsidP="00976F3E">
      <w:pPr>
        <w:ind w:firstLine="709"/>
        <w:jc w:val="both"/>
        <w:rPr>
          <w:szCs w:val="28"/>
        </w:rPr>
      </w:pPr>
      <w:r w:rsidRPr="009966F7">
        <w:rPr>
          <w:szCs w:val="28"/>
        </w:rPr>
        <w:t xml:space="preserve">Планировочный район </w:t>
      </w:r>
      <w:r w:rsidR="00D459E4" w:rsidRPr="009966F7">
        <w:rPr>
          <w:szCs w:val="28"/>
        </w:rPr>
        <w:t>–</w:t>
      </w:r>
      <w:r w:rsidRPr="009966F7">
        <w:rPr>
          <w:szCs w:val="28"/>
        </w:rPr>
        <w:t xml:space="preserve"> элемент планировочной структуры города, границы которого определяются в соответствии с принципом деления территории на основании обеспечения трудового баланса и обслуживания населения с учетом искусственных и естественных рубежей. Размер планировочных районов, их функциональный состав и конфигурация в каждом конкретном случае определяются генеральным планом города в соответствии с градостроительной ситуацией. Формирование планировочных районов и структура города разрабатываются одновременно и взаимосвязаны с построением системы городских транспортных магистралей и системы общественных центров города. Планировочный район включает в себя места приложения труда, проживания и отдыха горожан.</w:t>
      </w:r>
    </w:p>
    <w:p w:rsidR="00FD37B8" w:rsidRPr="009966F7" w:rsidRDefault="00FD37B8" w:rsidP="00976F3E">
      <w:pPr>
        <w:pStyle w:val="a8"/>
        <w:ind w:left="0" w:firstLine="709"/>
        <w:jc w:val="both"/>
      </w:pPr>
      <w:r w:rsidRPr="009966F7">
        <w:t>Связность территории – совокупность путей, обеспечивающих максимально короткий маршрут между любыми двумя местами в пространстве.</w:t>
      </w:r>
    </w:p>
    <w:p w:rsidR="00FD37B8" w:rsidRPr="009966F7" w:rsidRDefault="00FD37B8" w:rsidP="00976F3E">
      <w:pPr>
        <w:pStyle w:val="a8"/>
        <w:ind w:left="0" w:firstLine="709"/>
        <w:jc w:val="both"/>
      </w:pPr>
      <w:r w:rsidRPr="009966F7">
        <w:rPr>
          <w:iCs/>
        </w:rPr>
        <w:t>Силуэт (линия) застройки</w:t>
      </w:r>
      <w:r w:rsidRPr="009966F7">
        <w:t xml:space="preserve"> – фронтальный профиль архитектурного ансамбля либо панорамный профиль градостроительного ансамбля.</w:t>
      </w:r>
    </w:p>
    <w:p w:rsidR="00FD37B8" w:rsidRPr="009966F7" w:rsidRDefault="00FD37B8" w:rsidP="00976F3E">
      <w:pPr>
        <w:pStyle w:val="a8"/>
        <w:ind w:left="0" w:firstLine="709"/>
        <w:jc w:val="both"/>
      </w:pPr>
      <w:r w:rsidRPr="009966F7">
        <w:t>Стратегия пространственного развития – система планирования и реализации городской политики, основанная на ценностях, формулирующая принципы и приоритеты пространственного развития города.</w:t>
      </w:r>
    </w:p>
    <w:p w:rsidR="00FD37B8" w:rsidRPr="009966F7" w:rsidRDefault="00FD37B8" w:rsidP="00976F3E">
      <w:pPr>
        <w:ind w:firstLine="709"/>
        <w:jc w:val="both"/>
        <w:rPr>
          <w:rFonts w:eastAsia="Times New Roman"/>
          <w:szCs w:val="28"/>
        </w:rPr>
      </w:pPr>
      <w:r w:rsidRPr="009966F7">
        <w:rPr>
          <w:rFonts w:eastAsia="Times New Roman"/>
          <w:szCs w:val="28"/>
        </w:rPr>
        <w:t>Территориальная транспортная система – совокупность объектов транспортной инфраструктуры, транспортных средств, функционирующих в ограниченном пространстве.</w:t>
      </w:r>
    </w:p>
    <w:p w:rsidR="00FD37B8" w:rsidRPr="009966F7" w:rsidRDefault="00FD37B8" w:rsidP="00976F3E">
      <w:pPr>
        <w:pStyle w:val="a8"/>
        <w:ind w:left="0" w:firstLine="709"/>
        <w:jc w:val="both"/>
      </w:pPr>
      <w:r w:rsidRPr="009966F7">
        <w:rPr>
          <w:shd w:val="clear" w:color="auto" w:fill="FFFFFF"/>
        </w:rPr>
        <w:t>Транспортная инфраструктура – технологический комплекс, включающий в себя транспортную сеть, терминалы всех видов, объекты навигации и иные здания, сооружения и устройства, обеспечивающие функционирование транспортной системы.</w:t>
      </w:r>
    </w:p>
    <w:p w:rsidR="00FD37B8" w:rsidRPr="009966F7" w:rsidRDefault="00FD37B8" w:rsidP="00976F3E">
      <w:pPr>
        <w:pStyle w:val="a8"/>
        <w:ind w:left="0" w:firstLine="709"/>
        <w:jc w:val="both"/>
      </w:pPr>
      <w:r w:rsidRPr="009966F7">
        <w:t xml:space="preserve">Транспортная сеть – </w:t>
      </w:r>
      <w:r w:rsidRPr="009966F7">
        <w:rPr>
          <w:shd w:val="clear" w:color="auto" w:fill="FFFFFF"/>
        </w:rPr>
        <w:t>совокупность путей сообщения всех видов (улиц и дорог, рельсовых путей, воздушных путей, а также искусственных сооружений).</w:t>
      </w:r>
    </w:p>
    <w:p w:rsidR="00FD37B8" w:rsidRPr="009966F7" w:rsidRDefault="00FD37B8" w:rsidP="00976F3E">
      <w:pPr>
        <w:pStyle w:val="a8"/>
        <w:ind w:left="0" w:firstLine="709"/>
        <w:jc w:val="both"/>
        <w:rPr>
          <w:shd w:val="clear" w:color="auto" w:fill="FFFFFF"/>
        </w:rPr>
      </w:pPr>
      <w:r w:rsidRPr="009966F7">
        <w:rPr>
          <w:shd w:val="clear" w:color="auto" w:fill="FFFFFF"/>
        </w:rPr>
        <w:t>Улично-дорожная сеть – совокупность улиц, дорог, площадей, искусственных сооружений.</w:t>
      </w:r>
    </w:p>
    <w:p w:rsidR="008E19D2" w:rsidRPr="009966F7" w:rsidRDefault="008E19D2" w:rsidP="008444B4">
      <w:pPr>
        <w:jc w:val="both"/>
      </w:pPr>
    </w:p>
    <w:p w:rsidR="002A1F0C" w:rsidRDefault="002A1F0C" w:rsidP="00771048">
      <w:pPr>
        <w:ind w:firstLine="709"/>
        <w:jc w:val="both"/>
      </w:pPr>
      <w:bookmarkStart w:id="340" w:name="_GoBack"/>
      <w:bookmarkEnd w:id="340"/>
    </w:p>
    <w:p w:rsidR="005B3C02" w:rsidRDefault="005B3C02" w:rsidP="00771048">
      <w:pPr>
        <w:ind w:firstLine="709"/>
        <w:jc w:val="both"/>
        <w:sectPr w:rsidR="005B3C02" w:rsidSect="00D77DE7">
          <w:headerReference w:type="default" r:id="rId117"/>
          <w:footnotePr>
            <w:numRestart w:val="eachPage"/>
          </w:footnotePr>
          <w:pgSz w:w="11906" w:h="16838"/>
          <w:pgMar w:top="1134" w:right="567" w:bottom="1134" w:left="1701" w:header="510" w:footer="454" w:gutter="0"/>
          <w:cols w:space="708"/>
          <w:docGrid w:linePitch="381"/>
        </w:sectPr>
      </w:pPr>
    </w:p>
    <w:tbl>
      <w:tblPr>
        <w:tblW w:w="481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9"/>
      </w:tblGrid>
      <w:tr w:rsidR="00623946" w:rsidRPr="009966F7" w:rsidTr="00623946">
        <w:trPr>
          <w:trHeight w:val="688"/>
          <w:jc w:val="right"/>
        </w:trPr>
        <w:tc>
          <w:tcPr>
            <w:tcW w:w="4819" w:type="dxa"/>
            <w:tcBorders>
              <w:top w:val="nil"/>
              <w:left w:val="nil"/>
              <w:bottom w:val="nil"/>
              <w:right w:val="nil"/>
            </w:tcBorders>
          </w:tcPr>
          <w:p w:rsidR="00623946" w:rsidRPr="009966F7" w:rsidRDefault="00623946" w:rsidP="00623946">
            <w:pPr>
              <w:widowControl w:val="0"/>
              <w:autoSpaceDE w:val="0"/>
              <w:autoSpaceDN w:val="0"/>
              <w:adjustRightInd w:val="0"/>
              <w:ind w:left="34" w:right="-108"/>
              <w:outlineLvl w:val="0"/>
              <w:rPr>
                <w:rFonts w:eastAsia="Times New Roman"/>
                <w:szCs w:val="28"/>
              </w:rPr>
            </w:pPr>
            <w:r w:rsidRPr="009966F7">
              <w:rPr>
                <w:rFonts w:eastAsia="Times New Roman"/>
                <w:szCs w:val="28"/>
              </w:rPr>
              <w:lastRenderedPageBreak/>
              <w:t xml:space="preserve">Приложение 1 к </w:t>
            </w:r>
            <w:r>
              <w:rPr>
                <w:rFonts w:eastAsia="Times New Roman"/>
                <w:szCs w:val="28"/>
              </w:rPr>
              <w:t>Стратегическому плану развития Екатеринбурга</w:t>
            </w:r>
          </w:p>
        </w:tc>
      </w:tr>
    </w:tbl>
    <w:p w:rsidR="00217FC1" w:rsidRDefault="00217FC1" w:rsidP="00217FC1">
      <w:pPr>
        <w:jc w:val="center"/>
      </w:pPr>
    </w:p>
    <w:p w:rsidR="00217FC1" w:rsidRPr="004514F5" w:rsidRDefault="00217FC1" w:rsidP="00217FC1">
      <w:pPr>
        <w:spacing w:after="120"/>
        <w:jc w:val="center"/>
      </w:pPr>
      <w:r>
        <w:t>Схема «Развитие транспортного каркаса города»</w:t>
      </w:r>
    </w:p>
    <w:p w:rsidR="00217FC1" w:rsidRDefault="00217FC1" w:rsidP="00217FC1">
      <w:pPr>
        <w:jc w:val="center"/>
      </w:pPr>
      <w:r>
        <w:rPr>
          <w:noProof/>
        </w:rPr>
        <w:drawing>
          <wp:inline distT="0" distB="0" distL="0" distR="0" wp14:anchorId="489CDF5D" wp14:editId="4531C9DA">
            <wp:extent cx="8442960" cy="5059401"/>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8442960" cy="5059401"/>
                    </a:xfrm>
                    <a:prstGeom prst="rect">
                      <a:avLst/>
                    </a:prstGeom>
                  </pic:spPr>
                </pic:pic>
              </a:graphicData>
            </a:graphic>
          </wp:inline>
        </w:drawing>
      </w:r>
      <w:r>
        <w:br w:type="page"/>
      </w:r>
    </w:p>
    <w:tbl>
      <w:tblPr>
        <w:tblW w:w="481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9"/>
      </w:tblGrid>
      <w:tr w:rsidR="00217FC1" w:rsidRPr="009966F7" w:rsidTr="00AA32BD">
        <w:trPr>
          <w:trHeight w:val="688"/>
          <w:jc w:val="right"/>
        </w:trPr>
        <w:tc>
          <w:tcPr>
            <w:tcW w:w="4819" w:type="dxa"/>
            <w:tcBorders>
              <w:top w:val="nil"/>
              <w:left w:val="nil"/>
              <w:bottom w:val="nil"/>
              <w:right w:val="nil"/>
            </w:tcBorders>
          </w:tcPr>
          <w:p w:rsidR="00217FC1" w:rsidRPr="009966F7" w:rsidRDefault="00217FC1" w:rsidP="00AA32BD">
            <w:pPr>
              <w:widowControl w:val="0"/>
              <w:autoSpaceDE w:val="0"/>
              <w:autoSpaceDN w:val="0"/>
              <w:adjustRightInd w:val="0"/>
              <w:ind w:left="34" w:right="-108"/>
              <w:outlineLvl w:val="0"/>
              <w:rPr>
                <w:rFonts w:eastAsia="Times New Roman"/>
                <w:szCs w:val="28"/>
              </w:rPr>
            </w:pPr>
            <w:r w:rsidRPr="009966F7">
              <w:rPr>
                <w:rFonts w:eastAsia="Times New Roman"/>
                <w:szCs w:val="28"/>
              </w:rPr>
              <w:lastRenderedPageBreak/>
              <w:t xml:space="preserve">Приложение </w:t>
            </w:r>
            <w:r>
              <w:rPr>
                <w:rFonts w:eastAsia="Times New Roman"/>
                <w:szCs w:val="28"/>
              </w:rPr>
              <w:t>2</w:t>
            </w:r>
            <w:r w:rsidRPr="009966F7">
              <w:rPr>
                <w:rFonts w:eastAsia="Times New Roman"/>
                <w:szCs w:val="28"/>
              </w:rPr>
              <w:t xml:space="preserve"> к </w:t>
            </w:r>
            <w:r>
              <w:rPr>
                <w:rFonts w:eastAsia="Times New Roman"/>
                <w:szCs w:val="28"/>
              </w:rPr>
              <w:t>Стратегическому плану развития Екатеринбурга</w:t>
            </w:r>
          </w:p>
        </w:tc>
      </w:tr>
    </w:tbl>
    <w:p w:rsidR="00577A33" w:rsidRDefault="00577A33" w:rsidP="00577A33">
      <w:pPr>
        <w:spacing w:after="120"/>
        <w:jc w:val="center"/>
      </w:pPr>
    </w:p>
    <w:p w:rsidR="00577A33" w:rsidRPr="004514F5" w:rsidRDefault="00577A33" w:rsidP="00577A33">
      <w:pPr>
        <w:spacing w:after="120"/>
        <w:jc w:val="center"/>
      </w:pPr>
      <w:r>
        <w:t>Схема «Зоны развития застройки, ориентированной на обслуживание общественным транспортом»</w:t>
      </w:r>
    </w:p>
    <w:p w:rsidR="00217FC1" w:rsidRDefault="00577A33" w:rsidP="004C2602">
      <w:pPr>
        <w:jc w:val="center"/>
      </w:pPr>
      <w:r w:rsidRPr="00577A33">
        <w:rPr>
          <w:noProof/>
        </w:rPr>
        <w:drawing>
          <wp:inline distT="0" distB="0" distL="0" distR="0">
            <wp:extent cx="8298180" cy="4989194"/>
            <wp:effectExtent l="0" t="0" r="7620" b="2540"/>
            <wp:docPr id="13" name="Рисунок 13" descr="C:\Users\bolshakov_al\Desktop\Схемы СПР\3 Схема Зоны развития, общественный транспор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olshakov_al\Desktop\Схемы СПР\3 Схема Зоны развития, общественный транспорт.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302771" cy="4991954"/>
                    </a:xfrm>
                    <a:prstGeom prst="rect">
                      <a:avLst/>
                    </a:prstGeom>
                    <a:noFill/>
                    <a:ln>
                      <a:noFill/>
                    </a:ln>
                  </pic:spPr>
                </pic:pic>
              </a:graphicData>
            </a:graphic>
          </wp:inline>
        </w:drawing>
      </w:r>
      <w:r w:rsidR="00217FC1">
        <w:br w:type="page"/>
      </w:r>
    </w:p>
    <w:tbl>
      <w:tblPr>
        <w:tblW w:w="481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9"/>
      </w:tblGrid>
      <w:tr w:rsidR="004C2602" w:rsidRPr="009966F7" w:rsidTr="00AA32BD">
        <w:trPr>
          <w:trHeight w:val="688"/>
          <w:jc w:val="right"/>
        </w:trPr>
        <w:tc>
          <w:tcPr>
            <w:tcW w:w="4819" w:type="dxa"/>
            <w:tcBorders>
              <w:top w:val="nil"/>
              <w:left w:val="nil"/>
              <w:bottom w:val="nil"/>
              <w:right w:val="nil"/>
            </w:tcBorders>
          </w:tcPr>
          <w:p w:rsidR="004C2602" w:rsidRPr="009966F7" w:rsidRDefault="004C2602" w:rsidP="00AA32BD">
            <w:pPr>
              <w:widowControl w:val="0"/>
              <w:autoSpaceDE w:val="0"/>
              <w:autoSpaceDN w:val="0"/>
              <w:adjustRightInd w:val="0"/>
              <w:ind w:left="34" w:right="-108"/>
              <w:outlineLvl w:val="0"/>
              <w:rPr>
                <w:rFonts w:eastAsia="Times New Roman"/>
                <w:szCs w:val="28"/>
              </w:rPr>
            </w:pPr>
            <w:r w:rsidRPr="009966F7">
              <w:rPr>
                <w:rFonts w:eastAsia="Times New Roman"/>
                <w:szCs w:val="28"/>
              </w:rPr>
              <w:lastRenderedPageBreak/>
              <w:t xml:space="preserve">Приложение </w:t>
            </w:r>
            <w:r>
              <w:rPr>
                <w:rFonts w:eastAsia="Times New Roman"/>
                <w:szCs w:val="28"/>
              </w:rPr>
              <w:t>3</w:t>
            </w:r>
            <w:r w:rsidRPr="009966F7">
              <w:rPr>
                <w:rFonts w:eastAsia="Times New Roman"/>
                <w:szCs w:val="28"/>
              </w:rPr>
              <w:t xml:space="preserve"> к </w:t>
            </w:r>
            <w:r>
              <w:rPr>
                <w:rFonts w:eastAsia="Times New Roman"/>
                <w:szCs w:val="28"/>
              </w:rPr>
              <w:t>Стратегическому плану развития Екатеринбурга</w:t>
            </w:r>
          </w:p>
        </w:tc>
      </w:tr>
    </w:tbl>
    <w:p w:rsidR="00CF79ED" w:rsidRDefault="00CF79ED" w:rsidP="00CF79ED">
      <w:pPr>
        <w:jc w:val="center"/>
      </w:pPr>
    </w:p>
    <w:p w:rsidR="00CF79ED" w:rsidRPr="004514F5" w:rsidRDefault="00CF79ED" w:rsidP="00F64D51">
      <w:pPr>
        <w:spacing w:after="120"/>
        <w:jc w:val="center"/>
      </w:pPr>
      <w:r>
        <w:t>Схема «Основные направления городских пространственных преобразований»</w:t>
      </w:r>
    </w:p>
    <w:p w:rsidR="00623946" w:rsidRDefault="00CF79ED" w:rsidP="00CF79ED">
      <w:pPr>
        <w:pStyle w:val="1"/>
        <w:pageBreakBefore w:val="0"/>
        <w:rPr>
          <w:rFonts w:cs="Times New Roman"/>
          <w:b w:val="0"/>
          <w:color w:val="000000" w:themeColor="text1"/>
        </w:rPr>
      </w:pPr>
      <w:r>
        <w:rPr>
          <w:noProof/>
        </w:rPr>
        <w:drawing>
          <wp:inline distT="0" distB="0" distL="0" distR="0" wp14:anchorId="7E9F9198" wp14:editId="4AA17F96">
            <wp:extent cx="7985760" cy="4851196"/>
            <wp:effectExtent l="0" t="0" r="0" b="698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8002518" cy="4861376"/>
                    </a:xfrm>
                    <a:prstGeom prst="rect">
                      <a:avLst/>
                    </a:prstGeom>
                  </pic:spPr>
                </pic:pic>
              </a:graphicData>
            </a:graphic>
          </wp:inline>
        </w:drawing>
      </w:r>
    </w:p>
    <w:p w:rsidR="00CF79ED" w:rsidRDefault="00CF79ED">
      <w:r>
        <w:br w:type="page"/>
      </w:r>
    </w:p>
    <w:tbl>
      <w:tblPr>
        <w:tblW w:w="481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9"/>
      </w:tblGrid>
      <w:tr w:rsidR="00801965" w:rsidRPr="009966F7" w:rsidTr="00AA32BD">
        <w:trPr>
          <w:trHeight w:val="688"/>
          <w:jc w:val="right"/>
        </w:trPr>
        <w:tc>
          <w:tcPr>
            <w:tcW w:w="4819" w:type="dxa"/>
            <w:tcBorders>
              <w:top w:val="nil"/>
              <w:left w:val="nil"/>
              <w:bottom w:val="nil"/>
              <w:right w:val="nil"/>
            </w:tcBorders>
          </w:tcPr>
          <w:p w:rsidR="00801965" w:rsidRPr="009966F7" w:rsidRDefault="00801965" w:rsidP="00AA32BD">
            <w:pPr>
              <w:widowControl w:val="0"/>
              <w:autoSpaceDE w:val="0"/>
              <w:autoSpaceDN w:val="0"/>
              <w:adjustRightInd w:val="0"/>
              <w:ind w:left="34" w:right="-108"/>
              <w:outlineLvl w:val="0"/>
              <w:rPr>
                <w:rFonts w:eastAsia="Times New Roman"/>
                <w:szCs w:val="28"/>
              </w:rPr>
            </w:pPr>
            <w:r w:rsidRPr="009966F7">
              <w:rPr>
                <w:rFonts w:eastAsia="Times New Roman"/>
                <w:szCs w:val="28"/>
              </w:rPr>
              <w:lastRenderedPageBreak/>
              <w:t xml:space="preserve">Приложение </w:t>
            </w:r>
            <w:r>
              <w:rPr>
                <w:rFonts w:eastAsia="Times New Roman"/>
                <w:szCs w:val="28"/>
              </w:rPr>
              <w:t>4</w:t>
            </w:r>
            <w:r w:rsidRPr="009966F7">
              <w:rPr>
                <w:rFonts w:eastAsia="Times New Roman"/>
                <w:szCs w:val="28"/>
              </w:rPr>
              <w:t xml:space="preserve"> к </w:t>
            </w:r>
            <w:r>
              <w:rPr>
                <w:rFonts w:eastAsia="Times New Roman"/>
                <w:szCs w:val="28"/>
              </w:rPr>
              <w:t>Стратегическому плану развития Екатеринбурга</w:t>
            </w:r>
          </w:p>
        </w:tc>
      </w:tr>
    </w:tbl>
    <w:p w:rsidR="00801965" w:rsidRDefault="00801965" w:rsidP="00801965">
      <w:pPr>
        <w:jc w:val="center"/>
      </w:pPr>
    </w:p>
    <w:p w:rsidR="00801965" w:rsidRPr="004514F5" w:rsidRDefault="00801965" w:rsidP="00801965">
      <w:pPr>
        <w:spacing w:after="120"/>
        <w:jc w:val="center"/>
      </w:pPr>
      <w:r>
        <w:t>Схема «</w:t>
      </w:r>
      <w:r w:rsidR="008A760C">
        <w:t>Зоны стабилизации и развития</w:t>
      </w:r>
      <w:r>
        <w:t>»</w:t>
      </w:r>
    </w:p>
    <w:p w:rsidR="00F44CCC" w:rsidRDefault="008A760C" w:rsidP="00522131">
      <w:pPr>
        <w:pStyle w:val="af6"/>
        <w:spacing w:before="0"/>
        <w:jc w:val="center"/>
        <w:rPr>
          <w:rFonts w:cs="Times New Roman"/>
          <w:color w:val="000000" w:themeColor="text1"/>
          <w:szCs w:val="28"/>
        </w:rPr>
      </w:pPr>
      <w:r>
        <w:rPr>
          <w:noProof/>
        </w:rPr>
        <w:drawing>
          <wp:inline distT="0" distB="0" distL="0" distR="0" wp14:anchorId="596E51B7" wp14:editId="394754DE">
            <wp:extent cx="7772400" cy="5066729"/>
            <wp:effectExtent l="0" t="0" r="0" b="63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7785065" cy="5074985"/>
                    </a:xfrm>
                    <a:prstGeom prst="rect">
                      <a:avLst/>
                    </a:prstGeom>
                  </pic:spPr>
                </pic:pic>
              </a:graphicData>
            </a:graphic>
          </wp:inline>
        </w:drawing>
      </w:r>
    </w:p>
    <w:tbl>
      <w:tblPr>
        <w:tblW w:w="4819"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19"/>
      </w:tblGrid>
      <w:tr w:rsidR="00F44CCC" w:rsidRPr="009966F7" w:rsidTr="00AA32BD">
        <w:trPr>
          <w:trHeight w:val="688"/>
          <w:jc w:val="right"/>
        </w:trPr>
        <w:tc>
          <w:tcPr>
            <w:tcW w:w="4819" w:type="dxa"/>
            <w:tcBorders>
              <w:top w:val="nil"/>
              <w:left w:val="nil"/>
              <w:bottom w:val="nil"/>
              <w:right w:val="nil"/>
            </w:tcBorders>
          </w:tcPr>
          <w:p w:rsidR="00F44CCC" w:rsidRPr="009966F7" w:rsidRDefault="00F44CCC" w:rsidP="00F44CCC">
            <w:pPr>
              <w:widowControl w:val="0"/>
              <w:autoSpaceDE w:val="0"/>
              <w:autoSpaceDN w:val="0"/>
              <w:adjustRightInd w:val="0"/>
              <w:ind w:left="34" w:right="-108"/>
              <w:outlineLvl w:val="0"/>
              <w:rPr>
                <w:rFonts w:eastAsia="Times New Roman"/>
                <w:szCs w:val="28"/>
              </w:rPr>
            </w:pPr>
            <w:r w:rsidRPr="009966F7">
              <w:rPr>
                <w:rFonts w:eastAsia="Times New Roman"/>
                <w:szCs w:val="28"/>
              </w:rPr>
              <w:lastRenderedPageBreak/>
              <w:t xml:space="preserve">Приложение </w:t>
            </w:r>
            <w:r>
              <w:rPr>
                <w:rFonts w:eastAsia="Times New Roman"/>
                <w:szCs w:val="28"/>
              </w:rPr>
              <w:t>5</w:t>
            </w:r>
            <w:r w:rsidRPr="009966F7">
              <w:rPr>
                <w:rFonts w:eastAsia="Times New Roman"/>
                <w:szCs w:val="28"/>
              </w:rPr>
              <w:t xml:space="preserve"> к </w:t>
            </w:r>
            <w:r>
              <w:rPr>
                <w:rFonts w:eastAsia="Times New Roman"/>
                <w:szCs w:val="28"/>
              </w:rPr>
              <w:t>Стратегическому плану развития Екатеринбурга</w:t>
            </w:r>
          </w:p>
        </w:tc>
      </w:tr>
    </w:tbl>
    <w:p w:rsidR="00F44CCC" w:rsidRDefault="00F44CCC" w:rsidP="00F44CCC">
      <w:pPr>
        <w:jc w:val="center"/>
      </w:pPr>
    </w:p>
    <w:p w:rsidR="00F44CCC" w:rsidRDefault="00F44CCC" w:rsidP="00F44CCC">
      <w:pPr>
        <w:spacing w:after="120"/>
        <w:jc w:val="center"/>
      </w:pPr>
      <w:r>
        <w:t>Схема «</w:t>
      </w:r>
      <w:r w:rsidR="00311FBC">
        <w:t>Водно-зеленый каркас</w:t>
      </w:r>
      <w:r>
        <w:t>»</w:t>
      </w:r>
    </w:p>
    <w:p w:rsidR="00C16175" w:rsidRPr="00935654" w:rsidRDefault="00311FBC" w:rsidP="00935654">
      <w:pPr>
        <w:spacing w:after="120"/>
        <w:jc w:val="center"/>
        <w:rPr>
          <w:color w:val="000000" w:themeColor="text1"/>
        </w:rPr>
      </w:pPr>
      <w:r>
        <w:rPr>
          <w:noProof/>
        </w:rPr>
        <w:drawing>
          <wp:inline distT="0" distB="0" distL="0" distR="0" wp14:anchorId="597225ED" wp14:editId="3069A9FF">
            <wp:extent cx="7749540" cy="5093315"/>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7754210" cy="5096384"/>
                    </a:xfrm>
                    <a:prstGeom prst="rect">
                      <a:avLst/>
                    </a:prstGeom>
                  </pic:spPr>
                </pic:pic>
              </a:graphicData>
            </a:graphic>
          </wp:inline>
        </w:drawing>
      </w:r>
    </w:p>
    <w:sectPr w:rsidR="00C16175" w:rsidRPr="00935654" w:rsidSect="005B3C02">
      <w:headerReference w:type="default" r:id="rId123"/>
      <w:footerReference w:type="default" r:id="rId124"/>
      <w:footnotePr>
        <w:numRestart w:val="eachPage"/>
      </w:footnotePr>
      <w:pgSz w:w="16838" w:h="11906" w:orient="landscape"/>
      <w:pgMar w:top="1701" w:right="1134" w:bottom="567" w:left="1134" w:header="510" w:footer="454"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730E8" w:rsidRDefault="009730E8" w:rsidP="00B876CF">
      <w:r>
        <w:separator/>
      </w:r>
    </w:p>
  </w:endnote>
  <w:endnote w:type="continuationSeparator" w:id="0">
    <w:p w:rsidR="009730E8" w:rsidRDefault="009730E8" w:rsidP="00B876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Roboto">
    <w:altName w:val="Roboto"/>
    <w:charset w:val="CC"/>
    <w:family w:val="auto"/>
    <w:pitch w:val="variable"/>
    <w:sig w:usb0="E0000AFF" w:usb1="5000217F" w:usb2="00000021" w:usb3="00000000" w:csb0="0000019F" w:csb1="00000000"/>
  </w:font>
  <w:font w:name="Sylfaen">
    <w:panose1 w:val="010A0502050306030303"/>
    <w:charset w:val="CC"/>
    <w:family w:val="roman"/>
    <w:pitch w:val="variable"/>
    <w:sig w:usb0="040006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Default="009730E8" w:rsidP="009418BE">
    <w:pPr>
      <w:pStyle w:val="a3"/>
      <w:tabs>
        <w:tab w:val="clear" w:pos="4677"/>
        <w:tab w:val="clear" w:pos="9355"/>
        <w:tab w:val="left" w:pos="3468"/>
      </w:tabs>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EC33E9" w:rsidRDefault="009730E8" w:rsidP="00EC33E9">
    <w:pPr>
      <w:pStyle w:val="a3"/>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117978" w:rsidRDefault="009730E8" w:rsidP="00117978">
    <w:pPr>
      <w:pStyle w:val="a3"/>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117978" w:rsidRDefault="009730E8" w:rsidP="00117978">
    <w:pPr>
      <w:pStyle w:val="a3"/>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117978" w:rsidRDefault="009730E8" w:rsidP="00117978">
    <w:pPr>
      <w:pStyle w:val="a3"/>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Default="009730E8" w:rsidP="00337B3B">
    <w:pPr>
      <w:pStyle w:val="a3"/>
      <w:tabs>
        <w:tab w:val="left" w:pos="386"/>
        <w:tab w:val="center" w:pos="7285"/>
      </w:tabs>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117978" w:rsidRDefault="009730E8" w:rsidP="00117978">
    <w:pPr>
      <w:pStyle w:val="a3"/>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DC18A0" w:rsidRDefault="009730E8" w:rsidP="00DC18A0">
    <w:pPr>
      <w:pStyle w:val="a3"/>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DC18A0" w:rsidRDefault="009730E8" w:rsidP="00DC18A0">
    <w:pPr>
      <w:pStyle w:val="a3"/>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DC18A0" w:rsidRDefault="009730E8" w:rsidP="00DC18A0">
    <w:pPr>
      <w:pStyle w:val="a3"/>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DC18A0" w:rsidRDefault="009730E8" w:rsidP="00DC18A0">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Default="009730E8" w:rsidP="009418BE">
    <w:pPr>
      <w:pStyle w:val="a3"/>
      <w:tabs>
        <w:tab w:val="clear" w:pos="4677"/>
        <w:tab w:val="clear" w:pos="9355"/>
        <w:tab w:val="left" w:pos="3468"/>
      </w:tabs>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DC18A0" w:rsidRDefault="009730E8" w:rsidP="00DC18A0">
    <w:pPr>
      <w:pStyle w:val="a3"/>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Default="009730E8" w:rsidP="009418BE">
    <w:pPr>
      <w:pStyle w:val="a3"/>
      <w:tabs>
        <w:tab w:val="clear" w:pos="4677"/>
        <w:tab w:val="clear" w:pos="9355"/>
        <w:tab w:val="left" w:pos="3468"/>
      </w:tabs>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Default="009730E8" w:rsidP="00FF0111">
    <w:pPr>
      <w:pStyle w:val="a3"/>
      <w:jc w:val="cente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Default="009730E8" w:rsidP="00FF0111">
    <w:pPr>
      <w:pStyle w:val="a3"/>
      <w:jc w:val="cente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Default="009730E8" w:rsidP="00FF0111">
    <w:pPr>
      <w:pStyle w:val="a3"/>
      <w:jc w:val="cente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Default="009730E8" w:rsidP="00FF0111">
    <w:pPr>
      <w:pStyle w:val="a3"/>
      <w:jc w:val="center"/>
    </w:pP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4B2D52" w:rsidRDefault="009730E8" w:rsidP="004B2D52">
    <w:pPr>
      <w:pStyle w:val="a3"/>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4B2D52" w:rsidRDefault="009730E8" w:rsidP="004B2D52">
    <w:pPr>
      <w:pStyle w:val="a3"/>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Default="009730E8" w:rsidP="00FF0111">
    <w:pPr>
      <w:pStyle w:val="a3"/>
      <w:jc w:val="cen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681C65" w:rsidRDefault="009730E8" w:rsidP="00681C65">
    <w:pPr>
      <w:pStyle w:val="a3"/>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0155AD" w:rsidRDefault="009730E8" w:rsidP="000155AD">
    <w:pPr>
      <w:pStyle w:val="a3"/>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C43278" w:rsidRDefault="009730E8" w:rsidP="00C43278">
    <w:pPr>
      <w:pStyle w:val="a3"/>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C8563B" w:rsidRDefault="009730E8" w:rsidP="00C43278">
    <w:pPr>
      <w:pStyle w:val="a3"/>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C8563B" w:rsidRDefault="009730E8" w:rsidP="00C43278">
    <w:pPr>
      <w:pStyle w:val="a3"/>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EC33E9" w:rsidRDefault="009730E8" w:rsidP="00EC33E9">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730E8" w:rsidRDefault="009730E8" w:rsidP="00B876CF">
      <w:r>
        <w:separator/>
      </w:r>
    </w:p>
  </w:footnote>
  <w:footnote w:type="continuationSeparator" w:id="0">
    <w:p w:rsidR="009730E8" w:rsidRDefault="009730E8" w:rsidP="00B876CF">
      <w:r>
        <w:continuationSeparator/>
      </w:r>
    </w:p>
  </w:footnote>
  <w:footnote w:id="1">
    <w:p w:rsidR="009730E8" w:rsidRDefault="009730E8" w:rsidP="00F20267">
      <w:pPr>
        <w:pStyle w:val="af4"/>
        <w:ind w:firstLine="709"/>
        <w:jc w:val="both"/>
        <w:rPr>
          <w:sz w:val="24"/>
          <w:szCs w:val="24"/>
        </w:rPr>
      </w:pPr>
    </w:p>
    <w:p w:rsidR="009730E8" w:rsidRPr="00F20267" w:rsidRDefault="009730E8" w:rsidP="00F20267">
      <w:pPr>
        <w:pStyle w:val="af4"/>
        <w:ind w:firstLine="709"/>
        <w:jc w:val="both"/>
        <w:rPr>
          <w:sz w:val="24"/>
          <w:szCs w:val="24"/>
        </w:rPr>
      </w:pPr>
      <w:r>
        <w:rPr>
          <w:sz w:val="24"/>
          <w:szCs w:val="24"/>
        </w:rPr>
        <w:t xml:space="preserve">1. </w:t>
      </w:r>
      <w:r w:rsidRPr="00F20267">
        <w:rPr>
          <w:sz w:val="24"/>
          <w:szCs w:val="24"/>
        </w:rPr>
        <w:t xml:space="preserve">Программный совет стратегического развития города Екатеринбурга </w:t>
      </w:r>
      <w:r>
        <w:rPr>
          <w:sz w:val="24"/>
          <w:szCs w:val="24"/>
        </w:rPr>
        <w:t>–</w:t>
      </w:r>
      <w:r w:rsidRPr="00F20267">
        <w:rPr>
          <w:sz w:val="24"/>
          <w:szCs w:val="24"/>
        </w:rPr>
        <w:t xml:space="preserve"> это открытый общественный орган, сформированный для рассмотрения, принятия и корректировки Стратегического плана и обеспечивающих его реализацию стратегических проектов.</w:t>
      </w:r>
    </w:p>
  </w:footnote>
  <w:footnote w:id="2">
    <w:p w:rsidR="009730E8" w:rsidRDefault="009730E8" w:rsidP="00963AE0">
      <w:pPr>
        <w:pStyle w:val="af4"/>
        <w:ind w:firstLine="709"/>
        <w:jc w:val="both"/>
        <w:rPr>
          <w:sz w:val="24"/>
          <w:szCs w:val="24"/>
        </w:rPr>
      </w:pPr>
    </w:p>
    <w:p w:rsidR="009730E8" w:rsidRPr="00A66A7B" w:rsidRDefault="009730E8" w:rsidP="00963AE0">
      <w:pPr>
        <w:pStyle w:val="af4"/>
        <w:ind w:firstLine="709"/>
        <w:jc w:val="both"/>
        <w:rPr>
          <w:sz w:val="24"/>
          <w:szCs w:val="24"/>
        </w:rPr>
      </w:pPr>
      <w:r w:rsidRPr="00A66A7B">
        <w:rPr>
          <w:sz w:val="24"/>
          <w:szCs w:val="24"/>
        </w:rPr>
        <w:t xml:space="preserve">1. Указ Президента Российской Федерации от 13.05.2017 № 208 «О стратегии экономической безопасности Российской Федерации на период до 2030 года». </w:t>
      </w:r>
    </w:p>
  </w:footnote>
  <w:footnote w:id="3">
    <w:p w:rsidR="009730E8" w:rsidRDefault="009730E8" w:rsidP="00963AE0">
      <w:pPr>
        <w:pStyle w:val="af4"/>
        <w:ind w:firstLine="709"/>
        <w:jc w:val="both"/>
      </w:pPr>
      <w:r>
        <w:rPr>
          <w:sz w:val="24"/>
          <w:szCs w:val="24"/>
        </w:rPr>
        <w:t xml:space="preserve">2. </w:t>
      </w:r>
      <w:r w:rsidRPr="00A66A7B">
        <w:rPr>
          <w:sz w:val="24"/>
          <w:szCs w:val="24"/>
        </w:rPr>
        <w:t>Закон Свердловской области от 21.12.2015 № 151-ОЗ «</w:t>
      </w:r>
      <w:r>
        <w:rPr>
          <w:sz w:val="24"/>
          <w:szCs w:val="24"/>
        </w:rPr>
        <w:t xml:space="preserve">О </w:t>
      </w:r>
      <w:r w:rsidRPr="00A66A7B">
        <w:rPr>
          <w:color w:val="000000" w:themeColor="text1"/>
          <w:sz w:val="24"/>
          <w:szCs w:val="24"/>
        </w:rPr>
        <w:t>Стратеги</w:t>
      </w:r>
      <w:r>
        <w:rPr>
          <w:color w:val="000000" w:themeColor="text1"/>
          <w:sz w:val="24"/>
          <w:szCs w:val="24"/>
        </w:rPr>
        <w:t>и</w:t>
      </w:r>
      <w:r w:rsidRPr="00A66A7B">
        <w:rPr>
          <w:color w:val="000000" w:themeColor="text1"/>
          <w:sz w:val="24"/>
          <w:szCs w:val="24"/>
        </w:rPr>
        <w:t xml:space="preserve"> социально-экономического развития Свердловской области на 2016 – 2030 годы</w:t>
      </w:r>
      <w:r>
        <w:rPr>
          <w:color w:val="000000" w:themeColor="text1"/>
          <w:sz w:val="24"/>
          <w:szCs w:val="24"/>
        </w:rPr>
        <w:t>».</w:t>
      </w:r>
    </w:p>
  </w:footnote>
  <w:footnote w:id="4">
    <w:p w:rsidR="009730E8" w:rsidRDefault="009730E8" w:rsidP="001F5473">
      <w:pPr>
        <w:pStyle w:val="af4"/>
        <w:ind w:firstLine="709"/>
        <w:jc w:val="both"/>
      </w:pPr>
      <w:r w:rsidRPr="001F5473">
        <w:rPr>
          <w:sz w:val="24"/>
          <w:szCs w:val="24"/>
        </w:rPr>
        <w:footnoteRef/>
      </w:r>
      <w:r>
        <w:rPr>
          <w:sz w:val="24"/>
          <w:szCs w:val="24"/>
        </w:rPr>
        <w:t>.</w:t>
      </w:r>
      <w:r w:rsidRPr="001F5473">
        <w:rPr>
          <w:sz w:val="24"/>
          <w:szCs w:val="24"/>
        </w:rPr>
        <w:t xml:space="preserve"> </w:t>
      </w:r>
      <w:r>
        <w:rPr>
          <w:sz w:val="24"/>
          <w:szCs w:val="24"/>
        </w:rPr>
        <w:t>Постановление Правительства Свердловской области от 30.03.2017 № 208-ПП</w:t>
      </w:r>
      <w:r>
        <w:rPr>
          <w:sz w:val="24"/>
          <w:szCs w:val="24"/>
        </w:rPr>
        <w:br/>
        <w:t>«О М</w:t>
      </w:r>
      <w:r w:rsidRPr="001F5473">
        <w:rPr>
          <w:sz w:val="24"/>
          <w:szCs w:val="24"/>
        </w:rPr>
        <w:t>етодических рекомендаци</w:t>
      </w:r>
      <w:r>
        <w:rPr>
          <w:sz w:val="24"/>
          <w:szCs w:val="24"/>
        </w:rPr>
        <w:t>ях</w:t>
      </w:r>
      <w:r w:rsidRPr="001F5473">
        <w:rPr>
          <w:sz w:val="24"/>
          <w:szCs w:val="24"/>
        </w:rPr>
        <w:t xml:space="preserve"> по разработке (актуализации) стратегий социально-экономического развития муниципальных образований, расположенных на территории Свердловской области».</w:t>
      </w:r>
    </w:p>
  </w:footnote>
  <w:footnote w:id="5">
    <w:p w:rsidR="009730E8" w:rsidRDefault="009730E8" w:rsidP="00185AA4">
      <w:pPr>
        <w:pStyle w:val="af4"/>
        <w:ind w:firstLine="709"/>
        <w:jc w:val="both"/>
        <w:rPr>
          <w:sz w:val="24"/>
          <w:szCs w:val="24"/>
        </w:rPr>
      </w:pPr>
    </w:p>
    <w:p w:rsidR="009730E8" w:rsidRPr="00185AA4" w:rsidRDefault="009730E8" w:rsidP="00185AA4">
      <w:pPr>
        <w:pStyle w:val="af4"/>
        <w:ind w:firstLine="709"/>
        <w:jc w:val="both"/>
        <w:rPr>
          <w:sz w:val="24"/>
          <w:szCs w:val="24"/>
        </w:rPr>
      </w:pPr>
      <w:r w:rsidRPr="00C5167B">
        <w:rPr>
          <w:rStyle w:val="afe"/>
          <w:sz w:val="24"/>
          <w:szCs w:val="24"/>
          <w:vertAlign w:val="baseline"/>
        </w:rPr>
        <w:footnoteRef/>
      </w:r>
      <w:r>
        <w:rPr>
          <w:sz w:val="24"/>
          <w:szCs w:val="24"/>
        </w:rPr>
        <w:t>.</w:t>
      </w:r>
      <w:r w:rsidRPr="00185AA4">
        <w:rPr>
          <w:sz w:val="24"/>
          <w:szCs w:val="24"/>
        </w:rPr>
        <w:t xml:space="preserve"> В Стратегическом плане признается тождественность понятий «стратегия муниципального образования» и «стратегия города».</w:t>
      </w:r>
    </w:p>
  </w:footnote>
  <w:footnote w:id="6">
    <w:p w:rsidR="009730E8" w:rsidRDefault="009730E8" w:rsidP="008D34DB">
      <w:pPr>
        <w:pStyle w:val="af4"/>
        <w:ind w:firstLine="709"/>
        <w:jc w:val="both"/>
        <w:rPr>
          <w:sz w:val="24"/>
          <w:szCs w:val="24"/>
        </w:rPr>
      </w:pPr>
    </w:p>
    <w:p w:rsidR="009730E8" w:rsidRPr="00185B50" w:rsidRDefault="009730E8" w:rsidP="008D34DB">
      <w:pPr>
        <w:pStyle w:val="af4"/>
        <w:ind w:firstLine="709"/>
        <w:jc w:val="both"/>
        <w:rPr>
          <w:sz w:val="24"/>
          <w:szCs w:val="24"/>
        </w:rPr>
      </w:pPr>
      <w:r w:rsidRPr="00185B50">
        <w:rPr>
          <w:rStyle w:val="afe"/>
          <w:sz w:val="24"/>
          <w:szCs w:val="24"/>
          <w:vertAlign w:val="baseline"/>
        </w:rPr>
        <w:footnoteRef/>
      </w:r>
      <w:r w:rsidRPr="00185B50">
        <w:rPr>
          <w:sz w:val="24"/>
          <w:szCs w:val="24"/>
        </w:rPr>
        <w:t xml:space="preserve">. </w:t>
      </w:r>
      <w:r>
        <w:rPr>
          <w:sz w:val="24"/>
          <w:szCs w:val="24"/>
        </w:rPr>
        <w:t xml:space="preserve">Принята </w:t>
      </w:r>
      <w:r w:rsidRPr="00185B50">
        <w:rPr>
          <w:sz w:val="24"/>
          <w:szCs w:val="24"/>
        </w:rPr>
        <w:t>Постоянной конференцией местных и региональных властей Европы (CLRAE) Совета Европы 18</w:t>
      </w:r>
      <w:r>
        <w:rPr>
          <w:sz w:val="24"/>
          <w:szCs w:val="24"/>
        </w:rPr>
        <w:t>.03.</w:t>
      </w:r>
      <w:r w:rsidRPr="00185B50">
        <w:rPr>
          <w:sz w:val="24"/>
          <w:szCs w:val="24"/>
        </w:rPr>
        <w:t>1992 в Страсбурге.</w:t>
      </w:r>
    </w:p>
  </w:footnote>
  <w:footnote w:id="7">
    <w:p w:rsidR="009730E8" w:rsidRDefault="009730E8" w:rsidP="00653BA5">
      <w:pPr>
        <w:pStyle w:val="af4"/>
        <w:ind w:firstLine="709"/>
        <w:jc w:val="both"/>
        <w:rPr>
          <w:sz w:val="24"/>
          <w:szCs w:val="24"/>
        </w:rPr>
      </w:pPr>
    </w:p>
    <w:p w:rsidR="009730E8" w:rsidRPr="00ED5D80" w:rsidRDefault="009730E8" w:rsidP="00653BA5">
      <w:pPr>
        <w:pStyle w:val="af4"/>
        <w:ind w:firstLine="709"/>
        <w:jc w:val="both"/>
        <w:rPr>
          <w:sz w:val="24"/>
          <w:szCs w:val="24"/>
        </w:rPr>
      </w:pPr>
      <w:r w:rsidRPr="00ED5D80">
        <w:rPr>
          <w:rStyle w:val="afe"/>
          <w:sz w:val="24"/>
          <w:szCs w:val="24"/>
          <w:vertAlign w:val="baseline"/>
        </w:rPr>
        <w:footnoteRef/>
      </w:r>
      <w:r>
        <w:rPr>
          <w:sz w:val="24"/>
          <w:szCs w:val="24"/>
        </w:rPr>
        <w:t>. Указ Президента Российской Федерации от 13.05.2000 № 849 «О полномочном представителе Президента Российской Федерации в федеральном округе».</w:t>
      </w:r>
    </w:p>
  </w:footnote>
  <w:footnote w:id="8">
    <w:p w:rsidR="009730E8" w:rsidRDefault="009730E8" w:rsidP="0024133B">
      <w:pPr>
        <w:pStyle w:val="af4"/>
        <w:widowControl w:val="0"/>
        <w:ind w:firstLine="709"/>
        <w:jc w:val="both"/>
        <w:rPr>
          <w:sz w:val="24"/>
          <w:szCs w:val="24"/>
        </w:rPr>
      </w:pPr>
    </w:p>
    <w:p w:rsidR="009730E8" w:rsidRDefault="009730E8" w:rsidP="0024133B">
      <w:pPr>
        <w:pStyle w:val="af4"/>
        <w:widowControl w:val="0"/>
        <w:ind w:firstLine="709"/>
        <w:jc w:val="both"/>
      </w:pPr>
      <w:r w:rsidRPr="007B6231">
        <w:rPr>
          <w:rStyle w:val="afe"/>
          <w:sz w:val="24"/>
          <w:szCs w:val="24"/>
          <w:vertAlign w:val="baseline"/>
        </w:rPr>
        <w:footnoteRef/>
      </w:r>
      <w:r w:rsidRPr="007B6231">
        <w:rPr>
          <w:sz w:val="24"/>
          <w:szCs w:val="24"/>
        </w:rPr>
        <w:t xml:space="preserve">. </w:t>
      </w:r>
      <w:r>
        <w:rPr>
          <w:color w:val="000000"/>
          <w:sz w:val="24"/>
          <w:szCs w:val="24"/>
        </w:rPr>
        <w:t>В Российской Федерации так</w:t>
      </w:r>
      <w:r w:rsidRPr="00F43194">
        <w:rPr>
          <w:color w:val="000000"/>
          <w:sz w:val="24"/>
          <w:szCs w:val="24"/>
        </w:rPr>
        <w:t xml:space="preserve">же развиваются крупные полицентрические агломерации (например, </w:t>
      </w:r>
      <w:r w:rsidRPr="00F43194">
        <w:rPr>
          <w:bCs/>
          <w:sz w:val="24"/>
          <w:szCs w:val="24"/>
        </w:rPr>
        <w:t>Самарско-Тольяттинская).</w:t>
      </w:r>
    </w:p>
  </w:footnote>
  <w:footnote w:id="9">
    <w:p w:rsidR="009730E8" w:rsidRDefault="009730E8" w:rsidP="00DD023D">
      <w:pPr>
        <w:pStyle w:val="af4"/>
        <w:widowControl w:val="0"/>
        <w:ind w:firstLine="709"/>
        <w:jc w:val="both"/>
        <w:rPr>
          <w:sz w:val="24"/>
          <w:szCs w:val="24"/>
        </w:rPr>
      </w:pPr>
    </w:p>
    <w:p w:rsidR="009730E8" w:rsidRPr="00DD023D" w:rsidRDefault="009730E8" w:rsidP="00DD023D">
      <w:pPr>
        <w:pStyle w:val="af4"/>
        <w:widowControl w:val="0"/>
        <w:ind w:firstLine="709"/>
        <w:jc w:val="both"/>
        <w:rPr>
          <w:sz w:val="24"/>
          <w:szCs w:val="24"/>
        </w:rPr>
      </w:pPr>
      <w:r w:rsidRPr="00F4094C">
        <w:rPr>
          <w:rStyle w:val="afe"/>
          <w:sz w:val="24"/>
          <w:szCs w:val="24"/>
          <w:vertAlign w:val="baseline"/>
        </w:rPr>
        <w:footnoteRef/>
      </w:r>
      <w:r w:rsidRPr="00F4094C">
        <w:rPr>
          <w:sz w:val="24"/>
          <w:szCs w:val="24"/>
        </w:rPr>
        <w:t>. Член Ассоциации Центров международной торговли, которая объединяет порядка 300 ЦМТ в 100 странах мира.</w:t>
      </w:r>
    </w:p>
  </w:footnote>
  <w:footnote w:id="10">
    <w:p w:rsidR="009730E8" w:rsidRPr="00DD023D" w:rsidRDefault="009730E8" w:rsidP="00DD023D">
      <w:pPr>
        <w:ind w:firstLine="708"/>
        <w:jc w:val="both"/>
        <w:rPr>
          <w:sz w:val="24"/>
          <w:szCs w:val="24"/>
        </w:rPr>
      </w:pPr>
      <w:r w:rsidRPr="00FB24F8">
        <w:rPr>
          <w:rFonts w:eastAsia="Times New Roman"/>
          <w:sz w:val="24"/>
          <w:szCs w:val="24"/>
        </w:rPr>
        <w:footnoteRef/>
      </w:r>
      <w:r w:rsidRPr="00FB24F8">
        <w:rPr>
          <w:rFonts w:eastAsia="Times New Roman"/>
          <w:sz w:val="24"/>
          <w:szCs w:val="24"/>
        </w:rPr>
        <w:t>. Азербайджан, Австрия, Болгария, Беларусь, Великобритания, Венгрия, Вьетнам, Германия, Конго, Италия, Испания, Киргизия, Китай, Люксембург, Монголия, Никарагуа, Кипр, Украины, Таджикистан, Турция, Словакия, США, Франция, Чехия (на начало 2016 года).</w:t>
      </w:r>
    </w:p>
  </w:footnote>
  <w:footnote w:id="11">
    <w:p w:rsidR="009730E8" w:rsidRPr="00D477D0" w:rsidRDefault="009730E8" w:rsidP="00DD023D">
      <w:pPr>
        <w:pStyle w:val="af4"/>
        <w:ind w:firstLine="708"/>
        <w:jc w:val="both"/>
        <w:rPr>
          <w:sz w:val="32"/>
          <w:szCs w:val="32"/>
        </w:rPr>
      </w:pPr>
      <w:r w:rsidRPr="00530687">
        <w:rPr>
          <w:rStyle w:val="afe"/>
          <w:sz w:val="24"/>
          <w:szCs w:val="24"/>
          <w:vertAlign w:val="baseline"/>
        </w:rPr>
        <w:t>3</w:t>
      </w:r>
      <w:r w:rsidRPr="00530687">
        <w:rPr>
          <w:sz w:val="24"/>
          <w:szCs w:val="24"/>
        </w:rPr>
        <w:t>. г. Гуанчжоу (КНР), г. Минск (Белоруссия), г. Могилев (Белоруссия), г. Генуя (Италия), г. Турин (Италия), г. Сан бенедетто Дель Тронто (Италия), г. Пльзень (Чехия),</w:t>
      </w:r>
      <w:r>
        <w:rPr>
          <w:sz w:val="24"/>
          <w:szCs w:val="24"/>
        </w:rPr>
        <w:br/>
      </w:r>
      <w:r w:rsidRPr="00530687">
        <w:rPr>
          <w:sz w:val="24"/>
          <w:szCs w:val="24"/>
        </w:rPr>
        <w:t>г. Инчон (Республика Корея), г. Соннам (Республика Корея), г. Поханг (Республика Корея), г. Пловдив (Болгария), г. Аннаба (Алжир), г. Сан-Хосе (США), г. Мишкольц (Венгрия).</w:t>
      </w:r>
      <w:r w:rsidRPr="00530687">
        <w:rPr>
          <w:sz w:val="32"/>
          <w:szCs w:val="32"/>
        </w:rPr>
        <w:t xml:space="preserve"> </w:t>
      </w:r>
    </w:p>
  </w:footnote>
  <w:footnote w:id="12">
    <w:p w:rsidR="009730E8" w:rsidRDefault="009730E8" w:rsidP="00602187">
      <w:pPr>
        <w:widowControl w:val="0"/>
        <w:ind w:firstLine="709"/>
        <w:jc w:val="both"/>
        <w:rPr>
          <w:rStyle w:val="afe"/>
          <w:sz w:val="24"/>
          <w:szCs w:val="24"/>
          <w:vertAlign w:val="baseline"/>
        </w:rPr>
      </w:pPr>
    </w:p>
    <w:p w:rsidR="009730E8" w:rsidRDefault="009730E8" w:rsidP="00472549">
      <w:pPr>
        <w:ind w:firstLine="709"/>
        <w:jc w:val="both"/>
      </w:pPr>
      <w:r w:rsidRPr="00B73FCD">
        <w:rPr>
          <w:rStyle w:val="afe"/>
          <w:sz w:val="24"/>
          <w:szCs w:val="24"/>
          <w:vertAlign w:val="baseline"/>
        </w:rPr>
        <w:footnoteRef/>
      </w:r>
      <w:r w:rsidRPr="00B73FCD">
        <w:rPr>
          <w:rStyle w:val="afe"/>
          <w:sz w:val="24"/>
          <w:szCs w:val="24"/>
          <w:vertAlign w:val="baseline"/>
        </w:rPr>
        <w:t>. Концепции Стратегии пространственного развития Российской Федерации на период до 2030</w:t>
      </w:r>
      <w:r>
        <w:rPr>
          <w:sz w:val="24"/>
          <w:szCs w:val="24"/>
        </w:rPr>
        <w:t xml:space="preserve"> года, 2016. С. 47.</w:t>
      </w:r>
    </w:p>
  </w:footnote>
  <w:footnote w:id="13">
    <w:p w:rsidR="009730E8" w:rsidRDefault="009730E8" w:rsidP="007219BA">
      <w:pPr>
        <w:pStyle w:val="af4"/>
        <w:ind w:firstLine="709"/>
        <w:jc w:val="both"/>
      </w:pPr>
      <w:r w:rsidRPr="001F2818">
        <w:rPr>
          <w:rStyle w:val="afe"/>
          <w:rFonts w:eastAsia="Calibri"/>
          <w:sz w:val="24"/>
          <w:szCs w:val="24"/>
          <w:vertAlign w:val="baseline"/>
        </w:rPr>
        <w:footnoteRef/>
      </w:r>
      <w:r w:rsidRPr="001F2818">
        <w:rPr>
          <w:rStyle w:val="afe"/>
          <w:rFonts w:eastAsia="Calibri"/>
          <w:sz w:val="24"/>
          <w:szCs w:val="24"/>
          <w:vertAlign w:val="baseline"/>
        </w:rPr>
        <w:t xml:space="preserve"> Указаны муниципальные образования в пределах часов</w:t>
      </w:r>
      <w:r>
        <w:rPr>
          <w:rFonts w:eastAsia="Calibri"/>
          <w:sz w:val="24"/>
          <w:szCs w:val="24"/>
        </w:rPr>
        <w:t>ой</w:t>
      </w:r>
      <w:r w:rsidRPr="001F2818">
        <w:rPr>
          <w:rStyle w:val="afe"/>
          <w:rFonts w:eastAsia="Calibri"/>
          <w:sz w:val="24"/>
          <w:szCs w:val="24"/>
          <w:vertAlign w:val="baseline"/>
        </w:rPr>
        <w:t xml:space="preserve"> транспортной доступности о</w:t>
      </w:r>
      <w:r>
        <w:rPr>
          <w:rStyle w:val="afe"/>
          <w:rFonts w:eastAsia="Calibri"/>
          <w:sz w:val="24"/>
          <w:szCs w:val="24"/>
          <w:vertAlign w:val="baseline"/>
        </w:rPr>
        <w:t>т</w:t>
      </w:r>
      <w:r w:rsidRPr="001F2818">
        <w:rPr>
          <w:rStyle w:val="afe"/>
          <w:rFonts w:eastAsia="Calibri"/>
          <w:sz w:val="24"/>
          <w:szCs w:val="24"/>
          <w:vertAlign w:val="baseline"/>
        </w:rPr>
        <w:t xml:space="preserve"> центра Екатеринбурга.</w:t>
      </w:r>
    </w:p>
  </w:footnote>
  <w:footnote w:id="14">
    <w:p w:rsidR="009730E8" w:rsidRDefault="009730E8" w:rsidP="00E12EAF">
      <w:pPr>
        <w:pStyle w:val="af4"/>
        <w:widowControl w:val="0"/>
        <w:ind w:firstLine="720"/>
        <w:jc w:val="both"/>
        <w:rPr>
          <w:sz w:val="24"/>
          <w:szCs w:val="24"/>
        </w:rPr>
      </w:pPr>
    </w:p>
    <w:p w:rsidR="009730E8" w:rsidRDefault="009730E8" w:rsidP="006E0217">
      <w:pPr>
        <w:pStyle w:val="af4"/>
        <w:widowControl w:val="0"/>
        <w:ind w:firstLine="709"/>
        <w:jc w:val="both"/>
      </w:pPr>
      <w:r w:rsidRPr="0095600F">
        <w:rPr>
          <w:rStyle w:val="afe"/>
          <w:sz w:val="24"/>
          <w:szCs w:val="24"/>
          <w:vertAlign w:val="baseline"/>
        </w:rPr>
        <w:footnoteRef/>
      </w:r>
      <w:r w:rsidRPr="0095600F">
        <w:rPr>
          <w:sz w:val="24"/>
          <w:szCs w:val="24"/>
        </w:rPr>
        <w:t>. Распоряжение Правительства Российской Федерации от 22.11.2008</w:t>
      </w:r>
      <w:r>
        <w:rPr>
          <w:sz w:val="24"/>
          <w:szCs w:val="24"/>
        </w:rPr>
        <w:t xml:space="preserve"> </w:t>
      </w:r>
      <w:r w:rsidRPr="0095600F">
        <w:rPr>
          <w:sz w:val="24"/>
          <w:szCs w:val="24"/>
        </w:rPr>
        <w:t>№ 1734-р</w:t>
      </w:r>
      <w:r w:rsidRPr="0095600F">
        <w:rPr>
          <w:sz w:val="24"/>
          <w:szCs w:val="24"/>
        </w:rPr>
        <w:br/>
        <w:t xml:space="preserve">«О </w:t>
      </w:r>
      <w:r>
        <w:rPr>
          <w:sz w:val="24"/>
          <w:szCs w:val="24"/>
        </w:rPr>
        <w:t>Т</w:t>
      </w:r>
      <w:r w:rsidRPr="0095600F">
        <w:rPr>
          <w:sz w:val="24"/>
          <w:szCs w:val="24"/>
        </w:rPr>
        <w:t>ранспортной стратегии Российской Федерации» (в редакции Распоряжения Правительства Российской Федерации от 11.06.2014 № 1032-р)</w:t>
      </w:r>
      <w:r>
        <w:rPr>
          <w:sz w:val="24"/>
          <w:szCs w:val="24"/>
        </w:rPr>
        <w:t>.</w:t>
      </w:r>
    </w:p>
  </w:footnote>
  <w:footnote w:id="15">
    <w:p w:rsidR="009730E8" w:rsidRPr="00B73FCD" w:rsidRDefault="009730E8" w:rsidP="006E0217">
      <w:pPr>
        <w:ind w:firstLine="709"/>
        <w:jc w:val="both"/>
        <w:rPr>
          <w:rStyle w:val="afe"/>
          <w:sz w:val="24"/>
          <w:szCs w:val="24"/>
          <w:vertAlign w:val="baseline"/>
        </w:rPr>
      </w:pPr>
      <w:r w:rsidRPr="00B73FCD">
        <w:rPr>
          <w:rStyle w:val="afe"/>
          <w:sz w:val="24"/>
          <w:szCs w:val="24"/>
          <w:vertAlign w:val="baseline"/>
        </w:rPr>
        <w:footnoteRef/>
      </w:r>
      <w:r w:rsidRPr="00B73FCD">
        <w:rPr>
          <w:rStyle w:val="afe"/>
          <w:sz w:val="24"/>
          <w:szCs w:val="24"/>
          <w:vertAlign w:val="baseline"/>
        </w:rPr>
        <w:t xml:space="preserve">. </w:t>
      </w:r>
      <w:r w:rsidRPr="0095600F">
        <w:rPr>
          <w:sz w:val="24"/>
          <w:szCs w:val="24"/>
        </w:rPr>
        <w:t xml:space="preserve">Распоряжение Правительства Российской Федерации от </w:t>
      </w:r>
      <w:r>
        <w:rPr>
          <w:sz w:val="24"/>
          <w:szCs w:val="24"/>
        </w:rPr>
        <w:t>17</w:t>
      </w:r>
      <w:r w:rsidRPr="0095600F">
        <w:rPr>
          <w:sz w:val="24"/>
          <w:szCs w:val="24"/>
        </w:rPr>
        <w:t>.</w:t>
      </w:r>
      <w:r>
        <w:rPr>
          <w:sz w:val="24"/>
          <w:szCs w:val="24"/>
        </w:rPr>
        <w:t>06</w:t>
      </w:r>
      <w:r w:rsidRPr="0095600F">
        <w:rPr>
          <w:sz w:val="24"/>
          <w:szCs w:val="24"/>
        </w:rPr>
        <w:t>.2008</w:t>
      </w:r>
      <w:r>
        <w:rPr>
          <w:sz w:val="24"/>
          <w:szCs w:val="24"/>
        </w:rPr>
        <w:t xml:space="preserve"> </w:t>
      </w:r>
      <w:r w:rsidRPr="0095600F">
        <w:rPr>
          <w:sz w:val="24"/>
          <w:szCs w:val="24"/>
        </w:rPr>
        <w:t xml:space="preserve">№ </w:t>
      </w:r>
      <w:r>
        <w:rPr>
          <w:sz w:val="24"/>
          <w:szCs w:val="24"/>
        </w:rPr>
        <w:t>877</w:t>
      </w:r>
      <w:r w:rsidRPr="0095600F">
        <w:rPr>
          <w:sz w:val="24"/>
          <w:szCs w:val="24"/>
        </w:rPr>
        <w:t>-р</w:t>
      </w:r>
      <w:r w:rsidRPr="0095600F">
        <w:rPr>
          <w:sz w:val="24"/>
          <w:szCs w:val="24"/>
        </w:rPr>
        <w:br/>
        <w:t xml:space="preserve">«О </w:t>
      </w:r>
      <w:r w:rsidRPr="00B73FCD">
        <w:rPr>
          <w:rStyle w:val="afe"/>
          <w:sz w:val="24"/>
          <w:szCs w:val="24"/>
          <w:vertAlign w:val="baseline"/>
        </w:rPr>
        <w:t>Стратеги</w:t>
      </w:r>
      <w:r>
        <w:rPr>
          <w:sz w:val="24"/>
          <w:szCs w:val="24"/>
        </w:rPr>
        <w:t>и</w:t>
      </w:r>
      <w:r w:rsidRPr="00B73FCD">
        <w:rPr>
          <w:rStyle w:val="afe"/>
          <w:sz w:val="24"/>
          <w:szCs w:val="24"/>
          <w:vertAlign w:val="baseline"/>
        </w:rPr>
        <w:t xml:space="preserve"> развития железнодорожного транспорта в Российской Федерации</w:t>
      </w:r>
      <w:r>
        <w:rPr>
          <w:sz w:val="24"/>
          <w:szCs w:val="24"/>
        </w:rPr>
        <w:br/>
      </w:r>
      <w:r w:rsidRPr="00B73FCD">
        <w:rPr>
          <w:rStyle w:val="afe"/>
          <w:sz w:val="24"/>
          <w:szCs w:val="24"/>
          <w:vertAlign w:val="baseline"/>
        </w:rPr>
        <w:t>до 2030</w:t>
      </w:r>
      <w:r>
        <w:rPr>
          <w:sz w:val="24"/>
          <w:szCs w:val="24"/>
        </w:rPr>
        <w:t xml:space="preserve"> </w:t>
      </w:r>
      <w:r w:rsidRPr="00B73FCD">
        <w:rPr>
          <w:rStyle w:val="afe"/>
          <w:sz w:val="24"/>
          <w:szCs w:val="24"/>
          <w:vertAlign w:val="baseline"/>
        </w:rPr>
        <w:t>года</w:t>
      </w:r>
      <w:r>
        <w:rPr>
          <w:rStyle w:val="afe"/>
          <w:sz w:val="24"/>
          <w:szCs w:val="24"/>
          <w:vertAlign w:val="baseline"/>
        </w:rPr>
        <w:t>»</w:t>
      </w:r>
      <w:r w:rsidRPr="00B73FCD">
        <w:rPr>
          <w:rStyle w:val="afe"/>
          <w:sz w:val="24"/>
          <w:szCs w:val="24"/>
          <w:vertAlign w:val="baseline"/>
        </w:rPr>
        <w:t>.</w:t>
      </w:r>
    </w:p>
  </w:footnote>
  <w:footnote w:id="16">
    <w:p w:rsidR="009730E8" w:rsidRDefault="009730E8" w:rsidP="00BA074C">
      <w:pPr>
        <w:pStyle w:val="af4"/>
        <w:ind w:firstLine="709"/>
        <w:jc w:val="both"/>
        <w:rPr>
          <w:sz w:val="24"/>
          <w:szCs w:val="24"/>
        </w:rPr>
      </w:pPr>
    </w:p>
    <w:p w:rsidR="009730E8" w:rsidRPr="004C4EEA" w:rsidRDefault="009730E8" w:rsidP="00BA074C">
      <w:pPr>
        <w:pStyle w:val="af4"/>
        <w:ind w:firstLine="709"/>
        <w:jc w:val="both"/>
        <w:rPr>
          <w:sz w:val="24"/>
          <w:szCs w:val="24"/>
        </w:rPr>
      </w:pPr>
      <w:r w:rsidRPr="0038370B">
        <w:rPr>
          <w:rStyle w:val="afe"/>
          <w:sz w:val="24"/>
          <w:szCs w:val="24"/>
          <w:vertAlign w:val="baseline"/>
        </w:rPr>
        <w:footnoteRef/>
      </w:r>
      <w:r w:rsidRPr="0038370B">
        <w:rPr>
          <w:sz w:val="24"/>
          <w:szCs w:val="24"/>
        </w:rPr>
        <w:t>. Решение Екатеринбургской городской Думы от 26.10.2010 № 66/30 «О внесение изменений в Решение Екатеринбургской городской Думы от 06.07.2004 №60/1 «Об утверждении Генерального плана развития городского округа – муниципального образования «город Екатеринбург» на период до 2025 года».</w:t>
      </w:r>
    </w:p>
  </w:footnote>
  <w:footnote w:id="17">
    <w:p w:rsidR="009730E8" w:rsidRPr="00787D80" w:rsidRDefault="009730E8" w:rsidP="00787D80">
      <w:pPr>
        <w:pStyle w:val="af4"/>
        <w:spacing w:before="120"/>
        <w:ind w:firstLine="709"/>
        <w:jc w:val="both"/>
        <w:rPr>
          <w:sz w:val="24"/>
          <w:szCs w:val="24"/>
        </w:rPr>
      </w:pPr>
      <w:r w:rsidRPr="00787D80">
        <w:rPr>
          <w:rStyle w:val="afe"/>
          <w:sz w:val="24"/>
          <w:szCs w:val="24"/>
          <w:vertAlign w:val="baseline"/>
        </w:rPr>
        <w:footnoteRef/>
      </w:r>
      <w:r>
        <w:rPr>
          <w:sz w:val="24"/>
          <w:szCs w:val="24"/>
        </w:rPr>
        <w:t xml:space="preserve">. </w:t>
      </w:r>
      <w:r w:rsidRPr="00787D80">
        <w:rPr>
          <w:sz w:val="24"/>
          <w:szCs w:val="24"/>
        </w:rPr>
        <w:t>Решение Екатеринбургской городской Думы</w:t>
      </w:r>
      <w:r>
        <w:rPr>
          <w:sz w:val="24"/>
          <w:szCs w:val="24"/>
        </w:rPr>
        <w:t xml:space="preserve"> </w:t>
      </w:r>
      <w:r w:rsidRPr="00787D80">
        <w:rPr>
          <w:sz w:val="24"/>
          <w:szCs w:val="24"/>
        </w:rPr>
        <w:t xml:space="preserve">от </w:t>
      </w:r>
      <w:r>
        <w:rPr>
          <w:sz w:val="24"/>
          <w:szCs w:val="24"/>
        </w:rPr>
        <w:t>0</w:t>
      </w:r>
      <w:r w:rsidRPr="00787D80">
        <w:rPr>
          <w:sz w:val="24"/>
          <w:szCs w:val="24"/>
        </w:rPr>
        <w:t>6</w:t>
      </w:r>
      <w:r>
        <w:rPr>
          <w:sz w:val="24"/>
          <w:szCs w:val="24"/>
        </w:rPr>
        <w:t>.07.</w:t>
      </w:r>
      <w:r w:rsidRPr="00787D80">
        <w:rPr>
          <w:sz w:val="24"/>
          <w:szCs w:val="24"/>
        </w:rPr>
        <w:t>2004</w:t>
      </w:r>
      <w:r>
        <w:rPr>
          <w:sz w:val="24"/>
          <w:szCs w:val="24"/>
        </w:rPr>
        <w:t xml:space="preserve"> №</w:t>
      </w:r>
      <w:r w:rsidRPr="00787D80">
        <w:rPr>
          <w:sz w:val="24"/>
          <w:szCs w:val="24"/>
        </w:rPr>
        <w:t xml:space="preserve"> 60/1</w:t>
      </w:r>
      <w:r>
        <w:rPr>
          <w:sz w:val="24"/>
          <w:szCs w:val="24"/>
        </w:rPr>
        <w:t xml:space="preserve"> «</w:t>
      </w:r>
      <w:r w:rsidRPr="00787D80">
        <w:rPr>
          <w:sz w:val="24"/>
          <w:szCs w:val="24"/>
        </w:rPr>
        <w:t>Об утверждении Генерального плана развития городского</w:t>
      </w:r>
      <w:r>
        <w:rPr>
          <w:sz w:val="24"/>
          <w:szCs w:val="24"/>
        </w:rPr>
        <w:t xml:space="preserve"> </w:t>
      </w:r>
      <w:r w:rsidRPr="00787D80">
        <w:rPr>
          <w:sz w:val="24"/>
          <w:szCs w:val="24"/>
        </w:rPr>
        <w:t xml:space="preserve">округа </w:t>
      </w:r>
      <w:r>
        <w:rPr>
          <w:sz w:val="24"/>
          <w:szCs w:val="24"/>
        </w:rPr>
        <w:t>–</w:t>
      </w:r>
      <w:r w:rsidRPr="00787D80">
        <w:rPr>
          <w:sz w:val="24"/>
          <w:szCs w:val="24"/>
        </w:rPr>
        <w:t xml:space="preserve"> муниципального образования </w:t>
      </w:r>
      <w:r>
        <w:rPr>
          <w:sz w:val="24"/>
          <w:szCs w:val="24"/>
        </w:rPr>
        <w:t>«город Екатеринбург» на период до 2025 года».</w:t>
      </w:r>
    </w:p>
  </w:footnote>
  <w:footnote w:id="18">
    <w:p w:rsidR="009730E8" w:rsidRDefault="009730E8" w:rsidP="00F12DE3">
      <w:pPr>
        <w:pStyle w:val="af4"/>
        <w:ind w:firstLine="708"/>
        <w:jc w:val="both"/>
      </w:pPr>
    </w:p>
    <w:p w:rsidR="009730E8" w:rsidRPr="00F12DE3" w:rsidRDefault="009730E8" w:rsidP="00F12DE3">
      <w:pPr>
        <w:pStyle w:val="af4"/>
        <w:ind w:firstLine="708"/>
        <w:jc w:val="both"/>
      </w:pPr>
      <w:r w:rsidRPr="004A7138">
        <w:rPr>
          <w:rStyle w:val="afe"/>
          <w:sz w:val="24"/>
          <w:vertAlign w:val="baseline"/>
        </w:rPr>
        <w:footnoteRef/>
      </w:r>
      <w:r w:rsidRPr="004A7138">
        <w:rPr>
          <w:sz w:val="24"/>
        </w:rPr>
        <w:t>. Указ Президента Российской Федерации от 07.05.2012 № 596 «О долгосрочной государственной экономической политике», Указ Президента Российской Федерации от 07.05.2012 № 597 «О мероприятиях по реализации государственной социальной политики», Указ Президента Российской Федерации от 07.05.2012 № 598 «О совершенствовании государственной политики в сфере здравоохранения», Указ Президента Российской Федерации от 07.05.2012 №  599 «О мерах по реализации государственной политики в области образования и науки», Указ Президента Российской Федерации от 07.05.2012 № 600 «О мерах по обеспечению граждан Российской Федерации доступным и комфортным жильем и повышению качества жилищно-коммунальных услуг», Указ Президента Российской Федерации от 07.05.2012 № 601 «Об основных направлениях совершенствования системы государственного управления», Указ Президента Российской Федерации  от 07.05.2012 № 602 «Об обеспечении межнационального согласия», Указ Президента Российской Федерации  от 07.05.2012 № 606 «О мерах по реализации демографической политики Российской Федерации». Сведения об их реализации на территории муниципального образования «город Екатеринбург».</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Default="009730E8" w:rsidP="00395C38">
    <w:pPr>
      <w:pStyle w:val="a6"/>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9730E8" w:rsidRDefault="009730E8">
    <w:pPr>
      <w:pStyle w:val="a6"/>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0890049"/>
      <w:docPartObj>
        <w:docPartGallery w:val="Page Numbers (Top of Page)"/>
        <w:docPartUnique/>
      </w:docPartObj>
    </w:sdtPr>
    <w:sdtContent>
      <w:p w:rsidR="009730E8" w:rsidRDefault="009730E8" w:rsidP="00C43278">
        <w:pPr>
          <w:pStyle w:val="a6"/>
          <w:tabs>
            <w:tab w:val="clear" w:pos="142"/>
            <w:tab w:val="left" w:pos="0"/>
          </w:tabs>
          <w:ind w:firstLine="0"/>
          <w:jc w:val="center"/>
        </w:pPr>
        <w:r>
          <w:fldChar w:fldCharType="begin"/>
        </w:r>
        <w:r>
          <w:instrText>PAGE   \* MERGEFORMAT</w:instrText>
        </w:r>
        <w:r>
          <w:fldChar w:fldCharType="separate"/>
        </w:r>
        <w:r w:rsidR="005F685C">
          <w:rPr>
            <w:noProof/>
          </w:rPr>
          <w:t>100</w:t>
        </w:r>
        <w:r>
          <w:fldChar w:fldCharType="end"/>
        </w:r>
      </w:p>
    </w:sdtContent>
  </w:sdt>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8892365"/>
      <w:docPartObj>
        <w:docPartGallery w:val="Page Numbers (Top of Page)"/>
        <w:docPartUnique/>
      </w:docPartObj>
    </w:sdtPr>
    <w:sdtContent>
      <w:p w:rsidR="009730E8" w:rsidRDefault="009730E8" w:rsidP="00EC33E9">
        <w:pPr>
          <w:pStyle w:val="a6"/>
          <w:ind w:firstLine="0"/>
          <w:jc w:val="center"/>
        </w:pPr>
        <w:r>
          <w:fldChar w:fldCharType="begin"/>
        </w:r>
        <w:r>
          <w:instrText>PAGE   \* MERGEFORMAT</w:instrText>
        </w:r>
        <w:r>
          <w:fldChar w:fldCharType="separate"/>
        </w:r>
        <w:r w:rsidR="005F685C">
          <w:rPr>
            <w:noProof/>
          </w:rPr>
          <w:t>112</w:t>
        </w:r>
        <w:r>
          <w:fldChar w:fldCharType="end"/>
        </w:r>
      </w:p>
    </w:sdtContent>
  </w:sdt>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Default="009730E8" w:rsidP="00EC33E9">
    <w:pPr>
      <w:pStyle w:val="a6"/>
      <w:ind w:firstLine="0"/>
      <w:jc w:val="center"/>
    </w:pPr>
    <w:r>
      <w:rPr>
        <w:noProof/>
      </w:rPr>
      <mc:AlternateContent>
        <mc:Choice Requires="wps">
          <w:drawing>
            <wp:anchor distT="0" distB="0" distL="114300" distR="114300" simplePos="0" relativeHeight="251653120" behindDoc="0" locked="0" layoutInCell="1" allowOverlap="1" wp14:anchorId="24C901DF" wp14:editId="4E59969C">
              <wp:simplePos x="0" y="0"/>
              <wp:positionH relativeFrom="column">
                <wp:posOffset>9452610</wp:posOffset>
              </wp:positionH>
              <wp:positionV relativeFrom="paragraph">
                <wp:posOffset>3326765</wp:posOffset>
              </wp:positionV>
              <wp:extent cx="342900" cy="331470"/>
              <wp:effectExtent l="9525" t="5080" r="9525" b="6350"/>
              <wp:wrapNone/>
              <wp:docPr id="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9730E8" w:rsidRDefault="009730E8" w:rsidP="00C43278">
                          <w:pPr>
                            <w:pStyle w:val="a3"/>
                            <w:jc w:val="center"/>
                          </w:pPr>
                          <w:r>
                            <w:fldChar w:fldCharType="begin"/>
                          </w:r>
                          <w:r>
                            <w:instrText>PAGE   \* MERGEFORMAT</w:instrText>
                          </w:r>
                          <w:r>
                            <w:fldChar w:fldCharType="separate"/>
                          </w:r>
                          <w:r w:rsidR="005F685C">
                            <w:rPr>
                              <w:noProof/>
                            </w:rPr>
                            <w:t>114</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4C901DF" id="_x0000_t202" coordsize="21600,21600" o:spt="202" path="m,l,21600r21600,l21600,xe">
              <v:stroke joinstyle="miter"/>
              <v:path gradientshapeok="t" o:connecttype="rect"/>
            </v:shapetype>
            <v:shape id="_x0000_s1114" type="#_x0000_t202" style="position:absolute;left:0;text-align:left;margin-left:744.3pt;margin-top:261.95pt;width:27pt;height:26.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" strokecolor="white">
              <v:textbox style="layout-flow:vertical">
                <w:txbxContent>
                  <w:p w:rsidR="009730E8" w:rsidRDefault="009730E8" w:rsidP="00C43278">
                    <w:pPr>
                      <w:pStyle w:val="a3"/>
                      <w:jc w:val="center"/>
                    </w:pPr>
                    <w:r>
                      <w:fldChar w:fldCharType="begin"/>
                    </w:r>
                    <w:r>
                      <w:instrText>PAGE   \* MERGEFORMAT</w:instrText>
                    </w:r>
                    <w:r>
                      <w:fldChar w:fldCharType="separate"/>
                    </w:r>
                    <w:r w:rsidR="005F685C">
                      <w:rPr>
                        <w:noProof/>
                      </w:rPr>
                      <w:t>114</w:t>
                    </w:r>
                    <w:r>
                      <w:fldChar w:fldCharType="end"/>
                    </w:r>
                  </w:p>
                </w:txbxContent>
              </v:textbox>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49719403"/>
      <w:docPartObj>
        <w:docPartGallery w:val="Page Numbers (Top of Page)"/>
        <w:docPartUnique/>
      </w:docPartObj>
    </w:sdtPr>
    <w:sdtContent>
      <w:p w:rsidR="009730E8" w:rsidRDefault="009730E8" w:rsidP="00530C25">
        <w:pPr>
          <w:pStyle w:val="a6"/>
          <w:ind w:firstLine="0"/>
          <w:jc w:val="center"/>
        </w:pPr>
        <w:r>
          <w:fldChar w:fldCharType="begin"/>
        </w:r>
        <w:r>
          <w:instrText>PAGE   \* MERGEFORMAT</w:instrText>
        </w:r>
        <w:r>
          <w:fldChar w:fldCharType="separate"/>
        </w:r>
        <w:r w:rsidR="005F685C">
          <w:rPr>
            <w:noProof/>
          </w:rPr>
          <w:t>125</w:t>
        </w:r>
        <w:r>
          <w:fldChar w:fldCharType="end"/>
        </w:r>
      </w:p>
    </w:sdtContent>
  </w:sdt>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Default="009730E8" w:rsidP="00530C25">
    <w:pPr>
      <w:pStyle w:val="a6"/>
      <w:ind w:firstLine="0"/>
      <w:jc w:val="center"/>
    </w:pPr>
    <w:r>
      <w:rPr>
        <w:noProof/>
      </w:rPr>
      <mc:AlternateContent>
        <mc:Choice Requires="wps">
          <w:drawing>
            <wp:anchor distT="0" distB="0" distL="114300" distR="114300" simplePos="0" relativeHeight="251655168" behindDoc="0" locked="0" layoutInCell="1" allowOverlap="1" wp14:anchorId="24C901DF" wp14:editId="4E59969C">
              <wp:simplePos x="0" y="0"/>
              <wp:positionH relativeFrom="column">
                <wp:posOffset>9452610</wp:posOffset>
              </wp:positionH>
              <wp:positionV relativeFrom="paragraph">
                <wp:posOffset>3453130</wp:posOffset>
              </wp:positionV>
              <wp:extent cx="342900" cy="331470"/>
              <wp:effectExtent l="9525" t="5080" r="9525" b="6350"/>
              <wp:wrapNone/>
              <wp:docPr id="20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9730E8" w:rsidRDefault="009730E8" w:rsidP="00C43278">
                          <w:pPr>
                            <w:pStyle w:val="a3"/>
                            <w:jc w:val="center"/>
                          </w:pPr>
                          <w:r>
                            <w:fldChar w:fldCharType="begin"/>
                          </w:r>
                          <w:r>
                            <w:instrText>PAGE   \* MERGEFORMAT</w:instrText>
                          </w:r>
                          <w:r>
                            <w:fldChar w:fldCharType="separate"/>
                          </w:r>
                          <w:r w:rsidR="005F685C">
                            <w:rPr>
                              <w:noProof/>
                            </w:rPr>
                            <w:t>127</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4C901DF" id="_x0000_t202" coordsize="21600,21600" o:spt="202" path="m,l,21600r21600,l21600,xe">
              <v:stroke joinstyle="miter"/>
              <v:path gradientshapeok="t" o:connecttype="rect"/>
            </v:shapetype>
            <v:shape id="_x0000_s1115" type="#_x0000_t202" style="position:absolute;left:0;text-align:left;margin-left:744.3pt;margin-top:271.9pt;width:27pt;height:26.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" strokecolor="white">
              <v:textbox style="layout-flow:vertical">
                <w:txbxContent>
                  <w:p w:rsidR="009730E8" w:rsidRDefault="009730E8" w:rsidP="00C43278">
                    <w:pPr>
                      <w:pStyle w:val="a3"/>
                      <w:jc w:val="center"/>
                    </w:pPr>
                    <w:r>
                      <w:fldChar w:fldCharType="begin"/>
                    </w:r>
                    <w:r>
                      <w:instrText>PAGE   \* MERGEFORMAT</w:instrText>
                    </w:r>
                    <w:r>
                      <w:fldChar w:fldCharType="separate"/>
                    </w:r>
                    <w:r w:rsidR="005F685C">
                      <w:rPr>
                        <w:noProof/>
                      </w:rPr>
                      <w:t>127</w:t>
                    </w:r>
                    <w:r>
                      <w:fldChar w:fldCharType="end"/>
                    </w:r>
                  </w:p>
                </w:txbxContent>
              </v:textbox>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6661777"/>
      <w:docPartObj>
        <w:docPartGallery w:val="Page Numbers (Top of Page)"/>
        <w:docPartUnique/>
      </w:docPartObj>
    </w:sdtPr>
    <w:sdtContent>
      <w:p w:rsidR="009730E8" w:rsidRDefault="009730E8" w:rsidP="00117978">
        <w:pPr>
          <w:pStyle w:val="a6"/>
          <w:ind w:firstLine="0"/>
          <w:jc w:val="center"/>
        </w:pPr>
        <w:r>
          <w:fldChar w:fldCharType="begin"/>
        </w:r>
        <w:r>
          <w:instrText>PAGE   \* MERGEFORMAT</w:instrText>
        </w:r>
        <w:r>
          <w:fldChar w:fldCharType="separate"/>
        </w:r>
        <w:r w:rsidR="005F685C">
          <w:rPr>
            <w:noProof/>
          </w:rPr>
          <w:t>135</w:t>
        </w:r>
        <w:r>
          <w:fldChar w:fldCharType="end"/>
        </w:r>
      </w:p>
    </w:sdtContent>
  </w:sdt>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86752684"/>
      <w:docPartObj>
        <w:docPartGallery w:val="Page Numbers (Top of Page)"/>
        <w:docPartUnique/>
      </w:docPartObj>
    </w:sdtPr>
    <w:sdtContent>
      <w:p w:rsidR="009730E8" w:rsidRDefault="009730E8" w:rsidP="00117978">
        <w:pPr>
          <w:pStyle w:val="a6"/>
          <w:ind w:firstLine="0"/>
          <w:jc w:val="center"/>
        </w:pPr>
        <w:r>
          <w:fldChar w:fldCharType="begin"/>
        </w:r>
        <w:r>
          <w:instrText>PAGE   \* MERGEFORMAT</w:instrText>
        </w:r>
        <w:r>
          <w:fldChar w:fldCharType="separate"/>
        </w:r>
        <w:r w:rsidR="005F685C">
          <w:rPr>
            <w:noProof/>
          </w:rPr>
          <w:t>140</w:t>
        </w:r>
        <w:r>
          <w:fldChar w:fldCharType="end"/>
        </w:r>
      </w:p>
    </w:sdtContent>
  </w:sdt>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D0203E" w:rsidRDefault="009730E8" w:rsidP="00212658">
    <w:r>
      <w:rPr>
        <w:noProof/>
      </w:rPr>
      <mc:AlternateContent>
        <mc:Choice Requires="wps">
          <w:drawing>
            <wp:anchor distT="0" distB="0" distL="114300" distR="114300" simplePos="0" relativeHeight="251657216" behindDoc="0" locked="0" layoutInCell="1" allowOverlap="1" wp14:anchorId="24C901DF" wp14:editId="4E59969C">
              <wp:simplePos x="0" y="0"/>
              <wp:positionH relativeFrom="column">
                <wp:posOffset>9452610</wp:posOffset>
              </wp:positionH>
              <wp:positionV relativeFrom="paragraph">
                <wp:posOffset>3326765</wp:posOffset>
              </wp:positionV>
              <wp:extent cx="342900" cy="331470"/>
              <wp:effectExtent l="9525" t="5080" r="9525" b="6350"/>
              <wp:wrapNone/>
              <wp:docPr id="20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9730E8" w:rsidRDefault="009730E8" w:rsidP="00C43278">
                          <w:pPr>
                            <w:pStyle w:val="a3"/>
                            <w:jc w:val="center"/>
                          </w:pPr>
                          <w:r>
                            <w:fldChar w:fldCharType="begin"/>
                          </w:r>
                          <w:r>
                            <w:instrText>PAGE   \* MERGEFORMAT</w:instrText>
                          </w:r>
                          <w:r>
                            <w:fldChar w:fldCharType="separate"/>
                          </w:r>
                          <w:r w:rsidR="005F685C">
                            <w:rPr>
                              <w:noProof/>
                            </w:rPr>
                            <w:t>142</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4C901DF" id="_x0000_t202" coordsize="21600,21600" o:spt="202" path="m,l,21600r21600,l21600,xe">
              <v:stroke joinstyle="miter"/>
              <v:path gradientshapeok="t" o:connecttype="rect"/>
            </v:shapetype>
            <v:shape id="_x0000_s1116" type="#_x0000_t202" style="position:absolute;margin-left:744.3pt;margin-top:261.95pt;width:27pt;height:26.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" strokecolor="white">
              <v:textbox style="layout-flow:vertical">
                <w:txbxContent>
                  <w:p w:rsidR="009730E8" w:rsidRDefault="009730E8" w:rsidP="00C43278">
                    <w:pPr>
                      <w:pStyle w:val="a3"/>
                      <w:jc w:val="center"/>
                    </w:pPr>
                    <w:r>
                      <w:fldChar w:fldCharType="begin"/>
                    </w:r>
                    <w:r>
                      <w:instrText>PAGE   \* MERGEFORMAT</w:instrText>
                    </w:r>
                    <w:r>
                      <w:fldChar w:fldCharType="separate"/>
                    </w:r>
                    <w:r w:rsidR="005F685C">
                      <w:rPr>
                        <w:noProof/>
                      </w:rPr>
                      <w:t>142</w:t>
                    </w:r>
                    <w:r>
                      <w:fldChar w:fldCharType="end"/>
                    </w:r>
                  </w:p>
                </w:txbxContent>
              </v:textbox>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0075278"/>
      <w:docPartObj>
        <w:docPartGallery w:val="Page Numbers (Top of Page)"/>
        <w:docPartUnique/>
      </w:docPartObj>
    </w:sdtPr>
    <w:sdtContent>
      <w:p w:rsidR="009730E8" w:rsidRDefault="009730E8" w:rsidP="00117978">
        <w:pPr>
          <w:pStyle w:val="a6"/>
          <w:ind w:firstLine="0"/>
          <w:jc w:val="center"/>
        </w:pPr>
        <w:r>
          <w:fldChar w:fldCharType="begin"/>
        </w:r>
        <w:r>
          <w:instrText>PAGE   \* MERGEFORMAT</w:instrText>
        </w:r>
        <w:r>
          <w:fldChar w:fldCharType="separate"/>
        </w:r>
        <w:r w:rsidR="005F685C">
          <w:rPr>
            <w:noProof/>
          </w:rPr>
          <w:t>151</w:t>
        </w:r>
        <w:r>
          <w:fldChar w:fldCharType="end"/>
        </w:r>
      </w:p>
    </w:sdtContent>
  </w:sdt>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8132084"/>
      <w:docPartObj>
        <w:docPartGallery w:val="Page Numbers (Margins)"/>
        <w:docPartUnique/>
      </w:docPartObj>
    </w:sdtPr>
    <w:sdtContent>
      <w:p w:rsidR="009730E8" w:rsidRDefault="009730E8" w:rsidP="00117978">
        <w:pPr>
          <w:pStyle w:val="a6"/>
          <w:ind w:firstLine="0"/>
          <w:jc w:val="center"/>
        </w:pPr>
        <w:r>
          <w:rPr>
            <w:noProof/>
          </w:rPr>
          <mc:AlternateContent>
            <mc:Choice Requires="wps">
              <w:drawing>
                <wp:anchor distT="0" distB="0" distL="114300" distR="114300" simplePos="0" relativeHeight="251661312" behindDoc="0" locked="0" layoutInCell="1" allowOverlap="1" wp14:anchorId="24C901DF" wp14:editId="4E59969C">
                  <wp:simplePos x="0" y="0"/>
                  <wp:positionH relativeFrom="column">
                    <wp:posOffset>9452610</wp:posOffset>
                  </wp:positionH>
                  <wp:positionV relativeFrom="paragraph">
                    <wp:posOffset>3326765</wp:posOffset>
                  </wp:positionV>
                  <wp:extent cx="342900" cy="331470"/>
                  <wp:effectExtent l="9525" t="5080" r="9525" b="6350"/>
                  <wp:wrapNone/>
                  <wp:docPr id="20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9730E8" w:rsidRDefault="009730E8" w:rsidP="00C43278">
                              <w:pPr>
                                <w:pStyle w:val="a3"/>
                                <w:jc w:val="center"/>
                              </w:pPr>
                              <w:r>
                                <w:fldChar w:fldCharType="begin"/>
                              </w:r>
                              <w:r>
                                <w:instrText>PAGE   \* MERGEFORMAT</w:instrText>
                              </w:r>
                              <w:r>
                                <w:fldChar w:fldCharType="separate"/>
                              </w:r>
                              <w:r w:rsidR="005F685C">
                                <w:rPr>
                                  <w:noProof/>
                                </w:rPr>
                                <w:t>152</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24C901DF" id="_x0000_t202" coordsize="21600,21600" o:spt="202" path="m,l,21600r21600,l21600,xe">
                  <v:stroke joinstyle="miter"/>
                  <v:path gradientshapeok="t" o:connecttype="rect"/>
                </v:shapetype>
                <v:shape id="_x0000_s1117" type="#_x0000_t202" style="position:absolute;left:0;text-align:left;margin-left:744.3pt;margin-top:261.95pt;width:27pt;height:26.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" strokecolor="white">
                  <v:textbox style="layout-flow:vertical">
                    <w:txbxContent>
                      <w:p w:rsidR="009730E8" w:rsidRDefault="009730E8" w:rsidP="00C43278">
                        <w:pPr>
                          <w:pStyle w:val="a3"/>
                          <w:jc w:val="center"/>
                        </w:pPr>
                        <w:r>
                          <w:fldChar w:fldCharType="begin"/>
                        </w:r>
                        <w:r>
                          <w:instrText>PAGE   \* MERGEFORMAT</w:instrText>
                        </w:r>
                        <w:r>
                          <w:fldChar w:fldCharType="separate"/>
                        </w:r>
                        <w:r w:rsidR="005F685C">
                          <w:rPr>
                            <w:noProof/>
                          </w:rPr>
                          <w:t>152</w:t>
                        </w:r>
                        <w:r>
                          <w:fldChar w:fldCharType="end"/>
                        </w:r>
                      </w:p>
                    </w:txbxContent>
                  </v:textbox>
                </v:shape>
              </w:pict>
            </mc:Fallback>
          </mc:AlternateContent>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B14F49" w:rsidRDefault="009730E8" w:rsidP="00ED3E84">
    <w:pPr>
      <w:pStyle w:val="a6"/>
      <w:ind w:firstLine="0"/>
      <w:jc w:val="center"/>
    </w:pPr>
    <w:r w:rsidRPr="00B14F49">
      <w:fldChar w:fldCharType="begin"/>
    </w:r>
    <w:r w:rsidRPr="00B14F49">
      <w:instrText>PAGE   \* MERGEFORMAT</w:instrText>
    </w:r>
    <w:r w:rsidRPr="00B14F49">
      <w:fldChar w:fldCharType="separate"/>
    </w:r>
    <w:r w:rsidR="005F685C">
      <w:rPr>
        <w:noProof/>
      </w:rPr>
      <w:t>23</w:t>
    </w:r>
    <w:r w:rsidRPr="00B14F49">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0912384"/>
      <w:docPartObj>
        <w:docPartGallery w:val="Page Numbers (Top of Page)"/>
        <w:docPartUnique/>
      </w:docPartObj>
    </w:sdtPr>
    <w:sdtContent>
      <w:p w:rsidR="009730E8" w:rsidRDefault="009730E8" w:rsidP="00197335">
        <w:pPr>
          <w:pStyle w:val="a6"/>
          <w:ind w:firstLine="0"/>
          <w:jc w:val="center"/>
        </w:pPr>
        <w:r>
          <w:fldChar w:fldCharType="begin"/>
        </w:r>
        <w:r>
          <w:instrText>PAGE   \* MERGEFORMAT</w:instrText>
        </w:r>
        <w:r>
          <w:fldChar w:fldCharType="separate"/>
        </w:r>
        <w:r w:rsidR="005F685C">
          <w:rPr>
            <w:noProof/>
          </w:rPr>
          <w:t>159</w:t>
        </w:r>
        <w:r>
          <w:fldChar w:fldCharType="end"/>
        </w:r>
      </w:p>
    </w:sdtContent>
  </w:sdt>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Default="009730E8" w:rsidP="0049274F">
    <w:pPr>
      <w:pStyle w:val="a6"/>
      <w:ind w:firstLine="0"/>
    </w:pPr>
    <w:sdt>
      <w:sdtPr>
        <w:id w:val="1688326146"/>
        <w:docPartObj>
          <w:docPartGallery w:val="Page Numbers (Margins)"/>
          <w:docPartUnique/>
        </w:docPartObj>
      </w:sdtPr>
      <w:sdtContent>
        <w:r>
          <w:rPr>
            <w:noProof/>
          </w:rPr>
          <mc:AlternateContent>
            <mc:Choice Requires="wps">
              <w:drawing>
                <wp:anchor distT="0" distB="0" distL="114300" distR="114300" simplePos="0" relativeHeight="251662336" behindDoc="0" locked="0" layoutInCell="1" allowOverlap="1" wp14:anchorId="48606BAF" wp14:editId="360FE141">
                  <wp:simplePos x="0" y="0"/>
                  <wp:positionH relativeFrom="column">
                    <wp:posOffset>9452610</wp:posOffset>
                  </wp:positionH>
                  <wp:positionV relativeFrom="paragraph">
                    <wp:posOffset>3326765</wp:posOffset>
                  </wp:positionV>
                  <wp:extent cx="342900" cy="331470"/>
                  <wp:effectExtent l="9525" t="5080" r="9525" b="6350"/>
                  <wp:wrapNone/>
                  <wp:docPr id="20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9730E8" w:rsidRDefault="009730E8" w:rsidP="00B27E15">
                              <w:pPr>
                                <w:pStyle w:val="a3"/>
                                <w:jc w:val="center"/>
                              </w:pPr>
                              <w:r>
                                <w:fldChar w:fldCharType="begin"/>
                              </w:r>
                              <w:r>
                                <w:instrText>PAGE   \* MERGEFORMAT</w:instrText>
                              </w:r>
                              <w:r>
                                <w:fldChar w:fldCharType="separate"/>
                              </w:r>
                              <w:r w:rsidR="005F685C">
                                <w:rPr>
                                  <w:noProof/>
                                </w:rPr>
                                <w:t>160</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8606BAF" id="_x0000_t202" coordsize="21600,21600" o:spt="202" path="m,l,21600r21600,l21600,xe">
                  <v:stroke joinstyle="miter"/>
                  <v:path gradientshapeok="t" o:connecttype="rect"/>
                </v:shapetype>
                <v:shape id="_x0000_s1118" type="#_x0000_t202" style="position:absolute;left:0;text-align:left;margin-left:744.3pt;margin-top:261.95pt;width:27pt;height:26.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" strokecolor="white">
                  <v:textbox style="layout-flow:vertical">
                    <w:txbxContent>
                      <w:p w:rsidR="009730E8" w:rsidRDefault="009730E8" w:rsidP="00B27E15">
                        <w:pPr>
                          <w:pStyle w:val="a3"/>
                          <w:jc w:val="center"/>
                        </w:pPr>
                        <w:r>
                          <w:fldChar w:fldCharType="begin"/>
                        </w:r>
                        <w:r>
                          <w:instrText>PAGE   \* MERGEFORMAT</w:instrText>
                        </w:r>
                        <w:r>
                          <w:fldChar w:fldCharType="separate"/>
                        </w:r>
                        <w:r w:rsidR="005F685C">
                          <w:rPr>
                            <w:noProof/>
                          </w:rPr>
                          <w:t>160</w:t>
                        </w:r>
                        <w:r>
                          <w:fldChar w:fldCharType="end"/>
                        </w:r>
                      </w:p>
                    </w:txbxContent>
                  </v:textbox>
                </v:shape>
              </w:pict>
            </mc:Fallback>
          </mc:AlternateContent>
        </w:r>
      </w:sdtContent>
    </w:sdt>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3906481"/>
      <w:docPartObj>
        <w:docPartGallery w:val="Page Numbers (Top of Page)"/>
        <w:docPartUnique/>
      </w:docPartObj>
    </w:sdtPr>
    <w:sdtContent>
      <w:p w:rsidR="009730E8" w:rsidRDefault="009730E8" w:rsidP="0049274F">
        <w:pPr>
          <w:pStyle w:val="a6"/>
          <w:ind w:firstLine="0"/>
          <w:jc w:val="center"/>
        </w:pPr>
        <w:r>
          <w:fldChar w:fldCharType="begin"/>
        </w:r>
        <w:r>
          <w:instrText>PAGE   \* MERGEFORMAT</w:instrText>
        </w:r>
        <w:r>
          <w:fldChar w:fldCharType="separate"/>
        </w:r>
        <w:r w:rsidR="005F685C">
          <w:rPr>
            <w:noProof/>
          </w:rPr>
          <w:t>189</w:t>
        </w:r>
        <w:r>
          <w:fldChar w:fldCharType="end"/>
        </w:r>
      </w:p>
    </w:sdtContent>
  </w:sdt>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56952522"/>
      <w:docPartObj>
        <w:docPartGallery w:val="Page Numbers (Top of Page)"/>
        <w:docPartUnique/>
      </w:docPartObj>
    </w:sdtPr>
    <w:sdtContent>
      <w:p w:rsidR="009730E8" w:rsidRDefault="009730E8" w:rsidP="009418BE">
        <w:pPr>
          <w:pStyle w:val="a6"/>
          <w:ind w:firstLine="0"/>
          <w:jc w:val="center"/>
        </w:pPr>
        <w:r>
          <w:fldChar w:fldCharType="begin"/>
        </w:r>
        <w:r>
          <w:instrText>PAGE   \* MERGEFORMAT</w:instrText>
        </w:r>
        <w:r>
          <w:fldChar w:fldCharType="separate"/>
        </w:r>
        <w:r w:rsidR="005F685C">
          <w:rPr>
            <w:noProof/>
          </w:rPr>
          <w:t>161</w:t>
        </w:r>
        <w:r>
          <w:fldChar w:fldCharType="end"/>
        </w:r>
      </w:p>
    </w:sdtContent>
  </w:sdt>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Default="009730E8">
    <w:pPr>
      <w:pStyle w:val="a6"/>
    </w:pPr>
    <w:r>
      <w:rPr>
        <w:noProof/>
      </w:rPr>
      <mc:AlternateContent>
        <mc:Choice Requires="wps">
          <w:drawing>
            <wp:anchor distT="0" distB="0" distL="114300" distR="114300" simplePos="0" relativeHeight="251658240" behindDoc="0" locked="0" layoutInCell="1" allowOverlap="1" wp14:anchorId="48606BAF" wp14:editId="360FE141">
              <wp:simplePos x="0" y="0"/>
              <wp:positionH relativeFrom="column">
                <wp:posOffset>9452610</wp:posOffset>
              </wp:positionH>
              <wp:positionV relativeFrom="paragraph">
                <wp:posOffset>3326765</wp:posOffset>
              </wp:positionV>
              <wp:extent cx="342900" cy="331470"/>
              <wp:effectExtent l="9525" t="5080" r="9525" b="6350"/>
              <wp:wrapNone/>
              <wp:docPr id="20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9730E8" w:rsidRDefault="009730E8" w:rsidP="00B27E15">
                          <w:pPr>
                            <w:pStyle w:val="a3"/>
                            <w:jc w:val="center"/>
                          </w:pPr>
                          <w:r>
                            <w:fldChar w:fldCharType="begin"/>
                          </w:r>
                          <w:r>
                            <w:instrText>PAGE   \* MERGEFORMAT</w:instrText>
                          </w:r>
                          <w:r>
                            <w:fldChar w:fldCharType="separate"/>
                          </w:r>
                          <w:r w:rsidR="005F685C">
                            <w:rPr>
                              <w:noProof/>
                            </w:rPr>
                            <w:t>190</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8606BAF" id="_x0000_t202" coordsize="21600,21600" o:spt="202" path="m,l,21600r21600,l21600,xe">
              <v:stroke joinstyle="miter"/>
              <v:path gradientshapeok="t" o:connecttype="rect"/>
            </v:shapetype>
            <v:shape id="_x0000_s1119" type="#_x0000_t202" style="position:absolute;left:0;text-align:left;margin-left:744.3pt;margin-top:261.95pt;width:27pt;height:26.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" strokecolor="white">
              <v:textbox style="layout-flow:vertical">
                <w:txbxContent>
                  <w:p w:rsidR="009730E8" w:rsidRDefault="009730E8" w:rsidP="00B27E15">
                    <w:pPr>
                      <w:pStyle w:val="a3"/>
                      <w:jc w:val="center"/>
                    </w:pPr>
                    <w:r>
                      <w:fldChar w:fldCharType="begin"/>
                    </w:r>
                    <w:r>
                      <w:instrText>PAGE   \* MERGEFORMAT</w:instrText>
                    </w:r>
                    <w:r>
                      <w:fldChar w:fldCharType="separate"/>
                    </w:r>
                    <w:r w:rsidR="005F685C">
                      <w:rPr>
                        <w:noProof/>
                      </w:rPr>
                      <w:t>190</w:t>
                    </w:r>
                    <w:r>
                      <w:fldChar w:fldCharType="end"/>
                    </w:r>
                  </w:p>
                </w:txbxContent>
              </v:textbox>
            </v:shape>
          </w:pict>
        </mc:Fallback>
      </mc:AlternateContent>
    </w:r>
    <w:r>
      <w:rPr>
        <w:noProof/>
      </w:rPr>
      <mc:AlternateContent>
        <mc:Choice Requires="wps">
          <w:drawing>
            <wp:anchor distT="0" distB="0" distL="114300" distR="114300" simplePos="0" relativeHeight="251654144" behindDoc="0" locked="0" layoutInCell="1" allowOverlap="1" wp14:anchorId="0547F90B" wp14:editId="3529C050">
              <wp:simplePos x="0" y="0"/>
              <wp:positionH relativeFrom="column">
                <wp:posOffset>-808990</wp:posOffset>
              </wp:positionH>
              <wp:positionV relativeFrom="paragraph">
                <wp:posOffset>3207385</wp:posOffset>
              </wp:positionV>
              <wp:extent cx="427355" cy="593725"/>
              <wp:effectExtent l="635" t="0" r="635" b="0"/>
              <wp:wrapNone/>
              <wp:docPr id="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355" cy="593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730E8" w:rsidRPr="00EC7CF0" w:rsidRDefault="009730E8" w:rsidP="00EC7CF0"/>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47F90B" id="_x0000_s1120" type="#_x0000_t202" style="position:absolute;left:0;text-align:left;margin-left:-63.7pt;margin-top:252.55pt;width:33.65pt;height:46.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" filled="f" stroked="f">
              <v:textbox style="layout-flow:vertical">
                <w:txbxContent>
                  <w:p w:rsidR="009730E8" w:rsidRPr="00EC7CF0" w:rsidRDefault="009730E8" w:rsidP="00EC7CF0"/>
                </w:txbxContent>
              </v:textbox>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924AB8" w:rsidRDefault="009730E8" w:rsidP="00C34797">
    <w:pPr>
      <w:pStyle w:val="a6"/>
      <w:ind w:firstLine="0"/>
      <w:jc w:val="center"/>
    </w:pPr>
    <w:r w:rsidRPr="00924AB8">
      <w:rPr>
        <w:rStyle w:val="a5"/>
      </w:rPr>
      <w:fldChar w:fldCharType="begin"/>
    </w:r>
    <w:r w:rsidRPr="00924AB8">
      <w:rPr>
        <w:rStyle w:val="a5"/>
      </w:rPr>
      <w:instrText xml:space="preserve"> PAGE </w:instrText>
    </w:r>
    <w:r w:rsidRPr="00924AB8">
      <w:rPr>
        <w:rStyle w:val="a5"/>
      </w:rPr>
      <w:fldChar w:fldCharType="separate"/>
    </w:r>
    <w:r w:rsidR="005F685C">
      <w:rPr>
        <w:rStyle w:val="a5"/>
        <w:noProof/>
      </w:rPr>
      <w:t>191</w:t>
    </w:r>
    <w:r w:rsidRPr="00924AB8">
      <w:rPr>
        <w:rStyle w:val="a5"/>
      </w:rP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34895661"/>
      <w:docPartObj>
        <w:docPartGallery w:val="Page Numbers (Margins)"/>
        <w:docPartUnique/>
      </w:docPartObj>
    </w:sdtPr>
    <w:sdtContent>
      <w:p w:rsidR="009730E8" w:rsidRPr="00924AB8" w:rsidRDefault="009730E8" w:rsidP="00924AB8">
        <w:pPr>
          <w:pStyle w:val="a6"/>
        </w:pPr>
        <w:r>
          <w:rPr>
            <w:noProof/>
          </w:rPr>
          <mc:AlternateContent>
            <mc:Choice Requires="wps">
              <w:drawing>
                <wp:anchor distT="0" distB="0" distL="114300" distR="114300" simplePos="0" relativeHeight="251659264" behindDoc="0" locked="0" layoutInCell="1" allowOverlap="1" wp14:anchorId="48606BAF" wp14:editId="360FE141">
                  <wp:simplePos x="0" y="0"/>
                  <wp:positionH relativeFrom="column">
                    <wp:posOffset>9452610</wp:posOffset>
                  </wp:positionH>
                  <wp:positionV relativeFrom="paragraph">
                    <wp:posOffset>3326765</wp:posOffset>
                  </wp:positionV>
                  <wp:extent cx="342900" cy="331470"/>
                  <wp:effectExtent l="9525" t="5080" r="9525" b="6350"/>
                  <wp:wrapNone/>
                  <wp:docPr id="20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9730E8" w:rsidRDefault="009730E8" w:rsidP="00B27E15">
                              <w:pPr>
                                <w:pStyle w:val="a3"/>
                                <w:jc w:val="center"/>
                              </w:pPr>
                              <w:r>
                                <w:fldChar w:fldCharType="begin"/>
                              </w:r>
                              <w:r>
                                <w:instrText>PAGE   \* MERGEFORMAT</w:instrText>
                              </w:r>
                              <w:r>
                                <w:fldChar w:fldCharType="separate"/>
                              </w:r>
                              <w:r w:rsidR="005F685C">
                                <w:rPr>
                                  <w:noProof/>
                                </w:rPr>
                                <w:t>192</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8606BAF" id="_x0000_t202" coordsize="21600,21600" o:spt="202" path="m,l,21600r21600,l21600,xe">
                  <v:stroke joinstyle="miter"/>
                  <v:path gradientshapeok="t" o:connecttype="rect"/>
                </v:shapetype>
                <v:shape id="_x0000_s1121" type="#_x0000_t202" style="position:absolute;left:0;text-align:left;margin-left:744.3pt;margin-top:261.95pt;width:27pt;height:26.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" strokecolor="white">
                  <v:textbox style="layout-flow:vertical">
                    <w:txbxContent>
                      <w:p w:rsidR="009730E8" w:rsidRDefault="009730E8" w:rsidP="00B27E15">
                        <w:pPr>
                          <w:pStyle w:val="a3"/>
                          <w:jc w:val="center"/>
                        </w:pPr>
                        <w:r>
                          <w:fldChar w:fldCharType="begin"/>
                        </w:r>
                        <w:r>
                          <w:instrText>PAGE   \* MERGEFORMAT</w:instrText>
                        </w:r>
                        <w:r>
                          <w:fldChar w:fldCharType="separate"/>
                        </w:r>
                        <w:r w:rsidR="005F685C">
                          <w:rPr>
                            <w:noProof/>
                          </w:rPr>
                          <w:t>192</w:t>
                        </w:r>
                        <w:r>
                          <w:fldChar w:fldCharType="end"/>
                        </w:r>
                      </w:p>
                    </w:txbxContent>
                  </v:textbox>
                </v:shape>
              </w:pict>
            </mc:Fallback>
          </mc:AlternateContent>
        </w:r>
      </w:p>
    </w:sdtContent>
  </w:sdt>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54194734"/>
      <w:docPartObj>
        <w:docPartGallery w:val="Page Numbers (Top of Page)"/>
        <w:docPartUnique/>
      </w:docPartObj>
    </w:sdtPr>
    <w:sdtContent>
      <w:p w:rsidR="009730E8" w:rsidRDefault="009730E8" w:rsidP="00F85A91">
        <w:pPr>
          <w:pStyle w:val="a6"/>
          <w:ind w:firstLine="0"/>
          <w:jc w:val="center"/>
        </w:pPr>
        <w:r>
          <w:fldChar w:fldCharType="begin"/>
        </w:r>
        <w:r>
          <w:instrText>PAGE   \* MERGEFORMAT</w:instrText>
        </w:r>
        <w:r>
          <w:fldChar w:fldCharType="separate"/>
        </w:r>
        <w:r w:rsidR="005F685C">
          <w:rPr>
            <w:noProof/>
          </w:rPr>
          <w:t>195</w:t>
        </w:r>
        <w:r>
          <w:fldChar w:fldCharType="end"/>
        </w:r>
      </w:p>
    </w:sdtContent>
  </w:sdt>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4547129"/>
      <w:docPartObj>
        <w:docPartGallery w:val="Page Numbers (Margins)"/>
        <w:docPartUnique/>
      </w:docPartObj>
    </w:sdtPr>
    <w:sdtContent>
      <w:p w:rsidR="009730E8" w:rsidRPr="004B2D52" w:rsidRDefault="009730E8" w:rsidP="004B2D52">
        <w:pPr>
          <w:pStyle w:val="a6"/>
        </w:pPr>
        <w:r>
          <w:rPr>
            <w:noProof/>
          </w:rPr>
          <mc:AlternateContent>
            <mc:Choice Requires="wps">
              <w:drawing>
                <wp:anchor distT="0" distB="0" distL="114300" distR="114300" simplePos="0" relativeHeight="251660288" behindDoc="0" locked="0" layoutInCell="1" allowOverlap="1" wp14:anchorId="48606BAF" wp14:editId="360FE141">
                  <wp:simplePos x="0" y="0"/>
                  <wp:positionH relativeFrom="column">
                    <wp:posOffset>9452610</wp:posOffset>
                  </wp:positionH>
                  <wp:positionV relativeFrom="paragraph">
                    <wp:posOffset>3326765</wp:posOffset>
                  </wp:positionV>
                  <wp:extent cx="342900" cy="331470"/>
                  <wp:effectExtent l="9525" t="5080" r="9525" b="6350"/>
                  <wp:wrapNone/>
                  <wp:docPr id="20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9730E8" w:rsidRDefault="009730E8" w:rsidP="00B27E15">
                              <w:pPr>
                                <w:pStyle w:val="a3"/>
                                <w:jc w:val="center"/>
                              </w:pPr>
                              <w:r>
                                <w:fldChar w:fldCharType="begin"/>
                              </w:r>
                              <w:r>
                                <w:instrText>PAGE   \* MERGEFORMAT</w:instrText>
                              </w:r>
                              <w:r>
                                <w:fldChar w:fldCharType="separate"/>
                              </w:r>
                              <w:r w:rsidR="005F685C">
                                <w:rPr>
                                  <w:noProof/>
                                </w:rPr>
                                <w:t>196</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8606BAF" id="_x0000_t202" coordsize="21600,21600" o:spt="202" path="m,l,21600r21600,l21600,xe">
                  <v:stroke joinstyle="miter"/>
                  <v:path gradientshapeok="t" o:connecttype="rect"/>
                </v:shapetype>
                <v:shape id="_x0000_s1122" type="#_x0000_t202" style="position:absolute;left:0;text-align:left;margin-left:744.3pt;margin-top:261.95pt;width:27pt;height:26.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" strokecolor="white">
                  <v:textbox style="layout-flow:vertical">
                    <w:txbxContent>
                      <w:p w:rsidR="009730E8" w:rsidRDefault="009730E8" w:rsidP="00B27E15">
                        <w:pPr>
                          <w:pStyle w:val="a3"/>
                          <w:jc w:val="center"/>
                        </w:pPr>
                        <w:r>
                          <w:fldChar w:fldCharType="begin"/>
                        </w:r>
                        <w:r>
                          <w:instrText>PAGE   \* MERGEFORMAT</w:instrText>
                        </w:r>
                        <w:r>
                          <w:fldChar w:fldCharType="separate"/>
                        </w:r>
                        <w:r w:rsidR="005F685C">
                          <w:rPr>
                            <w:noProof/>
                          </w:rPr>
                          <w:t>196</w:t>
                        </w:r>
                        <w:r>
                          <w:fldChar w:fldCharType="end"/>
                        </w:r>
                      </w:p>
                    </w:txbxContent>
                  </v:textbox>
                </v:shape>
              </w:pict>
            </mc:Fallback>
          </mc:AlternateContent>
        </w:r>
      </w:p>
    </w:sdtContent>
  </w:sdt>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4B2D52" w:rsidRDefault="009730E8" w:rsidP="00F36C9F">
    <w:pPr>
      <w:pStyle w:val="a6"/>
      <w:ind w:firstLine="0"/>
      <w:jc w:val="center"/>
    </w:pPr>
    <w:r w:rsidRPr="004B2D52">
      <w:fldChar w:fldCharType="begin"/>
    </w:r>
    <w:r w:rsidRPr="004B2D52">
      <w:instrText>PAGE   \* MERGEFORMAT</w:instrText>
    </w:r>
    <w:r w:rsidRPr="004B2D52">
      <w:fldChar w:fldCharType="separate"/>
    </w:r>
    <w:r w:rsidR="005F685C">
      <w:rPr>
        <w:noProof/>
      </w:rPr>
      <w:t>200</w:t>
    </w:r>
    <w:r w:rsidRPr="004B2D52">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03744476"/>
      <w:docPartObj>
        <w:docPartGallery w:val="Page Numbers (Margins)"/>
        <w:docPartUnique/>
      </w:docPartObj>
    </w:sdtPr>
    <w:sdtContent>
      <w:p w:rsidR="009730E8" w:rsidRDefault="009730E8">
        <w:pPr>
          <w:pStyle w:val="a6"/>
        </w:pPr>
        <w:r>
          <w:rPr>
            <w:noProof/>
          </w:rPr>
          <mc:AlternateContent>
            <mc:Choice Requires="wps">
              <w:drawing>
                <wp:anchor distT="0" distB="0" distL="114300" distR="114300" simplePos="0" relativeHeight="251663360" behindDoc="0" locked="0" layoutInCell="1" allowOverlap="1" wp14:anchorId="0CBCF125" wp14:editId="477BD9C7">
                  <wp:simplePos x="0" y="0"/>
                  <wp:positionH relativeFrom="column">
                    <wp:posOffset>9452610</wp:posOffset>
                  </wp:positionH>
                  <wp:positionV relativeFrom="paragraph">
                    <wp:posOffset>3453130</wp:posOffset>
                  </wp:positionV>
                  <wp:extent cx="342900" cy="331470"/>
                  <wp:effectExtent l="9525" t="5080" r="9525" b="6350"/>
                  <wp:wrapNone/>
                  <wp:docPr id="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9730E8" w:rsidRDefault="009730E8" w:rsidP="007A70A5">
                              <w:pPr>
                                <w:pStyle w:val="a3"/>
                                <w:jc w:val="center"/>
                              </w:pPr>
                              <w:r>
                                <w:fldChar w:fldCharType="begin"/>
                              </w:r>
                              <w:r>
                                <w:instrText>PAGE   \* MERGEFORMAT</w:instrText>
                              </w:r>
                              <w:r>
                                <w:fldChar w:fldCharType="separate"/>
                              </w:r>
                              <w:r w:rsidR="005F685C">
                                <w:rPr>
                                  <w:noProof/>
                                </w:rPr>
                                <w:t>16</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CBCF125" id="_x0000_t202" coordsize="21600,21600" o:spt="202" path="m,l,21600r21600,l21600,xe">
                  <v:stroke joinstyle="miter"/>
                  <v:path gradientshapeok="t" o:connecttype="rect"/>
                </v:shapetype>
                <v:shape id="Надпись 2" o:spid="_x0000_s1110" type="#_x0000_t202" style="position:absolute;left:0;text-align:left;margin-left:744.3pt;margin-top:271.9pt;width:27pt;height:26.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" strokecolor="white">
                  <v:textbox style="layout-flow:vertical">
                    <w:txbxContent>
                      <w:p w:rsidR="009730E8" w:rsidRDefault="009730E8" w:rsidP="007A70A5">
                        <w:pPr>
                          <w:pStyle w:val="a3"/>
                          <w:jc w:val="center"/>
                        </w:pPr>
                        <w:r>
                          <w:fldChar w:fldCharType="begin"/>
                        </w:r>
                        <w:r>
                          <w:instrText>PAGE   \* MERGEFORMAT</w:instrText>
                        </w:r>
                        <w:r>
                          <w:fldChar w:fldCharType="separate"/>
                        </w:r>
                        <w:r w:rsidR="005F685C">
                          <w:rPr>
                            <w:noProof/>
                          </w:rPr>
                          <w:t>16</w:t>
                        </w:r>
                        <w:r>
                          <w:fldChar w:fldCharType="end"/>
                        </w:r>
                      </w:p>
                    </w:txbxContent>
                  </v:textbox>
                </v:shape>
              </w:pict>
            </mc:Fallback>
          </mc:AlternateContent>
        </w:r>
      </w:p>
    </w:sdtContent>
  </w:sdt>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9218977"/>
      <w:docPartObj>
        <w:docPartGallery w:val="Page Numbers (Margins)"/>
        <w:docPartUnique/>
      </w:docPartObj>
    </w:sdtPr>
    <w:sdtContent>
      <w:p w:rsidR="009730E8" w:rsidRPr="004514F5" w:rsidRDefault="009730E8" w:rsidP="004514F5">
        <w:pPr>
          <w:pStyle w:val="a6"/>
        </w:pPr>
        <w:r>
          <w:rPr>
            <w:noProof/>
          </w:rPr>
          <mc:AlternateContent>
            <mc:Choice Requires="wps">
              <w:drawing>
                <wp:anchor distT="0" distB="0" distL="114300" distR="114300" simplePos="0" relativeHeight="251656192" behindDoc="0" locked="0" layoutInCell="1" allowOverlap="1" wp14:anchorId="67D1CE41" wp14:editId="76E291DD">
                  <wp:simplePos x="0" y="0"/>
                  <wp:positionH relativeFrom="column">
                    <wp:posOffset>9452610</wp:posOffset>
                  </wp:positionH>
                  <wp:positionV relativeFrom="paragraph">
                    <wp:posOffset>3376930</wp:posOffset>
                  </wp:positionV>
                  <wp:extent cx="342900" cy="331470"/>
                  <wp:effectExtent l="9525" t="5080" r="9525" b="6350"/>
                  <wp:wrapNone/>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9730E8" w:rsidRDefault="009730E8" w:rsidP="00102B18">
                              <w:pPr>
                                <w:pStyle w:val="a3"/>
                                <w:jc w:val="center"/>
                              </w:pPr>
                              <w:r>
                                <w:fldChar w:fldCharType="begin"/>
                              </w:r>
                              <w:r>
                                <w:instrText>PAGE   \* MERGEFORMAT</w:instrText>
                              </w:r>
                              <w:r>
                                <w:fldChar w:fldCharType="separate"/>
                              </w:r>
                              <w:r w:rsidR="005F685C">
                                <w:rPr>
                                  <w:noProof/>
                                </w:rPr>
                                <w:t>205</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7D1CE41" id="_x0000_t202" coordsize="21600,21600" o:spt="202" path="m,l,21600r21600,l21600,xe">
                  <v:stroke joinstyle="miter"/>
                  <v:path gradientshapeok="t" o:connecttype="rect"/>
                </v:shapetype>
                <v:shape id="_x0000_s1123" type="#_x0000_t202" style="position:absolute;left:0;text-align:left;margin-left:744.3pt;margin-top:265.9pt;width:27pt;height:26.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" strokecolor="white">
                  <v:textbox style="layout-flow:vertical">
                    <w:txbxContent>
                      <w:p w:rsidR="009730E8" w:rsidRDefault="009730E8" w:rsidP="00102B18">
                        <w:pPr>
                          <w:pStyle w:val="a3"/>
                          <w:jc w:val="center"/>
                        </w:pPr>
                        <w:r>
                          <w:fldChar w:fldCharType="begin"/>
                        </w:r>
                        <w:r>
                          <w:instrText>PAGE   \* MERGEFORMAT</w:instrText>
                        </w:r>
                        <w:r>
                          <w:fldChar w:fldCharType="separate"/>
                        </w:r>
                        <w:r w:rsidR="005F685C">
                          <w:rPr>
                            <w:noProof/>
                          </w:rPr>
                          <w:t>205</w:t>
                        </w:r>
                        <w:r>
                          <w:fldChar w:fldCharType="end"/>
                        </w:r>
                      </w:p>
                    </w:txbxContent>
                  </v:textbox>
                </v:shape>
              </w:pict>
            </mc:Fallback>
          </mc:AlternateContent>
        </w:r>
      </w:p>
    </w:sdtContent>
  </w:sdt>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12671917"/>
      <w:docPartObj>
        <w:docPartGallery w:val="Page Numbers (Top of Page)"/>
        <w:docPartUnique/>
      </w:docPartObj>
    </w:sdtPr>
    <w:sdtContent>
      <w:p w:rsidR="009730E8" w:rsidRDefault="009730E8" w:rsidP="009418BE">
        <w:pPr>
          <w:pStyle w:val="a6"/>
          <w:ind w:firstLine="0"/>
          <w:jc w:val="center"/>
        </w:pPr>
        <w:r>
          <w:fldChar w:fldCharType="begin"/>
        </w:r>
        <w:r>
          <w:instrText>PAGE   \* MERGEFORMAT</w:instrText>
        </w:r>
        <w:r>
          <w:fldChar w:fldCharType="separate"/>
        </w:r>
        <w:r w:rsidR="005F685C">
          <w:rPr>
            <w:noProof/>
          </w:rPr>
          <w:t>17</w:t>
        </w:r>
        <w:r>
          <w:fldChar w:fldCharType="end"/>
        </w:r>
      </w:p>
    </w:sdtContent>
  </w:sdt>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Pr="007A3292" w:rsidRDefault="009730E8" w:rsidP="007A3292">
    <w:pPr>
      <w:pStyle w:val="a6"/>
      <w:ind w:firstLine="0"/>
      <w:jc w:val="center"/>
      <w:rPr>
        <w:sz w:val="28"/>
        <w:szCs w:val="28"/>
      </w:rPr>
    </w:pPr>
    <w:r>
      <w:rPr>
        <w:noProof/>
      </w:rPr>
      <mc:AlternateContent>
        <mc:Choice Requires="wps">
          <w:drawing>
            <wp:anchor distT="0" distB="0" distL="114300" distR="114300" simplePos="0" relativeHeight="251651072" behindDoc="0" locked="0" layoutInCell="1" allowOverlap="1" wp14:anchorId="1F3811FA" wp14:editId="451657AC">
              <wp:simplePos x="0" y="0"/>
              <wp:positionH relativeFrom="column">
                <wp:posOffset>9452610</wp:posOffset>
              </wp:positionH>
              <wp:positionV relativeFrom="paragraph">
                <wp:posOffset>3453130</wp:posOffset>
              </wp:positionV>
              <wp:extent cx="342900" cy="331470"/>
              <wp:effectExtent l="9525" t="5080" r="9525" b="6350"/>
              <wp:wrapNone/>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9730E8" w:rsidRDefault="009730E8" w:rsidP="007A70A5">
                          <w:pPr>
                            <w:pStyle w:val="a3"/>
                            <w:jc w:val="center"/>
                          </w:pPr>
                          <w:r>
                            <w:fldChar w:fldCharType="begin"/>
                          </w:r>
                          <w:r>
                            <w:instrText>PAGE   \* MERGEFORMAT</w:instrText>
                          </w:r>
                          <w:r>
                            <w:fldChar w:fldCharType="separate"/>
                          </w:r>
                          <w:r w:rsidR="005F685C">
                            <w:rPr>
                              <w:noProof/>
                            </w:rPr>
                            <w:t>27</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F3811FA" id="_x0000_t202" coordsize="21600,21600" o:spt="202" path="m,l,21600r21600,l21600,xe">
              <v:stroke joinstyle="miter"/>
              <v:path gradientshapeok="t" o:connecttype="rect"/>
            </v:shapetype>
            <v:shape id="_x0000_s1111" type="#_x0000_t202" style="position:absolute;left:0;text-align:left;margin-left:744.3pt;margin-top:271.9pt;width:27pt;height:26.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" strokecolor="white">
              <v:textbox style="layout-flow:vertical">
                <w:txbxContent>
                  <w:p w:rsidR="009730E8" w:rsidRDefault="009730E8" w:rsidP="007A70A5">
                    <w:pPr>
                      <w:pStyle w:val="a3"/>
                      <w:jc w:val="center"/>
                    </w:pPr>
                    <w:r>
                      <w:fldChar w:fldCharType="begin"/>
                    </w:r>
                    <w:r>
                      <w:instrText>PAGE   \* MERGEFORMAT</w:instrText>
                    </w:r>
                    <w:r>
                      <w:fldChar w:fldCharType="separate"/>
                    </w:r>
                    <w:r w:rsidR="005F685C">
                      <w:rPr>
                        <w:noProof/>
                      </w:rPr>
                      <w:t>27</w:t>
                    </w:r>
                    <w:r>
                      <w:fldChar w:fldCharType="end"/>
                    </w:r>
                  </w:p>
                </w:txbxContent>
              </v:textbox>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983350"/>
      <w:docPartObj>
        <w:docPartGallery w:val="Page Numbers (Top of Page)"/>
        <w:docPartUnique/>
      </w:docPartObj>
    </w:sdtPr>
    <w:sdtContent>
      <w:p w:rsidR="009730E8" w:rsidRDefault="009730E8" w:rsidP="00FB6D87">
        <w:pPr>
          <w:pStyle w:val="a6"/>
          <w:tabs>
            <w:tab w:val="clear" w:pos="4153"/>
            <w:tab w:val="center" w:pos="4253"/>
          </w:tabs>
          <w:ind w:firstLine="0"/>
          <w:jc w:val="center"/>
        </w:pPr>
        <w:r>
          <w:fldChar w:fldCharType="begin"/>
        </w:r>
        <w:r>
          <w:instrText>PAGE   \* MERGEFORMAT</w:instrText>
        </w:r>
        <w:r>
          <w:fldChar w:fldCharType="separate"/>
        </w:r>
        <w:r w:rsidR="005F685C">
          <w:rPr>
            <w:noProof/>
          </w:rPr>
          <w:t>76</w:t>
        </w:r>
        <w:r>
          <w:fldChar w:fldCharType="end"/>
        </w:r>
      </w:p>
    </w:sdtContent>
  </w:sdt>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Default="009730E8" w:rsidP="009418BE">
    <w:pPr>
      <w:pStyle w:val="a6"/>
      <w:ind w:firstLine="0"/>
      <w:jc w:val="center"/>
    </w:pPr>
    <w:r>
      <w:rPr>
        <w:noProof/>
      </w:rPr>
      <mc:AlternateContent>
        <mc:Choice Requires="wps">
          <w:drawing>
            <wp:anchor distT="0" distB="0" distL="114300" distR="114300" simplePos="0" relativeHeight="251652096" behindDoc="0" locked="0" layoutInCell="1" allowOverlap="1" wp14:anchorId="1F3811FA" wp14:editId="451657AC">
              <wp:simplePos x="0" y="0"/>
              <wp:positionH relativeFrom="column">
                <wp:posOffset>9452610</wp:posOffset>
              </wp:positionH>
              <wp:positionV relativeFrom="paragraph">
                <wp:posOffset>3326765</wp:posOffset>
              </wp:positionV>
              <wp:extent cx="342900" cy="331470"/>
              <wp:effectExtent l="9525" t="5080" r="9525" b="6350"/>
              <wp:wrapNone/>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9730E8" w:rsidRDefault="009730E8" w:rsidP="00DF0352">
                          <w:pPr>
                            <w:pStyle w:val="a3"/>
                            <w:jc w:val="center"/>
                          </w:pPr>
                          <w:r>
                            <w:fldChar w:fldCharType="begin"/>
                          </w:r>
                          <w:r>
                            <w:instrText>PAGE   \* MERGEFORMAT</w:instrText>
                          </w:r>
                          <w:r>
                            <w:fldChar w:fldCharType="separate"/>
                          </w:r>
                          <w:r w:rsidR="005F685C">
                            <w:rPr>
                              <w:noProof/>
                            </w:rPr>
                            <w:t>78</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F3811FA" id="_x0000_t202" coordsize="21600,21600" o:spt="202" path="m,l,21600r21600,l21600,xe">
              <v:stroke joinstyle="miter"/>
              <v:path gradientshapeok="t" o:connecttype="rect"/>
            </v:shapetype>
            <v:shape id="_x0000_s1112" type="#_x0000_t202" style="position:absolute;left:0;text-align:left;margin-left:744.3pt;margin-top:261.95pt;width:27pt;height:26.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" strokecolor="white">
              <v:textbox style="layout-flow:vertical">
                <w:txbxContent>
                  <w:p w:rsidR="009730E8" w:rsidRDefault="009730E8" w:rsidP="00DF0352">
                    <w:pPr>
                      <w:pStyle w:val="a3"/>
                      <w:jc w:val="center"/>
                    </w:pPr>
                    <w:r>
                      <w:fldChar w:fldCharType="begin"/>
                    </w:r>
                    <w:r>
                      <w:instrText>PAGE   \* MERGEFORMAT</w:instrText>
                    </w:r>
                    <w:r>
                      <w:fldChar w:fldCharType="separate"/>
                    </w:r>
                    <w:r w:rsidR="005F685C">
                      <w:rPr>
                        <w:noProof/>
                      </w:rPr>
                      <w:t>78</w:t>
                    </w:r>
                    <w:r>
                      <w:fldChar w:fldCharType="end"/>
                    </w:r>
                  </w:p>
                </w:txbxContent>
              </v:textbox>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Default="009730E8" w:rsidP="009418BE">
    <w:pPr>
      <w:pStyle w:val="a6"/>
      <w:ind w:firstLine="0"/>
      <w:jc w:val="center"/>
    </w:pPr>
    <w:sdt>
      <w:sdtPr>
        <w:id w:val="788021362"/>
        <w:docPartObj>
          <w:docPartGallery w:val="Page Numbers (Top of Page)"/>
          <w:docPartUnique/>
        </w:docPartObj>
      </w:sdtPr>
      <w:sdtContent>
        <w:r>
          <w:fldChar w:fldCharType="begin"/>
        </w:r>
        <w:r>
          <w:instrText>PAGE   \* MERGEFORMAT</w:instrText>
        </w:r>
        <w:r>
          <w:fldChar w:fldCharType="separate"/>
        </w:r>
        <w:r w:rsidR="005F685C">
          <w:rPr>
            <w:noProof/>
          </w:rPr>
          <w:t>95</w:t>
        </w:r>
        <w:r>
          <w:fldChar w:fldCharType="end"/>
        </w:r>
      </w:sdtContent>
    </w:sdt>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730E8" w:rsidRDefault="009730E8" w:rsidP="009418BE">
    <w:pPr>
      <w:pStyle w:val="a6"/>
      <w:ind w:firstLine="0"/>
      <w:jc w:val="center"/>
    </w:pPr>
    <w:r>
      <w:rPr>
        <w:noProof/>
      </w:rPr>
      <mc:AlternateContent>
        <mc:Choice Requires="wps">
          <w:drawing>
            <wp:anchor distT="0" distB="0" distL="114300" distR="114300" simplePos="0" relativeHeight="251664384" behindDoc="0" locked="0" layoutInCell="1" allowOverlap="1" wp14:anchorId="1F3811FA" wp14:editId="451657AC">
              <wp:simplePos x="0" y="0"/>
              <wp:positionH relativeFrom="column">
                <wp:posOffset>9452610</wp:posOffset>
              </wp:positionH>
              <wp:positionV relativeFrom="paragraph">
                <wp:posOffset>3326765</wp:posOffset>
              </wp:positionV>
              <wp:extent cx="342900" cy="331470"/>
              <wp:effectExtent l="9525" t="5080" r="9525" b="6350"/>
              <wp:wrapNone/>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31470"/>
                      </a:xfrm>
                      <a:prstGeom prst="rect">
                        <a:avLst/>
                      </a:prstGeom>
                      <a:solidFill>
                        <a:srgbClr val="FFFFFF"/>
                      </a:solidFill>
                      <a:ln w="9525">
                        <a:solidFill>
                          <a:srgbClr val="FFFFFF"/>
                        </a:solidFill>
                        <a:miter lim="800000"/>
                        <a:headEnd/>
                        <a:tailEnd/>
                      </a:ln>
                    </wps:spPr>
                    <wps:txbx>
                      <w:txbxContent>
                        <w:p w:rsidR="009730E8" w:rsidRDefault="009730E8" w:rsidP="00DF0352">
                          <w:pPr>
                            <w:pStyle w:val="a3"/>
                            <w:jc w:val="center"/>
                          </w:pPr>
                          <w:r>
                            <w:fldChar w:fldCharType="begin"/>
                          </w:r>
                          <w:r>
                            <w:instrText>PAGE   \* MERGEFORMAT</w:instrText>
                          </w:r>
                          <w:r>
                            <w:fldChar w:fldCharType="separate"/>
                          </w:r>
                          <w:r w:rsidR="005F685C">
                            <w:rPr>
                              <w:noProof/>
                            </w:rPr>
                            <w:t>97</w:t>
                          </w:r>
                          <w:r>
                            <w:fldChar w:fldCharType="end"/>
                          </w:r>
                        </w:p>
                      </w:txbxContent>
                    </wps:txbx>
                    <wps:bodyPr rot="0" vert="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F3811FA" id="_x0000_t202" coordsize="21600,21600" o:spt="202" path="m,l,21600r21600,l21600,xe">
              <v:stroke joinstyle="miter"/>
              <v:path gradientshapeok="t" o:connecttype="rect"/>
            </v:shapetype>
            <v:shape id="_x0000_s1113" type="#_x0000_t202" style="position:absolute;left:0;text-align:left;margin-left:744.3pt;margin-top:261.95pt;width:27pt;height:26.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" strokecolor="white">
              <v:textbox style="layout-flow:vertical">
                <w:txbxContent>
                  <w:p w:rsidR="009730E8" w:rsidRDefault="009730E8" w:rsidP="00DF0352">
                    <w:pPr>
                      <w:pStyle w:val="a3"/>
                      <w:jc w:val="center"/>
                    </w:pPr>
                    <w:r>
                      <w:fldChar w:fldCharType="begin"/>
                    </w:r>
                    <w:r>
                      <w:instrText>PAGE   \* MERGEFORMAT</w:instrText>
                    </w:r>
                    <w:r>
                      <w:fldChar w:fldCharType="separate"/>
                    </w:r>
                    <w:r w:rsidR="005F685C">
                      <w:rPr>
                        <w:noProof/>
                      </w:rPr>
                      <w:t>97</w:t>
                    </w:r>
                    <w:r>
                      <w:fldChar w:fldCharType="end"/>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205DD6"/>
    <w:multiLevelType w:val="hybridMultilevel"/>
    <w:tmpl w:val="4374179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15:restartNumberingAfterBreak="0">
    <w:nsid w:val="157C71AA"/>
    <w:multiLevelType w:val="hybridMultilevel"/>
    <w:tmpl w:val="08BA43B4"/>
    <w:lvl w:ilvl="0" w:tplc="9666626E">
      <w:start w:val="1"/>
      <w:numFmt w:val="decimal"/>
      <w:suff w:val="space"/>
      <w:lvlText w:val="%1)"/>
      <w:lvlJc w:val="left"/>
      <w:pPr>
        <w:ind w:left="7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1592243A"/>
    <w:multiLevelType w:val="hybridMultilevel"/>
    <w:tmpl w:val="9E56CD94"/>
    <w:lvl w:ilvl="0" w:tplc="C316B314">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8E41F4F"/>
    <w:multiLevelType w:val="hybridMultilevel"/>
    <w:tmpl w:val="5234F854"/>
    <w:lvl w:ilvl="0" w:tplc="3E966F32">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23344536"/>
    <w:multiLevelType w:val="hybridMultilevel"/>
    <w:tmpl w:val="2E98E926"/>
    <w:lvl w:ilvl="0" w:tplc="0C929024">
      <w:start w:val="1"/>
      <w:numFmt w:val="decimal"/>
      <w:suff w:val="space"/>
      <w:lvlText w:val="%1."/>
      <w:lvlJc w:val="left"/>
      <w:pPr>
        <w:ind w:left="72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2E930C24"/>
    <w:multiLevelType w:val="hybridMultilevel"/>
    <w:tmpl w:val="822E86BC"/>
    <w:lvl w:ilvl="0" w:tplc="97AC2B6A">
      <w:start w:val="1"/>
      <w:numFmt w:val="decimal"/>
      <w:suff w:val="space"/>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2F3D78CC"/>
    <w:multiLevelType w:val="hybridMultilevel"/>
    <w:tmpl w:val="09B6E752"/>
    <w:lvl w:ilvl="0" w:tplc="B3984B24">
      <w:start w:val="1"/>
      <w:numFmt w:val="decimal"/>
      <w:lvlText w:val="%1."/>
      <w:lvlJc w:val="left"/>
      <w:pPr>
        <w:tabs>
          <w:tab w:val="num" w:pos="1410"/>
        </w:tabs>
        <w:ind w:left="1410" w:hanging="870"/>
      </w:pPr>
    </w:lvl>
    <w:lvl w:ilvl="1" w:tplc="0CA0B8C2">
      <w:numFmt w:val="none"/>
      <w:lvlText w:val=""/>
      <w:lvlJc w:val="left"/>
      <w:pPr>
        <w:tabs>
          <w:tab w:val="num" w:pos="360"/>
        </w:tabs>
        <w:ind w:left="0" w:firstLine="0"/>
      </w:pPr>
    </w:lvl>
    <w:lvl w:ilvl="2" w:tplc="58E84C52">
      <w:numFmt w:val="none"/>
      <w:lvlText w:val=""/>
      <w:lvlJc w:val="left"/>
      <w:pPr>
        <w:tabs>
          <w:tab w:val="num" w:pos="360"/>
        </w:tabs>
        <w:ind w:left="0" w:firstLine="0"/>
      </w:pPr>
    </w:lvl>
    <w:lvl w:ilvl="3" w:tplc="585EAB60">
      <w:numFmt w:val="none"/>
      <w:lvlText w:val=""/>
      <w:lvlJc w:val="left"/>
      <w:pPr>
        <w:tabs>
          <w:tab w:val="num" w:pos="360"/>
        </w:tabs>
        <w:ind w:left="0" w:firstLine="0"/>
      </w:pPr>
    </w:lvl>
    <w:lvl w:ilvl="4" w:tplc="F09AFC84">
      <w:numFmt w:val="none"/>
      <w:lvlText w:val=""/>
      <w:lvlJc w:val="left"/>
      <w:pPr>
        <w:tabs>
          <w:tab w:val="num" w:pos="360"/>
        </w:tabs>
        <w:ind w:left="0" w:firstLine="0"/>
      </w:pPr>
    </w:lvl>
    <w:lvl w:ilvl="5" w:tplc="13481976">
      <w:numFmt w:val="none"/>
      <w:lvlText w:val=""/>
      <w:lvlJc w:val="left"/>
      <w:pPr>
        <w:tabs>
          <w:tab w:val="num" w:pos="360"/>
        </w:tabs>
        <w:ind w:left="0" w:firstLine="0"/>
      </w:pPr>
    </w:lvl>
    <w:lvl w:ilvl="6" w:tplc="03A4FF50">
      <w:numFmt w:val="none"/>
      <w:lvlText w:val=""/>
      <w:lvlJc w:val="left"/>
      <w:pPr>
        <w:tabs>
          <w:tab w:val="num" w:pos="360"/>
        </w:tabs>
        <w:ind w:left="0" w:firstLine="0"/>
      </w:pPr>
    </w:lvl>
    <w:lvl w:ilvl="7" w:tplc="24260D9E">
      <w:numFmt w:val="none"/>
      <w:lvlText w:val=""/>
      <w:lvlJc w:val="left"/>
      <w:pPr>
        <w:tabs>
          <w:tab w:val="num" w:pos="360"/>
        </w:tabs>
        <w:ind w:left="0" w:firstLine="0"/>
      </w:pPr>
    </w:lvl>
    <w:lvl w:ilvl="8" w:tplc="EC9CB114">
      <w:numFmt w:val="none"/>
      <w:lvlText w:val=""/>
      <w:lvlJc w:val="left"/>
      <w:pPr>
        <w:tabs>
          <w:tab w:val="num" w:pos="360"/>
        </w:tabs>
        <w:ind w:left="0" w:firstLine="0"/>
      </w:pPr>
    </w:lvl>
  </w:abstractNum>
  <w:abstractNum w:abstractNumId="7" w15:restartNumberingAfterBreak="0">
    <w:nsid w:val="40442764"/>
    <w:multiLevelType w:val="hybridMultilevel"/>
    <w:tmpl w:val="5B181AD0"/>
    <w:lvl w:ilvl="0" w:tplc="AD12FB18">
      <w:start w:val="1"/>
      <w:numFmt w:val="bullet"/>
      <w:suff w:val="space"/>
      <w:lvlText w:val=""/>
      <w:lvlJc w:val="left"/>
      <w:pPr>
        <w:ind w:left="163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494347BC"/>
    <w:multiLevelType w:val="hybridMultilevel"/>
    <w:tmpl w:val="C67AE7A8"/>
    <w:lvl w:ilvl="0" w:tplc="88DE2C48">
      <w:start w:val="1"/>
      <w:numFmt w:val="decimal"/>
      <w:suff w:val="space"/>
      <w:lvlText w:val="%1)"/>
      <w:lvlJc w:val="left"/>
      <w:pPr>
        <w:ind w:left="1287"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9" w15:restartNumberingAfterBreak="0">
    <w:nsid w:val="52DD210C"/>
    <w:multiLevelType w:val="hybridMultilevel"/>
    <w:tmpl w:val="E5CC5E46"/>
    <w:lvl w:ilvl="0" w:tplc="AC9A1D4A">
      <w:numFmt w:val="bullet"/>
      <w:lvlText w:val="-"/>
      <w:lvlJc w:val="left"/>
      <w:pPr>
        <w:ind w:left="1068" w:hanging="360"/>
      </w:pPr>
      <w:rPr>
        <w:rFonts w:ascii="Times New Roman" w:eastAsia="Calibri" w:hAnsi="Times New Roman" w:cs="Times New Roman" w:hint="default"/>
        <w:color w:val="000000" w:themeColor="text1"/>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0" w15:restartNumberingAfterBreak="0">
    <w:nsid w:val="5A194B73"/>
    <w:multiLevelType w:val="hybridMultilevel"/>
    <w:tmpl w:val="75EE9DB2"/>
    <w:lvl w:ilvl="0" w:tplc="2084BB10">
      <w:start w:val="1"/>
      <w:numFmt w:val="decimal"/>
      <w:pStyle w:val="-"/>
      <w:lvlText w:val="%1."/>
      <w:lvlJc w:val="left"/>
      <w:pPr>
        <w:tabs>
          <w:tab w:val="num" w:pos="360"/>
        </w:tabs>
        <w:ind w:left="357" w:hanging="357"/>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1" w15:restartNumberingAfterBreak="0">
    <w:nsid w:val="75CC6328"/>
    <w:multiLevelType w:val="singleLevel"/>
    <w:tmpl w:val="7714B25C"/>
    <w:lvl w:ilvl="0">
      <w:start w:val="1"/>
      <w:numFmt w:val="decimal"/>
      <w:lvlText w:val="%1)"/>
      <w:lvlJc w:val="left"/>
      <w:pPr>
        <w:ind w:left="927" w:hanging="360"/>
      </w:pPr>
      <w:rPr>
        <w:rFonts w:hint="default"/>
      </w:rPr>
    </w:lvl>
  </w:abstractNum>
  <w:abstractNum w:abstractNumId="12" w15:restartNumberingAfterBreak="0">
    <w:nsid w:val="78966536"/>
    <w:multiLevelType w:val="hybridMultilevel"/>
    <w:tmpl w:val="185A84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7F245351"/>
    <w:multiLevelType w:val="hybridMultilevel"/>
    <w:tmpl w:val="2E34E720"/>
    <w:lvl w:ilvl="0" w:tplc="7714B25C">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1"/>
  </w:num>
  <w:num w:numId="3">
    <w:abstractNumId w:val="13"/>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num>
  <w:num w:numId="6">
    <w:abstractNumId w:val="2"/>
  </w:num>
  <w:num w:numId="7">
    <w:abstractNumId w:val="8"/>
  </w:num>
  <w:num w:numId="8">
    <w:abstractNumId w:val="5"/>
  </w:num>
  <w:num w:numId="9">
    <w:abstractNumId w:val="7"/>
  </w:num>
  <w:num w:numId="10">
    <w:abstractNumId w:val="5"/>
    <w:lvlOverride w:ilvl="0">
      <w:lvl w:ilvl="0" w:tplc="97AC2B6A">
        <w:start w:val="1"/>
        <w:numFmt w:val="decimal"/>
        <w:suff w:val="space"/>
        <w:lvlText w:val="%1)"/>
        <w:lvlJc w:val="left"/>
        <w:pPr>
          <w:ind w:left="3054" w:hanging="360"/>
        </w:pPr>
        <w:rPr>
          <w:rFonts w:hint="default"/>
        </w:rPr>
      </w:lvl>
    </w:lvlOverride>
    <w:lvlOverride w:ilvl="1">
      <w:lvl w:ilvl="1" w:tplc="04190019" w:tentative="1">
        <w:start w:val="1"/>
        <w:numFmt w:val="lowerLetter"/>
        <w:lvlText w:val="%2."/>
        <w:lvlJc w:val="left"/>
        <w:pPr>
          <w:ind w:left="1440" w:hanging="360"/>
        </w:pPr>
      </w:lvl>
    </w:lvlOverride>
    <w:lvlOverride w:ilvl="2">
      <w:lvl w:ilvl="2" w:tplc="0419001B" w:tentative="1">
        <w:start w:val="1"/>
        <w:numFmt w:val="lowerRoman"/>
        <w:lvlText w:val="%3."/>
        <w:lvlJc w:val="right"/>
        <w:pPr>
          <w:ind w:left="2160" w:hanging="180"/>
        </w:pPr>
      </w:lvl>
    </w:lvlOverride>
    <w:lvlOverride w:ilvl="3">
      <w:lvl w:ilvl="3" w:tplc="0419000F" w:tentative="1">
        <w:start w:val="1"/>
        <w:numFmt w:val="decimal"/>
        <w:lvlText w:val="%4."/>
        <w:lvlJc w:val="left"/>
        <w:pPr>
          <w:ind w:left="2880" w:hanging="360"/>
        </w:pPr>
      </w:lvl>
    </w:lvlOverride>
    <w:lvlOverride w:ilvl="4">
      <w:lvl w:ilvl="4" w:tplc="04190019" w:tentative="1">
        <w:start w:val="1"/>
        <w:numFmt w:val="lowerLetter"/>
        <w:lvlText w:val="%5."/>
        <w:lvlJc w:val="left"/>
        <w:pPr>
          <w:ind w:left="3600" w:hanging="360"/>
        </w:pPr>
      </w:lvl>
    </w:lvlOverride>
    <w:lvlOverride w:ilvl="5">
      <w:lvl w:ilvl="5" w:tplc="0419001B" w:tentative="1">
        <w:start w:val="1"/>
        <w:numFmt w:val="lowerRoman"/>
        <w:lvlText w:val="%6."/>
        <w:lvlJc w:val="right"/>
        <w:pPr>
          <w:ind w:left="4320" w:hanging="180"/>
        </w:pPr>
      </w:lvl>
    </w:lvlOverride>
    <w:lvlOverride w:ilvl="6">
      <w:lvl w:ilvl="6" w:tplc="0419000F" w:tentative="1">
        <w:start w:val="1"/>
        <w:numFmt w:val="decimal"/>
        <w:lvlText w:val="%7."/>
        <w:lvlJc w:val="left"/>
        <w:pPr>
          <w:ind w:left="5040" w:hanging="360"/>
        </w:pPr>
      </w:lvl>
    </w:lvlOverride>
    <w:lvlOverride w:ilvl="7">
      <w:lvl w:ilvl="7" w:tplc="04190019" w:tentative="1">
        <w:start w:val="1"/>
        <w:numFmt w:val="lowerLetter"/>
        <w:lvlText w:val="%8."/>
        <w:lvlJc w:val="left"/>
        <w:pPr>
          <w:ind w:left="5760" w:hanging="360"/>
        </w:pPr>
      </w:lvl>
    </w:lvlOverride>
    <w:lvlOverride w:ilvl="8">
      <w:lvl w:ilvl="8" w:tplc="0419001B" w:tentative="1">
        <w:start w:val="1"/>
        <w:numFmt w:val="lowerRoman"/>
        <w:lvlText w:val="%9."/>
        <w:lvlJc w:val="right"/>
        <w:pPr>
          <w:ind w:left="6480" w:hanging="180"/>
        </w:pPr>
      </w:lvl>
    </w:lvlOverride>
  </w:num>
  <w:num w:numId="11">
    <w:abstractNumId w:val="1"/>
  </w:num>
  <w:num w:numId="12">
    <w:abstractNumId w:val="3"/>
  </w:num>
  <w:num w:numId="13">
    <w:abstractNumId w:val="6"/>
    <w:lvlOverride w:ilvl="0">
      <w:startOverride w:val="1"/>
    </w:lvlOverride>
    <w:lvlOverride w:ilvl="1"/>
    <w:lvlOverride w:ilvl="2"/>
    <w:lvlOverride w:ilvl="3"/>
    <w:lvlOverride w:ilvl="4"/>
    <w:lvlOverride w:ilvl="5"/>
    <w:lvlOverride w:ilvl="6"/>
    <w:lvlOverride w:ilvl="7"/>
    <w:lvlOverride w:ilvl="8"/>
  </w:num>
  <w:num w:numId="14">
    <w:abstractNumId w:val="12"/>
  </w:num>
  <w:num w:numId="15">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ailMerge>
    <w:mainDocumentType w:val="envelopes"/>
    <w:dataType w:val="textFile"/>
    <w:activeRecord w:val="-1"/>
  </w:mailMerge>
  <w:defaultTabStop w:val="708"/>
  <w:characterSpacingControl w:val="doNotCompress"/>
  <w:hdrShapeDefaults>
    <o:shapedefaults v:ext="edit" spidmax="176129"/>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20B3"/>
    <w:rsid w:val="00000D4E"/>
    <w:rsid w:val="00001D49"/>
    <w:rsid w:val="00002091"/>
    <w:rsid w:val="000021F7"/>
    <w:rsid w:val="00002C90"/>
    <w:rsid w:val="00003166"/>
    <w:rsid w:val="0000369F"/>
    <w:rsid w:val="00004084"/>
    <w:rsid w:val="00004CA3"/>
    <w:rsid w:val="00004D8B"/>
    <w:rsid w:val="00005C3E"/>
    <w:rsid w:val="00006870"/>
    <w:rsid w:val="000069EE"/>
    <w:rsid w:val="00006D2E"/>
    <w:rsid w:val="00006F6C"/>
    <w:rsid w:val="000070F7"/>
    <w:rsid w:val="00007220"/>
    <w:rsid w:val="00007B60"/>
    <w:rsid w:val="00007D4C"/>
    <w:rsid w:val="000100C5"/>
    <w:rsid w:val="0001071A"/>
    <w:rsid w:val="00010E82"/>
    <w:rsid w:val="00011DB8"/>
    <w:rsid w:val="00011E1D"/>
    <w:rsid w:val="0001204B"/>
    <w:rsid w:val="000132A2"/>
    <w:rsid w:val="00013B32"/>
    <w:rsid w:val="00013EAE"/>
    <w:rsid w:val="00014241"/>
    <w:rsid w:val="00014544"/>
    <w:rsid w:val="00014633"/>
    <w:rsid w:val="00014C1D"/>
    <w:rsid w:val="000155AD"/>
    <w:rsid w:val="00015D8F"/>
    <w:rsid w:val="00015D92"/>
    <w:rsid w:val="0001645E"/>
    <w:rsid w:val="00016777"/>
    <w:rsid w:val="00017406"/>
    <w:rsid w:val="00017AD7"/>
    <w:rsid w:val="00020355"/>
    <w:rsid w:val="00020BBE"/>
    <w:rsid w:val="00020CCD"/>
    <w:rsid w:val="00021A87"/>
    <w:rsid w:val="00021C49"/>
    <w:rsid w:val="00022967"/>
    <w:rsid w:val="0002318E"/>
    <w:rsid w:val="0002340B"/>
    <w:rsid w:val="00023CD9"/>
    <w:rsid w:val="00023EAE"/>
    <w:rsid w:val="000253E6"/>
    <w:rsid w:val="00025A25"/>
    <w:rsid w:val="000265C2"/>
    <w:rsid w:val="00026CCE"/>
    <w:rsid w:val="00026D12"/>
    <w:rsid w:val="00027B37"/>
    <w:rsid w:val="00030288"/>
    <w:rsid w:val="0003049B"/>
    <w:rsid w:val="000306A1"/>
    <w:rsid w:val="00030DD8"/>
    <w:rsid w:val="000310AD"/>
    <w:rsid w:val="000311BA"/>
    <w:rsid w:val="00031235"/>
    <w:rsid w:val="00031F56"/>
    <w:rsid w:val="00032629"/>
    <w:rsid w:val="000326C8"/>
    <w:rsid w:val="00032B2A"/>
    <w:rsid w:val="00033A26"/>
    <w:rsid w:val="00033FB1"/>
    <w:rsid w:val="00034BE0"/>
    <w:rsid w:val="00035185"/>
    <w:rsid w:val="000351F0"/>
    <w:rsid w:val="00035451"/>
    <w:rsid w:val="00035576"/>
    <w:rsid w:val="00036A7A"/>
    <w:rsid w:val="00036AFB"/>
    <w:rsid w:val="00036EF2"/>
    <w:rsid w:val="00036F37"/>
    <w:rsid w:val="00036F55"/>
    <w:rsid w:val="0003723E"/>
    <w:rsid w:val="000376EC"/>
    <w:rsid w:val="0004084F"/>
    <w:rsid w:val="00041A9A"/>
    <w:rsid w:val="00041DF2"/>
    <w:rsid w:val="00041E01"/>
    <w:rsid w:val="0004266B"/>
    <w:rsid w:val="00044618"/>
    <w:rsid w:val="00044A97"/>
    <w:rsid w:val="00044B24"/>
    <w:rsid w:val="0004533C"/>
    <w:rsid w:val="00045953"/>
    <w:rsid w:val="00045B8B"/>
    <w:rsid w:val="000467F0"/>
    <w:rsid w:val="000468D9"/>
    <w:rsid w:val="00046B6C"/>
    <w:rsid w:val="00046D93"/>
    <w:rsid w:val="00046F12"/>
    <w:rsid w:val="00046F58"/>
    <w:rsid w:val="0004790D"/>
    <w:rsid w:val="00047BC7"/>
    <w:rsid w:val="000509FA"/>
    <w:rsid w:val="00051946"/>
    <w:rsid w:val="00051AA3"/>
    <w:rsid w:val="00051B6E"/>
    <w:rsid w:val="00052995"/>
    <w:rsid w:val="0005299F"/>
    <w:rsid w:val="00053B63"/>
    <w:rsid w:val="00053C16"/>
    <w:rsid w:val="00053C40"/>
    <w:rsid w:val="00053E53"/>
    <w:rsid w:val="00054295"/>
    <w:rsid w:val="000548C4"/>
    <w:rsid w:val="00055024"/>
    <w:rsid w:val="00055DDC"/>
    <w:rsid w:val="00056463"/>
    <w:rsid w:val="00056963"/>
    <w:rsid w:val="000572AF"/>
    <w:rsid w:val="000574FC"/>
    <w:rsid w:val="00057A33"/>
    <w:rsid w:val="00057F90"/>
    <w:rsid w:val="00057FD4"/>
    <w:rsid w:val="000604C7"/>
    <w:rsid w:val="00060A31"/>
    <w:rsid w:val="00060C7C"/>
    <w:rsid w:val="000610F9"/>
    <w:rsid w:val="00061A73"/>
    <w:rsid w:val="00061D5D"/>
    <w:rsid w:val="0006334D"/>
    <w:rsid w:val="000635CA"/>
    <w:rsid w:val="0006364B"/>
    <w:rsid w:val="00064851"/>
    <w:rsid w:val="00064A9A"/>
    <w:rsid w:val="000652A9"/>
    <w:rsid w:val="000653D6"/>
    <w:rsid w:val="00065A02"/>
    <w:rsid w:val="00065B90"/>
    <w:rsid w:val="0006622E"/>
    <w:rsid w:val="00066C5D"/>
    <w:rsid w:val="00066D9E"/>
    <w:rsid w:val="00066E4B"/>
    <w:rsid w:val="00066E98"/>
    <w:rsid w:val="00066F64"/>
    <w:rsid w:val="00067D3D"/>
    <w:rsid w:val="00071390"/>
    <w:rsid w:val="000714EC"/>
    <w:rsid w:val="00073006"/>
    <w:rsid w:val="0007324E"/>
    <w:rsid w:val="00073712"/>
    <w:rsid w:val="0007378D"/>
    <w:rsid w:val="000738FB"/>
    <w:rsid w:val="00073C90"/>
    <w:rsid w:val="000744C3"/>
    <w:rsid w:val="00074718"/>
    <w:rsid w:val="00074A91"/>
    <w:rsid w:val="00074C1F"/>
    <w:rsid w:val="000750AD"/>
    <w:rsid w:val="000750B6"/>
    <w:rsid w:val="0007546B"/>
    <w:rsid w:val="00075E69"/>
    <w:rsid w:val="00076952"/>
    <w:rsid w:val="00076CFD"/>
    <w:rsid w:val="00077EDB"/>
    <w:rsid w:val="00080594"/>
    <w:rsid w:val="00080617"/>
    <w:rsid w:val="00080CB3"/>
    <w:rsid w:val="0008165D"/>
    <w:rsid w:val="00081A71"/>
    <w:rsid w:val="00081CDE"/>
    <w:rsid w:val="000820CE"/>
    <w:rsid w:val="000826CC"/>
    <w:rsid w:val="00082808"/>
    <w:rsid w:val="00083951"/>
    <w:rsid w:val="00084075"/>
    <w:rsid w:val="00084324"/>
    <w:rsid w:val="00085899"/>
    <w:rsid w:val="00085FFE"/>
    <w:rsid w:val="00086C56"/>
    <w:rsid w:val="000910DD"/>
    <w:rsid w:val="0009169A"/>
    <w:rsid w:val="0009195B"/>
    <w:rsid w:val="00091C12"/>
    <w:rsid w:val="00091E68"/>
    <w:rsid w:val="00093789"/>
    <w:rsid w:val="00093F7E"/>
    <w:rsid w:val="00093FEE"/>
    <w:rsid w:val="0009428A"/>
    <w:rsid w:val="00094384"/>
    <w:rsid w:val="00094DBB"/>
    <w:rsid w:val="00095F5E"/>
    <w:rsid w:val="00097855"/>
    <w:rsid w:val="000A066B"/>
    <w:rsid w:val="000A0B6D"/>
    <w:rsid w:val="000A11D4"/>
    <w:rsid w:val="000A13A7"/>
    <w:rsid w:val="000A1462"/>
    <w:rsid w:val="000A1C39"/>
    <w:rsid w:val="000A2723"/>
    <w:rsid w:val="000A3054"/>
    <w:rsid w:val="000A33C4"/>
    <w:rsid w:val="000A3487"/>
    <w:rsid w:val="000A36D6"/>
    <w:rsid w:val="000A3F06"/>
    <w:rsid w:val="000A4969"/>
    <w:rsid w:val="000A49B1"/>
    <w:rsid w:val="000A4F19"/>
    <w:rsid w:val="000A5386"/>
    <w:rsid w:val="000A55FE"/>
    <w:rsid w:val="000A5E2F"/>
    <w:rsid w:val="000A659F"/>
    <w:rsid w:val="000A6AA0"/>
    <w:rsid w:val="000A6D39"/>
    <w:rsid w:val="000A74C9"/>
    <w:rsid w:val="000A7644"/>
    <w:rsid w:val="000A7A3A"/>
    <w:rsid w:val="000B017E"/>
    <w:rsid w:val="000B1A10"/>
    <w:rsid w:val="000B22A1"/>
    <w:rsid w:val="000B2CC9"/>
    <w:rsid w:val="000B3066"/>
    <w:rsid w:val="000B30A1"/>
    <w:rsid w:val="000B3AA5"/>
    <w:rsid w:val="000B42D2"/>
    <w:rsid w:val="000B4953"/>
    <w:rsid w:val="000B5E5E"/>
    <w:rsid w:val="000B614F"/>
    <w:rsid w:val="000B6CE3"/>
    <w:rsid w:val="000B75E9"/>
    <w:rsid w:val="000B7D35"/>
    <w:rsid w:val="000C02AF"/>
    <w:rsid w:val="000C0FE8"/>
    <w:rsid w:val="000C17A2"/>
    <w:rsid w:val="000C2892"/>
    <w:rsid w:val="000C3622"/>
    <w:rsid w:val="000C3982"/>
    <w:rsid w:val="000C3CB5"/>
    <w:rsid w:val="000C3F87"/>
    <w:rsid w:val="000C476E"/>
    <w:rsid w:val="000C4D99"/>
    <w:rsid w:val="000C4DA4"/>
    <w:rsid w:val="000C4EA0"/>
    <w:rsid w:val="000C4F0D"/>
    <w:rsid w:val="000C66B4"/>
    <w:rsid w:val="000C70C2"/>
    <w:rsid w:val="000C73AD"/>
    <w:rsid w:val="000C748C"/>
    <w:rsid w:val="000D0499"/>
    <w:rsid w:val="000D0B2C"/>
    <w:rsid w:val="000D1155"/>
    <w:rsid w:val="000D1507"/>
    <w:rsid w:val="000D18E4"/>
    <w:rsid w:val="000D1F43"/>
    <w:rsid w:val="000D216C"/>
    <w:rsid w:val="000D30C6"/>
    <w:rsid w:val="000D3679"/>
    <w:rsid w:val="000D3F2E"/>
    <w:rsid w:val="000D466C"/>
    <w:rsid w:val="000D5092"/>
    <w:rsid w:val="000D52B6"/>
    <w:rsid w:val="000D5CA3"/>
    <w:rsid w:val="000D6085"/>
    <w:rsid w:val="000D64B8"/>
    <w:rsid w:val="000D6E09"/>
    <w:rsid w:val="000D6F0E"/>
    <w:rsid w:val="000D7719"/>
    <w:rsid w:val="000D78CC"/>
    <w:rsid w:val="000D7961"/>
    <w:rsid w:val="000E06AF"/>
    <w:rsid w:val="000E0BB8"/>
    <w:rsid w:val="000E1053"/>
    <w:rsid w:val="000E1097"/>
    <w:rsid w:val="000E1173"/>
    <w:rsid w:val="000E12CC"/>
    <w:rsid w:val="000E1518"/>
    <w:rsid w:val="000E2AFB"/>
    <w:rsid w:val="000E3F8F"/>
    <w:rsid w:val="000E4270"/>
    <w:rsid w:val="000E4393"/>
    <w:rsid w:val="000E482C"/>
    <w:rsid w:val="000E4B50"/>
    <w:rsid w:val="000E4F03"/>
    <w:rsid w:val="000E4F9C"/>
    <w:rsid w:val="000E54DE"/>
    <w:rsid w:val="000E55D1"/>
    <w:rsid w:val="000E578D"/>
    <w:rsid w:val="000E5BB4"/>
    <w:rsid w:val="000E6495"/>
    <w:rsid w:val="000E65BA"/>
    <w:rsid w:val="000E66AB"/>
    <w:rsid w:val="000E66EE"/>
    <w:rsid w:val="000E713B"/>
    <w:rsid w:val="000F0483"/>
    <w:rsid w:val="000F080A"/>
    <w:rsid w:val="000F1BF0"/>
    <w:rsid w:val="000F2342"/>
    <w:rsid w:val="000F3274"/>
    <w:rsid w:val="000F4D87"/>
    <w:rsid w:val="000F5141"/>
    <w:rsid w:val="000F5682"/>
    <w:rsid w:val="000F56CD"/>
    <w:rsid w:val="000F5F30"/>
    <w:rsid w:val="000F643E"/>
    <w:rsid w:val="000F7198"/>
    <w:rsid w:val="000F730D"/>
    <w:rsid w:val="000F79F5"/>
    <w:rsid w:val="00100040"/>
    <w:rsid w:val="00100AAE"/>
    <w:rsid w:val="00101894"/>
    <w:rsid w:val="001018A6"/>
    <w:rsid w:val="00101D84"/>
    <w:rsid w:val="001023C4"/>
    <w:rsid w:val="00102477"/>
    <w:rsid w:val="00102B18"/>
    <w:rsid w:val="00103035"/>
    <w:rsid w:val="0010307E"/>
    <w:rsid w:val="00103A81"/>
    <w:rsid w:val="00103AC6"/>
    <w:rsid w:val="00103E22"/>
    <w:rsid w:val="001040FE"/>
    <w:rsid w:val="0010414C"/>
    <w:rsid w:val="00104B81"/>
    <w:rsid w:val="00105367"/>
    <w:rsid w:val="00105ABD"/>
    <w:rsid w:val="00105E70"/>
    <w:rsid w:val="0010620B"/>
    <w:rsid w:val="00110D72"/>
    <w:rsid w:val="00110F24"/>
    <w:rsid w:val="0011126C"/>
    <w:rsid w:val="00111983"/>
    <w:rsid w:val="00111C21"/>
    <w:rsid w:val="00111E65"/>
    <w:rsid w:val="00112B5A"/>
    <w:rsid w:val="0011340F"/>
    <w:rsid w:val="001141BA"/>
    <w:rsid w:val="001144D1"/>
    <w:rsid w:val="001147F2"/>
    <w:rsid w:val="00114A44"/>
    <w:rsid w:val="00114B05"/>
    <w:rsid w:val="00114FD0"/>
    <w:rsid w:val="001154FD"/>
    <w:rsid w:val="001159C0"/>
    <w:rsid w:val="00115CCA"/>
    <w:rsid w:val="00115D7F"/>
    <w:rsid w:val="00115EA3"/>
    <w:rsid w:val="00116154"/>
    <w:rsid w:val="00116794"/>
    <w:rsid w:val="00117440"/>
    <w:rsid w:val="00117978"/>
    <w:rsid w:val="00117C44"/>
    <w:rsid w:val="00117D9D"/>
    <w:rsid w:val="001218DE"/>
    <w:rsid w:val="00122A42"/>
    <w:rsid w:val="00123330"/>
    <w:rsid w:val="001238D2"/>
    <w:rsid w:val="001243BC"/>
    <w:rsid w:val="0012540A"/>
    <w:rsid w:val="00125412"/>
    <w:rsid w:val="00126078"/>
    <w:rsid w:val="00126B42"/>
    <w:rsid w:val="00126CC2"/>
    <w:rsid w:val="00126EAD"/>
    <w:rsid w:val="00126F93"/>
    <w:rsid w:val="00127057"/>
    <w:rsid w:val="00127567"/>
    <w:rsid w:val="0013043F"/>
    <w:rsid w:val="00130B05"/>
    <w:rsid w:val="00130BDD"/>
    <w:rsid w:val="00131CDF"/>
    <w:rsid w:val="00132123"/>
    <w:rsid w:val="0013218A"/>
    <w:rsid w:val="00132E05"/>
    <w:rsid w:val="0013305B"/>
    <w:rsid w:val="00133DC2"/>
    <w:rsid w:val="00134A7D"/>
    <w:rsid w:val="00134D34"/>
    <w:rsid w:val="00136EDA"/>
    <w:rsid w:val="00136FF1"/>
    <w:rsid w:val="00137193"/>
    <w:rsid w:val="00140434"/>
    <w:rsid w:val="00140FCE"/>
    <w:rsid w:val="00141113"/>
    <w:rsid w:val="0014125F"/>
    <w:rsid w:val="00141A7D"/>
    <w:rsid w:val="00141C85"/>
    <w:rsid w:val="00142264"/>
    <w:rsid w:val="00142A70"/>
    <w:rsid w:val="00142F4B"/>
    <w:rsid w:val="00143156"/>
    <w:rsid w:val="00143387"/>
    <w:rsid w:val="00143A6D"/>
    <w:rsid w:val="00144327"/>
    <w:rsid w:val="00145317"/>
    <w:rsid w:val="00145855"/>
    <w:rsid w:val="001458E8"/>
    <w:rsid w:val="00146044"/>
    <w:rsid w:val="00146D2A"/>
    <w:rsid w:val="0014711F"/>
    <w:rsid w:val="001473F4"/>
    <w:rsid w:val="00147498"/>
    <w:rsid w:val="00147900"/>
    <w:rsid w:val="00147F75"/>
    <w:rsid w:val="001503B1"/>
    <w:rsid w:val="001503FD"/>
    <w:rsid w:val="00150A11"/>
    <w:rsid w:val="00150BB0"/>
    <w:rsid w:val="00151250"/>
    <w:rsid w:val="00152113"/>
    <w:rsid w:val="001536C5"/>
    <w:rsid w:val="0015393A"/>
    <w:rsid w:val="00154252"/>
    <w:rsid w:val="0015475C"/>
    <w:rsid w:val="001548B5"/>
    <w:rsid w:val="00154935"/>
    <w:rsid w:val="00155E93"/>
    <w:rsid w:val="001565D1"/>
    <w:rsid w:val="00156C64"/>
    <w:rsid w:val="00156EC9"/>
    <w:rsid w:val="00157A4A"/>
    <w:rsid w:val="00157B10"/>
    <w:rsid w:val="00157CA6"/>
    <w:rsid w:val="001603A6"/>
    <w:rsid w:val="001606A9"/>
    <w:rsid w:val="00160AAF"/>
    <w:rsid w:val="00160FC9"/>
    <w:rsid w:val="0016155F"/>
    <w:rsid w:val="00161E2C"/>
    <w:rsid w:val="0016229C"/>
    <w:rsid w:val="00162F14"/>
    <w:rsid w:val="00163BDC"/>
    <w:rsid w:val="00163C20"/>
    <w:rsid w:val="00165095"/>
    <w:rsid w:val="001650DA"/>
    <w:rsid w:val="00165952"/>
    <w:rsid w:val="00165D17"/>
    <w:rsid w:val="00166D8B"/>
    <w:rsid w:val="00167163"/>
    <w:rsid w:val="00167320"/>
    <w:rsid w:val="0016765E"/>
    <w:rsid w:val="00167AED"/>
    <w:rsid w:val="0017049E"/>
    <w:rsid w:val="00170744"/>
    <w:rsid w:val="001707D3"/>
    <w:rsid w:val="001719FF"/>
    <w:rsid w:val="00171B22"/>
    <w:rsid w:val="00172F90"/>
    <w:rsid w:val="00173219"/>
    <w:rsid w:val="0017428E"/>
    <w:rsid w:val="00174600"/>
    <w:rsid w:val="001749ED"/>
    <w:rsid w:val="00174A39"/>
    <w:rsid w:val="00174B20"/>
    <w:rsid w:val="00174DF3"/>
    <w:rsid w:val="0017534B"/>
    <w:rsid w:val="00175710"/>
    <w:rsid w:val="00175863"/>
    <w:rsid w:val="00175AD1"/>
    <w:rsid w:val="001763E1"/>
    <w:rsid w:val="00176817"/>
    <w:rsid w:val="00177431"/>
    <w:rsid w:val="0017770B"/>
    <w:rsid w:val="001809C0"/>
    <w:rsid w:val="00180CA5"/>
    <w:rsid w:val="0018115A"/>
    <w:rsid w:val="00181213"/>
    <w:rsid w:val="00181784"/>
    <w:rsid w:val="00181843"/>
    <w:rsid w:val="00181DC0"/>
    <w:rsid w:val="00182801"/>
    <w:rsid w:val="00182B01"/>
    <w:rsid w:val="00182E23"/>
    <w:rsid w:val="00182F99"/>
    <w:rsid w:val="001831F3"/>
    <w:rsid w:val="001842F1"/>
    <w:rsid w:val="001845F8"/>
    <w:rsid w:val="00184679"/>
    <w:rsid w:val="00184739"/>
    <w:rsid w:val="001848EE"/>
    <w:rsid w:val="00184CAB"/>
    <w:rsid w:val="00184D14"/>
    <w:rsid w:val="00185246"/>
    <w:rsid w:val="00185AA4"/>
    <w:rsid w:val="00185B0C"/>
    <w:rsid w:val="00185B50"/>
    <w:rsid w:val="00186203"/>
    <w:rsid w:val="001867D5"/>
    <w:rsid w:val="00186957"/>
    <w:rsid w:val="00187787"/>
    <w:rsid w:val="0019020C"/>
    <w:rsid w:val="001913BD"/>
    <w:rsid w:val="00192A50"/>
    <w:rsid w:val="00192BC7"/>
    <w:rsid w:val="00192CBE"/>
    <w:rsid w:val="00193F7F"/>
    <w:rsid w:val="001941AF"/>
    <w:rsid w:val="0019472C"/>
    <w:rsid w:val="00194803"/>
    <w:rsid w:val="00194E86"/>
    <w:rsid w:val="00195312"/>
    <w:rsid w:val="00195932"/>
    <w:rsid w:val="00195BDB"/>
    <w:rsid w:val="00195CFC"/>
    <w:rsid w:val="001965F3"/>
    <w:rsid w:val="00197335"/>
    <w:rsid w:val="00197693"/>
    <w:rsid w:val="001A0411"/>
    <w:rsid w:val="001A048E"/>
    <w:rsid w:val="001A0E6E"/>
    <w:rsid w:val="001A134B"/>
    <w:rsid w:val="001A13FE"/>
    <w:rsid w:val="001A14A3"/>
    <w:rsid w:val="001A27B2"/>
    <w:rsid w:val="001A3735"/>
    <w:rsid w:val="001A3A26"/>
    <w:rsid w:val="001A4291"/>
    <w:rsid w:val="001A4FC4"/>
    <w:rsid w:val="001A4FC7"/>
    <w:rsid w:val="001A510C"/>
    <w:rsid w:val="001A521B"/>
    <w:rsid w:val="001A56DD"/>
    <w:rsid w:val="001A605B"/>
    <w:rsid w:val="001A6A94"/>
    <w:rsid w:val="001A73E0"/>
    <w:rsid w:val="001A77B5"/>
    <w:rsid w:val="001A7BBA"/>
    <w:rsid w:val="001A7CD3"/>
    <w:rsid w:val="001B010B"/>
    <w:rsid w:val="001B128D"/>
    <w:rsid w:val="001B2408"/>
    <w:rsid w:val="001B279E"/>
    <w:rsid w:val="001B3450"/>
    <w:rsid w:val="001B401B"/>
    <w:rsid w:val="001B4304"/>
    <w:rsid w:val="001B46A1"/>
    <w:rsid w:val="001B4BE6"/>
    <w:rsid w:val="001B4C9E"/>
    <w:rsid w:val="001B51B2"/>
    <w:rsid w:val="001B5FA2"/>
    <w:rsid w:val="001B6913"/>
    <w:rsid w:val="001B6B18"/>
    <w:rsid w:val="001B7282"/>
    <w:rsid w:val="001B73C6"/>
    <w:rsid w:val="001B79C0"/>
    <w:rsid w:val="001C04BF"/>
    <w:rsid w:val="001C056E"/>
    <w:rsid w:val="001C0EF5"/>
    <w:rsid w:val="001C1F00"/>
    <w:rsid w:val="001C2308"/>
    <w:rsid w:val="001C289F"/>
    <w:rsid w:val="001C2BEF"/>
    <w:rsid w:val="001C2C88"/>
    <w:rsid w:val="001C378A"/>
    <w:rsid w:val="001C3EB5"/>
    <w:rsid w:val="001C48AB"/>
    <w:rsid w:val="001C4E67"/>
    <w:rsid w:val="001C5F42"/>
    <w:rsid w:val="001C66D5"/>
    <w:rsid w:val="001C66EC"/>
    <w:rsid w:val="001C7A30"/>
    <w:rsid w:val="001C7E0A"/>
    <w:rsid w:val="001D127C"/>
    <w:rsid w:val="001D12A6"/>
    <w:rsid w:val="001D1640"/>
    <w:rsid w:val="001D1BF6"/>
    <w:rsid w:val="001D1EDA"/>
    <w:rsid w:val="001D23E7"/>
    <w:rsid w:val="001D2863"/>
    <w:rsid w:val="001D4BB3"/>
    <w:rsid w:val="001D53BA"/>
    <w:rsid w:val="001D5E2B"/>
    <w:rsid w:val="001D5F63"/>
    <w:rsid w:val="001D6106"/>
    <w:rsid w:val="001D6233"/>
    <w:rsid w:val="001D6B3B"/>
    <w:rsid w:val="001D7556"/>
    <w:rsid w:val="001E050B"/>
    <w:rsid w:val="001E05E2"/>
    <w:rsid w:val="001E0D78"/>
    <w:rsid w:val="001E1006"/>
    <w:rsid w:val="001E1295"/>
    <w:rsid w:val="001E142A"/>
    <w:rsid w:val="001E2830"/>
    <w:rsid w:val="001E39DA"/>
    <w:rsid w:val="001E3ABC"/>
    <w:rsid w:val="001E3FB7"/>
    <w:rsid w:val="001E4328"/>
    <w:rsid w:val="001E44A7"/>
    <w:rsid w:val="001E44D7"/>
    <w:rsid w:val="001E4AFB"/>
    <w:rsid w:val="001E4D03"/>
    <w:rsid w:val="001E4D55"/>
    <w:rsid w:val="001E4ED2"/>
    <w:rsid w:val="001E509B"/>
    <w:rsid w:val="001E5CA7"/>
    <w:rsid w:val="001E61F0"/>
    <w:rsid w:val="001E6296"/>
    <w:rsid w:val="001E633E"/>
    <w:rsid w:val="001E6ECD"/>
    <w:rsid w:val="001E702E"/>
    <w:rsid w:val="001E78EA"/>
    <w:rsid w:val="001E7A40"/>
    <w:rsid w:val="001E7F48"/>
    <w:rsid w:val="001F02DF"/>
    <w:rsid w:val="001F07F4"/>
    <w:rsid w:val="001F08F0"/>
    <w:rsid w:val="001F0E26"/>
    <w:rsid w:val="001F0F41"/>
    <w:rsid w:val="001F13E0"/>
    <w:rsid w:val="001F2157"/>
    <w:rsid w:val="001F2818"/>
    <w:rsid w:val="001F2CAE"/>
    <w:rsid w:val="001F30FC"/>
    <w:rsid w:val="001F3ED3"/>
    <w:rsid w:val="001F3FF7"/>
    <w:rsid w:val="001F4E39"/>
    <w:rsid w:val="001F51C2"/>
    <w:rsid w:val="001F5473"/>
    <w:rsid w:val="001F5D13"/>
    <w:rsid w:val="001F6D66"/>
    <w:rsid w:val="001F6F60"/>
    <w:rsid w:val="001F718A"/>
    <w:rsid w:val="001F7CE9"/>
    <w:rsid w:val="001F7EF0"/>
    <w:rsid w:val="001F7FAA"/>
    <w:rsid w:val="00200314"/>
    <w:rsid w:val="002017F9"/>
    <w:rsid w:val="00201B12"/>
    <w:rsid w:val="00202234"/>
    <w:rsid w:val="0020224A"/>
    <w:rsid w:val="00202861"/>
    <w:rsid w:val="002028B1"/>
    <w:rsid w:val="00203243"/>
    <w:rsid w:val="00203C63"/>
    <w:rsid w:val="00203F0D"/>
    <w:rsid w:val="002040A0"/>
    <w:rsid w:val="00204146"/>
    <w:rsid w:val="00204D0B"/>
    <w:rsid w:val="0020573C"/>
    <w:rsid w:val="00205B29"/>
    <w:rsid w:val="00205FF4"/>
    <w:rsid w:val="00206908"/>
    <w:rsid w:val="00206B6C"/>
    <w:rsid w:val="00206ECD"/>
    <w:rsid w:val="00210533"/>
    <w:rsid w:val="0021057E"/>
    <w:rsid w:val="00210C14"/>
    <w:rsid w:val="00210E9D"/>
    <w:rsid w:val="0021190B"/>
    <w:rsid w:val="00211FC4"/>
    <w:rsid w:val="00212658"/>
    <w:rsid w:val="00212691"/>
    <w:rsid w:val="00212724"/>
    <w:rsid w:val="00212F12"/>
    <w:rsid w:val="002130B9"/>
    <w:rsid w:val="00213D4E"/>
    <w:rsid w:val="0021407E"/>
    <w:rsid w:val="002140AF"/>
    <w:rsid w:val="00215B70"/>
    <w:rsid w:val="002163DC"/>
    <w:rsid w:val="002178A7"/>
    <w:rsid w:val="00217B86"/>
    <w:rsid w:val="00217FC1"/>
    <w:rsid w:val="00221064"/>
    <w:rsid w:val="00221443"/>
    <w:rsid w:val="002214F3"/>
    <w:rsid w:val="00221860"/>
    <w:rsid w:val="00221F44"/>
    <w:rsid w:val="00222CD0"/>
    <w:rsid w:val="00224189"/>
    <w:rsid w:val="00224358"/>
    <w:rsid w:val="00224BEC"/>
    <w:rsid w:val="00224D63"/>
    <w:rsid w:val="00224DCE"/>
    <w:rsid w:val="002252BB"/>
    <w:rsid w:val="0022596F"/>
    <w:rsid w:val="00225DCA"/>
    <w:rsid w:val="00225F92"/>
    <w:rsid w:val="002260F4"/>
    <w:rsid w:val="00226480"/>
    <w:rsid w:val="002265C5"/>
    <w:rsid w:val="0022726D"/>
    <w:rsid w:val="00227CB6"/>
    <w:rsid w:val="00227DF8"/>
    <w:rsid w:val="00231EC0"/>
    <w:rsid w:val="0023255E"/>
    <w:rsid w:val="002332B0"/>
    <w:rsid w:val="002345B1"/>
    <w:rsid w:val="0023463C"/>
    <w:rsid w:val="002349DA"/>
    <w:rsid w:val="00234BFC"/>
    <w:rsid w:val="002353BA"/>
    <w:rsid w:val="0023589B"/>
    <w:rsid w:val="00235A3C"/>
    <w:rsid w:val="00236479"/>
    <w:rsid w:val="0023692B"/>
    <w:rsid w:val="00240571"/>
    <w:rsid w:val="00240BE3"/>
    <w:rsid w:val="00240D6A"/>
    <w:rsid w:val="0024133B"/>
    <w:rsid w:val="0024147F"/>
    <w:rsid w:val="0024167F"/>
    <w:rsid w:val="00241743"/>
    <w:rsid w:val="00241A5A"/>
    <w:rsid w:val="00242205"/>
    <w:rsid w:val="00242907"/>
    <w:rsid w:val="002430B8"/>
    <w:rsid w:val="0024422B"/>
    <w:rsid w:val="0024429D"/>
    <w:rsid w:val="0024441B"/>
    <w:rsid w:val="0024621A"/>
    <w:rsid w:val="002464C8"/>
    <w:rsid w:val="0024652A"/>
    <w:rsid w:val="00247549"/>
    <w:rsid w:val="002477F9"/>
    <w:rsid w:val="002478E2"/>
    <w:rsid w:val="002503B2"/>
    <w:rsid w:val="0025095D"/>
    <w:rsid w:val="00250B74"/>
    <w:rsid w:val="00250F59"/>
    <w:rsid w:val="002511B4"/>
    <w:rsid w:val="00253142"/>
    <w:rsid w:val="0025319D"/>
    <w:rsid w:val="00253E21"/>
    <w:rsid w:val="00253EFE"/>
    <w:rsid w:val="00253FCE"/>
    <w:rsid w:val="00254185"/>
    <w:rsid w:val="0025441A"/>
    <w:rsid w:val="0025464A"/>
    <w:rsid w:val="00254D19"/>
    <w:rsid w:val="00254FC4"/>
    <w:rsid w:val="00255415"/>
    <w:rsid w:val="00257344"/>
    <w:rsid w:val="00257D4C"/>
    <w:rsid w:val="002600C5"/>
    <w:rsid w:val="00260880"/>
    <w:rsid w:val="002611D7"/>
    <w:rsid w:val="0026292F"/>
    <w:rsid w:val="00262B6A"/>
    <w:rsid w:val="0026320F"/>
    <w:rsid w:val="002632A3"/>
    <w:rsid w:val="00263E67"/>
    <w:rsid w:val="00263F5C"/>
    <w:rsid w:val="00264325"/>
    <w:rsid w:val="00264B20"/>
    <w:rsid w:val="00265141"/>
    <w:rsid w:val="00265AD5"/>
    <w:rsid w:val="00265E15"/>
    <w:rsid w:val="00265F8C"/>
    <w:rsid w:val="0026624D"/>
    <w:rsid w:val="0026637D"/>
    <w:rsid w:val="0026680E"/>
    <w:rsid w:val="0026682D"/>
    <w:rsid w:val="00266E7D"/>
    <w:rsid w:val="00266F35"/>
    <w:rsid w:val="002674AA"/>
    <w:rsid w:val="00267DEA"/>
    <w:rsid w:val="0027019E"/>
    <w:rsid w:val="002720FF"/>
    <w:rsid w:val="00272423"/>
    <w:rsid w:val="00272FAF"/>
    <w:rsid w:val="00273043"/>
    <w:rsid w:val="00273480"/>
    <w:rsid w:val="002735DC"/>
    <w:rsid w:val="00273937"/>
    <w:rsid w:val="0027396E"/>
    <w:rsid w:val="00273C18"/>
    <w:rsid w:val="00273D90"/>
    <w:rsid w:val="00274B4C"/>
    <w:rsid w:val="00274D49"/>
    <w:rsid w:val="002750B9"/>
    <w:rsid w:val="00275749"/>
    <w:rsid w:val="0027579E"/>
    <w:rsid w:val="00275825"/>
    <w:rsid w:val="00276520"/>
    <w:rsid w:val="00276C68"/>
    <w:rsid w:val="0027701B"/>
    <w:rsid w:val="00277278"/>
    <w:rsid w:val="0027731D"/>
    <w:rsid w:val="00280751"/>
    <w:rsid w:val="002809C2"/>
    <w:rsid w:val="00281337"/>
    <w:rsid w:val="0028173B"/>
    <w:rsid w:val="00281754"/>
    <w:rsid w:val="00281821"/>
    <w:rsid w:val="00281A84"/>
    <w:rsid w:val="00282304"/>
    <w:rsid w:val="00282816"/>
    <w:rsid w:val="00283D01"/>
    <w:rsid w:val="00283F90"/>
    <w:rsid w:val="002840A2"/>
    <w:rsid w:val="002843FE"/>
    <w:rsid w:val="00284867"/>
    <w:rsid w:val="00285E47"/>
    <w:rsid w:val="002860E0"/>
    <w:rsid w:val="002865E9"/>
    <w:rsid w:val="00286B99"/>
    <w:rsid w:val="00286F01"/>
    <w:rsid w:val="00287133"/>
    <w:rsid w:val="002874A8"/>
    <w:rsid w:val="002877C6"/>
    <w:rsid w:val="002879DF"/>
    <w:rsid w:val="0029050B"/>
    <w:rsid w:val="002907BF"/>
    <w:rsid w:val="002910C2"/>
    <w:rsid w:val="002913C7"/>
    <w:rsid w:val="00292A86"/>
    <w:rsid w:val="00293F55"/>
    <w:rsid w:val="002948D7"/>
    <w:rsid w:val="00295438"/>
    <w:rsid w:val="00295682"/>
    <w:rsid w:val="00295C0D"/>
    <w:rsid w:val="00295E10"/>
    <w:rsid w:val="00295E47"/>
    <w:rsid w:val="002A09BB"/>
    <w:rsid w:val="002A0EDC"/>
    <w:rsid w:val="002A1D29"/>
    <w:rsid w:val="002A1D49"/>
    <w:rsid w:val="002A1F0C"/>
    <w:rsid w:val="002A1FEA"/>
    <w:rsid w:val="002A1FFE"/>
    <w:rsid w:val="002A222F"/>
    <w:rsid w:val="002A2648"/>
    <w:rsid w:val="002A2C0B"/>
    <w:rsid w:val="002A307B"/>
    <w:rsid w:val="002A3266"/>
    <w:rsid w:val="002A3626"/>
    <w:rsid w:val="002A3678"/>
    <w:rsid w:val="002A38D0"/>
    <w:rsid w:val="002A4BAC"/>
    <w:rsid w:val="002A4CEA"/>
    <w:rsid w:val="002A5B2F"/>
    <w:rsid w:val="002A5C07"/>
    <w:rsid w:val="002A6750"/>
    <w:rsid w:val="002A6BF4"/>
    <w:rsid w:val="002A747A"/>
    <w:rsid w:val="002A7592"/>
    <w:rsid w:val="002A7A79"/>
    <w:rsid w:val="002A7B23"/>
    <w:rsid w:val="002A7BAD"/>
    <w:rsid w:val="002B00F2"/>
    <w:rsid w:val="002B0E57"/>
    <w:rsid w:val="002B0EA7"/>
    <w:rsid w:val="002B0F9D"/>
    <w:rsid w:val="002B109E"/>
    <w:rsid w:val="002B166A"/>
    <w:rsid w:val="002B1DA5"/>
    <w:rsid w:val="002B29A7"/>
    <w:rsid w:val="002B2C25"/>
    <w:rsid w:val="002B3561"/>
    <w:rsid w:val="002B3A03"/>
    <w:rsid w:val="002B453E"/>
    <w:rsid w:val="002B4CED"/>
    <w:rsid w:val="002B4E68"/>
    <w:rsid w:val="002B4EAF"/>
    <w:rsid w:val="002B50F3"/>
    <w:rsid w:val="002B5131"/>
    <w:rsid w:val="002B5CA6"/>
    <w:rsid w:val="002B64B3"/>
    <w:rsid w:val="002B6DC1"/>
    <w:rsid w:val="002B713A"/>
    <w:rsid w:val="002B7285"/>
    <w:rsid w:val="002B7512"/>
    <w:rsid w:val="002C0188"/>
    <w:rsid w:val="002C0263"/>
    <w:rsid w:val="002C06D1"/>
    <w:rsid w:val="002C0ACD"/>
    <w:rsid w:val="002C0B58"/>
    <w:rsid w:val="002C0F60"/>
    <w:rsid w:val="002C2909"/>
    <w:rsid w:val="002C2A67"/>
    <w:rsid w:val="002C2F09"/>
    <w:rsid w:val="002C45E8"/>
    <w:rsid w:val="002C6AAF"/>
    <w:rsid w:val="002C7C87"/>
    <w:rsid w:val="002C7DD4"/>
    <w:rsid w:val="002C7DEE"/>
    <w:rsid w:val="002C7E48"/>
    <w:rsid w:val="002D050B"/>
    <w:rsid w:val="002D1414"/>
    <w:rsid w:val="002D14EC"/>
    <w:rsid w:val="002D2151"/>
    <w:rsid w:val="002D22C9"/>
    <w:rsid w:val="002D237E"/>
    <w:rsid w:val="002D2841"/>
    <w:rsid w:val="002D2A40"/>
    <w:rsid w:val="002D2C4E"/>
    <w:rsid w:val="002D3C86"/>
    <w:rsid w:val="002D3F6F"/>
    <w:rsid w:val="002D4924"/>
    <w:rsid w:val="002D50ED"/>
    <w:rsid w:val="002D5234"/>
    <w:rsid w:val="002D528E"/>
    <w:rsid w:val="002D5593"/>
    <w:rsid w:val="002D56E5"/>
    <w:rsid w:val="002D7494"/>
    <w:rsid w:val="002D7FA8"/>
    <w:rsid w:val="002E0003"/>
    <w:rsid w:val="002E0492"/>
    <w:rsid w:val="002E05F0"/>
    <w:rsid w:val="002E08FC"/>
    <w:rsid w:val="002E0CF9"/>
    <w:rsid w:val="002E0F40"/>
    <w:rsid w:val="002E129B"/>
    <w:rsid w:val="002E141A"/>
    <w:rsid w:val="002E1790"/>
    <w:rsid w:val="002E33CA"/>
    <w:rsid w:val="002E3905"/>
    <w:rsid w:val="002E39A1"/>
    <w:rsid w:val="002E4CE2"/>
    <w:rsid w:val="002E54B2"/>
    <w:rsid w:val="002E59E3"/>
    <w:rsid w:val="002E5A76"/>
    <w:rsid w:val="002E6402"/>
    <w:rsid w:val="002E65FC"/>
    <w:rsid w:val="002E744D"/>
    <w:rsid w:val="002E765E"/>
    <w:rsid w:val="002E7C3C"/>
    <w:rsid w:val="002E7E63"/>
    <w:rsid w:val="002F0D48"/>
    <w:rsid w:val="002F11D3"/>
    <w:rsid w:val="002F18D4"/>
    <w:rsid w:val="002F1929"/>
    <w:rsid w:val="002F36CB"/>
    <w:rsid w:val="002F43D3"/>
    <w:rsid w:val="002F45DD"/>
    <w:rsid w:val="002F48BB"/>
    <w:rsid w:val="002F495D"/>
    <w:rsid w:val="002F4D04"/>
    <w:rsid w:val="002F6558"/>
    <w:rsid w:val="002F6A8A"/>
    <w:rsid w:val="002F6BB8"/>
    <w:rsid w:val="002F73D9"/>
    <w:rsid w:val="002F78B6"/>
    <w:rsid w:val="002F7E04"/>
    <w:rsid w:val="00301428"/>
    <w:rsid w:val="003017F4"/>
    <w:rsid w:val="00301E5B"/>
    <w:rsid w:val="003021D3"/>
    <w:rsid w:val="0030275F"/>
    <w:rsid w:val="00302A4F"/>
    <w:rsid w:val="003032D7"/>
    <w:rsid w:val="00303310"/>
    <w:rsid w:val="00303EFB"/>
    <w:rsid w:val="0030571B"/>
    <w:rsid w:val="00305C94"/>
    <w:rsid w:val="0030687E"/>
    <w:rsid w:val="00306AB8"/>
    <w:rsid w:val="00307533"/>
    <w:rsid w:val="00310820"/>
    <w:rsid w:val="00310AC7"/>
    <w:rsid w:val="00310EC3"/>
    <w:rsid w:val="003110FB"/>
    <w:rsid w:val="003111D3"/>
    <w:rsid w:val="00311743"/>
    <w:rsid w:val="00311FBC"/>
    <w:rsid w:val="00313117"/>
    <w:rsid w:val="00313AE2"/>
    <w:rsid w:val="00313BD0"/>
    <w:rsid w:val="00313CB6"/>
    <w:rsid w:val="00314725"/>
    <w:rsid w:val="003152B4"/>
    <w:rsid w:val="003156EA"/>
    <w:rsid w:val="00315A31"/>
    <w:rsid w:val="00315D50"/>
    <w:rsid w:val="00316027"/>
    <w:rsid w:val="00316B93"/>
    <w:rsid w:val="00317A92"/>
    <w:rsid w:val="0032025E"/>
    <w:rsid w:val="00320FA3"/>
    <w:rsid w:val="00322253"/>
    <w:rsid w:val="003229A3"/>
    <w:rsid w:val="003229D4"/>
    <w:rsid w:val="00322FB7"/>
    <w:rsid w:val="00323E42"/>
    <w:rsid w:val="00324398"/>
    <w:rsid w:val="00324654"/>
    <w:rsid w:val="00324A5C"/>
    <w:rsid w:val="00324AAD"/>
    <w:rsid w:val="003251BD"/>
    <w:rsid w:val="0032572F"/>
    <w:rsid w:val="003257E1"/>
    <w:rsid w:val="0032627B"/>
    <w:rsid w:val="00326408"/>
    <w:rsid w:val="00327389"/>
    <w:rsid w:val="0032746C"/>
    <w:rsid w:val="003274AD"/>
    <w:rsid w:val="00327B96"/>
    <w:rsid w:val="00327E21"/>
    <w:rsid w:val="00327F1F"/>
    <w:rsid w:val="0033037B"/>
    <w:rsid w:val="003303A1"/>
    <w:rsid w:val="0033061D"/>
    <w:rsid w:val="00330F8C"/>
    <w:rsid w:val="00331117"/>
    <w:rsid w:val="00331677"/>
    <w:rsid w:val="003322D4"/>
    <w:rsid w:val="0033343F"/>
    <w:rsid w:val="00333894"/>
    <w:rsid w:val="003338AC"/>
    <w:rsid w:val="0033405C"/>
    <w:rsid w:val="0033435D"/>
    <w:rsid w:val="0033486D"/>
    <w:rsid w:val="00334898"/>
    <w:rsid w:val="00334B03"/>
    <w:rsid w:val="003354D0"/>
    <w:rsid w:val="003360AF"/>
    <w:rsid w:val="003369D7"/>
    <w:rsid w:val="00336C3C"/>
    <w:rsid w:val="00337B3B"/>
    <w:rsid w:val="00337B48"/>
    <w:rsid w:val="00340008"/>
    <w:rsid w:val="0034075F"/>
    <w:rsid w:val="00341B44"/>
    <w:rsid w:val="00341E70"/>
    <w:rsid w:val="00342502"/>
    <w:rsid w:val="00342638"/>
    <w:rsid w:val="003430BA"/>
    <w:rsid w:val="003430F4"/>
    <w:rsid w:val="0034314F"/>
    <w:rsid w:val="003446D5"/>
    <w:rsid w:val="0034476F"/>
    <w:rsid w:val="00344A68"/>
    <w:rsid w:val="00345890"/>
    <w:rsid w:val="00346148"/>
    <w:rsid w:val="00346756"/>
    <w:rsid w:val="00346982"/>
    <w:rsid w:val="00347267"/>
    <w:rsid w:val="003472C2"/>
    <w:rsid w:val="0034737A"/>
    <w:rsid w:val="00347DCE"/>
    <w:rsid w:val="003514AB"/>
    <w:rsid w:val="003514F0"/>
    <w:rsid w:val="00352116"/>
    <w:rsid w:val="00352C41"/>
    <w:rsid w:val="00353738"/>
    <w:rsid w:val="003537FB"/>
    <w:rsid w:val="00353D93"/>
    <w:rsid w:val="003541A8"/>
    <w:rsid w:val="003551F0"/>
    <w:rsid w:val="00355A2D"/>
    <w:rsid w:val="0035650B"/>
    <w:rsid w:val="00356631"/>
    <w:rsid w:val="00357534"/>
    <w:rsid w:val="00360170"/>
    <w:rsid w:val="00360574"/>
    <w:rsid w:val="003609BD"/>
    <w:rsid w:val="00360D85"/>
    <w:rsid w:val="0036299C"/>
    <w:rsid w:val="00362CF2"/>
    <w:rsid w:val="0036312C"/>
    <w:rsid w:val="00363932"/>
    <w:rsid w:val="00363D12"/>
    <w:rsid w:val="003653D0"/>
    <w:rsid w:val="003655E6"/>
    <w:rsid w:val="003657E9"/>
    <w:rsid w:val="00365BA7"/>
    <w:rsid w:val="00365BC0"/>
    <w:rsid w:val="00365F64"/>
    <w:rsid w:val="00366138"/>
    <w:rsid w:val="0036681B"/>
    <w:rsid w:val="00366CC3"/>
    <w:rsid w:val="00366E28"/>
    <w:rsid w:val="00367937"/>
    <w:rsid w:val="003679C1"/>
    <w:rsid w:val="00367A5C"/>
    <w:rsid w:val="003702AD"/>
    <w:rsid w:val="0037187B"/>
    <w:rsid w:val="00371A72"/>
    <w:rsid w:val="00371FE2"/>
    <w:rsid w:val="003721C4"/>
    <w:rsid w:val="00372906"/>
    <w:rsid w:val="003738E7"/>
    <w:rsid w:val="00373D40"/>
    <w:rsid w:val="00374961"/>
    <w:rsid w:val="003749E6"/>
    <w:rsid w:val="00374E0C"/>
    <w:rsid w:val="00375778"/>
    <w:rsid w:val="00375E3E"/>
    <w:rsid w:val="00376015"/>
    <w:rsid w:val="003761F4"/>
    <w:rsid w:val="003762C1"/>
    <w:rsid w:val="00376997"/>
    <w:rsid w:val="00376B57"/>
    <w:rsid w:val="00376D9D"/>
    <w:rsid w:val="00377064"/>
    <w:rsid w:val="0037721D"/>
    <w:rsid w:val="003774BE"/>
    <w:rsid w:val="003803B2"/>
    <w:rsid w:val="00380701"/>
    <w:rsid w:val="00380D51"/>
    <w:rsid w:val="0038111F"/>
    <w:rsid w:val="00381AD0"/>
    <w:rsid w:val="00381BE2"/>
    <w:rsid w:val="00382304"/>
    <w:rsid w:val="00382751"/>
    <w:rsid w:val="003830CE"/>
    <w:rsid w:val="0038370B"/>
    <w:rsid w:val="00384266"/>
    <w:rsid w:val="00384F20"/>
    <w:rsid w:val="0038572F"/>
    <w:rsid w:val="00385892"/>
    <w:rsid w:val="00385E26"/>
    <w:rsid w:val="00386141"/>
    <w:rsid w:val="003863B9"/>
    <w:rsid w:val="00386620"/>
    <w:rsid w:val="00386E29"/>
    <w:rsid w:val="003877A3"/>
    <w:rsid w:val="00387A30"/>
    <w:rsid w:val="00387BF7"/>
    <w:rsid w:val="00390041"/>
    <w:rsid w:val="00390233"/>
    <w:rsid w:val="003905BD"/>
    <w:rsid w:val="003909A4"/>
    <w:rsid w:val="00390A8B"/>
    <w:rsid w:val="00390EE1"/>
    <w:rsid w:val="00392A9A"/>
    <w:rsid w:val="003936B6"/>
    <w:rsid w:val="00393EFF"/>
    <w:rsid w:val="00393F9B"/>
    <w:rsid w:val="00394112"/>
    <w:rsid w:val="003947C6"/>
    <w:rsid w:val="003949DC"/>
    <w:rsid w:val="00394AD8"/>
    <w:rsid w:val="0039556F"/>
    <w:rsid w:val="00395C38"/>
    <w:rsid w:val="003969C8"/>
    <w:rsid w:val="003969E3"/>
    <w:rsid w:val="00396C1F"/>
    <w:rsid w:val="00396C9A"/>
    <w:rsid w:val="0039779D"/>
    <w:rsid w:val="00397A59"/>
    <w:rsid w:val="003A057D"/>
    <w:rsid w:val="003A0D15"/>
    <w:rsid w:val="003A14F9"/>
    <w:rsid w:val="003A1BBB"/>
    <w:rsid w:val="003A1C4B"/>
    <w:rsid w:val="003A1D3D"/>
    <w:rsid w:val="003A2149"/>
    <w:rsid w:val="003A313E"/>
    <w:rsid w:val="003A3175"/>
    <w:rsid w:val="003A348C"/>
    <w:rsid w:val="003A3663"/>
    <w:rsid w:val="003A4385"/>
    <w:rsid w:val="003A4C90"/>
    <w:rsid w:val="003A51E1"/>
    <w:rsid w:val="003A52BF"/>
    <w:rsid w:val="003A5C84"/>
    <w:rsid w:val="003A65D2"/>
    <w:rsid w:val="003A710F"/>
    <w:rsid w:val="003A7439"/>
    <w:rsid w:val="003A787D"/>
    <w:rsid w:val="003B0521"/>
    <w:rsid w:val="003B13DF"/>
    <w:rsid w:val="003B1B0B"/>
    <w:rsid w:val="003B2013"/>
    <w:rsid w:val="003B22FC"/>
    <w:rsid w:val="003B40F3"/>
    <w:rsid w:val="003B4BA5"/>
    <w:rsid w:val="003B4BD2"/>
    <w:rsid w:val="003B5106"/>
    <w:rsid w:val="003B52F0"/>
    <w:rsid w:val="003B546B"/>
    <w:rsid w:val="003B5F04"/>
    <w:rsid w:val="003B6477"/>
    <w:rsid w:val="003B6578"/>
    <w:rsid w:val="003C0A53"/>
    <w:rsid w:val="003C0C44"/>
    <w:rsid w:val="003C0E3E"/>
    <w:rsid w:val="003C0EBF"/>
    <w:rsid w:val="003C193F"/>
    <w:rsid w:val="003C1E4D"/>
    <w:rsid w:val="003C1F60"/>
    <w:rsid w:val="003C1F66"/>
    <w:rsid w:val="003C24D5"/>
    <w:rsid w:val="003C2AEC"/>
    <w:rsid w:val="003C2F47"/>
    <w:rsid w:val="003C31F0"/>
    <w:rsid w:val="003C3C2B"/>
    <w:rsid w:val="003C4046"/>
    <w:rsid w:val="003C5472"/>
    <w:rsid w:val="003C557F"/>
    <w:rsid w:val="003C6B92"/>
    <w:rsid w:val="003C73EE"/>
    <w:rsid w:val="003D1AAC"/>
    <w:rsid w:val="003D20B3"/>
    <w:rsid w:val="003D2800"/>
    <w:rsid w:val="003D2831"/>
    <w:rsid w:val="003D37D0"/>
    <w:rsid w:val="003D39DC"/>
    <w:rsid w:val="003D4345"/>
    <w:rsid w:val="003D498F"/>
    <w:rsid w:val="003D4A58"/>
    <w:rsid w:val="003D50BD"/>
    <w:rsid w:val="003D5489"/>
    <w:rsid w:val="003D55F6"/>
    <w:rsid w:val="003D5DE9"/>
    <w:rsid w:val="003D6A6E"/>
    <w:rsid w:val="003D6D92"/>
    <w:rsid w:val="003D6F95"/>
    <w:rsid w:val="003D725D"/>
    <w:rsid w:val="003D749F"/>
    <w:rsid w:val="003D7742"/>
    <w:rsid w:val="003D797E"/>
    <w:rsid w:val="003D79DA"/>
    <w:rsid w:val="003E051B"/>
    <w:rsid w:val="003E0803"/>
    <w:rsid w:val="003E0893"/>
    <w:rsid w:val="003E10E5"/>
    <w:rsid w:val="003E13B9"/>
    <w:rsid w:val="003E2A5A"/>
    <w:rsid w:val="003E459E"/>
    <w:rsid w:val="003E56A8"/>
    <w:rsid w:val="003E593B"/>
    <w:rsid w:val="003E726D"/>
    <w:rsid w:val="003E77EC"/>
    <w:rsid w:val="003F04F2"/>
    <w:rsid w:val="003F0C4E"/>
    <w:rsid w:val="003F102F"/>
    <w:rsid w:val="003F1226"/>
    <w:rsid w:val="003F1DE9"/>
    <w:rsid w:val="003F1EAE"/>
    <w:rsid w:val="003F2BCA"/>
    <w:rsid w:val="003F3FFF"/>
    <w:rsid w:val="003F4189"/>
    <w:rsid w:val="003F42B3"/>
    <w:rsid w:val="003F46D8"/>
    <w:rsid w:val="003F5880"/>
    <w:rsid w:val="003F5956"/>
    <w:rsid w:val="003F5C8A"/>
    <w:rsid w:val="003F5C8C"/>
    <w:rsid w:val="003F63D4"/>
    <w:rsid w:val="003F6548"/>
    <w:rsid w:val="003F692D"/>
    <w:rsid w:val="003F69B5"/>
    <w:rsid w:val="003F73F3"/>
    <w:rsid w:val="003F754E"/>
    <w:rsid w:val="003F7618"/>
    <w:rsid w:val="00400061"/>
    <w:rsid w:val="004000C9"/>
    <w:rsid w:val="004007E5"/>
    <w:rsid w:val="00401269"/>
    <w:rsid w:val="004017B2"/>
    <w:rsid w:val="004018EE"/>
    <w:rsid w:val="00401A33"/>
    <w:rsid w:val="004020D8"/>
    <w:rsid w:val="0040232F"/>
    <w:rsid w:val="00402B1B"/>
    <w:rsid w:val="00403837"/>
    <w:rsid w:val="0040400C"/>
    <w:rsid w:val="00404290"/>
    <w:rsid w:val="00404337"/>
    <w:rsid w:val="00404438"/>
    <w:rsid w:val="00404469"/>
    <w:rsid w:val="00404ED3"/>
    <w:rsid w:val="00405059"/>
    <w:rsid w:val="004052F3"/>
    <w:rsid w:val="00405633"/>
    <w:rsid w:val="00405B9E"/>
    <w:rsid w:val="00405C2E"/>
    <w:rsid w:val="0040625E"/>
    <w:rsid w:val="00406468"/>
    <w:rsid w:val="00406679"/>
    <w:rsid w:val="00406921"/>
    <w:rsid w:val="004078D4"/>
    <w:rsid w:val="00407AA9"/>
    <w:rsid w:val="00407ADA"/>
    <w:rsid w:val="0041006A"/>
    <w:rsid w:val="0041049E"/>
    <w:rsid w:val="00410788"/>
    <w:rsid w:val="00411F3C"/>
    <w:rsid w:val="00411FB7"/>
    <w:rsid w:val="00412A3F"/>
    <w:rsid w:val="00413B28"/>
    <w:rsid w:val="00413BFD"/>
    <w:rsid w:val="00414DDD"/>
    <w:rsid w:val="004159AC"/>
    <w:rsid w:val="004160EC"/>
    <w:rsid w:val="00416355"/>
    <w:rsid w:val="0041699F"/>
    <w:rsid w:val="0041732E"/>
    <w:rsid w:val="004179C2"/>
    <w:rsid w:val="004200F4"/>
    <w:rsid w:val="0042029A"/>
    <w:rsid w:val="00420911"/>
    <w:rsid w:val="0042179A"/>
    <w:rsid w:val="00422364"/>
    <w:rsid w:val="004231D2"/>
    <w:rsid w:val="00423435"/>
    <w:rsid w:val="00423839"/>
    <w:rsid w:val="00423C02"/>
    <w:rsid w:val="00423E21"/>
    <w:rsid w:val="004241FF"/>
    <w:rsid w:val="00424A75"/>
    <w:rsid w:val="00425020"/>
    <w:rsid w:val="004252D5"/>
    <w:rsid w:val="00425356"/>
    <w:rsid w:val="00426C12"/>
    <w:rsid w:val="00426D51"/>
    <w:rsid w:val="00427C99"/>
    <w:rsid w:val="00427CEB"/>
    <w:rsid w:val="00430D29"/>
    <w:rsid w:val="00430E11"/>
    <w:rsid w:val="004316FE"/>
    <w:rsid w:val="00431980"/>
    <w:rsid w:val="0043286A"/>
    <w:rsid w:val="004330A0"/>
    <w:rsid w:val="004337F6"/>
    <w:rsid w:val="00433CB9"/>
    <w:rsid w:val="00433CFC"/>
    <w:rsid w:val="004348CC"/>
    <w:rsid w:val="00435179"/>
    <w:rsid w:val="00436B00"/>
    <w:rsid w:val="004371AD"/>
    <w:rsid w:val="004377E9"/>
    <w:rsid w:val="00437AB8"/>
    <w:rsid w:val="00437AFE"/>
    <w:rsid w:val="00437B59"/>
    <w:rsid w:val="00437C44"/>
    <w:rsid w:val="00437E1F"/>
    <w:rsid w:val="00437F97"/>
    <w:rsid w:val="00441291"/>
    <w:rsid w:val="00441568"/>
    <w:rsid w:val="004415C4"/>
    <w:rsid w:val="00441CBA"/>
    <w:rsid w:val="00443F9E"/>
    <w:rsid w:val="00444449"/>
    <w:rsid w:val="0044493B"/>
    <w:rsid w:val="00444F6F"/>
    <w:rsid w:val="004450A6"/>
    <w:rsid w:val="004450F0"/>
    <w:rsid w:val="00445961"/>
    <w:rsid w:val="00445D68"/>
    <w:rsid w:val="0044601C"/>
    <w:rsid w:val="004460EC"/>
    <w:rsid w:val="004462B2"/>
    <w:rsid w:val="004465E0"/>
    <w:rsid w:val="00446F91"/>
    <w:rsid w:val="0044797F"/>
    <w:rsid w:val="00447B34"/>
    <w:rsid w:val="00447CE9"/>
    <w:rsid w:val="00450087"/>
    <w:rsid w:val="004501C3"/>
    <w:rsid w:val="0045136F"/>
    <w:rsid w:val="004514F5"/>
    <w:rsid w:val="00451F62"/>
    <w:rsid w:val="00452728"/>
    <w:rsid w:val="00453CB9"/>
    <w:rsid w:val="00453D19"/>
    <w:rsid w:val="004551CF"/>
    <w:rsid w:val="004551EA"/>
    <w:rsid w:val="00455277"/>
    <w:rsid w:val="004553B5"/>
    <w:rsid w:val="00455CEA"/>
    <w:rsid w:val="00455E68"/>
    <w:rsid w:val="004560E9"/>
    <w:rsid w:val="0045629A"/>
    <w:rsid w:val="0045645A"/>
    <w:rsid w:val="004568B0"/>
    <w:rsid w:val="0045697C"/>
    <w:rsid w:val="00456B0D"/>
    <w:rsid w:val="00456C72"/>
    <w:rsid w:val="00456E2C"/>
    <w:rsid w:val="0045721D"/>
    <w:rsid w:val="00457714"/>
    <w:rsid w:val="004577DD"/>
    <w:rsid w:val="004578A7"/>
    <w:rsid w:val="0046055D"/>
    <w:rsid w:val="00460B0C"/>
    <w:rsid w:val="00460EEC"/>
    <w:rsid w:val="0046130F"/>
    <w:rsid w:val="0046169F"/>
    <w:rsid w:val="00461996"/>
    <w:rsid w:val="00462178"/>
    <w:rsid w:val="004626F1"/>
    <w:rsid w:val="00462D34"/>
    <w:rsid w:val="0046347E"/>
    <w:rsid w:val="00463876"/>
    <w:rsid w:val="004639C7"/>
    <w:rsid w:val="00463AF4"/>
    <w:rsid w:val="00463BB6"/>
    <w:rsid w:val="00465199"/>
    <w:rsid w:val="0046583B"/>
    <w:rsid w:val="00465E67"/>
    <w:rsid w:val="004663A0"/>
    <w:rsid w:val="00466A96"/>
    <w:rsid w:val="004672CD"/>
    <w:rsid w:val="0046768A"/>
    <w:rsid w:val="00467BDE"/>
    <w:rsid w:val="00467F6D"/>
    <w:rsid w:val="004719DE"/>
    <w:rsid w:val="00472549"/>
    <w:rsid w:val="00472E22"/>
    <w:rsid w:val="004734B7"/>
    <w:rsid w:val="004736FC"/>
    <w:rsid w:val="00474912"/>
    <w:rsid w:val="004749AE"/>
    <w:rsid w:val="00476DD2"/>
    <w:rsid w:val="00477116"/>
    <w:rsid w:val="004772F3"/>
    <w:rsid w:val="00480874"/>
    <w:rsid w:val="0048107C"/>
    <w:rsid w:val="004814A3"/>
    <w:rsid w:val="00481610"/>
    <w:rsid w:val="00482D2C"/>
    <w:rsid w:val="00482E43"/>
    <w:rsid w:val="00483334"/>
    <w:rsid w:val="00485808"/>
    <w:rsid w:val="00485E50"/>
    <w:rsid w:val="00485F18"/>
    <w:rsid w:val="00486558"/>
    <w:rsid w:val="004872C6"/>
    <w:rsid w:val="00487700"/>
    <w:rsid w:val="004903A1"/>
    <w:rsid w:val="0049054C"/>
    <w:rsid w:val="00490690"/>
    <w:rsid w:val="00490A59"/>
    <w:rsid w:val="00490D3E"/>
    <w:rsid w:val="004916EF"/>
    <w:rsid w:val="00491CF3"/>
    <w:rsid w:val="00491FAF"/>
    <w:rsid w:val="00492060"/>
    <w:rsid w:val="00492296"/>
    <w:rsid w:val="0049274F"/>
    <w:rsid w:val="00492E8F"/>
    <w:rsid w:val="00493421"/>
    <w:rsid w:val="004940E8"/>
    <w:rsid w:val="00494501"/>
    <w:rsid w:val="00495447"/>
    <w:rsid w:val="004957F3"/>
    <w:rsid w:val="00495AFE"/>
    <w:rsid w:val="00496E51"/>
    <w:rsid w:val="00497952"/>
    <w:rsid w:val="00497B14"/>
    <w:rsid w:val="004A1752"/>
    <w:rsid w:val="004A1E12"/>
    <w:rsid w:val="004A24F0"/>
    <w:rsid w:val="004A302B"/>
    <w:rsid w:val="004A41CB"/>
    <w:rsid w:val="004A4364"/>
    <w:rsid w:val="004A44AE"/>
    <w:rsid w:val="004A4EDE"/>
    <w:rsid w:val="004A565B"/>
    <w:rsid w:val="004A67EC"/>
    <w:rsid w:val="004A7138"/>
    <w:rsid w:val="004A7B23"/>
    <w:rsid w:val="004B072B"/>
    <w:rsid w:val="004B07AD"/>
    <w:rsid w:val="004B0D8C"/>
    <w:rsid w:val="004B17FE"/>
    <w:rsid w:val="004B233F"/>
    <w:rsid w:val="004B2B5B"/>
    <w:rsid w:val="004B2D52"/>
    <w:rsid w:val="004B3046"/>
    <w:rsid w:val="004B3364"/>
    <w:rsid w:val="004B3C6C"/>
    <w:rsid w:val="004B3FDA"/>
    <w:rsid w:val="004B4043"/>
    <w:rsid w:val="004B463D"/>
    <w:rsid w:val="004B47EF"/>
    <w:rsid w:val="004B4E52"/>
    <w:rsid w:val="004B4ED9"/>
    <w:rsid w:val="004B54F8"/>
    <w:rsid w:val="004B58FE"/>
    <w:rsid w:val="004B59C6"/>
    <w:rsid w:val="004B631D"/>
    <w:rsid w:val="004B77CB"/>
    <w:rsid w:val="004C128C"/>
    <w:rsid w:val="004C12BC"/>
    <w:rsid w:val="004C15E3"/>
    <w:rsid w:val="004C2602"/>
    <w:rsid w:val="004C4508"/>
    <w:rsid w:val="004C4EEA"/>
    <w:rsid w:val="004C5B37"/>
    <w:rsid w:val="004C5BCF"/>
    <w:rsid w:val="004C5BFE"/>
    <w:rsid w:val="004C5CDB"/>
    <w:rsid w:val="004C606B"/>
    <w:rsid w:val="004C64FD"/>
    <w:rsid w:val="004C6514"/>
    <w:rsid w:val="004C7365"/>
    <w:rsid w:val="004D012B"/>
    <w:rsid w:val="004D04BB"/>
    <w:rsid w:val="004D0B12"/>
    <w:rsid w:val="004D0C8F"/>
    <w:rsid w:val="004D0CC9"/>
    <w:rsid w:val="004D0ED4"/>
    <w:rsid w:val="004D315C"/>
    <w:rsid w:val="004D3452"/>
    <w:rsid w:val="004D3FE2"/>
    <w:rsid w:val="004D48FE"/>
    <w:rsid w:val="004D4DFD"/>
    <w:rsid w:val="004D5270"/>
    <w:rsid w:val="004D5672"/>
    <w:rsid w:val="004D5A36"/>
    <w:rsid w:val="004D5F5D"/>
    <w:rsid w:val="004D63EF"/>
    <w:rsid w:val="004D6929"/>
    <w:rsid w:val="004D6D00"/>
    <w:rsid w:val="004D70F3"/>
    <w:rsid w:val="004D7338"/>
    <w:rsid w:val="004D7845"/>
    <w:rsid w:val="004E0535"/>
    <w:rsid w:val="004E1597"/>
    <w:rsid w:val="004E16D4"/>
    <w:rsid w:val="004E1BB2"/>
    <w:rsid w:val="004E23A2"/>
    <w:rsid w:val="004E2B09"/>
    <w:rsid w:val="004E3074"/>
    <w:rsid w:val="004E314A"/>
    <w:rsid w:val="004E3816"/>
    <w:rsid w:val="004E40D9"/>
    <w:rsid w:val="004E494F"/>
    <w:rsid w:val="004E4D07"/>
    <w:rsid w:val="004E50EE"/>
    <w:rsid w:val="004E6F36"/>
    <w:rsid w:val="004E7F84"/>
    <w:rsid w:val="004F01CB"/>
    <w:rsid w:val="004F0285"/>
    <w:rsid w:val="004F04AA"/>
    <w:rsid w:val="004F09D9"/>
    <w:rsid w:val="004F0F47"/>
    <w:rsid w:val="004F1808"/>
    <w:rsid w:val="004F1CF2"/>
    <w:rsid w:val="004F1DE5"/>
    <w:rsid w:val="004F2297"/>
    <w:rsid w:val="004F269D"/>
    <w:rsid w:val="004F2D23"/>
    <w:rsid w:val="004F3181"/>
    <w:rsid w:val="004F327D"/>
    <w:rsid w:val="004F3C95"/>
    <w:rsid w:val="004F4E15"/>
    <w:rsid w:val="004F5160"/>
    <w:rsid w:val="004F54E3"/>
    <w:rsid w:val="004F5E13"/>
    <w:rsid w:val="004F7A90"/>
    <w:rsid w:val="004F7D31"/>
    <w:rsid w:val="005014E7"/>
    <w:rsid w:val="00501A7A"/>
    <w:rsid w:val="005023DE"/>
    <w:rsid w:val="00502D0B"/>
    <w:rsid w:val="00502F1C"/>
    <w:rsid w:val="00502FD2"/>
    <w:rsid w:val="0050328C"/>
    <w:rsid w:val="00503C80"/>
    <w:rsid w:val="005041A5"/>
    <w:rsid w:val="005045B3"/>
    <w:rsid w:val="00504C75"/>
    <w:rsid w:val="005051F1"/>
    <w:rsid w:val="005064B4"/>
    <w:rsid w:val="005065E8"/>
    <w:rsid w:val="005067DC"/>
    <w:rsid w:val="00506C5F"/>
    <w:rsid w:val="00506DAF"/>
    <w:rsid w:val="00506FE2"/>
    <w:rsid w:val="0050733F"/>
    <w:rsid w:val="00507C99"/>
    <w:rsid w:val="00510B72"/>
    <w:rsid w:val="00511155"/>
    <w:rsid w:val="00511185"/>
    <w:rsid w:val="00511799"/>
    <w:rsid w:val="00511C5C"/>
    <w:rsid w:val="00511CB7"/>
    <w:rsid w:val="00512365"/>
    <w:rsid w:val="005123E5"/>
    <w:rsid w:val="00512AE1"/>
    <w:rsid w:val="00514BE3"/>
    <w:rsid w:val="005153A3"/>
    <w:rsid w:val="00515C64"/>
    <w:rsid w:val="00516211"/>
    <w:rsid w:val="0051628F"/>
    <w:rsid w:val="00516AE8"/>
    <w:rsid w:val="00517491"/>
    <w:rsid w:val="00520067"/>
    <w:rsid w:val="00520380"/>
    <w:rsid w:val="00520596"/>
    <w:rsid w:val="0052077A"/>
    <w:rsid w:val="005216D6"/>
    <w:rsid w:val="005218D5"/>
    <w:rsid w:val="00521BA3"/>
    <w:rsid w:val="00522131"/>
    <w:rsid w:val="005222E2"/>
    <w:rsid w:val="0052282B"/>
    <w:rsid w:val="00522A48"/>
    <w:rsid w:val="00522EEB"/>
    <w:rsid w:val="0052321B"/>
    <w:rsid w:val="0052357A"/>
    <w:rsid w:val="00523658"/>
    <w:rsid w:val="00523BE8"/>
    <w:rsid w:val="00523F05"/>
    <w:rsid w:val="00523F68"/>
    <w:rsid w:val="00524383"/>
    <w:rsid w:val="005243BB"/>
    <w:rsid w:val="00524B48"/>
    <w:rsid w:val="0052507E"/>
    <w:rsid w:val="00526093"/>
    <w:rsid w:val="0052676F"/>
    <w:rsid w:val="0052723D"/>
    <w:rsid w:val="00527313"/>
    <w:rsid w:val="00527566"/>
    <w:rsid w:val="00527D5C"/>
    <w:rsid w:val="00530687"/>
    <w:rsid w:val="00530C25"/>
    <w:rsid w:val="00530C7C"/>
    <w:rsid w:val="00531097"/>
    <w:rsid w:val="0053171D"/>
    <w:rsid w:val="00531997"/>
    <w:rsid w:val="00531A21"/>
    <w:rsid w:val="00531A4E"/>
    <w:rsid w:val="00531C00"/>
    <w:rsid w:val="00531D47"/>
    <w:rsid w:val="00531E8F"/>
    <w:rsid w:val="00532076"/>
    <w:rsid w:val="005337BB"/>
    <w:rsid w:val="00533CCB"/>
    <w:rsid w:val="00533F31"/>
    <w:rsid w:val="00534376"/>
    <w:rsid w:val="00534508"/>
    <w:rsid w:val="00534B55"/>
    <w:rsid w:val="00534D1A"/>
    <w:rsid w:val="0053527E"/>
    <w:rsid w:val="00535D99"/>
    <w:rsid w:val="0053607C"/>
    <w:rsid w:val="0053650D"/>
    <w:rsid w:val="00536911"/>
    <w:rsid w:val="005370AC"/>
    <w:rsid w:val="00537104"/>
    <w:rsid w:val="005375E8"/>
    <w:rsid w:val="005379EE"/>
    <w:rsid w:val="0054066F"/>
    <w:rsid w:val="0054090F"/>
    <w:rsid w:val="0054165F"/>
    <w:rsid w:val="005419C0"/>
    <w:rsid w:val="00542A5E"/>
    <w:rsid w:val="00543155"/>
    <w:rsid w:val="0054434C"/>
    <w:rsid w:val="00544528"/>
    <w:rsid w:val="005448D3"/>
    <w:rsid w:val="00544A75"/>
    <w:rsid w:val="0054514F"/>
    <w:rsid w:val="0054583B"/>
    <w:rsid w:val="005458AC"/>
    <w:rsid w:val="00545B5C"/>
    <w:rsid w:val="00545C98"/>
    <w:rsid w:val="00545D2D"/>
    <w:rsid w:val="0054668A"/>
    <w:rsid w:val="0054725D"/>
    <w:rsid w:val="0054792A"/>
    <w:rsid w:val="00547BAA"/>
    <w:rsid w:val="00547CB7"/>
    <w:rsid w:val="0055058A"/>
    <w:rsid w:val="0055062F"/>
    <w:rsid w:val="0055140B"/>
    <w:rsid w:val="005514E3"/>
    <w:rsid w:val="0055152A"/>
    <w:rsid w:val="00551553"/>
    <w:rsid w:val="005519BD"/>
    <w:rsid w:val="00551B89"/>
    <w:rsid w:val="00551C2A"/>
    <w:rsid w:val="005527A8"/>
    <w:rsid w:val="00552964"/>
    <w:rsid w:val="00552E01"/>
    <w:rsid w:val="00552E78"/>
    <w:rsid w:val="0055335D"/>
    <w:rsid w:val="00553A95"/>
    <w:rsid w:val="00553AD1"/>
    <w:rsid w:val="00554062"/>
    <w:rsid w:val="005542DF"/>
    <w:rsid w:val="0055443A"/>
    <w:rsid w:val="00554576"/>
    <w:rsid w:val="0055597E"/>
    <w:rsid w:val="0055599D"/>
    <w:rsid w:val="00556480"/>
    <w:rsid w:val="0055679B"/>
    <w:rsid w:val="005567B1"/>
    <w:rsid w:val="00556D52"/>
    <w:rsid w:val="00556ED7"/>
    <w:rsid w:val="0055730C"/>
    <w:rsid w:val="0055760D"/>
    <w:rsid w:val="00557824"/>
    <w:rsid w:val="0055783F"/>
    <w:rsid w:val="00557ABC"/>
    <w:rsid w:val="00557CC6"/>
    <w:rsid w:val="00560AD6"/>
    <w:rsid w:val="00560D12"/>
    <w:rsid w:val="00560DCD"/>
    <w:rsid w:val="005611E0"/>
    <w:rsid w:val="0056233D"/>
    <w:rsid w:val="005623F8"/>
    <w:rsid w:val="00562629"/>
    <w:rsid w:val="00562855"/>
    <w:rsid w:val="00562EA6"/>
    <w:rsid w:val="005630EE"/>
    <w:rsid w:val="00563348"/>
    <w:rsid w:val="00563418"/>
    <w:rsid w:val="00564AFF"/>
    <w:rsid w:val="00566276"/>
    <w:rsid w:val="00566372"/>
    <w:rsid w:val="005674F2"/>
    <w:rsid w:val="00570789"/>
    <w:rsid w:val="00570C4A"/>
    <w:rsid w:val="00570DB0"/>
    <w:rsid w:val="00571330"/>
    <w:rsid w:val="00571933"/>
    <w:rsid w:val="00571E9C"/>
    <w:rsid w:val="00571F52"/>
    <w:rsid w:val="00572AD2"/>
    <w:rsid w:val="005731CA"/>
    <w:rsid w:val="00574180"/>
    <w:rsid w:val="005748DD"/>
    <w:rsid w:val="0057558F"/>
    <w:rsid w:val="005755BC"/>
    <w:rsid w:val="005759B9"/>
    <w:rsid w:val="00577163"/>
    <w:rsid w:val="005777BD"/>
    <w:rsid w:val="00577A33"/>
    <w:rsid w:val="00577C5B"/>
    <w:rsid w:val="00580412"/>
    <w:rsid w:val="00580440"/>
    <w:rsid w:val="00581342"/>
    <w:rsid w:val="0058135E"/>
    <w:rsid w:val="0058205C"/>
    <w:rsid w:val="0058270A"/>
    <w:rsid w:val="00582B7A"/>
    <w:rsid w:val="00582F5A"/>
    <w:rsid w:val="0058345E"/>
    <w:rsid w:val="00583E81"/>
    <w:rsid w:val="00584F50"/>
    <w:rsid w:val="00585BD1"/>
    <w:rsid w:val="00585F4B"/>
    <w:rsid w:val="00586F05"/>
    <w:rsid w:val="005870F0"/>
    <w:rsid w:val="005871E3"/>
    <w:rsid w:val="0059095F"/>
    <w:rsid w:val="00591362"/>
    <w:rsid w:val="005913EE"/>
    <w:rsid w:val="005915A0"/>
    <w:rsid w:val="00591715"/>
    <w:rsid w:val="005920FE"/>
    <w:rsid w:val="0059299C"/>
    <w:rsid w:val="00593040"/>
    <w:rsid w:val="00593468"/>
    <w:rsid w:val="005936CF"/>
    <w:rsid w:val="00593DBC"/>
    <w:rsid w:val="00594285"/>
    <w:rsid w:val="00594C36"/>
    <w:rsid w:val="005952A3"/>
    <w:rsid w:val="005959AB"/>
    <w:rsid w:val="0059601B"/>
    <w:rsid w:val="005961C9"/>
    <w:rsid w:val="00596A9C"/>
    <w:rsid w:val="00596DD7"/>
    <w:rsid w:val="005970B3"/>
    <w:rsid w:val="0059767B"/>
    <w:rsid w:val="00597EFD"/>
    <w:rsid w:val="005A0069"/>
    <w:rsid w:val="005A0B4E"/>
    <w:rsid w:val="005A0BF1"/>
    <w:rsid w:val="005A0DA2"/>
    <w:rsid w:val="005A1599"/>
    <w:rsid w:val="005A1F71"/>
    <w:rsid w:val="005A2211"/>
    <w:rsid w:val="005A3B5E"/>
    <w:rsid w:val="005A3BFB"/>
    <w:rsid w:val="005A4424"/>
    <w:rsid w:val="005A51BB"/>
    <w:rsid w:val="005A54F4"/>
    <w:rsid w:val="005A5AE1"/>
    <w:rsid w:val="005A604D"/>
    <w:rsid w:val="005A6160"/>
    <w:rsid w:val="005A6FB2"/>
    <w:rsid w:val="005A725E"/>
    <w:rsid w:val="005A72D1"/>
    <w:rsid w:val="005B071C"/>
    <w:rsid w:val="005B0B1D"/>
    <w:rsid w:val="005B0F36"/>
    <w:rsid w:val="005B161A"/>
    <w:rsid w:val="005B174D"/>
    <w:rsid w:val="005B196A"/>
    <w:rsid w:val="005B1ABA"/>
    <w:rsid w:val="005B2F01"/>
    <w:rsid w:val="005B3C02"/>
    <w:rsid w:val="005B3F70"/>
    <w:rsid w:val="005B4077"/>
    <w:rsid w:val="005B4642"/>
    <w:rsid w:val="005B4F40"/>
    <w:rsid w:val="005B526D"/>
    <w:rsid w:val="005B62B0"/>
    <w:rsid w:val="005B68B0"/>
    <w:rsid w:val="005B765B"/>
    <w:rsid w:val="005C048E"/>
    <w:rsid w:val="005C11D4"/>
    <w:rsid w:val="005C12B3"/>
    <w:rsid w:val="005C16F3"/>
    <w:rsid w:val="005C18DC"/>
    <w:rsid w:val="005C1EC5"/>
    <w:rsid w:val="005C1F94"/>
    <w:rsid w:val="005C23FD"/>
    <w:rsid w:val="005C2B2A"/>
    <w:rsid w:val="005C2BF9"/>
    <w:rsid w:val="005C3576"/>
    <w:rsid w:val="005C4906"/>
    <w:rsid w:val="005C5968"/>
    <w:rsid w:val="005C677D"/>
    <w:rsid w:val="005C6F0B"/>
    <w:rsid w:val="005C7176"/>
    <w:rsid w:val="005D0241"/>
    <w:rsid w:val="005D0274"/>
    <w:rsid w:val="005D17D8"/>
    <w:rsid w:val="005D1D21"/>
    <w:rsid w:val="005D24E1"/>
    <w:rsid w:val="005D3138"/>
    <w:rsid w:val="005D317A"/>
    <w:rsid w:val="005D3B9F"/>
    <w:rsid w:val="005D3E0B"/>
    <w:rsid w:val="005D4434"/>
    <w:rsid w:val="005D50AD"/>
    <w:rsid w:val="005D5216"/>
    <w:rsid w:val="005D5EBE"/>
    <w:rsid w:val="005D61E8"/>
    <w:rsid w:val="005D6D8B"/>
    <w:rsid w:val="005D6E9C"/>
    <w:rsid w:val="005D75CE"/>
    <w:rsid w:val="005D7EF3"/>
    <w:rsid w:val="005E06B9"/>
    <w:rsid w:val="005E08A6"/>
    <w:rsid w:val="005E0F78"/>
    <w:rsid w:val="005E17DF"/>
    <w:rsid w:val="005E1815"/>
    <w:rsid w:val="005E1CB6"/>
    <w:rsid w:val="005E1EC6"/>
    <w:rsid w:val="005E2688"/>
    <w:rsid w:val="005E2FE2"/>
    <w:rsid w:val="005E320E"/>
    <w:rsid w:val="005E35B0"/>
    <w:rsid w:val="005E402E"/>
    <w:rsid w:val="005E4819"/>
    <w:rsid w:val="005E488B"/>
    <w:rsid w:val="005E593C"/>
    <w:rsid w:val="005E598A"/>
    <w:rsid w:val="005E60FA"/>
    <w:rsid w:val="005E6396"/>
    <w:rsid w:val="005E6453"/>
    <w:rsid w:val="005E6925"/>
    <w:rsid w:val="005E6D50"/>
    <w:rsid w:val="005E6E4E"/>
    <w:rsid w:val="005E71AF"/>
    <w:rsid w:val="005E7674"/>
    <w:rsid w:val="005E771C"/>
    <w:rsid w:val="005F002B"/>
    <w:rsid w:val="005F014D"/>
    <w:rsid w:val="005F030D"/>
    <w:rsid w:val="005F05D0"/>
    <w:rsid w:val="005F0DA0"/>
    <w:rsid w:val="005F2547"/>
    <w:rsid w:val="005F25FE"/>
    <w:rsid w:val="005F2875"/>
    <w:rsid w:val="005F4F2D"/>
    <w:rsid w:val="005F5A7F"/>
    <w:rsid w:val="005F60DF"/>
    <w:rsid w:val="005F61F9"/>
    <w:rsid w:val="005F685C"/>
    <w:rsid w:val="005F703D"/>
    <w:rsid w:val="005F7282"/>
    <w:rsid w:val="005F7591"/>
    <w:rsid w:val="005F77E0"/>
    <w:rsid w:val="00600049"/>
    <w:rsid w:val="006009EF"/>
    <w:rsid w:val="00600E70"/>
    <w:rsid w:val="00601316"/>
    <w:rsid w:val="0060134E"/>
    <w:rsid w:val="00602187"/>
    <w:rsid w:val="006022AA"/>
    <w:rsid w:val="006022DE"/>
    <w:rsid w:val="00602824"/>
    <w:rsid w:val="00602B46"/>
    <w:rsid w:val="0060374B"/>
    <w:rsid w:val="006038C6"/>
    <w:rsid w:val="006058E4"/>
    <w:rsid w:val="006059D3"/>
    <w:rsid w:val="0060614F"/>
    <w:rsid w:val="00606CF6"/>
    <w:rsid w:val="00607115"/>
    <w:rsid w:val="006072F9"/>
    <w:rsid w:val="00607D43"/>
    <w:rsid w:val="006100CE"/>
    <w:rsid w:val="006102B7"/>
    <w:rsid w:val="00610E96"/>
    <w:rsid w:val="0061130E"/>
    <w:rsid w:val="0061190C"/>
    <w:rsid w:val="00611D40"/>
    <w:rsid w:val="00613473"/>
    <w:rsid w:val="006134BD"/>
    <w:rsid w:val="006134FB"/>
    <w:rsid w:val="006146D3"/>
    <w:rsid w:val="00615294"/>
    <w:rsid w:val="00615343"/>
    <w:rsid w:val="00615774"/>
    <w:rsid w:val="00615908"/>
    <w:rsid w:val="00616B0C"/>
    <w:rsid w:val="00617316"/>
    <w:rsid w:val="00617594"/>
    <w:rsid w:val="006178AD"/>
    <w:rsid w:val="006178E7"/>
    <w:rsid w:val="00620075"/>
    <w:rsid w:val="00620905"/>
    <w:rsid w:val="00620CFE"/>
    <w:rsid w:val="00620DEB"/>
    <w:rsid w:val="00620DF2"/>
    <w:rsid w:val="006216F1"/>
    <w:rsid w:val="006226A1"/>
    <w:rsid w:val="00622B7D"/>
    <w:rsid w:val="00622BB9"/>
    <w:rsid w:val="0062380F"/>
    <w:rsid w:val="00623946"/>
    <w:rsid w:val="00624166"/>
    <w:rsid w:val="006251A1"/>
    <w:rsid w:val="00625406"/>
    <w:rsid w:val="00625668"/>
    <w:rsid w:val="00625669"/>
    <w:rsid w:val="00625BD0"/>
    <w:rsid w:val="006271BD"/>
    <w:rsid w:val="00627475"/>
    <w:rsid w:val="00627E6B"/>
    <w:rsid w:val="0063083E"/>
    <w:rsid w:val="00630C35"/>
    <w:rsid w:val="00632099"/>
    <w:rsid w:val="00632174"/>
    <w:rsid w:val="0063252A"/>
    <w:rsid w:val="0063299D"/>
    <w:rsid w:val="00632CFD"/>
    <w:rsid w:val="00632FB1"/>
    <w:rsid w:val="00633215"/>
    <w:rsid w:val="0063339E"/>
    <w:rsid w:val="00633F3E"/>
    <w:rsid w:val="00634162"/>
    <w:rsid w:val="0063426E"/>
    <w:rsid w:val="00634544"/>
    <w:rsid w:val="0063542A"/>
    <w:rsid w:val="00636679"/>
    <w:rsid w:val="006374A7"/>
    <w:rsid w:val="006401FF"/>
    <w:rsid w:val="0064079F"/>
    <w:rsid w:val="00640EF8"/>
    <w:rsid w:val="006419C1"/>
    <w:rsid w:val="00641FA3"/>
    <w:rsid w:val="00641FF5"/>
    <w:rsid w:val="006421A2"/>
    <w:rsid w:val="006427B0"/>
    <w:rsid w:val="00642AB9"/>
    <w:rsid w:val="006430FF"/>
    <w:rsid w:val="00643921"/>
    <w:rsid w:val="006451FC"/>
    <w:rsid w:val="0064571C"/>
    <w:rsid w:val="00645CE2"/>
    <w:rsid w:val="00646393"/>
    <w:rsid w:val="00646D01"/>
    <w:rsid w:val="006479EF"/>
    <w:rsid w:val="00647AD2"/>
    <w:rsid w:val="00647B25"/>
    <w:rsid w:val="006501F8"/>
    <w:rsid w:val="00650237"/>
    <w:rsid w:val="00650290"/>
    <w:rsid w:val="0065065A"/>
    <w:rsid w:val="00651778"/>
    <w:rsid w:val="006518B0"/>
    <w:rsid w:val="00651A90"/>
    <w:rsid w:val="00651D72"/>
    <w:rsid w:val="006526F0"/>
    <w:rsid w:val="006529B2"/>
    <w:rsid w:val="00652A98"/>
    <w:rsid w:val="00652ACC"/>
    <w:rsid w:val="00652B37"/>
    <w:rsid w:val="00653001"/>
    <w:rsid w:val="00653BA5"/>
    <w:rsid w:val="0065414C"/>
    <w:rsid w:val="0065415C"/>
    <w:rsid w:val="00654A23"/>
    <w:rsid w:val="006551AD"/>
    <w:rsid w:val="00655CBD"/>
    <w:rsid w:val="00655DB9"/>
    <w:rsid w:val="00655DF7"/>
    <w:rsid w:val="006562C4"/>
    <w:rsid w:val="006566F4"/>
    <w:rsid w:val="00656DD0"/>
    <w:rsid w:val="00656E7D"/>
    <w:rsid w:val="00657DDF"/>
    <w:rsid w:val="00657EDA"/>
    <w:rsid w:val="00660373"/>
    <w:rsid w:val="00660C21"/>
    <w:rsid w:val="0066123A"/>
    <w:rsid w:val="006617ED"/>
    <w:rsid w:val="006620A4"/>
    <w:rsid w:val="006620BD"/>
    <w:rsid w:val="00662C85"/>
    <w:rsid w:val="006630C4"/>
    <w:rsid w:val="0066369D"/>
    <w:rsid w:val="00663994"/>
    <w:rsid w:val="00663FCA"/>
    <w:rsid w:val="0066467C"/>
    <w:rsid w:val="00664831"/>
    <w:rsid w:val="00665A9F"/>
    <w:rsid w:val="00665BFE"/>
    <w:rsid w:val="00665D1C"/>
    <w:rsid w:val="00665D98"/>
    <w:rsid w:val="00665FB6"/>
    <w:rsid w:val="00666520"/>
    <w:rsid w:val="006666B3"/>
    <w:rsid w:val="006675B5"/>
    <w:rsid w:val="00667E9E"/>
    <w:rsid w:val="006702E4"/>
    <w:rsid w:val="006709A7"/>
    <w:rsid w:val="0067132E"/>
    <w:rsid w:val="00671833"/>
    <w:rsid w:val="00671BE3"/>
    <w:rsid w:val="006726F0"/>
    <w:rsid w:val="006729C8"/>
    <w:rsid w:val="00672A68"/>
    <w:rsid w:val="0067324B"/>
    <w:rsid w:val="00673466"/>
    <w:rsid w:val="00673B95"/>
    <w:rsid w:val="00673EFC"/>
    <w:rsid w:val="00674E63"/>
    <w:rsid w:val="006754C1"/>
    <w:rsid w:val="00675885"/>
    <w:rsid w:val="00675B89"/>
    <w:rsid w:val="0067612B"/>
    <w:rsid w:val="00676242"/>
    <w:rsid w:val="0067650B"/>
    <w:rsid w:val="006765E4"/>
    <w:rsid w:val="00676899"/>
    <w:rsid w:val="00676E01"/>
    <w:rsid w:val="00677900"/>
    <w:rsid w:val="00677901"/>
    <w:rsid w:val="0068107E"/>
    <w:rsid w:val="00681C65"/>
    <w:rsid w:val="00684441"/>
    <w:rsid w:val="00685D7C"/>
    <w:rsid w:val="00685DA3"/>
    <w:rsid w:val="00686274"/>
    <w:rsid w:val="006866FF"/>
    <w:rsid w:val="00686A54"/>
    <w:rsid w:val="00687061"/>
    <w:rsid w:val="006878C5"/>
    <w:rsid w:val="0068791E"/>
    <w:rsid w:val="00690034"/>
    <w:rsid w:val="0069061A"/>
    <w:rsid w:val="00690891"/>
    <w:rsid w:val="006908AE"/>
    <w:rsid w:val="006909EA"/>
    <w:rsid w:val="006919DF"/>
    <w:rsid w:val="00691E2E"/>
    <w:rsid w:val="006931DC"/>
    <w:rsid w:val="006953A1"/>
    <w:rsid w:val="006953CF"/>
    <w:rsid w:val="006957A4"/>
    <w:rsid w:val="00695CFF"/>
    <w:rsid w:val="00696489"/>
    <w:rsid w:val="006967EC"/>
    <w:rsid w:val="00696BE7"/>
    <w:rsid w:val="00696F1D"/>
    <w:rsid w:val="006974B4"/>
    <w:rsid w:val="0069763C"/>
    <w:rsid w:val="00697AD6"/>
    <w:rsid w:val="006A03E2"/>
    <w:rsid w:val="006A04A8"/>
    <w:rsid w:val="006A0BB0"/>
    <w:rsid w:val="006A1080"/>
    <w:rsid w:val="006A2823"/>
    <w:rsid w:val="006A3165"/>
    <w:rsid w:val="006A3328"/>
    <w:rsid w:val="006A45FF"/>
    <w:rsid w:val="006A470E"/>
    <w:rsid w:val="006A4C67"/>
    <w:rsid w:val="006A53EE"/>
    <w:rsid w:val="006A540D"/>
    <w:rsid w:val="006A6483"/>
    <w:rsid w:val="006A6BA5"/>
    <w:rsid w:val="006A72DE"/>
    <w:rsid w:val="006A7812"/>
    <w:rsid w:val="006B0052"/>
    <w:rsid w:val="006B06D7"/>
    <w:rsid w:val="006B095B"/>
    <w:rsid w:val="006B11D2"/>
    <w:rsid w:val="006B1ADB"/>
    <w:rsid w:val="006B23CD"/>
    <w:rsid w:val="006B4DB1"/>
    <w:rsid w:val="006B5FA4"/>
    <w:rsid w:val="006B60CA"/>
    <w:rsid w:val="006B60E8"/>
    <w:rsid w:val="006B6688"/>
    <w:rsid w:val="006B6EA9"/>
    <w:rsid w:val="006B72CD"/>
    <w:rsid w:val="006C0E44"/>
    <w:rsid w:val="006C18D1"/>
    <w:rsid w:val="006C2425"/>
    <w:rsid w:val="006C2B84"/>
    <w:rsid w:val="006C2CA6"/>
    <w:rsid w:val="006C365D"/>
    <w:rsid w:val="006C3E07"/>
    <w:rsid w:val="006C4020"/>
    <w:rsid w:val="006C48F2"/>
    <w:rsid w:val="006C4E06"/>
    <w:rsid w:val="006C56C6"/>
    <w:rsid w:val="006C5993"/>
    <w:rsid w:val="006C6E0D"/>
    <w:rsid w:val="006C6F5E"/>
    <w:rsid w:val="006C76EE"/>
    <w:rsid w:val="006D0735"/>
    <w:rsid w:val="006D179C"/>
    <w:rsid w:val="006D1928"/>
    <w:rsid w:val="006D1A43"/>
    <w:rsid w:val="006D1A4F"/>
    <w:rsid w:val="006D2C38"/>
    <w:rsid w:val="006D2E8C"/>
    <w:rsid w:val="006D3556"/>
    <w:rsid w:val="006D3DB1"/>
    <w:rsid w:val="006D412C"/>
    <w:rsid w:val="006D492B"/>
    <w:rsid w:val="006D4BA9"/>
    <w:rsid w:val="006D4C22"/>
    <w:rsid w:val="006D4F3A"/>
    <w:rsid w:val="006D65D4"/>
    <w:rsid w:val="006D6803"/>
    <w:rsid w:val="006D6CA7"/>
    <w:rsid w:val="006D6E15"/>
    <w:rsid w:val="006D744A"/>
    <w:rsid w:val="006D7AA3"/>
    <w:rsid w:val="006D7AF5"/>
    <w:rsid w:val="006D7CBF"/>
    <w:rsid w:val="006E0217"/>
    <w:rsid w:val="006E04DB"/>
    <w:rsid w:val="006E121B"/>
    <w:rsid w:val="006E1277"/>
    <w:rsid w:val="006E1281"/>
    <w:rsid w:val="006E14D0"/>
    <w:rsid w:val="006E33C2"/>
    <w:rsid w:val="006E372C"/>
    <w:rsid w:val="006E3D39"/>
    <w:rsid w:val="006E495C"/>
    <w:rsid w:val="006E4F35"/>
    <w:rsid w:val="006E50B6"/>
    <w:rsid w:val="006E50CF"/>
    <w:rsid w:val="006E571F"/>
    <w:rsid w:val="006E5B0F"/>
    <w:rsid w:val="006E6032"/>
    <w:rsid w:val="006E62BC"/>
    <w:rsid w:val="006E6309"/>
    <w:rsid w:val="006E6392"/>
    <w:rsid w:val="006E6B31"/>
    <w:rsid w:val="006E74E3"/>
    <w:rsid w:val="006E765A"/>
    <w:rsid w:val="006F04E6"/>
    <w:rsid w:val="006F05A0"/>
    <w:rsid w:val="006F0F46"/>
    <w:rsid w:val="006F1617"/>
    <w:rsid w:val="006F25A2"/>
    <w:rsid w:val="006F2757"/>
    <w:rsid w:val="006F284B"/>
    <w:rsid w:val="006F3535"/>
    <w:rsid w:val="006F38D1"/>
    <w:rsid w:val="006F3C39"/>
    <w:rsid w:val="006F3C5E"/>
    <w:rsid w:val="006F4369"/>
    <w:rsid w:val="006F4D64"/>
    <w:rsid w:val="006F4EAD"/>
    <w:rsid w:val="006F5672"/>
    <w:rsid w:val="006F5B1E"/>
    <w:rsid w:val="006F60A0"/>
    <w:rsid w:val="006F6DDE"/>
    <w:rsid w:val="006F7FAB"/>
    <w:rsid w:val="0070072B"/>
    <w:rsid w:val="00700D20"/>
    <w:rsid w:val="007013FE"/>
    <w:rsid w:val="0070183C"/>
    <w:rsid w:val="007018D0"/>
    <w:rsid w:val="00702824"/>
    <w:rsid w:val="007035DC"/>
    <w:rsid w:val="007044DA"/>
    <w:rsid w:val="0070479A"/>
    <w:rsid w:val="0070487F"/>
    <w:rsid w:val="00704FF4"/>
    <w:rsid w:val="007054FE"/>
    <w:rsid w:val="00705758"/>
    <w:rsid w:val="00705928"/>
    <w:rsid w:val="00705B44"/>
    <w:rsid w:val="00705D16"/>
    <w:rsid w:val="00705D40"/>
    <w:rsid w:val="00706713"/>
    <w:rsid w:val="00710587"/>
    <w:rsid w:val="007105AB"/>
    <w:rsid w:val="00710C53"/>
    <w:rsid w:val="00710C68"/>
    <w:rsid w:val="00711230"/>
    <w:rsid w:val="007117A3"/>
    <w:rsid w:val="00711A5F"/>
    <w:rsid w:val="00712189"/>
    <w:rsid w:val="007126F7"/>
    <w:rsid w:val="00713339"/>
    <w:rsid w:val="00713488"/>
    <w:rsid w:val="007136D5"/>
    <w:rsid w:val="007139FE"/>
    <w:rsid w:val="00713C85"/>
    <w:rsid w:val="00714EA9"/>
    <w:rsid w:val="00715FBF"/>
    <w:rsid w:val="0071664B"/>
    <w:rsid w:val="007177F4"/>
    <w:rsid w:val="00720343"/>
    <w:rsid w:val="0072040F"/>
    <w:rsid w:val="00720485"/>
    <w:rsid w:val="0072191A"/>
    <w:rsid w:val="00721980"/>
    <w:rsid w:val="007219BA"/>
    <w:rsid w:val="00722DBF"/>
    <w:rsid w:val="0072328F"/>
    <w:rsid w:val="007239C0"/>
    <w:rsid w:val="00724133"/>
    <w:rsid w:val="00724140"/>
    <w:rsid w:val="0072587E"/>
    <w:rsid w:val="00725D21"/>
    <w:rsid w:val="00727121"/>
    <w:rsid w:val="00727706"/>
    <w:rsid w:val="007277E0"/>
    <w:rsid w:val="0072790E"/>
    <w:rsid w:val="00727A7D"/>
    <w:rsid w:val="00727F38"/>
    <w:rsid w:val="00730CC3"/>
    <w:rsid w:val="0073131C"/>
    <w:rsid w:val="00731C74"/>
    <w:rsid w:val="00732269"/>
    <w:rsid w:val="0073299E"/>
    <w:rsid w:val="00732B42"/>
    <w:rsid w:val="00733F69"/>
    <w:rsid w:val="0073401E"/>
    <w:rsid w:val="00734201"/>
    <w:rsid w:val="007342C0"/>
    <w:rsid w:val="0073461A"/>
    <w:rsid w:val="0073462E"/>
    <w:rsid w:val="007346D5"/>
    <w:rsid w:val="00734752"/>
    <w:rsid w:val="00734C82"/>
    <w:rsid w:val="00734CC3"/>
    <w:rsid w:val="00734D44"/>
    <w:rsid w:val="007350BD"/>
    <w:rsid w:val="0073552B"/>
    <w:rsid w:val="00735549"/>
    <w:rsid w:val="00735EAC"/>
    <w:rsid w:val="00735F5C"/>
    <w:rsid w:val="007360DA"/>
    <w:rsid w:val="00737784"/>
    <w:rsid w:val="00737A43"/>
    <w:rsid w:val="007405E7"/>
    <w:rsid w:val="007408D0"/>
    <w:rsid w:val="00740A3F"/>
    <w:rsid w:val="0074135E"/>
    <w:rsid w:val="007414E4"/>
    <w:rsid w:val="007417B5"/>
    <w:rsid w:val="00741B7A"/>
    <w:rsid w:val="00741FCF"/>
    <w:rsid w:val="00742837"/>
    <w:rsid w:val="007433A2"/>
    <w:rsid w:val="007437BD"/>
    <w:rsid w:val="00743B51"/>
    <w:rsid w:val="00743F9E"/>
    <w:rsid w:val="00743FAE"/>
    <w:rsid w:val="00745942"/>
    <w:rsid w:val="00745B76"/>
    <w:rsid w:val="00746259"/>
    <w:rsid w:val="00746A8F"/>
    <w:rsid w:val="00746E13"/>
    <w:rsid w:val="00747374"/>
    <w:rsid w:val="0074793B"/>
    <w:rsid w:val="00747F2B"/>
    <w:rsid w:val="007512D1"/>
    <w:rsid w:val="0075175B"/>
    <w:rsid w:val="00751F33"/>
    <w:rsid w:val="00752390"/>
    <w:rsid w:val="007523D5"/>
    <w:rsid w:val="00752517"/>
    <w:rsid w:val="0075259A"/>
    <w:rsid w:val="007526E8"/>
    <w:rsid w:val="00752CE9"/>
    <w:rsid w:val="00752EAB"/>
    <w:rsid w:val="007539F3"/>
    <w:rsid w:val="00753FCC"/>
    <w:rsid w:val="007549A5"/>
    <w:rsid w:val="007551BC"/>
    <w:rsid w:val="007555F8"/>
    <w:rsid w:val="00755779"/>
    <w:rsid w:val="00756542"/>
    <w:rsid w:val="007565DC"/>
    <w:rsid w:val="0075668C"/>
    <w:rsid w:val="00756B31"/>
    <w:rsid w:val="00756FC9"/>
    <w:rsid w:val="0075777E"/>
    <w:rsid w:val="00757B11"/>
    <w:rsid w:val="00757CDF"/>
    <w:rsid w:val="00760B50"/>
    <w:rsid w:val="00761346"/>
    <w:rsid w:val="007614A1"/>
    <w:rsid w:val="00761832"/>
    <w:rsid w:val="00761836"/>
    <w:rsid w:val="007626B8"/>
    <w:rsid w:val="00762DC9"/>
    <w:rsid w:val="00763086"/>
    <w:rsid w:val="00763191"/>
    <w:rsid w:val="00763215"/>
    <w:rsid w:val="007641E0"/>
    <w:rsid w:val="00765374"/>
    <w:rsid w:val="00765CDB"/>
    <w:rsid w:val="0076651E"/>
    <w:rsid w:val="007671C5"/>
    <w:rsid w:val="007704AB"/>
    <w:rsid w:val="00770D14"/>
    <w:rsid w:val="00770FE9"/>
    <w:rsid w:val="00771041"/>
    <w:rsid w:val="00771048"/>
    <w:rsid w:val="00771197"/>
    <w:rsid w:val="007714D8"/>
    <w:rsid w:val="00771559"/>
    <w:rsid w:val="00771ED5"/>
    <w:rsid w:val="00771FC7"/>
    <w:rsid w:val="007725B0"/>
    <w:rsid w:val="0077267F"/>
    <w:rsid w:val="00772AF8"/>
    <w:rsid w:val="007746AD"/>
    <w:rsid w:val="00774C1E"/>
    <w:rsid w:val="007762AF"/>
    <w:rsid w:val="007765AC"/>
    <w:rsid w:val="00776728"/>
    <w:rsid w:val="00776D2C"/>
    <w:rsid w:val="00777E11"/>
    <w:rsid w:val="00780210"/>
    <w:rsid w:val="00780263"/>
    <w:rsid w:val="007803A5"/>
    <w:rsid w:val="0078161A"/>
    <w:rsid w:val="00781E01"/>
    <w:rsid w:val="00782204"/>
    <w:rsid w:val="00782C47"/>
    <w:rsid w:val="00783048"/>
    <w:rsid w:val="007839EF"/>
    <w:rsid w:val="00783EF5"/>
    <w:rsid w:val="007846EC"/>
    <w:rsid w:val="0078562F"/>
    <w:rsid w:val="0078599C"/>
    <w:rsid w:val="00785E00"/>
    <w:rsid w:val="007864BE"/>
    <w:rsid w:val="007870AF"/>
    <w:rsid w:val="0078779A"/>
    <w:rsid w:val="00787D80"/>
    <w:rsid w:val="00790116"/>
    <w:rsid w:val="00791193"/>
    <w:rsid w:val="00791687"/>
    <w:rsid w:val="00791BA5"/>
    <w:rsid w:val="00791D2C"/>
    <w:rsid w:val="00791EBC"/>
    <w:rsid w:val="007924C9"/>
    <w:rsid w:val="007930BA"/>
    <w:rsid w:val="007933DC"/>
    <w:rsid w:val="00793907"/>
    <w:rsid w:val="007942FB"/>
    <w:rsid w:val="007946DE"/>
    <w:rsid w:val="00794774"/>
    <w:rsid w:val="0079477C"/>
    <w:rsid w:val="00795010"/>
    <w:rsid w:val="007952EB"/>
    <w:rsid w:val="0079555B"/>
    <w:rsid w:val="007960B8"/>
    <w:rsid w:val="00796364"/>
    <w:rsid w:val="00796B54"/>
    <w:rsid w:val="007975D8"/>
    <w:rsid w:val="00797A31"/>
    <w:rsid w:val="00797A6B"/>
    <w:rsid w:val="00797F8C"/>
    <w:rsid w:val="007A051D"/>
    <w:rsid w:val="007A0AC6"/>
    <w:rsid w:val="007A11D2"/>
    <w:rsid w:val="007A197E"/>
    <w:rsid w:val="007A1CEC"/>
    <w:rsid w:val="007A20FA"/>
    <w:rsid w:val="007A2414"/>
    <w:rsid w:val="007A25D2"/>
    <w:rsid w:val="007A2D2E"/>
    <w:rsid w:val="007A3292"/>
    <w:rsid w:val="007A3FC6"/>
    <w:rsid w:val="007A478A"/>
    <w:rsid w:val="007A47BE"/>
    <w:rsid w:val="007A4E39"/>
    <w:rsid w:val="007A59C3"/>
    <w:rsid w:val="007A70A5"/>
    <w:rsid w:val="007A74C5"/>
    <w:rsid w:val="007B05A9"/>
    <w:rsid w:val="007B09BD"/>
    <w:rsid w:val="007B0A3B"/>
    <w:rsid w:val="007B26D4"/>
    <w:rsid w:val="007B281F"/>
    <w:rsid w:val="007B37A5"/>
    <w:rsid w:val="007B39F0"/>
    <w:rsid w:val="007B3A24"/>
    <w:rsid w:val="007B4086"/>
    <w:rsid w:val="007B4277"/>
    <w:rsid w:val="007B4716"/>
    <w:rsid w:val="007B47EC"/>
    <w:rsid w:val="007B489C"/>
    <w:rsid w:val="007B5515"/>
    <w:rsid w:val="007B5F0E"/>
    <w:rsid w:val="007B60BB"/>
    <w:rsid w:val="007B6231"/>
    <w:rsid w:val="007B775B"/>
    <w:rsid w:val="007B7953"/>
    <w:rsid w:val="007B7C6A"/>
    <w:rsid w:val="007C0A62"/>
    <w:rsid w:val="007C0D9F"/>
    <w:rsid w:val="007C153F"/>
    <w:rsid w:val="007C1D59"/>
    <w:rsid w:val="007C1F84"/>
    <w:rsid w:val="007C3006"/>
    <w:rsid w:val="007C345B"/>
    <w:rsid w:val="007C39A9"/>
    <w:rsid w:val="007C3AAE"/>
    <w:rsid w:val="007C45EC"/>
    <w:rsid w:val="007C4709"/>
    <w:rsid w:val="007C5624"/>
    <w:rsid w:val="007C5F24"/>
    <w:rsid w:val="007C675D"/>
    <w:rsid w:val="007C793D"/>
    <w:rsid w:val="007C7A21"/>
    <w:rsid w:val="007C7D16"/>
    <w:rsid w:val="007D0F6B"/>
    <w:rsid w:val="007D13A2"/>
    <w:rsid w:val="007D1843"/>
    <w:rsid w:val="007D204D"/>
    <w:rsid w:val="007D42C1"/>
    <w:rsid w:val="007D4464"/>
    <w:rsid w:val="007D48E1"/>
    <w:rsid w:val="007D5124"/>
    <w:rsid w:val="007D5ED8"/>
    <w:rsid w:val="007D6237"/>
    <w:rsid w:val="007D6284"/>
    <w:rsid w:val="007D6A12"/>
    <w:rsid w:val="007D6B9F"/>
    <w:rsid w:val="007D726E"/>
    <w:rsid w:val="007D7578"/>
    <w:rsid w:val="007D76F7"/>
    <w:rsid w:val="007D7ECD"/>
    <w:rsid w:val="007E059C"/>
    <w:rsid w:val="007E0E04"/>
    <w:rsid w:val="007E12B2"/>
    <w:rsid w:val="007E1509"/>
    <w:rsid w:val="007E1935"/>
    <w:rsid w:val="007E2C6C"/>
    <w:rsid w:val="007E2FF1"/>
    <w:rsid w:val="007E3387"/>
    <w:rsid w:val="007E33BF"/>
    <w:rsid w:val="007E3833"/>
    <w:rsid w:val="007E3D92"/>
    <w:rsid w:val="007E4243"/>
    <w:rsid w:val="007E4694"/>
    <w:rsid w:val="007E4EB3"/>
    <w:rsid w:val="007E5089"/>
    <w:rsid w:val="007E5399"/>
    <w:rsid w:val="007E60AD"/>
    <w:rsid w:val="007E7BCF"/>
    <w:rsid w:val="007F00EE"/>
    <w:rsid w:val="007F02E6"/>
    <w:rsid w:val="007F0525"/>
    <w:rsid w:val="007F08F0"/>
    <w:rsid w:val="007F0AB2"/>
    <w:rsid w:val="007F0D43"/>
    <w:rsid w:val="007F19BD"/>
    <w:rsid w:val="007F1BAB"/>
    <w:rsid w:val="007F209D"/>
    <w:rsid w:val="007F22BA"/>
    <w:rsid w:val="007F23EA"/>
    <w:rsid w:val="007F2B94"/>
    <w:rsid w:val="007F3110"/>
    <w:rsid w:val="007F31C8"/>
    <w:rsid w:val="007F31FC"/>
    <w:rsid w:val="007F426A"/>
    <w:rsid w:val="007F4305"/>
    <w:rsid w:val="007F45A7"/>
    <w:rsid w:val="007F4D4D"/>
    <w:rsid w:val="007F6072"/>
    <w:rsid w:val="007F624E"/>
    <w:rsid w:val="007F6712"/>
    <w:rsid w:val="007F68CF"/>
    <w:rsid w:val="007F69D0"/>
    <w:rsid w:val="007F6E59"/>
    <w:rsid w:val="007F78A8"/>
    <w:rsid w:val="007F7AA0"/>
    <w:rsid w:val="007F7AF5"/>
    <w:rsid w:val="008000C4"/>
    <w:rsid w:val="00800265"/>
    <w:rsid w:val="00800517"/>
    <w:rsid w:val="008005AA"/>
    <w:rsid w:val="0080179D"/>
    <w:rsid w:val="008017A3"/>
    <w:rsid w:val="00801965"/>
    <w:rsid w:val="00802247"/>
    <w:rsid w:val="00802730"/>
    <w:rsid w:val="008031F2"/>
    <w:rsid w:val="00803681"/>
    <w:rsid w:val="00803771"/>
    <w:rsid w:val="00804E65"/>
    <w:rsid w:val="00805360"/>
    <w:rsid w:val="008056B4"/>
    <w:rsid w:val="0080586F"/>
    <w:rsid w:val="00806ABA"/>
    <w:rsid w:val="00806CAD"/>
    <w:rsid w:val="00810297"/>
    <w:rsid w:val="008112C7"/>
    <w:rsid w:val="008113F6"/>
    <w:rsid w:val="0081164D"/>
    <w:rsid w:val="00812377"/>
    <w:rsid w:val="00813678"/>
    <w:rsid w:val="008138F9"/>
    <w:rsid w:val="00814288"/>
    <w:rsid w:val="008144B3"/>
    <w:rsid w:val="00814533"/>
    <w:rsid w:val="00814799"/>
    <w:rsid w:val="00814C39"/>
    <w:rsid w:val="00814F8C"/>
    <w:rsid w:val="00815CCD"/>
    <w:rsid w:val="00816162"/>
    <w:rsid w:val="00816177"/>
    <w:rsid w:val="00816C6F"/>
    <w:rsid w:val="00817031"/>
    <w:rsid w:val="00820469"/>
    <w:rsid w:val="00820553"/>
    <w:rsid w:val="0082067C"/>
    <w:rsid w:val="0082075B"/>
    <w:rsid w:val="00820847"/>
    <w:rsid w:val="00820A8D"/>
    <w:rsid w:val="0082108F"/>
    <w:rsid w:val="008219D9"/>
    <w:rsid w:val="00823373"/>
    <w:rsid w:val="008233AC"/>
    <w:rsid w:val="008237F5"/>
    <w:rsid w:val="00824357"/>
    <w:rsid w:val="0082485E"/>
    <w:rsid w:val="00825BDC"/>
    <w:rsid w:val="00826FFC"/>
    <w:rsid w:val="008272B4"/>
    <w:rsid w:val="00827BC4"/>
    <w:rsid w:val="00830216"/>
    <w:rsid w:val="0083185B"/>
    <w:rsid w:val="0083193D"/>
    <w:rsid w:val="00832E73"/>
    <w:rsid w:val="00833B72"/>
    <w:rsid w:val="00834CF7"/>
    <w:rsid w:val="008350A0"/>
    <w:rsid w:val="00835596"/>
    <w:rsid w:val="008358E8"/>
    <w:rsid w:val="00836688"/>
    <w:rsid w:val="008370A1"/>
    <w:rsid w:val="008374C6"/>
    <w:rsid w:val="008375CD"/>
    <w:rsid w:val="00837FF8"/>
    <w:rsid w:val="00840093"/>
    <w:rsid w:val="0084054C"/>
    <w:rsid w:val="00840AAF"/>
    <w:rsid w:val="0084124C"/>
    <w:rsid w:val="008418A4"/>
    <w:rsid w:val="00841A85"/>
    <w:rsid w:val="00842147"/>
    <w:rsid w:val="00842A57"/>
    <w:rsid w:val="00842D54"/>
    <w:rsid w:val="00842EA0"/>
    <w:rsid w:val="008431A9"/>
    <w:rsid w:val="00843720"/>
    <w:rsid w:val="00843B47"/>
    <w:rsid w:val="00843BA9"/>
    <w:rsid w:val="00843C5B"/>
    <w:rsid w:val="008444B4"/>
    <w:rsid w:val="008444CA"/>
    <w:rsid w:val="00844ACC"/>
    <w:rsid w:val="00844E17"/>
    <w:rsid w:val="008451C2"/>
    <w:rsid w:val="008453F3"/>
    <w:rsid w:val="0084584B"/>
    <w:rsid w:val="008460C6"/>
    <w:rsid w:val="00846585"/>
    <w:rsid w:val="00846650"/>
    <w:rsid w:val="00846A59"/>
    <w:rsid w:val="00847DD6"/>
    <w:rsid w:val="008500B5"/>
    <w:rsid w:val="00850309"/>
    <w:rsid w:val="0085077F"/>
    <w:rsid w:val="00850790"/>
    <w:rsid w:val="008519AD"/>
    <w:rsid w:val="0085253F"/>
    <w:rsid w:val="00852CFA"/>
    <w:rsid w:val="00853627"/>
    <w:rsid w:val="00854439"/>
    <w:rsid w:val="00854D08"/>
    <w:rsid w:val="008552FE"/>
    <w:rsid w:val="00855C1F"/>
    <w:rsid w:val="00855C23"/>
    <w:rsid w:val="00856147"/>
    <w:rsid w:val="0085668F"/>
    <w:rsid w:val="0085688B"/>
    <w:rsid w:val="00857346"/>
    <w:rsid w:val="008575E0"/>
    <w:rsid w:val="00857C30"/>
    <w:rsid w:val="008600FF"/>
    <w:rsid w:val="00861028"/>
    <w:rsid w:val="008612AC"/>
    <w:rsid w:val="00861419"/>
    <w:rsid w:val="00861F69"/>
    <w:rsid w:val="00861F88"/>
    <w:rsid w:val="00862213"/>
    <w:rsid w:val="008635D0"/>
    <w:rsid w:val="00863F71"/>
    <w:rsid w:val="00863FAE"/>
    <w:rsid w:val="0086431C"/>
    <w:rsid w:val="00864689"/>
    <w:rsid w:val="00864A19"/>
    <w:rsid w:val="0086693E"/>
    <w:rsid w:val="008675BB"/>
    <w:rsid w:val="00867EAA"/>
    <w:rsid w:val="008706BE"/>
    <w:rsid w:val="00870FC9"/>
    <w:rsid w:val="008714B1"/>
    <w:rsid w:val="00872917"/>
    <w:rsid w:val="0087303F"/>
    <w:rsid w:val="00874643"/>
    <w:rsid w:val="00874A57"/>
    <w:rsid w:val="00875554"/>
    <w:rsid w:val="0087580D"/>
    <w:rsid w:val="00875CA4"/>
    <w:rsid w:val="00875DA7"/>
    <w:rsid w:val="00875E6B"/>
    <w:rsid w:val="00875F3E"/>
    <w:rsid w:val="00876DD5"/>
    <w:rsid w:val="00877D01"/>
    <w:rsid w:val="0088034A"/>
    <w:rsid w:val="00880EBF"/>
    <w:rsid w:val="00880EEC"/>
    <w:rsid w:val="00881003"/>
    <w:rsid w:val="008810A1"/>
    <w:rsid w:val="008814E6"/>
    <w:rsid w:val="00881565"/>
    <w:rsid w:val="00881C8B"/>
    <w:rsid w:val="00882CA8"/>
    <w:rsid w:val="00882D96"/>
    <w:rsid w:val="00884D93"/>
    <w:rsid w:val="0088515E"/>
    <w:rsid w:val="00885669"/>
    <w:rsid w:val="00885C3F"/>
    <w:rsid w:val="008869E0"/>
    <w:rsid w:val="0088783D"/>
    <w:rsid w:val="00890BAD"/>
    <w:rsid w:val="008918B2"/>
    <w:rsid w:val="00891982"/>
    <w:rsid w:val="00891AA3"/>
    <w:rsid w:val="00891BB5"/>
    <w:rsid w:val="00891CB3"/>
    <w:rsid w:val="00891CCA"/>
    <w:rsid w:val="00892023"/>
    <w:rsid w:val="008930B6"/>
    <w:rsid w:val="00893520"/>
    <w:rsid w:val="00894223"/>
    <w:rsid w:val="00894B6A"/>
    <w:rsid w:val="00895248"/>
    <w:rsid w:val="00895ACD"/>
    <w:rsid w:val="00895CD8"/>
    <w:rsid w:val="00896FE4"/>
    <w:rsid w:val="00897630"/>
    <w:rsid w:val="008979B2"/>
    <w:rsid w:val="00897E9D"/>
    <w:rsid w:val="008A0B8F"/>
    <w:rsid w:val="008A0BAE"/>
    <w:rsid w:val="008A1E25"/>
    <w:rsid w:val="008A2731"/>
    <w:rsid w:val="008A2DA2"/>
    <w:rsid w:val="008A3829"/>
    <w:rsid w:val="008A3ACB"/>
    <w:rsid w:val="008A3EB3"/>
    <w:rsid w:val="008A416D"/>
    <w:rsid w:val="008A44AB"/>
    <w:rsid w:val="008A4D99"/>
    <w:rsid w:val="008A4FB3"/>
    <w:rsid w:val="008A51AF"/>
    <w:rsid w:val="008A5AB6"/>
    <w:rsid w:val="008A5B95"/>
    <w:rsid w:val="008A5E34"/>
    <w:rsid w:val="008A5FF9"/>
    <w:rsid w:val="008A6309"/>
    <w:rsid w:val="008A6E06"/>
    <w:rsid w:val="008A6E22"/>
    <w:rsid w:val="008A700B"/>
    <w:rsid w:val="008A760C"/>
    <w:rsid w:val="008A7661"/>
    <w:rsid w:val="008B0D7B"/>
    <w:rsid w:val="008B0EE0"/>
    <w:rsid w:val="008B1C9B"/>
    <w:rsid w:val="008B1DBB"/>
    <w:rsid w:val="008B2104"/>
    <w:rsid w:val="008B234A"/>
    <w:rsid w:val="008B2589"/>
    <w:rsid w:val="008B2965"/>
    <w:rsid w:val="008B3D82"/>
    <w:rsid w:val="008B3E89"/>
    <w:rsid w:val="008B5C14"/>
    <w:rsid w:val="008B6AD1"/>
    <w:rsid w:val="008B6BFE"/>
    <w:rsid w:val="008B6FE7"/>
    <w:rsid w:val="008C0135"/>
    <w:rsid w:val="008C0F53"/>
    <w:rsid w:val="008C1A82"/>
    <w:rsid w:val="008C1C08"/>
    <w:rsid w:val="008C2339"/>
    <w:rsid w:val="008C24D1"/>
    <w:rsid w:val="008C2F3D"/>
    <w:rsid w:val="008C3170"/>
    <w:rsid w:val="008C33E4"/>
    <w:rsid w:val="008C390A"/>
    <w:rsid w:val="008C48D0"/>
    <w:rsid w:val="008C4CC9"/>
    <w:rsid w:val="008C5CDF"/>
    <w:rsid w:val="008C5DA9"/>
    <w:rsid w:val="008C5E75"/>
    <w:rsid w:val="008C5EDD"/>
    <w:rsid w:val="008C5EDE"/>
    <w:rsid w:val="008C6B15"/>
    <w:rsid w:val="008C784E"/>
    <w:rsid w:val="008D000C"/>
    <w:rsid w:val="008D0100"/>
    <w:rsid w:val="008D05C7"/>
    <w:rsid w:val="008D0A5D"/>
    <w:rsid w:val="008D0B0E"/>
    <w:rsid w:val="008D0E4C"/>
    <w:rsid w:val="008D1644"/>
    <w:rsid w:val="008D1928"/>
    <w:rsid w:val="008D1B17"/>
    <w:rsid w:val="008D2FC4"/>
    <w:rsid w:val="008D3297"/>
    <w:rsid w:val="008D34DB"/>
    <w:rsid w:val="008D39D2"/>
    <w:rsid w:val="008D4254"/>
    <w:rsid w:val="008D47B5"/>
    <w:rsid w:val="008D594E"/>
    <w:rsid w:val="008D5A98"/>
    <w:rsid w:val="008D6544"/>
    <w:rsid w:val="008D6619"/>
    <w:rsid w:val="008D701D"/>
    <w:rsid w:val="008D7416"/>
    <w:rsid w:val="008D7F8E"/>
    <w:rsid w:val="008E0C1A"/>
    <w:rsid w:val="008E1021"/>
    <w:rsid w:val="008E109F"/>
    <w:rsid w:val="008E19D2"/>
    <w:rsid w:val="008E2FFD"/>
    <w:rsid w:val="008E354E"/>
    <w:rsid w:val="008E35C9"/>
    <w:rsid w:val="008E3A4B"/>
    <w:rsid w:val="008E4127"/>
    <w:rsid w:val="008E439C"/>
    <w:rsid w:val="008E45BB"/>
    <w:rsid w:val="008E48FC"/>
    <w:rsid w:val="008E4A4B"/>
    <w:rsid w:val="008E4C03"/>
    <w:rsid w:val="008E4FEB"/>
    <w:rsid w:val="008E5CF2"/>
    <w:rsid w:val="008E607B"/>
    <w:rsid w:val="008E6A6C"/>
    <w:rsid w:val="008E6D25"/>
    <w:rsid w:val="008E6FDA"/>
    <w:rsid w:val="008E7050"/>
    <w:rsid w:val="008E7334"/>
    <w:rsid w:val="008E7AC6"/>
    <w:rsid w:val="008E7B32"/>
    <w:rsid w:val="008E7CD9"/>
    <w:rsid w:val="008F0554"/>
    <w:rsid w:val="008F0E08"/>
    <w:rsid w:val="008F20B1"/>
    <w:rsid w:val="008F2805"/>
    <w:rsid w:val="008F2F70"/>
    <w:rsid w:val="008F3314"/>
    <w:rsid w:val="008F34A7"/>
    <w:rsid w:val="008F3E02"/>
    <w:rsid w:val="008F3EA7"/>
    <w:rsid w:val="008F4727"/>
    <w:rsid w:val="008F49C8"/>
    <w:rsid w:val="008F4C6B"/>
    <w:rsid w:val="008F5477"/>
    <w:rsid w:val="008F551D"/>
    <w:rsid w:val="008F5AEC"/>
    <w:rsid w:val="008F5DF8"/>
    <w:rsid w:val="008F6842"/>
    <w:rsid w:val="008F6A0D"/>
    <w:rsid w:val="008F7140"/>
    <w:rsid w:val="008F7393"/>
    <w:rsid w:val="008F73D1"/>
    <w:rsid w:val="008F74F7"/>
    <w:rsid w:val="00900258"/>
    <w:rsid w:val="0090028E"/>
    <w:rsid w:val="00900297"/>
    <w:rsid w:val="00900D56"/>
    <w:rsid w:val="00901B21"/>
    <w:rsid w:val="00901C95"/>
    <w:rsid w:val="00901CA4"/>
    <w:rsid w:val="0090243B"/>
    <w:rsid w:val="00902470"/>
    <w:rsid w:val="009025E4"/>
    <w:rsid w:val="009026F8"/>
    <w:rsid w:val="00902B51"/>
    <w:rsid w:val="00903760"/>
    <w:rsid w:val="00904000"/>
    <w:rsid w:val="00904047"/>
    <w:rsid w:val="009041DD"/>
    <w:rsid w:val="00904EBD"/>
    <w:rsid w:val="009052AD"/>
    <w:rsid w:val="009054CC"/>
    <w:rsid w:val="009064E4"/>
    <w:rsid w:val="009070FF"/>
    <w:rsid w:val="00910679"/>
    <w:rsid w:val="00910AC2"/>
    <w:rsid w:val="00910C81"/>
    <w:rsid w:val="00910E25"/>
    <w:rsid w:val="009120B3"/>
    <w:rsid w:val="00912684"/>
    <w:rsid w:val="00912A51"/>
    <w:rsid w:val="00912A82"/>
    <w:rsid w:val="009142F3"/>
    <w:rsid w:val="00914B21"/>
    <w:rsid w:val="00914E7C"/>
    <w:rsid w:val="009156BB"/>
    <w:rsid w:val="00915F54"/>
    <w:rsid w:val="00916C5A"/>
    <w:rsid w:val="009179E1"/>
    <w:rsid w:val="009203A8"/>
    <w:rsid w:val="00920F70"/>
    <w:rsid w:val="0092149A"/>
    <w:rsid w:val="009214EE"/>
    <w:rsid w:val="009219E5"/>
    <w:rsid w:val="00921D42"/>
    <w:rsid w:val="00922E94"/>
    <w:rsid w:val="00923A87"/>
    <w:rsid w:val="00923B33"/>
    <w:rsid w:val="00924AB8"/>
    <w:rsid w:val="00924AD2"/>
    <w:rsid w:val="00924B2F"/>
    <w:rsid w:val="00924E64"/>
    <w:rsid w:val="009253E7"/>
    <w:rsid w:val="00925B24"/>
    <w:rsid w:val="0092613F"/>
    <w:rsid w:val="009266F1"/>
    <w:rsid w:val="00926E21"/>
    <w:rsid w:val="00926F19"/>
    <w:rsid w:val="009271D6"/>
    <w:rsid w:val="00930D31"/>
    <w:rsid w:val="00931308"/>
    <w:rsid w:val="00931836"/>
    <w:rsid w:val="0093240A"/>
    <w:rsid w:val="00932798"/>
    <w:rsid w:val="00933561"/>
    <w:rsid w:val="00933B7B"/>
    <w:rsid w:val="0093431D"/>
    <w:rsid w:val="009349D7"/>
    <w:rsid w:val="009353BB"/>
    <w:rsid w:val="00935654"/>
    <w:rsid w:val="009356CE"/>
    <w:rsid w:val="00935E47"/>
    <w:rsid w:val="009364B6"/>
    <w:rsid w:val="009364FA"/>
    <w:rsid w:val="009364FD"/>
    <w:rsid w:val="00936588"/>
    <w:rsid w:val="0093668F"/>
    <w:rsid w:val="00936C74"/>
    <w:rsid w:val="00937628"/>
    <w:rsid w:val="009377C3"/>
    <w:rsid w:val="00937FA7"/>
    <w:rsid w:val="00940006"/>
    <w:rsid w:val="00940A5F"/>
    <w:rsid w:val="00940C17"/>
    <w:rsid w:val="00941225"/>
    <w:rsid w:val="0094127A"/>
    <w:rsid w:val="009418BE"/>
    <w:rsid w:val="0094203E"/>
    <w:rsid w:val="009429AB"/>
    <w:rsid w:val="009432B2"/>
    <w:rsid w:val="00946327"/>
    <w:rsid w:val="009475A2"/>
    <w:rsid w:val="00947986"/>
    <w:rsid w:val="00950C0B"/>
    <w:rsid w:val="00951599"/>
    <w:rsid w:val="0095166D"/>
    <w:rsid w:val="00951D21"/>
    <w:rsid w:val="00951F84"/>
    <w:rsid w:val="009521F0"/>
    <w:rsid w:val="009529FA"/>
    <w:rsid w:val="0095316C"/>
    <w:rsid w:val="00953223"/>
    <w:rsid w:val="00953300"/>
    <w:rsid w:val="009537F9"/>
    <w:rsid w:val="00953A52"/>
    <w:rsid w:val="00953AA9"/>
    <w:rsid w:val="00954AFF"/>
    <w:rsid w:val="00954BCF"/>
    <w:rsid w:val="0095600F"/>
    <w:rsid w:val="009569B8"/>
    <w:rsid w:val="00956D15"/>
    <w:rsid w:val="00956D58"/>
    <w:rsid w:val="00957132"/>
    <w:rsid w:val="0096072B"/>
    <w:rsid w:val="00960B65"/>
    <w:rsid w:val="0096255C"/>
    <w:rsid w:val="009635A5"/>
    <w:rsid w:val="00963AE0"/>
    <w:rsid w:val="009643B4"/>
    <w:rsid w:val="009653DD"/>
    <w:rsid w:val="0096609A"/>
    <w:rsid w:val="00967B3C"/>
    <w:rsid w:val="009701E4"/>
    <w:rsid w:val="0097022D"/>
    <w:rsid w:val="00970F1C"/>
    <w:rsid w:val="00971091"/>
    <w:rsid w:val="00971246"/>
    <w:rsid w:val="009716D3"/>
    <w:rsid w:val="00971AA3"/>
    <w:rsid w:val="00972D4D"/>
    <w:rsid w:val="009730E8"/>
    <w:rsid w:val="009745C8"/>
    <w:rsid w:val="00974718"/>
    <w:rsid w:val="00974E6F"/>
    <w:rsid w:val="00975AF8"/>
    <w:rsid w:val="00975C0D"/>
    <w:rsid w:val="00975D69"/>
    <w:rsid w:val="00975E5D"/>
    <w:rsid w:val="009765E4"/>
    <w:rsid w:val="00976F3E"/>
    <w:rsid w:val="0097727A"/>
    <w:rsid w:val="0098025B"/>
    <w:rsid w:val="009805DB"/>
    <w:rsid w:val="009807A8"/>
    <w:rsid w:val="00980C71"/>
    <w:rsid w:val="009810EB"/>
    <w:rsid w:val="0098194F"/>
    <w:rsid w:val="00982718"/>
    <w:rsid w:val="00982D28"/>
    <w:rsid w:val="00982D7F"/>
    <w:rsid w:val="009837A0"/>
    <w:rsid w:val="0098405A"/>
    <w:rsid w:val="009843A9"/>
    <w:rsid w:val="00985140"/>
    <w:rsid w:val="009855C0"/>
    <w:rsid w:val="00985A52"/>
    <w:rsid w:val="00985EE3"/>
    <w:rsid w:val="00987018"/>
    <w:rsid w:val="0098723E"/>
    <w:rsid w:val="00987BC2"/>
    <w:rsid w:val="009901DD"/>
    <w:rsid w:val="00990718"/>
    <w:rsid w:val="00990A94"/>
    <w:rsid w:val="009919FE"/>
    <w:rsid w:val="00991F35"/>
    <w:rsid w:val="0099231C"/>
    <w:rsid w:val="00992890"/>
    <w:rsid w:val="00993415"/>
    <w:rsid w:val="00993B43"/>
    <w:rsid w:val="009943D3"/>
    <w:rsid w:val="00994931"/>
    <w:rsid w:val="009949D3"/>
    <w:rsid w:val="00995F40"/>
    <w:rsid w:val="009966F7"/>
    <w:rsid w:val="00996850"/>
    <w:rsid w:val="00997233"/>
    <w:rsid w:val="009972FB"/>
    <w:rsid w:val="009A02C2"/>
    <w:rsid w:val="009A05BA"/>
    <w:rsid w:val="009A1744"/>
    <w:rsid w:val="009A1973"/>
    <w:rsid w:val="009A2296"/>
    <w:rsid w:val="009A23A3"/>
    <w:rsid w:val="009A24E2"/>
    <w:rsid w:val="009A2F6C"/>
    <w:rsid w:val="009A2FCB"/>
    <w:rsid w:val="009A3085"/>
    <w:rsid w:val="009A384E"/>
    <w:rsid w:val="009A45FB"/>
    <w:rsid w:val="009A4C57"/>
    <w:rsid w:val="009A4F8F"/>
    <w:rsid w:val="009A5A9E"/>
    <w:rsid w:val="009A5FD9"/>
    <w:rsid w:val="009A6E19"/>
    <w:rsid w:val="009A72B0"/>
    <w:rsid w:val="009A7CAF"/>
    <w:rsid w:val="009A7EA8"/>
    <w:rsid w:val="009B012B"/>
    <w:rsid w:val="009B050C"/>
    <w:rsid w:val="009B0727"/>
    <w:rsid w:val="009B09CC"/>
    <w:rsid w:val="009B0AA1"/>
    <w:rsid w:val="009B0D19"/>
    <w:rsid w:val="009B1312"/>
    <w:rsid w:val="009B1A30"/>
    <w:rsid w:val="009B23D5"/>
    <w:rsid w:val="009B276D"/>
    <w:rsid w:val="009B27B0"/>
    <w:rsid w:val="009B3145"/>
    <w:rsid w:val="009B3ADB"/>
    <w:rsid w:val="009B4872"/>
    <w:rsid w:val="009B5713"/>
    <w:rsid w:val="009C097C"/>
    <w:rsid w:val="009C183E"/>
    <w:rsid w:val="009C1D4D"/>
    <w:rsid w:val="009C1E10"/>
    <w:rsid w:val="009C2595"/>
    <w:rsid w:val="009C38C5"/>
    <w:rsid w:val="009C3AE1"/>
    <w:rsid w:val="009C4BF6"/>
    <w:rsid w:val="009C52B0"/>
    <w:rsid w:val="009C7052"/>
    <w:rsid w:val="009C73A1"/>
    <w:rsid w:val="009D1006"/>
    <w:rsid w:val="009D11D9"/>
    <w:rsid w:val="009D14C3"/>
    <w:rsid w:val="009D1C5A"/>
    <w:rsid w:val="009D22DB"/>
    <w:rsid w:val="009D2729"/>
    <w:rsid w:val="009D2BBA"/>
    <w:rsid w:val="009D2FB2"/>
    <w:rsid w:val="009D3AD6"/>
    <w:rsid w:val="009D3B31"/>
    <w:rsid w:val="009D3C85"/>
    <w:rsid w:val="009D4780"/>
    <w:rsid w:val="009D4A63"/>
    <w:rsid w:val="009D4AA6"/>
    <w:rsid w:val="009D4C74"/>
    <w:rsid w:val="009D4DF4"/>
    <w:rsid w:val="009D4F78"/>
    <w:rsid w:val="009D61C3"/>
    <w:rsid w:val="009D6487"/>
    <w:rsid w:val="009D6FE8"/>
    <w:rsid w:val="009D740C"/>
    <w:rsid w:val="009D7FD1"/>
    <w:rsid w:val="009E02DA"/>
    <w:rsid w:val="009E073E"/>
    <w:rsid w:val="009E0EA4"/>
    <w:rsid w:val="009E117E"/>
    <w:rsid w:val="009E206A"/>
    <w:rsid w:val="009E215A"/>
    <w:rsid w:val="009E37B2"/>
    <w:rsid w:val="009E47CB"/>
    <w:rsid w:val="009E5169"/>
    <w:rsid w:val="009E52BC"/>
    <w:rsid w:val="009E577F"/>
    <w:rsid w:val="009E5E35"/>
    <w:rsid w:val="009E6B0E"/>
    <w:rsid w:val="009E725C"/>
    <w:rsid w:val="009E7DC1"/>
    <w:rsid w:val="009E7FE8"/>
    <w:rsid w:val="009F0060"/>
    <w:rsid w:val="009F024C"/>
    <w:rsid w:val="009F02A3"/>
    <w:rsid w:val="009F0777"/>
    <w:rsid w:val="009F0BFC"/>
    <w:rsid w:val="009F20D9"/>
    <w:rsid w:val="009F2732"/>
    <w:rsid w:val="009F31BB"/>
    <w:rsid w:val="009F37BA"/>
    <w:rsid w:val="009F4634"/>
    <w:rsid w:val="009F4ADA"/>
    <w:rsid w:val="009F51CC"/>
    <w:rsid w:val="009F56E1"/>
    <w:rsid w:val="009F6EBA"/>
    <w:rsid w:val="009F7A22"/>
    <w:rsid w:val="009F7B3A"/>
    <w:rsid w:val="00A01279"/>
    <w:rsid w:val="00A016C3"/>
    <w:rsid w:val="00A01E2A"/>
    <w:rsid w:val="00A020EE"/>
    <w:rsid w:val="00A0248B"/>
    <w:rsid w:val="00A02823"/>
    <w:rsid w:val="00A02BCE"/>
    <w:rsid w:val="00A02F52"/>
    <w:rsid w:val="00A0392A"/>
    <w:rsid w:val="00A04172"/>
    <w:rsid w:val="00A04BA7"/>
    <w:rsid w:val="00A052C5"/>
    <w:rsid w:val="00A055EE"/>
    <w:rsid w:val="00A0691A"/>
    <w:rsid w:val="00A10BEA"/>
    <w:rsid w:val="00A10EEC"/>
    <w:rsid w:val="00A11453"/>
    <w:rsid w:val="00A11BCA"/>
    <w:rsid w:val="00A129EF"/>
    <w:rsid w:val="00A12BEE"/>
    <w:rsid w:val="00A13219"/>
    <w:rsid w:val="00A135B4"/>
    <w:rsid w:val="00A13634"/>
    <w:rsid w:val="00A1429E"/>
    <w:rsid w:val="00A14984"/>
    <w:rsid w:val="00A1690B"/>
    <w:rsid w:val="00A16D36"/>
    <w:rsid w:val="00A17291"/>
    <w:rsid w:val="00A173BF"/>
    <w:rsid w:val="00A20211"/>
    <w:rsid w:val="00A205BA"/>
    <w:rsid w:val="00A20BFC"/>
    <w:rsid w:val="00A21587"/>
    <w:rsid w:val="00A2168F"/>
    <w:rsid w:val="00A21B16"/>
    <w:rsid w:val="00A23549"/>
    <w:rsid w:val="00A23855"/>
    <w:rsid w:val="00A2396B"/>
    <w:rsid w:val="00A24D23"/>
    <w:rsid w:val="00A250BF"/>
    <w:rsid w:val="00A25835"/>
    <w:rsid w:val="00A263E1"/>
    <w:rsid w:val="00A26854"/>
    <w:rsid w:val="00A27446"/>
    <w:rsid w:val="00A27F41"/>
    <w:rsid w:val="00A30848"/>
    <w:rsid w:val="00A30DA7"/>
    <w:rsid w:val="00A30DBA"/>
    <w:rsid w:val="00A3130A"/>
    <w:rsid w:val="00A31BB4"/>
    <w:rsid w:val="00A3354B"/>
    <w:rsid w:val="00A33CC6"/>
    <w:rsid w:val="00A33EA3"/>
    <w:rsid w:val="00A3458B"/>
    <w:rsid w:val="00A34943"/>
    <w:rsid w:val="00A34C48"/>
    <w:rsid w:val="00A355E6"/>
    <w:rsid w:val="00A356D9"/>
    <w:rsid w:val="00A3576B"/>
    <w:rsid w:val="00A358CB"/>
    <w:rsid w:val="00A35AE8"/>
    <w:rsid w:val="00A36107"/>
    <w:rsid w:val="00A362EB"/>
    <w:rsid w:val="00A363B3"/>
    <w:rsid w:val="00A375DC"/>
    <w:rsid w:val="00A376DA"/>
    <w:rsid w:val="00A37AEA"/>
    <w:rsid w:val="00A407A6"/>
    <w:rsid w:val="00A40972"/>
    <w:rsid w:val="00A40F09"/>
    <w:rsid w:val="00A41396"/>
    <w:rsid w:val="00A415C8"/>
    <w:rsid w:val="00A42901"/>
    <w:rsid w:val="00A42E88"/>
    <w:rsid w:val="00A434DE"/>
    <w:rsid w:val="00A4351C"/>
    <w:rsid w:val="00A4465D"/>
    <w:rsid w:val="00A44A06"/>
    <w:rsid w:val="00A44ADD"/>
    <w:rsid w:val="00A4539A"/>
    <w:rsid w:val="00A454AD"/>
    <w:rsid w:val="00A46CC3"/>
    <w:rsid w:val="00A474F3"/>
    <w:rsid w:val="00A47738"/>
    <w:rsid w:val="00A47ACA"/>
    <w:rsid w:val="00A50011"/>
    <w:rsid w:val="00A5106E"/>
    <w:rsid w:val="00A5207F"/>
    <w:rsid w:val="00A520DA"/>
    <w:rsid w:val="00A52B61"/>
    <w:rsid w:val="00A53A16"/>
    <w:rsid w:val="00A5411A"/>
    <w:rsid w:val="00A55095"/>
    <w:rsid w:val="00A556B9"/>
    <w:rsid w:val="00A5595C"/>
    <w:rsid w:val="00A566E5"/>
    <w:rsid w:val="00A56E94"/>
    <w:rsid w:val="00A573D1"/>
    <w:rsid w:val="00A5782D"/>
    <w:rsid w:val="00A6004E"/>
    <w:rsid w:val="00A601BE"/>
    <w:rsid w:val="00A60C70"/>
    <w:rsid w:val="00A612D5"/>
    <w:rsid w:val="00A61C5F"/>
    <w:rsid w:val="00A622E6"/>
    <w:rsid w:val="00A62831"/>
    <w:rsid w:val="00A63153"/>
    <w:rsid w:val="00A631BC"/>
    <w:rsid w:val="00A63F85"/>
    <w:rsid w:val="00A641D6"/>
    <w:rsid w:val="00A64804"/>
    <w:rsid w:val="00A64954"/>
    <w:rsid w:val="00A658F3"/>
    <w:rsid w:val="00A65A48"/>
    <w:rsid w:val="00A6676D"/>
    <w:rsid w:val="00A66A7B"/>
    <w:rsid w:val="00A67663"/>
    <w:rsid w:val="00A679C4"/>
    <w:rsid w:val="00A70871"/>
    <w:rsid w:val="00A70BBF"/>
    <w:rsid w:val="00A70CCB"/>
    <w:rsid w:val="00A7106B"/>
    <w:rsid w:val="00A71972"/>
    <w:rsid w:val="00A72383"/>
    <w:rsid w:val="00A72EC7"/>
    <w:rsid w:val="00A73157"/>
    <w:rsid w:val="00A73AE5"/>
    <w:rsid w:val="00A74049"/>
    <w:rsid w:val="00A7429C"/>
    <w:rsid w:val="00A74352"/>
    <w:rsid w:val="00A75040"/>
    <w:rsid w:val="00A75385"/>
    <w:rsid w:val="00A7546F"/>
    <w:rsid w:val="00A75B11"/>
    <w:rsid w:val="00A76A3F"/>
    <w:rsid w:val="00A77082"/>
    <w:rsid w:val="00A77570"/>
    <w:rsid w:val="00A8014E"/>
    <w:rsid w:val="00A80564"/>
    <w:rsid w:val="00A8090E"/>
    <w:rsid w:val="00A80F92"/>
    <w:rsid w:val="00A810E4"/>
    <w:rsid w:val="00A81290"/>
    <w:rsid w:val="00A81A9F"/>
    <w:rsid w:val="00A82895"/>
    <w:rsid w:val="00A82AFE"/>
    <w:rsid w:val="00A8383B"/>
    <w:rsid w:val="00A83FEB"/>
    <w:rsid w:val="00A84CB7"/>
    <w:rsid w:val="00A84FAA"/>
    <w:rsid w:val="00A864EE"/>
    <w:rsid w:val="00A8650E"/>
    <w:rsid w:val="00A8655E"/>
    <w:rsid w:val="00A869AA"/>
    <w:rsid w:val="00A8727A"/>
    <w:rsid w:val="00A9018E"/>
    <w:rsid w:val="00A90441"/>
    <w:rsid w:val="00A90ECB"/>
    <w:rsid w:val="00A91362"/>
    <w:rsid w:val="00A92417"/>
    <w:rsid w:val="00A931EA"/>
    <w:rsid w:val="00A935EB"/>
    <w:rsid w:val="00A93D2C"/>
    <w:rsid w:val="00A93E6A"/>
    <w:rsid w:val="00A94DB0"/>
    <w:rsid w:val="00A94F6A"/>
    <w:rsid w:val="00A963A2"/>
    <w:rsid w:val="00A96853"/>
    <w:rsid w:val="00A96C48"/>
    <w:rsid w:val="00A97DBD"/>
    <w:rsid w:val="00AA0259"/>
    <w:rsid w:val="00AA13E9"/>
    <w:rsid w:val="00AA1502"/>
    <w:rsid w:val="00AA15B6"/>
    <w:rsid w:val="00AA2427"/>
    <w:rsid w:val="00AA2FFC"/>
    <w:rsid w:val="00AA3036"/>
    <w:rsid w:val="00AA31A5"/>
    <w:rsid w:val="00AA32BD"/>
    <w:rsid w:val="00AA362A"/>
    <w:rsid w:val="00AA42F8"/>
    <w:rsid w:val="00AA44EA"/>
    <w:rsid w:val="00AA4C60"/>
    <w:rsid w:val="00AA5D11"/>
    <w:rsid w:val="00AA5DBD"/>
    <w:rsid w:val="00AA62D8"/>
    <w:rsid w:val="00AA6F37"/>
    <w:rsid w:val="00AA6F90"/>
    <w:rsid w:val="00AA7410"/>
    <w:rsid w:val="00AA7A00"/>
    <w:rsid w:val="00AA7C22"/>
    <w:rsid w:val="00AA7CA1"/>
    <w:rsid w:val="00AB0329"/>
    <w:rsid w:val="00AB0744"/>
    <w:rsid w:val="00AB09EF"/>
    <w:rsid w:val="00AB2A36"/>
    <w:rsid w:val="00AB3357"/>
    <w:rsid w:val="00AB371E"/>
    <w:rsid w:val="00AB37A0"/>
    <w:rsid w:val="00AB3D5C"/>
    <w:rsid w:val="00AB5197"/>
    <w:rsid w:val="00AB563A"/>
    <w:rsid w:val="00AB6053"/>
    <w:rsid w:val="00AB6534"/>
    <w:rsid w:val="00AB688A"/>
    <w:rsid w:val="00AB6CC9"/>
    <w:rsid w:val="00AB7093"/>
    <w:rsid w:val="00AB728D"/>
    <w:rsid w:val="00AB74CB"/>
    <w:rsid w:val="00AC03C1"/>
    <w:rsid w:val="00AC03FF"/>
    <w:rsid w:val="00AC040A"/>
    <w:rsid w:val="00AC0501"/>
    <w:rsid w:val="00AC0A22"/>
    <w:rsid w:val="00AC2A4C"/>
    <w:rsid w:val="00AC2E48"/>
    <w:rsid w:val="00AC34D4"/>
    <w:rsid w:val="00AC3694"/>
    <w:rsid w:val="00AC3BFE"/>
    <w:rsid w:val="00AC3ED5"/>
    <w:rsid w:val="00AC44A2"/>
    <w:rsid w:val="00AC4F71"/>
    <w:rsid w:val="00AC5431"/>
    <w:rsid w:val="00AC5897"/>
    <w:rsid w:val="00AC59E4"/>
    <w:rsid w:val="00AC5DA6"/>
    <w:rsid w:val="00AC60FA"/>
    <w:rsid w:val="00AC6323"/>
    <w:rsid w:val="00AC6675"/>
    <w:rsid w:val="00AC691D"/>
    <w:rsid w:val="00AC6D76"/>
    <w:rsid w:val="00AC701C"/>
    <w:rsid w:val="00AC7863"/>
    <w:rsid w:val="00AC786F"/>
    <w:rsid w:val="00AC7D3B"/>
    <w:rsid w:val="00AC7DE5"/>
    <w:rsid w:val="00AD09B4"/>
    <w:rsid w:val="00AD145B"/>
    <w:rsid w:val="00AD17F1"/>
    <w:rsid w:val="00AD1D3B"/>
    <w:rsid w:val="00AD2FF8"/>
    <w:rsid w:val="00AD3881"/>
    <w:rsid w:val="00AD3AEB"/>
    <w:rsid w:val="00AD409E"/>
    <w:rsid w:val="00AD446F"/>
    <w:rsid w:val="00AD4EAE"/>
    <w:rsid w:val="00AD58D4"/>
    <w:rsid w:val="00AD5A87"/>
    <w:rsid w:val="00AD5D4D"/>
    <w:rsid w:val="00AD5EE5"/>
    <w:rsid w:val="00AD6191"/>
    <w:rsid w:val="00AD692B"/>
    <w:rsid w:val="00AD7406"/>
    <w:rsid w:val="00AD759B"/>
    <w:rsid w:val="00AD7FB9"/>
    <w:rsid w:val="00AE0B74"/>
    <w:rsid w:val="00AE1F0F"/>
    <w:rsid w:val="00AE23ED"/>
    <w:rsid w:val="00AE270F"/>
    <w:rsid w:val="00AE2909"/>
    <w:rsid w:val="00AE4217"/>
    <w:rsid w:val="00AE4841"/>
    <w:rsid w:val="00AE726D"/>
    <w:rsid w:val="00AE7AD5"/>
    <w:rsid w:val="00AE7C52"/>
    <w:rsid w:val="00AF05F5"/>
    <w:rsid w:val="00AF06BC"/>
    <w:rsid w:val="00AF0CB5"/>
    <w:rsid w:val="00AF0FB0"/>
    <w:rsid w:val="00AF13BE"/>
    <w:rsid w:val="00AF1EA9"/>
    <w:rsid w:val="00AF2270"/>
    <w:rsid w:val="00AF289A"/>
    <w:rsid w:val="00AF3321"/>
    <w:rsid w:val="00AF336D"/>
    <w:rsid w:val="00AF3797"/>
    <w:rsid w:val="00AF4086"/>
    <w:rsid w:val="00AF490E"/>
    <w:rsid w:val="00AF4C4C"/>
    <w:rsid w:val="00AF5D23"/>
    <w:rsid w:val="00AF5EBD"/>
    <w:rsid w:val="00AF6264"/>
    <w:rsid w:val="00AF7130"/>
    <w:rsid w:val="00AF7396"/>
    <w:rsid w:val="00AF766E"/>
    <w:rsid w:val="00AF7E08"/>
    <w:rsid w:val="00AF7FEA"/>
    <w:rsid w:val="00B00019"/>
    <w:rsid w:val="00B00777"/>
    <w:rsid w:val="00B008E9"/>
    <w:rsid w:val="00B0158C"/>
    <w:rsid w:val="00B01C7B"/>
    <w:rsid w:val="00B0298E"/>
    <w:rsid w:val="00B02A5F"/>
    <w:rsid w:val="00B03216"/>
    <w:rsid w:val="00B039BD"/>
    <w:rsid w:val="00B03D6F"/>
    <w:rsid w:val="00B03E18"/>
    <w:rsid w:val="00B04662"/>
    <w:rsid w:val="00B04B75"/>
    <w:rsid w:val="00B04B7F"/>
    <w:rsid w:val="00B059D7"/>
    <w:rsid w:val="00B0600F"/>
    <w:rsid w:val="00B06098"/>
    <w:rsid w:val="00B064B6"/>
    <w:rsid w:val="00B079F0"/>
    <w:rsid w:val="00B07DB4"/>
    <w:rsid w:val="00B102CA"/>
    <w:rsid w:val="00B10E03"/>
    <w:rsid w:val="00B11BD9"/>
    <w:rsid w:val="00B1246C"/>
    <w:rsid w:val="00B12689"/>
    <w:rsid w:val="00B126F4"/>
    <w:rsid w:val="00B129AB"/>
    <w:rsid w:val="00B14527"/>
    <w:rsid w:val="00B14B52"/>
    <w:rsid w:val="00B14BDA"/>
    <w:rsid w:val="00B14F49"/>
    <w:rsid w:val="00B17989"/>
    <w:rsid w:val="00B200BE"/>
    <w:rsid w:val="00B2150C"/>
    <w:rsid w:val="00B21BD2"/>
    <w:rsid w:val="00B21C09"/>
    <w:rsid w:val="00B21CEF"/>
    <w:rsid w:val="00B227CD"/>
    <w:rsid w:val="00B22AAF"/>
    <w:rsid w:val="00B230C6"/>
    <w:rsid w:val="00B23459"/>
    <w:rsid w:val="00B240A5"/>
    <w:rsid w:val="00B24127"/>
    <w:rsid w:val="00B248F3"/>
    <w:rsid w:val="00B24E57"/>
    <w:rsid w:val="00B24F73"/>
    <w:rsid w:val="00B2531B"/>
    <w:rsid w:val="00B25DE1"/>
    <w:rsid w:val="00B26161"/>
    <w:rsid w:val="00B26A21"/>
    <w:rsid w:val="00B27E15"/>
    <w:rsid w:val="00B30056"/>
    <w:rsid w:val="00B301E8"/>
    <w:rsid w:val="00B3027F"/>
    <w:rsid w:val="00B32138"/>
    <w:rsid w:val="00B32144"/>
    <w:rsid w:val="00B32425"/>
    <w:rsid w:val="00B32C04"/>
    <w:rsid w:val="00B32FEE"/>
    <w:rsid w:val="00B331B2"/>
    <w:rsid w:val="00B33617"/>
    <w:rsid w:val="00B33691"/>
    <w:rsid w:val="00B33765"/>
    <w:rsid w:val="00B338F4"/>
    <w:rsid w:val="00B33C3A"/>
    <w:rsid w:val="00B34530"/>
    <w:rsid w:val="00B346EE"/>
    <w:rsid w:val="00B347E9"/>
    <w:rsid w:val="00B355C3"/>
    <w:rsid w:val="00B35C0B"/>
    <w:rsid w:val="00B362A6"/>
    <w:rsid w:val="00B36792"/>
    <w:rsid w:val="00B3693E"/>
    <w:rsid w:val="00B36F16"/>
    <w:rsid w:val="00B3775C"/>
    <w:rsid w:val="00B37CE2"/>
    <w:rsid w:val="00B40B35"/>
    <w:rsid w:val="00B4100E"/>
    <w:rsid w:val="00B412E2"/>
    <w:rsid w:val="00B41894"/>
    <w:rsid w:val="00B41899"/>
    <w:rsid w:val="00B41F52"/>
    <w:rsid w:val="00B42180"/>
    <w:rsid w:val="00B42769"/>
    <w:rsid w:val="00B43416"/>
    <w:rsid w:val="00B43725"/>
    <w:rsid w:val="00B43772"/>
    <w:rsid w:val="00B4387B"/>
    <w:rsid w:val="00B4396F"/>
    <w:rsid w:val="00B43B42"/>
    <w:rsid w:val="00B441EB"/>
    <w:rsid w:val="00B45C8A"/>
    <w:rsid w:val="00B46358"/>
    <w:rsid w:val="00B4698F"/>
    <w:rsid w:val="00B46F52"/>
    <w:rsid w:val="00B47246"/>
    <w:rsid w:val="00B47ACD"/>
    <w:rsid w:val="00B50899"/>
    <w:rsid w:val="00B50A39"/>
    <w:rsid w:val="00B511E2"/>
    <w:rsid w:val="00B52BB8"/>
    <w:rsid w:val="00B53231"/>
    <w:rsid w:val="00B5352C"/>
    <w:rsid w:val="00B5376B"/>
    <w:rsid w:val="00B537D6"/>
    <w:rsid w:val="00B53CF6"/>
    <w:rsid w:val="00B54142"/>
    <w:rsid w:val="00B5468F"/>
    <w:rsid w:val="00B54B19"/>
    <w:rsid w:val="00B54CA1"/>
    <w:rsid w:val="00B55098"/>
    <w:rsid w:val="00B55180"/>
    <w:rsid w:val="00B55644"/>
    <w:rsid w:val="00B55865"/>
    <w:rsid w:val="00B574AD"/>
    <w:rsid w:val="00B60FFB"/>
    <w:rsid w:val="00B6127E"/>
    <w:rsid w:val="00B6255E"/>
    <w:rsid w:val="00B626EB"/>
    <w:rsid w:val="00B63C4E"/>
    <w:rsid w:val="00B6403A"/>
    <w:rsid w:val="00B64CCB"/>
    <w:rsid w:val="00B64E55"/>
    <w:rsid w:val="00B6506B"/>
    <w:rsid w:val="00B657C8"/>
    <w:rsid w:val="00B65845"/>
    <w:rsid w:val="00B658B4"/>
    <w:rsid w:val="00B66216"/>
    <w:rsid w:val="00B6621B"/>
    <w:rsid w:val="00B66300"/>
    <w:rsid w:val="00B66452"/>
    <w:rsid w:val="00B668F8"/>
    <w:rsid w:val="00B66CEB"/>
    <w:rsid w:val="00B66E31"/>
    <w:rsid w:val="00B66FF3"/>
    <w:rsid w:val="00B67BD0"/>
    <w:rsid w:val="00B708CA"/>
    <w:rsid w:val="00B70A85"/>
    <w:rsid w:val="00B70C4D"/>
    <w:rsid w:val="00B7175C"/>
    <w:rsid w:val="00B71C68"/>
    <w:rsid w:val="00B725E4"/>
    <w:rsid w:val="00B7285D"/>
    <w:rsid w:val="00B72B04"/>
    <w:rsid w:val="00B73FCD"/>
    <w:rsid w:val="00B7423D"/>
    <w:rsid w:val="00B745F2"/>
    <w:rsid w:val="00B7473D"/>
    <w:rsid w:val="00B74D72"/>
    <w:rsid w:val="00B753E2"/>
    <w:rsid w:val="00B7597F"/>
    <w:rsid w:val="00B76302"/>
    <w:rsid w:val="00B7695A"/>
    <w:rsid w:val="00B76E8D"/>
    <w:rsid w:val="00B7702B"/>
    <w:rsid w:val="00B770C3"/>
    <w:rsid w:val="00B77A9C"/>
    <w:rsid w:val="00B77EF0"/>
    <w:rsid w:val="00B80AE6"/>
    <w:rsid w:val="00B81073"/>
    <w:rsid w:val="00B81C05"/>
    <w:rsid w:val="00B82294"/>
    <w:rsid w:val="00B8354F"/>
    <w:rsid w:val="00B83D51"/>
    <w:rsid w:val="00B8417C"/>
    <w:rsid w:val="00B848B9"/>
    <w:rsid w:val="00B84E8F"/>
    <w:rsid w:val="00B85091"/>
    <w:rsid w:val="00B85EA9"/>
    <w:rsid w:val="00B861D8"/>
    <w:rsid w:val="00B8657B"/>
    <w:rsid w:val="00B86BE4"/>
    <w:rsid w:val="00B86DB0"/>
    <w:rsid w:val="00B876CF"/>
    <w:rsid w:val="00B87787"/>
    <w:rsid w:val="00B90F33"/>
    <w:rsid w:val="00B91A6D"/>
    <w:rsid w:val="00B91C72"/>
    <w:rsid w:val="00B92328"/>
    <w:rsid w:val="00B9248F"/>
    <w:rsid w:val="00B9263E"/>
    <w:rsid w:val="00B92D36"/>
    <w:rsid w:val="00B9302D"/>
    <w:rsid w:val="00B938A6"/>
    <w:rsid w:val="00B93EFD"/>
    <w:rsid w:val="00B94188"/>
    <w:rsid w:val="00B94482"/>
    <w:rsid w:val="00B945A7"/>
    <w:rsid w:val="00B947A6"/>
    <w:rsid w:val="00B94BC6"/>
    <w:rsid w:val="00B94C97"/>
    <w:rsid w:val="00B953E7"/>
    <w:rsid w:val="00B95C42"/>
    <w:rsid w:val="00B967A4"/>
    <w:rsid w:val="00B969C8"/>
    <w:rsid w:val="00B97D65"/>
    <w:rsid w:val="00BA05B8"/>
    <w:rsid w:val="00BA074C"/>
    <w:rsid w:val="00BA10A1"/>
    <w:rsid w:val="00BA17EF"/>
    <w:rsid w:val="00BA1818"/>
    <w:rsid w:val="00BA1C42"/>
    <w:rsid w:val="00BA1C4C"/>
    <w:rsid w:val="00BA25B9"/>
    <w:rsid w:val="00BA2E4B"/>
    <w:rsid w:val="00BA2F75"/>
    <w:rsid w:val="00BA3542"/>
    <w:rsid w:val="00BA366D"/>
    <w:rsid w:val="00BA4A54"/>
    <w:rsid w:val="00BA4EEE"/>
    <w:rsid w:val="00BA575C"/>
    <w:rsid w:val="00BA5E23"/>
    <w:rsid w:val="00BA6CFA"/>
    <w:rsid w:val="00BA6D0F"/>
    <w:rsid w:val="00BA6E9A"/>
    <w:rsid w:val="00BA7822"/>
    <w:rsid w:val="00BA7849"/>
    <w:rsid w:val="00BA7B57"/>
    <w:rsid w:val="00BA7CAE"/>
    <w:rsid w:val="00BB07BF"/>
    <w:rsid w:val="00BB08D7"/>
    <w:rsid w:val="00BB0D19"/>
    <w:rsid w:val="00BB1036"/>
    <w:rsid w:val="00BB1D75"/>
    <w:rsid w:val="00BB1DFB"/>
    <w:rsid w:val="00BB250C"/>
    <w:rsid w:val="00BB29CD"/>
    <w:rsid w:val="00BB2A2E"/>
    <w:rsid w:val="00BB3020"/>
    <w:rsid w:val="00BB4002"/>
    <w:rsid w:val="00BB483C"/>
    <w:rsid w:val="00BB4CD8"/>
    <w:rsid w:val="00BB4FCA"/>
    <w:rsid w:val="00BB621C"/>
    <w:rsid w:val="00BB643B"/>
    <w:rsid w:val="00BB6CF6"/>
    <w:rsid w:val="00BB769C"/>
    <w:rsid w:val="00BB7761"/>
    <w:rsid w:val="00BB7ACF"/>
    <w:rsid w:val="00BB7BEB"/>
    <w:rsid w:val="00BC025B"/>
    <w:rsid w:val="00BC2125"/>
    <w:rsid w:val="00BC301E"/>
    <w:rsid w:val="00BC351D"/>
    <w:rsid w:val="00BC4280"/>
    <w:rsid w:val="00BC4AC3"/>
    <w:rsid w:val="00BC5700"/>
    <w:rsid w:val="00BC5914"/>
    <w:rsid w:val="00BC59EA"/>
    <w:rsid w:val="00BC59F5"/>
    <w:rsid w:val="00BC6113"/>
    <w:rsid w:val="00BC642B"/>
    <w:rsid w:val="00BC663E"/>
    <w:rsid w:val="00BC6B20"/>
    <w:rsid w:val="00BC6CC4"/>
    <w:rsid w:val="00BC6E7B"/>
    <w:rsid w:val="00BC768B"/>
    <w:rsid w:val="00BC775A"/>
    <w:rsid w:val="00BC77AF"/>
    <w:rsid w:val="00BD0322"/>
    <w:rsid w:val="00BD0906"/>
    <w:rsid w:val="00BD09A7"/>
    <w:rsid w:val="00BD0C4D"/>
    <w:rsid w:val="00BD20CE"/>
    <w:rsid w:val="00BD232C"/>
    <w:rsid w:val="00BD25EB"/>
    <w:rsid w:val="00BD27B4"/>
    <w:rsid w:val="00BD2C5C"/>
    <w:rsid w:val="00BD3001"/>
    <w:rsid w:val="00BD471F"/>
    <w:rsid w:val="00BD554D"/>
    <w:rsid w:val="00BD5AC8"/>
    <w:rsid w:val="00BD6115"/>
    <w:rsid w:val="00BD678A"/>
    <w:rsid w:val="00BD68E8"/>
    <w:rsid w:val="00BD6D55"/>
    <w:rsid w:val="00BE0927"/>
    <w:rsid w:val="00BE0F51"/>
    <w:rsid w:val="00BE1387"/>
    <w:rsid w:val="00BE1674"/>
    <w:rsid w:val="00BE1B13"/>
    <w:rsid w:val="00BE1D00"/>
    <w:rsid w:val="00BE1FE8"/>
    <w:rsid w:val="00BE2BD7"/>
    <w:rsid w:val="00BE3C45"/>
    <w:rsid w:val="00BE4133"/>
    <w:rsid w:val="00BE461B"/>
    <w:rsid w:val="00BE4FFB"/>
    <w:rsid w:val="00BE57A1"/>
    <w:rsid w:val="00BE5873"/>
    <w:rsid w:val="00BE5D9D"/>
    <w:rsid w:val="00BE5F82"/>
    <w:rsid w:val="00BE627F"/>
    <w:rsid w:val="00BE636D"/>
    <w:rsid w:val="00BE69E5"/>
    <w:rsid w:val="00BE7527"/>
    <w:rsid w:val="00BE78D9"/>
    <w:rsid w:val="00BF00CA"/>
    <w:rsid w:val="00BF01FB"/>
    <w:rsid w:val="00BF0408"/>
    <w:rsid w:val="00BF04CB"/>
    <w:rsid w:val="00BF0A30"/>
    <w:rsid w:val="00BF1556"/>
    <w:rsid w:val="00BF1967"/>
    <w:rsid w:val="00BF215D"/>
    <w:rsid w:val="00BF26FE"/>
    <w:rsid w:val="00BF2E56"/>
    <w:rsid w:val="00BF3170"/>
    <w:rsid w:val="00BF3209"/>
    <w:rsid w:val="00BF3793"/>
    <w:rsid w:val="00BF4522"/>
    <w:rsid w:val="00BF45F4"/>
    <w:rsid w:val="00BF469A"/>
    <w:rsid w:val="00BF4D01"/>
    <w:rsid w:val="00BF4E7B"/>
    <w:rsid w:val="00BF5542"/>
    <w:rsid w:val="00BF5AC5"/>
    <w:rsid w:val="00BF5C54"/>
    <w:rsid w:val="00BF61AF"/>
    <w:rsid w:val="00BF62E7"/>
    <w:rsid w:val="00BF6ABB"/>
    <w:rsid w:val="00BF747E"/>
    <w:rsid w:val="00BF74AD"/>
    <w:rsid w:val="00BF7682"/>
    <w:rsid w:val="00BF7BC0"/>
    <w:rsid w:val="00C0030E"/>
    <w:rsid w:val="00C00356"/>
    <w:rsid w:val="00C00643"/>
    <w:rsid w:val="00C00941"/>
    <w:rsid w:val="00C00F98"/>
    <w:rsid w:val="00C01A4D"/>
    <w:rsid w:val="00C01E06"/>
    <w:rsid w:val="00C02D2C"/>
    <w:rsid w:val="00C0355B"/>
    <w:rsid w:val="00C035A3"/>
    <w:rsid w:val="00C036F7"/>
    <w:rsid w:val="00C049E7"/>
    <w:rsid w:val="00C04AE5"/>
    <w:rsid w:val="00C04AFB"/>
    <w:rsid w:val="00C04EAD"/>
    <w:rsid w:val="00C05554"/>
    <w:rsid w:val="00C059D4"/>
    <w:rsid w:val="00C06911"/>
    <w:rsid w:val="00C06E0C"/>
    <w:rsid w:val="00C07277"/>
    <w:rsid w:val="00C073DC"/>
    <w:rsid w:val="00C07848"/>
    <w:rsid w:val="00C07E1E"/>
    <w:rsid w:val="00C1024C"/>
    <w:rsid w:val="00C10372"/>
    <w:rsid w:val="00C10807"/>
    <w:rsid w:val="00C108AA"/>
    <w:rsid w:val="00C118A6"/>
    <w:rsid w:val="00C1206E"/>
    <w:rsid w:val="00C1277F"/>
    <w:rsid w:val="00C12897"/>
    <w:rsid w:val="00C12C4D"/>
    <w:rsid w:val="00C132B5"/>
    <w:rsid w:val="00C132D6"/>
    <w:rsid w:val="00C1430B"/>
    <w:rsid w:val="00C14417"/>
    <w:rsid w:val="00C14D21"/>
    <w:rsid w:val="00C15103"/>
    <w:rsid w:val="00C1549E"/>
    <w:rsid w:val="00C1550A"/>
    <w:rsid w:val="00C16175"/>
    <w:rsid w:val="00C16254"/>
    <w:rsid w:val="00C16546"/>
    <w:rsid w:val="00C17AED"/>
    <w:rsid w:val="00C17AF3"/>
    <w:rsid w:val="00C17F13"/>
    <w:rsid w:val="00C2055B"/>
    <w:rsid w:val="00C20D45"/>
    <w:rsid w:val="00C218F2"/>
    <w:rsid w:val="00C220F8"/>
    <w:rsid w:val="00C223BC"/>
    <w:rsid w:val="00C226F4"/>
    <w:rsid w:val="00C226F7"/>
    <w:rsid w:val="00C22797"/>
    <w:rsid w:val="00C2282C"/>
    <w:rsid w:val="00C22AF8"/>
    <w:rsid w:val="00C238F3"/>
    <w:rsid w:val="00C249DD"/>
    <w:rsid w:val="00C24AC3"/>
    <w:rsid w:val="00C25391"/>
    <w:rsid w:val="00C2563A"/>
    <w:rsid w:val="00C257E5"/>
    <w:rsid w:val="00C258A5"/>
    <w:rsid w:val="00C25E05"/>
    <w:rsid w:val="00C26582"/>
    <w:rsid w:val="00C265E5"/>
    <w:rsid w:val="00C26E92"/>
    <w:rsid w:val="00C27BBF"/>
    <w:rsid w:val="00C30C86"/>
    <w:rsid w:val="00C3150D"/>
    <w:rsid w:val="00C31FF0"/>
    <w:rsid w:val="00C324AD"/>
    <w:rsid w:val="00C32816"/>
    <w:rsid w:val="00C32A1A"/>
    <w:rsid w:val="00C336B7"/>
    <w:rsid w:val="00C33AD2"/>
    <w:rsid w:val="00C33C25"/>
    <w:rsid w:val="00C341A5"/>
    <w:rsid w:val="00C344C3"/>
    <w:rsid w:val="00C344F6"/>
    <w:rsid w:val="00C34797"/>
    <w:rsid w:val="00C34C9E"/>
    <w:rsid w:val="00C34D8F"/>
    <w:rsid w:val="00C34DAB"/>
    <w:rsid w:val="00C34E3A"/>
    <w:rsid w:val="00C353B2"/>
    <w:rsid w:val="00C356A9"/>
    <w:rsid w:val="00C35807"/>
    <w:rsid w:val="00C360CF"/>
    <w:rsid w:val="00C3715A"/>
    <w:rsid w:val="00C3744D"/>
    <w:rsid w:val="00C377FE"/>
    <w:rsid w:val="00C37A20"/>
    <w:rsid w:val="00C40BE9"/>
    <w:rsid w:val="00C41361"/>
    <w:rsid w:val="00C41914"/>
    <w:rsid w:val="00C41E3B"/>
    <w:rsid w:val="00C425D7"/>
    <w:rsid w:val="00C42C17"/>
    <w:rsid w:val="00C43278"/>
    <w:rsid w:val="00C43465"/>
    <w:rsid w:val="00C45509"/>
    <w:rsid w:val="00C457F7"/>
    <w:rsid w:val="00C45803"/>
    <w:rsid w:val="00C45DF8"/>
    <w:rsid w:val="00C45F94"/>
    <w:rsid w:val="00C4647D"/>
    <w:rsid w:val="00C47231"/>
    <w:rsid w:val="00C4763F"/>
    <w:rsid w:val="00C47ABB"/>
    <w:rsid w:val="00C47AC7"/>
    <w:rsid w:val="00C47C44"/>
    <w:rsid w:val="00C509E1"/>
    <w:rsid w:val="00C509ED"/>
    <w:rsid w:val="00C5167B"/>
    <w:rsid w:val="00C517F9"/>
    <w:rsid w:val="00C519B5"/>
    <w:rsid w:val="00C520FB"/>
    <w:rsid w:val="00C5243F"/>
    <w:rsid w:val="00C5269B"/>
    <w:rsid w:val="00C52A2A"/>
    <w:rsid w:val="00C5315A"/>
    <w:rsid w:val="00C53B5E"/>
    <w:rsid w:val="00C53E6F"/>
    <w:rsid w:val="00C54831"/>
    <w:rsid w:val="00C54A6A"/>
    <w:rsid w:val="00C557BB"/>
    <w:rsid w:val="00C55C88"/>
    <w:rsid w:val="00C55E93"/>
    <w:rsid w:val="00C572BA"/>
    <w:rsid w:val="00C5791F"/>
    <w:rsid w:val="00C60A6C"/>
    <w:rsid w:val="00C60D9F"/>
    <w:rsid w:val="00C612D5"/>
    <w:rsid w:val="00C6133F"/>
    <w:rsid w:val="00C617ED"/>
    <w:rsid w:val="00C61A3B"/>
    <w:rsid w:val="00C623CB"/>
    <w:rsid w:val="00C6256D"/>
    <w:rsid w:val="00C62742"/>
    <w:rsid w:val="00C63E57"/>
    <w:rsid w:val="00C6415A"/>
    <w:rsid w:val="00C64191"/>
    <w:rsid w:val="00C644A6"/>
    <w:rsid w:val="00C64809"/>
    <w:rsid w:val="00C6497D"/>
    <w:rsid w:val="00C6563D"/>
    <w:rsid w:val="00C66905"/>
    <w:rsid w:val="00C66C14"/>
    <w:rsid w:val="00C66E6E"/>
    <w:rsid w:val="00C66F45"/>
    <w:rsid w:val="00C67479"/>
    <w:rsid w:val="00C7095A"/>
    <w:rsid w:val="00C70D70"/>
    <w:rsid w:val="00C712BC"/>
    <w:rsid w:val="00C71522"/>
    <w:rsid w:val="00C72469"/>
    <w:rsid w:val="00C72871"/>
    <w:rsid w:val="00C729DC"/>
    <w:rsid w:val="00C72ECB"/>
    <w:rsid w:val="00C72EFC"/>
    <w:rsid w:val="00C73963"/>
    <w:rsid w:val="00C74C88"/>
    <w:rsid w:val="00C74FE4"/>
    <w:rsid w:val="00C75A78"/>
    <w:rsid w:val="00C7626B"/>
    <w:rsid w:val="00C762D2"/>
    <w:rsid w:val="00C765DD"/>
    <w:rsid w:val="00C77571"/>
    <w:rsid w:val="00C77A17"/>
    <w:rsid w:val="00C800B3"/>
    <w:rsid w:val="00C8037D"/>
    <w:rsid w:val="00C80AAA"/>
    <w:rsid w:val="00C80B22"/>
    <w:rsid w:val="00C810FC"/>
    <w:rsid w:val="00C81638"/>
    <w:rsid w:val="00C8200A"/>
    <w:rsid w:val="00C82571"/>
    <w:rsid w:val="00C829FC"/>
    <w:rsid w:val="00C82CB0"/>
    <w:rsid w:val="00C82F23"/>
    <w:rsid w:val="00C83E34"/>
    <w:rsid w:val="00C846C9"/>
    <w:rsid w:val="00C8588B"/>
    <w:rsid w:val="00C85C75"/>
    <w:rsid w:val="00C85C82"/>
    <w:rsid w:val="00C85D0C"/>
    <w:rsid w:val="00C905C1"/>
    <w:rsid w:val="00C915FA"/>
    <w:rsid w:val="00C9186B"/>
    <w:rsid w:val="00C91A56"/>
    <w:rsid w:val="00C91B76"/>
    <w:rsid w:val="00C91CB5"/>
    <w:rsid w:val="00C92491"/>
    <w:rsid w:val="00C9261A"/>
    <w:rsid w:val="00C93029"/>
    <w:rsid w:val="00C93064"/>
    <w:rsid w:val="00C93302"/>
    <w:rsid w:val="00C93B03"/>
    <w:rsid w:val="00C93DD5"/>
    <w:rsid w:val="00C943E8"/>
    <w:rsid w:val="00C94BC3"/>
    <w:rsid w:val="00C95143"/>
    <w:rsid w:val="00C966D6"/>
    <w:rsid w:val="00C96E7A"/>
    <w:rsid w:val="00C97300"/>
    <w:rsid w:val="00CA137E"/>
    <w:rsid w:val="00CA151E"/>
    <w:rsid w:val="00CA1787"/>
    <w:rsid w:val="00CA1D2A"/>
    <w:rsid w:val="00CA1ED8"/>
    <w:rsid w:val="00CA1F53"/>
    <w:rsid w:val="00CA42F0"/>
    <w:rsid w:val="00CA4904"/>
    <w:rsid w:val="00CA4A9E"/>
    <w:rsid w:val="00CA4F4F"/>
    <w:rsid w:val="00CA52F7"/>
    <w:rsid w:val="00CA53A2"/>
    <w:rsid w:val="00CA5E20"/>
    <w:rsid w:val="00CA6005"/>
    <w:rsid w:val="00CA625F"/>
    <w:rsid w:val="00CA6C40"/>
    <w:rsid w:val="00CA7A3B"/>
    <w:rsid w:val="00CA7B98"/>
    <w:rsid w:val="00CB0C94"/>
    <w:rsid w:val="00CB0D34"/>
    <w:rsid w:val="00CB16E1"/>
    <w:rsid w:val="00CB2569"/>
    <w:rsid w:val="00CB2ABC"/>
    <w:rsid w:val="00CB3A35"/>
    <w:rsid w:val="00CB3EDF"/>
    <w:rsid w:val="00CB4D30"/>
    <w:rsid w:val="00CC0845"/>
    <w:rsid w:val="00CC0E57"/>
    <w:rsid w:val="00CC159B"/>
    <w:rsid w:val="00CC1B28"/>
    <w:rsid w:val="00CC26CE"/>
    <w:rsid w:val="00CC3445"/>
    <w:rsid w:val="00CC393F"/>
    <w:rsid w:val="00CC4EC8"/>
    <w:rsid w:val="00CC543B"/>
    <w:rsid w:val="00CC54E3"/>
    <w:rsid w:val="00CC5BF5"/>
    <w:rsid w:val="00CC5DF9"/>
    <w:rsid w:val="00CC7235"/>
    <w:rsid w:val="00CC741D"/>
    <w:rsid w:val="00CC777F"/>
    <w:rsid w:val="00CC7B2F"/>
    <w:rsid w:val="00CC7C4F"/>
    <w:rsid w:val="00CD0B7A"/>
    <w:rsid w:val="00CD15AC"/>
    <w:rsid w:val="00CD162E"/>
    <w:rsid w:val="00CD1679"/>
    <w:rsid w:val="00CD27B9"/>
    <w:rsid w:val="00CD2C15"/>
    <w:rsid w:val="00CD3DB2"/>
    <w:rsid w:val="00CD46AD"/>
    <w:rsid w:val="00CD4B74"/>
    <w:rsid w:val="00CD4C05"/>
    <w:rsid w:val="00CD54AD"/>
    <w:rsid w:val="00CD54AE"/>
    <w:rsid w:val="00CD55A3"/>
    <w:rsid w:val="00CD590D"/>
    <w:rsid w:val="00CD5972"/>
    <w:rsid w:val="00CD5C72"/>
    <w:rsid w:val="00CD5F07"/>
    <w:rsid w:val="00CD5FC6"/>
    <w:rsid w:val="00CD5FD0"/>
    <w:rsid w:val="00CD68FF"/>
    <w:rsid w:val="00CD73AB"/>
    <w:rsid w:val="00CE0839"/>
    <w:rsid w:val="00CE0A4B"/>
    <w:rsid w:val="00CE1163"/>
    <w:rsid w:val="00CE1A7B"/>
    <w:rsid w:val="00CE1C92"/>
    <w:rsid w:val="00CE234B"/>
    <w:rsid w:val="00CE28DD"/>
    <w:rsid w:val="00CE2981"/>
    <w:rsid w:val="00CE2F84"/>
    <w:rsid w:val="00CE3211"/>
    <w:rsid w:val="00CE3532"/>
    <w:rsid w:val="00CE3F3E"/>
    <w:rsid w:val="00CE4080"/>
    <w:rsid w:val="00CE4760"/>
    <w:rsid w:val="00CE4869"/>
    <w:rsid w:val="00CE48EF"/>
    <w:rsid w:val="00CE510C"/>
    <w:rsid w:val="00CE52D7"/>
    <w:rsid w:val="00CE5FD8"/>
    <w:rsid w:val="00CE6346"/>
    <w:rsid w:val="00CE6A16"/>
    <w:rsid w:val="00CE7443"/>
    <w:rsid w:val="00CE790B"/>
    <w:rsid w:val="00CE7FD6"/>
    <w:rsid w:val="00CF10E9"/>
    <w:rsid w:val="00CF26F1"/>
    <w:rsid w:val="00CF2932"/>
    <w:rsid w:val="00CF305B"/>
    <w:rsid w:val="00CF348C"/>
    <w:rsid w:val="00CF37A5"/>
    <w:rsid w:val="00CF4B44"/>
    <w:rsid w:val="00CF4E09"/>
    <w:rsid w:val="00CF4FD5"/>
    <w:rsid w:val="00CF52F4"/>
    <w:rsid w:val="00CF579B"/>
    <w:rsid w:val="00CF5B15"/>
    <w:rsid w:val="00CF61E3"/>
    <w:rsid w:val="00CF699B"/>
    <w:rsid w:val="00CF700D"/>
    <w:rsid w:val="00CF784F"/>
    <w:rsid w:val="00CF79ED"/>
    <w:rsid w:val="00D0035D"/>
    <w:rsid w:val="00D007C6"/>
    <w:rsid w:val="00D00CE2"/>
    <w:rsid w:val="00D0203E"/>
    <w:rsid w:val="00D0204A"/>
    <w:rsid w:val="00D024A9"/>
    <w:rsid w:val="00D02E65"/>
    <w:rsid w:val="00D0350B"/>
    <w:rsid w:val="00D03B5A"/>
    <w:rsid w:val="00D03F00"/>
    <w:rsid w:val="00D0449F"/>
    <w:rsid w:val="00D044BB"/>
    <w:rsid w:val="00D04C17"/>
    <w:rsid w:val="00D05846"/>
    <w:rsid w:val="00D0594E"/>
    <w:rsid w:val="00D066D1"/>
    <w:rsid w:val="00D06BD5"/>
    <w:rsid w:val="00D0735E"/>
    <w:rsid w:val="00D0737B"/>
    <w:rsid w:val="00D07771"/>
    <w:rsid w:val="00D078CB"/>
    <w:rsid w:val="00D100EE"/>
    <w:rsid w:val="00D1081C"/>
    <w:rsid w:val="00D10C76"/>
    <w:rsid w:val="00D10ECF"/>
    <w:rsid w:val="00D110B0"/>
    <w:rsid w:val="00D11245"/>
    <w:rsid w:val="00D1172F"/>
    <w:rsid w:val="00D1199E"/>
    <w:rsid w:val="00D119D6"/>
    <w:rsid w:val="00D12EA8"/>
    <w:rsid w:val="00D1323E"/>
    <w:rsid w:val="00D13654"/>
    <w:rsid w:val="00D14BBF"/>
    <w:rsid w:val="00D159AB"/>
    <w:rsid w:val="00D16351"/>
    <w:rsid w:val="00D17467"/>
    <w:rsid w:val="00D1766B"/>
    <w:rsid w:val="00D1785C"/>
    <w:rsid w:val="00D1799C"/>
    <w:rsid w:val="00D200FA"/>
    <w:rsid w:val="00D201DE"/>
    <w:rsid w:val="00D208D9"/>
    <w:rsid w:val="00D20DB7"/>
    <w:rsid w:val="00D20ED7"/>
    <w:rsid w:val="00D2108A"/>
    <w:rsid w:val="00D211A7"/>
    <w:rsid w:val="00D21538"/>
    <w:rsid w:val="00D21E7D"/>
    <w:rsid w:val="00D22256"/>
    <w:rsid w:val="00D22345"/>
    <w:rsid w:val="00D23A8E"/>
    <w:rsid w:val="00D23CA7"/>
    <w:rsid w:val="00D241A9"/>
    <w:rsid w:val="00D24FDC"/>
    <w:rsid w:val="00D2521F"/>
    <w:rsid w:val="00D2559C"/>
    <w:rsid w:val="00D25718"/>
    <w:rsid w:val="00D2576A"/>
    <w:rsid w:val="00D25A04"/>
    <w:rsid w:val="00D26D7E"/>
    <w:rsid w:val="00D27D45"/>
    <w:rsid w:val="00D27DA3"/>
    <w:rsid w:val="00D3015D"/>
    <w:rsid w:val="00D3062B"/>
    <w:rsid w:val="00D30AD6"/>
    <w:rsid w:val="00D30B52"/>
    <w:rsid w:val="00D30D10"/>
    <w:rsid w:val="00D3104A"/>
    <w:rsid w:val="00D3190D"/>
    <w:rsid w:val="00D31E3E"/>
    <w:rsid w:val="00D32C55"/>
    <w:rsid w:val="00D33D34"/>
    <w:rsid w:val="00D353D7"/>
    <w:rsid w:val="00D35FF3"/>
    <w:rsid w:val="00D3618B"/>
    <w:rsid w:val="00D36577"/>
    <w:rsid w:val="00D366C1"/>
    <w:rsid w:val="00D37290"/>
    <w:rsid w:val="00D375A3"/>
    <w:rsid w:val="00D402C0"/>
    <w:rsid w:val="00D40723"/>
    <w:rsid w:val="00D410BE"/>
    <w:rsid w:val="00D41228"/>
    <w:rsid w:val="00D4165B"/>
    <w:rsid w:val="00D41991"/>
    <w:rsid w:val="00D41EBF"/>
    <w:rsid w:val="00D424A2"/>
    <w:rsid w:val="00D42753"/>
    <w:rsid w:val="00D42A21"/>
    <w:rsid w:val="00D42A30"/>
    <w:rsid w:val="00D42BED"/>
    <w:rsid w:val="00D431DC"/>
    <w:rsid w:val="00D432D7"/>
    <w:rsid w:val="00D43CF0"/>
    <w:rsid w:val="00D43F41"/>
    <w:rsid w:val="00D444A1"/>
    <w:rsid w:val="00D44926"/>
    <w:rsid w:val="00D44BB2"/>
    <w:rsid w:val="00D44FBF"/>
    <w:rsid w:val="00D452CB"/>
    <w:rsid w:val="00D454D5"/>
    <w:rsid w:val="00D454F9"/>
    <w:rsid w:val="00D45765"/>
    <w:rsid w:val="00D459E4"/>
    <w:rsid w:val="00D46686"/>
    <w:rsid w:val="00D46702"/>
    <w:rsid w:val="00D46791"/>
    <w:rsid w:val="00D468B6"/>
    <w:rsid w:val="00D46B52"/>
    <w:rsid w:val="00D46E2E"/>
    <w:rsid w:val="00D477D0"/>
    <w:rsid w:val="00D47DBF"/>
    <w:rsid w:val="00D47DF5"/>
    <w:rsid w:val="00D502F6"/>
    <w:rsid w:val="00D50342"/>
    <w:rsid w:val="00D508F3"/>
    <w:rsid w:val="00D5111F"/>
    <w:rsid w:val="00D517C5"/>
    <w:rsid w:val="00D51D37"/>
    <w:rsid w:val="00D51F39"/>
    <w:rsid w:val="00D5230E"/>
    <w:rsid w:val="00D52367"/>
    <w:rsid w:val="00D52D72"/>
    <w:rsid w:val="00D53252"/>
    <w:rsid w:val="00D5416C"/>
    <w:rsid w:val="00D54602"/>
    <w:rsid w:val="00D54AFB"/>
    <w:rsid w:val="00D55B2A"/>
    <w:rsid w:val="00D55F2D"/>
    <w:rsid w:val="00D573E8"/>
    <w:rsid w:val="00D57A9D"/>
    <w:rsid w:val="00D57E7B"/>
    <w:rsid w:val="00D57F73"/>
    <w:rsid w:val="00D60608"/>
    <w:rsid w:val="00D608F8"/>
    <w:rsid w:val="00D61353"/>
    <w:rsid w:val="00D617BD"/>
    <w:rsid w:val="00D61B80"/>
    <w:rsid w:val="00D6228A"/>
    <w:rsid w:val="00D62564"/>
    <w:rsid w:val="00D62687"/>
    <w:rsid w:val="00D62A11"/>
    <w:rsid w:val="00D63188"/>
    <w:rsid w:val="00D63575"/>
    <w:rsid w:val="00D637B7"/>
    <w:rsid w:val="00D6405C"/>
    <w:rsid w:val="00D645D6"/>
    <w:rsid w:val="00D64727"/>
    <w:rsid w:val="00D649DE"/>
    <w:rsid w:val="00D64DED"/>
    <w:rsid w:val="00D64EB1"/>
    <w:rsid w:val="00D6583D"/>
    <w:rsid w:val="00D65CA6"/>
    <w:rsid w:val="00D65EDE"/>
    <w:rsid w:val="00D701B8"/>
    <w:rsid w:val="00D706DC"/>
    <w:rsid w:val="00D71796"/>
    <w:rsid w:val="00D71985"/>
    <w:rsid w:val="00D71C8B"/>
    <w:rsid w:val="00D71CDB"/>
    <w:rsid w:val="00D723C5"/>
    <w:rsid w:val="00D72DB2"/>
    <w:rsid w:val="00D74493"/>
    <w:rsid w:val="00D74AA4"/>
    <w:rsid w:val="00D7543C"/>
    <w:rsid w:val="00D76699"/>
    <w:rsid w:val="00D76C17"/>
    <w:rsid w:val="00D76EF1"/>
    <w:rsid w:val="00D77118"/>
    <w:rsid w:val="00D77810"/>
    <w:rsid w:val="00D77906"/>
    <w:rsid w:val="00D77C03"/>
    <w:rsid w:val="00D77DE7"/>
    <w:rsid w:val="00D80021"/>
    <w:rsid w:val="00D802F5"/>
    <w:rsid w:val="00D81065"/>
    <w:rsid w:val="00D8146E"/>
    <w:rsid w:val="00D81B74"/>
    <w:rsid w:val="00D81DFB"/>
    <w:rsid w:val="00D81FB2"/>
    <w:rsid w:val="00D828C3"/>
    <w:rsid w:val="00D829F0"/>
    <w:rsid w:val="00D82B23"/>
    <w:rsid w:val="00D83114"/>
    <w:rsid w:val="00D83947"/>
    <w:rsid w:val="00D83E30"/>
    <w:rsid w:val="00D83F37"/>
    <w:rsid w:val="00D84671"/>
    <w:rsid w:val="00D85ABE"/>
    <w:rsid w:val="00D85C45"/>
    <w:rsid w:val="00D86009"/>
    <w:rsid w:val="00D87257"/>
    <w:rsid w:val="00D879F0"/>
    <w:rsid w:val="00D87AC3"/>
    <w:rsid w:val="00D9020D"/>
    <w:rsid w:val="00D904C5"/>
    <w:rsid w:val="00D908D0"/>
    <w:rsid w:val="00D908EC"/>
    <w:rsid w:val="00D90956"/>
    <w:rsid w:val="00D910EC"/>
    <w:rsid w:val="00D915F7"/>
    <w:rsid w:val="00D91660"/>
    <w:rsid w:val="00D918E4"/>
    <w:rsid w:val="00D92128"/>
    <w:rsid w:val="00D926D2"/>
    <w:rsid w:val="00D92A55"/>
    <w:rsid w:val="00D92DE3"/>
    <w:rsid w:val="00D92F04"/>
    <w:rsid w:val="00D93BE7"/>
    <w:rsid w:val="00D9506E"/>
    <w:rsid w:val="00D96DEC"/>
    <w:rsid w:val="00D97AB9"/>
    <w:rsid w:val="00D97F34"/>
    <w:rsid w:val="00DA05F1"/>
    <w:rsid w:val="00DA0669"/>
    <w:rsid w:val="00DA0F44"/>
    <w:rsid w:val="00DA1887"/>
    <w:rsid w:val="00DA2312"/>
    <w:rsid w:val="00DA2484"/>
    <w:rsid w:val="00DA26E1"/>
    <w:rsid w:val="00DA27C9"/>
    <w:rsid w:val="00DA34A3"/>
    <w:rsid w:val="00DA4013"/>
    <w:rsid w:val="00DA42F5"/>
    <w:rsid w:val="00DA5EB8"/>
    <w:rsid w:val="00DA5ED5"/>
    <w:rsid w:val="00DA6471"/>
    <w:rsid w:val="00DA682E"/>
    <w:rsid w:val="00DA6F73"/>
    <w:rsid w:val="00DA764D"/>
    <w:rsid w:val="00DA7F4A"/>
    <w:rsid w:val="00DB0831"/>
    <w:rsid w:val="00DB19A0"/>
    <w:rsid w:val="00DB2F18"/>
    <w:rsid w:val="00DB35BA"/>
    <w:rsid w:val="00DB3979"/>
    <w:rsid w:val="00DB3987"/>
    <w:rsid w:val="00DB3AFD"/>
    <w:rsid w:val="00DB4741"/>
    <w:rsid w:val="00DB4751"/>
    <w:rsid w:val="00DB4F4A"/>
    <w:rsid w:val="00DB50CA"/>
    <w:rsid w:val="00DB521D"/>
    <w:rsid w:val="00DB5A9A"/>
    <w:rsid w:val="00DB5CE7"/>
    <w:rsid w:val="00DB6050"/>
    <w:rsid w:val="00DB62CA"/>
    <w:rsid w:val="00DB6480"/>
    <w:rsid w:val="00DB64C3"/>
    <w:rsid w:val="00DB794B"/>
    <w:rsid w:val="00DB7DC7"/>
    <w:rsid w:val="00DC019E"/>
    <w:rsid w:val="00DC061E"/>
    <w:rsid w:val="00DC0919"/>
    <w:rsid w:val="00DC0D75"/>
    <w:rsid w:val="00DC148B"/>
    <w:rsid w:val="00DC18A0"/>
    <w:rsid w:val="00DC20F6"/>
    <w:rsid w:val="00DC251F"/>
    <w:rsid w:val="00DC2E7F"/>
    <w:rsid w:val="00DC35C0"/>
    <w:rsid w:val="00DC3EDA"/>
    <w:rsid w:val="00DC48AF"/>
    <w:rsid w:val="00DC4A7A"/>
    <w:rsid w:val="00DC59CB"/>
    <w:rsid w:val="00DC5BB7"/>
    <w:rsid w:val="00DC650D"/>
    <w:rsid w:val="00DC6846"/>
    <w:rsid w:val="00DC7BA5"/>
    <w:rsid w:val="00DC7D1B"/>
    <w:rsid w:val="00DC7DAC"/>
    <w:rsid w:val="00DD023D"/>
    <w:rsid w:val="00DD10E5"/>
    <w:rsid w:val="00DD1F51"/>
    <w:rsid w:val="00DD24E5"/>
    <w:rsid w:val="00DD2FB3"/>
    <w:rsid w:val="00DD3431"/>
    <w:rsid w:val="00DD5322"/>
    <w:rsid w:val="00DD5906"/>
    <w:rsid w:val="00DD5DC3"/>
    <w:rsid w:val="00DD73AF"/>
    <w:rsid w:val="00DD7AD3"/>
    <w:rsid w:val="00DD7D52"/>
    <w:rsid w:val="00DD7F81"/>
    <w:rsid w:val="00DD7FD3"/>
    <w:rsid w:val="00DE00A4"/>
    <w:rsid w:val="00DE076B"/>
    <w:rsid w:val="00DE08D6"/>
    <w:rsid w:val="00DE0FEE"/>
    <w:rsid w:val="00DE1A73"/>
    <w:rsid w:val="00DE2054"/>
    <w:rsid w:val="00DE2576"/>
    <w:rsid w:val="00DE2A85"/>
    <w:rsid w:val="00DE2D32"/>
    <w:rsid w:val="00DE37C4"/>
    <w:rsid w:val="00DE3878"/>
    <w:rsid w:val="00DE38E3"/>
    <w:rsid w:val="00DE42AF"/>
    <w:rsid w:val="00DE42C1"/>
    <w:rsid w:val="00DE4A1C"/>
    <w:rsid w:val="00DE50A2"/>
    <w:rsid w:val="00DE50CF"/>
    <w:rsid w:val="00DE57B2"/>
    <w:rsid w:val="00DE5B92"/>
    <w:rsid w:val="00DE5BE9"/>
    <w:rsid w:val="00DE5F33"/>
    <w:rsid w:val="00DE63B0"/>
    <w:rsid w:val="00DE6526"/>
    <w:rsid w:val="00DE6638"/>
    <w:rsid w:val="00DE6773"/>
    <w:rsid w:val="00DE7B2C"/>
    <w:rsid w:val="00DF0115"/>
    <w:rsid w:val="00DF014C"/>
    <w:rsid w:val="00DF0352"/>
    <w:rsid w:val="00DF06D2"/>
    <w:rsid w:val="00DF0AE3"/>
    <w:rsid w:val="00DF0D12"/>
    <w:rsid w:val="00DF1861"/>
    <w:rsid w:val="00DF1FBC"/>
    <w:rsid w:val="00DF2C90"/>
    <w:rsid w:val="00DF4B8B"/>
    <w:rsid w:val="00DF5443"/>
    <w:rsid w:val="00DF59CA"/>
    <w:rsid w:val="00DF5B7D"/>
    <w:rsid w:val="00DF5F50"/>
    <w:rsid w:val="00DF67A7"/>
    <w:rsid w:val="00DF7513"/>
    <w:rsid w:val="00DF7F3F"/>
    <w:rsid w:val="00E0044C"/>
    <w:rsid w:val="00E00B0D"/>
    <w:rsid w:val="00E00B66"/>
    <w:rsid w:val="00E00D2C"/>
    <w:rsid w:val="00E00FAD"/>
    <w:rsid w:val="00E01AEC"/>
    <w:rsid w:val="00E01C65"/>
    <w:rsid w:val="00E01F41"/>
    <w:rsid w:val="00E025CB"/>
    <w:rsid w:val="00E0304D"/>
    <w:rsid w:val="00E039B7"/>
    <w:rsid w:val="00E03B94"/>
    <w:rsid w:val="00E053F9"/>
    <w:rsid w:val="00E0547C"/>
    <w:rsid w:val="00E05A06"/>
    <w:rsid w:val="00E05F80"/>
    <w:rsid w:val="00E06720"/>
    <w:rsid w:val="00E06A9F"/>
    <w:rsid w:val="00E06CA6"/>
    <w:rsid w:val="00E07916"/>
    <w:rsid w:val="00E10046"/>
    <w:rsid w:val="00E10082"/>
    <w:rsid w:val="00E10905"/>
    <w:rsid w:val="00E11206"/>
    <w:rsid w:val="00E11779"/>
    <w:rsid w:val="00E1177B"/>
    <w:rsid w:val="00E11AED"/>
    <w:rsid w:val="00E11CBE"/>
    <w:rsid w:val="00E12EAF"/>
    <w:rsid w:val="00E145C0"/>
    <w:rsid w:val="00E14DFC"/>
    <w:rsid w:val="00E14ED1"/>
    <w:rsid w:val="00E15182"/>
    <w:rsid w:val="00E15326"/>
    <w:rsid w:val="00E1558A"/>
    <w:rsid w:val="00E16021"/>
    <w:rsid w:val="00E16074"/>
    <w:rsid w:val="00E16082"/>
    <w:rsid w:val="00E1681A"/>
    <w:rsid w:val="00E16D52"/>
    <w:rsid w:val="00E17413"/>
    <w:rsid w:val="00E17E26"/>
    <w:rsid w:val="00E207A1"/>
    <w:rsid w:val="00E209EE"/>
    <w:rsid w:val="00E21AA0"/>
    <w:rsid w:val="00E21E97"/>
    <w:rsid w:val="00E21FF7"/>
    <w:rsid w:val="00E22E57"/>
    <w:rsid w:val="00E22F56"/>
    <w:rsid w:val="00E23035"/>
    <w:rsid w:val="00E231FD"/>
    <w:rsid w:val="00E23E0D"/>
    <w:rsid w:val="00E2420D"/>
    <w:rsid w:val="00E24E71"/>
    <w:rsid w:val="00E26A33"/>
    <w:rsid w:val="00E27134"/>
    <w:rsid w:val="00E27C07"/>
    <w:rsid w:val="00E302B3"/>
    <w:rsid w:val="00E30BD0"/>
    <w:rsid w:val="00E3161C"/>
    <w:rsid w:val="00E31CD7"/>
    <w:rsid w:val="00E31F85"/>
    <w:rsid w:val="00E32896"/>
    <w:rsid w:val="00E32EFD"/>
    <w:rsid w:val="00E3384E"/>
    <w:rsid w:val="00E33B6E"/>
    <w:rsid w:val="00E33C7C"/>
    <w:rsid w:val="00E34BF2"/>
    <w:rsid w:val="00E35025"/>
    <w:rsid w:val="00E354D1"/>
    <w:rsid w:val="00E3661E"/>
    <w:rsid w:val="00E36A85"/>
    <w:rsid w:val="00E36C07"/>
    <w:rsid w:val="00E36E30"/>
    <w:rsid w:val="00E374AF"/>
    <w:rsid w:val="00E37658"/>
    <w:rsid w:val="00E400FD"/>
    <w:rsid w:val="00E4084D"/>
    <w:rsid w:val="00E41019"/>
    <w:rsid w:val="00E41625"/>
    <w:rsid w:val="00E4225A"/>
    <w:rsid w:val="00E428A3"/>
    <w:rsid w:val="00E42D3A"/>
    <w:rsid w:val="00E42D6C"/>
    <w:rsid w:val="00E43356"/>
    <w:rsid w:val="00E4337C"/>
    <w:rsid w:val="00E4345D"/>
    <w:rsid w:val="00E4354C"/>
    <w:rsid w:val="00E43762"/>
    <w:rsid w:val="00E43D15"/>
    <w:rsid w:val="00E43DE8"/>
    <w:rsid w:val="00E458B2"/>
    <w:rsid w:val="00E45F7E"/>
    <w:rsid w:val="00E4614B"/>
    <w:rsid w:val="00E46234"/>
    <w:rsid w:val="00E473F4"/>
    <w:rsid w:val="00E47902"/>
    <w:rsid w:val="00E47B8F"/>
    <w:rsid w:val="00E5011F"/>
    <w:rsid w:val="00E50392"/>
    <w:rsid w:val="00E5108E"/>
    <w:rsid w:val="00E510E7"/>
    <w:rsid w:val="00E511B6"/>
    <w:rsid w:val="00E513FF"/>
    <w:rsid w:val="00E5297F"/>
    <w:rsid w:val="00E52CC5"/>
    <w:rsid w:val="00E535A2"/>
    <w:rsid w:val="00E536CA"/>
    <w:rsid w:val="00E53715"/>
    <w:rsid w:val="00E54510"/>
    <w:rsid w:val="00E55535"/>
    <w:rsid w:val="00E55E7D"/>
    <w:rsid w:val="00E5670C"/>
    <w:rsid w:val="00E5691C"/>
    <w:rsid w:val="00E57BCD"/>
    <w:rsid w:val="00E60D37"/>
    <w:rsid w:val="00E61148"/>
    <w:rsid w:val="00E611C3"/>
    <w:rsid w:val="00E62796"/>
    <w:rsid w:val="00E62AE0"/>
    <w:rsid w:val="00E63346"/>
    <w:rsid w:val="00E63954"/>
    <w:rsid w:val="00E63D93"/>
    <w:rsid w:val="00E64A0A"/>
    <w:rsid w:val="00E64F3C"/>
    <w:rsid w:val="00E65546"/>
    <w:rsid w:val="00E65CD4"/>
    <w:rsid w:val="00E66365"/>
    <w:rsid w:val="00E666C6"/>
    <w:rsid w:val="00E673DC"/>
    <w:rsid w:val="00E67479"/>
    <w:rsid w:val="00E67CF1"/>
    <w:rsid w:val="00E708A3"/>
    <w:rsid w:val="00E709B5"/>
    <w:rsid w:val="00E70DA3"/>
    <w:rsid w:val="00E71106"/>
    <w:rsid w:val="00E71157"/>
    <w:rsid w:val="00E71361"/>
    <w:rsid w:val="00E71543"/>
    <w:rsid w:val="00E71A7B"/>
    <w:rsid w:val="00E71D38"/>
    <w:rsid w:val="00E73089"/>
    <w:rsid w:val="00E73A2D"/>
    <w:rsid w:val="00E73DE5"/>
    <w:rsid w:val="00E7491E"/>
    <w:rsid w:val="00E74969"/>
    <w:rsid w:val="00E74B8F"/>
    <w:rsid w:val="00E74C9B"/>
    <w:rsid w:val="00E75B2F"/>
    <w:rsid w:val="00E75E9D"/>
    <w:rsid w:val="00E76C27"/>
    <w:rsid w:val="00E77180"/>
    <w:rsid w:val="00E77302"/>
    <w:rsid w:val="00E7732A"/>
    <w:rsid w:val="00E801BF"/>
    <w:rsid w:val="00E806E0"/>
    <w:rsid w:val="00E80788"/>
    <w:rsid w:val="00E8226B"/>
    <w:rsid w:val="00E827E8"/>
    <w:rsid w:val="00E83078"/>
    <w:rsid w:val="00E837BE"/>
    <w:rsid w:val="00E83AE2"/>
    <w:rsid w:val="00E83B4C"/>
    <w:rsid w:val="00E8491E"/>
    <w:rsid w:val="00E849A5"/>
    <w:rsid w:val="00E85B1F"/>
    <w:rsid w:val="00E8609C"/>
    <w:rsid w:val="00E863AF"/>
    <w:rsid w:val="00E877EE"/>
    <w:rsid w:val="00E87C38"/>
    <w:rsid w:val="00E9000E"/>
    <w:rsid w:val="00E90200"/>
    <w:rsid w:val="00E9062C"/>
    <w:rsid w:val="00E90BAB"/>
    <w:rsid w:val="00E91C61"/>
    <w:rsid w:val="00E91D65"/>
    <w:rsid w:val="00E92CB6"/>
    <w:rsid w:val="00E94BD4"/>
    <w:rsid w:val="00E94FFC"/>
    <w:rsid w:val="00E9508A"/>
    <w:rsid w:val="00E95700"/>
    <w:rsid w:val="00E95DE5"/>
    <w:rsid w:val="00E96612"/>
    <w:rsid w:val="00E96A9F"/>
    <w:rsid w:val="00E96BFE"/>
    <w:rsid w:val="00E97548"/>
    <w:rsid w:val="00E975D0"/>
    <w:rsid w:val="00EA0253"/>
    <w:rsid w:val="00EA0306"/>
    <w:rsid w:val="00EA0AD1"/>
    <w:rsid w:val="00EA1880"/>
    <w:rsid w:val="00EA1D58"/>
    <w:rsid w:val="00EA201E"/>
    <w:rsid w:val="00EA2A3B"/>
    <w:rsid w:val="00EA2ADC"/>
    <w:rsid w:val="00EA3B6D"/>
    <w:rsid w:val="00EA48AC"/>
    <w:rsid w:val="00EA5104"/>
    <w:rsid w:val="00EA5351"/>
    <w:rsid w:val="00EA5B23"/>
    <w:rsid w:val="00EA5D6D"/>
    <w:rsid w:val="00EA5F16"/>
    <w:rsid w:val="00EA619E"/>
    <w:rsid w:val="00EA66AD"/>
    <w:rsid w:val="00EA6B49"/>
    <w:rsid w:val="00EA6C1C"/>
    <w:rsid w:val="00EA7008"/>
    <w:rsid w:val="00EA72F1"/>
    <w:rsid w:val="00EB0067"/>
    <w:rsid w:val="00EB0D74"/>
    <w:rsid w:val="00EB0F52"/>
    <w:rsid w:val="00EB17AF"/>
    <w:rsid w:val="00EB2B1D"/>
    <w:rsid w:val="00EB2BCC"/>
    <w:rsid w:val="00EB2C83"/>
    <w:rsid w:val="00EB376E"/>
    <w:rsid w:val="00EB3C2A"/>
    <w:rsid w:val="00EB41EE"/>
    <w:rsid w:val="00EB49F3"/>
    <w:rsid w:val="00EB4F44"/>
    <w:rsid w:val="00EB5177"/>
    <w:rsid w:val="00EB6088"/>
    <w:rsid w:val="00EB63F8"/>
    <w:rsid w:val="00EB68D7"/>
    <w:rsid w:val="00EB6D46"/>
    <w:rsid w:val="00EB6F03"/>
    <w:rsid w:val="00EB7A62"/>
    <w:rsid w:val="00EC010A"/>
    <w:rsid w:val="00EC03FE"/>
    <w:rsid w:val="00EC11D5"/>
    <w:rsid w:val="00EC121B"/>
    <w:rsid w:val="00EC2185"/>
    <w:rsid w:val="00EC25D1"/>
    <w:rsid w:val="00EC2908"/>
    <w:rsid w:val="00EC3341"/>
    <w:rsid w:val="00EC33E9"/>
    <w:rsid w:val="00EC3411"/>
    <w:rsid w:val="00EC35CF"/>
    <w:rsid w:val="00EC3736"/>
    <w:rsid w:val="00EC37D6"/>
    <w:rsid w:val="00EC3870"/>
    <w:rsid w:val="00EC38DA"/>
    <w:rsid w:val="00EC38DC"/>
    <w:rsid w:val="00EC43B0"/>
    <w:rsid w:val="00EC4641"/>
    <w:rsid w:val="00EC4EFF"/>
    <w:rsid w:val="00EC50FB"/>
    <w:rsid w:val="00EC5357"/>
    <w:rsid w:val="00EC57A7"/>
    <w:rsid w:val="00EC6F38"/>
    <w:rsid w:val="00EC712D"/>
    <w:rsid w:val="00EC76E9"/>
    <w:rsid w:val="00EC78CC"/>
    <w:rsid w:val="00EC7CF0"/>
    <w:rsid w:val="00ED00AD"/>
    <w:rsid w:val="00ED18C5"/>
    <w:rsid w:val="00ED1A8F"/>
    <w:rsid w:val="00ED1C66"/>
    <w:rsid w:val="00ED3209"/>
    <w:rsid w:val="00ED3987"/>
    <w:rsid w:val="00ED3B63"/>
    <w:rsid w:val="00ED3E84"/>
    <w:rsid w:val="00ED4037"/>
    <w:rsid w:val="00ED4329"/>
    <w:rsid w:val="00ED4532"/>
    <w:rsid w:val="00ED5329"/>
    <w:rsid w:val="00ED59CF"/>
    <w:rsid w:val="00ED5C04"/>
    <w:rsid w:val="00ED5C0D"/>
    <w:rsid w:val="00ED5D80"/>
    <w:rsid w:val="00ED61D7"/>
    <w:rsid w:val="00ED6947"/>
    <w:rsid w:val="00ED70EE"/>
    <w:rsid w:val="00ED71BA"/>
    <w:rsid w:val="00ED76BB"/>
    <w:rsid w:val="00EE0204"/>
    <w:rsid w:val="00EE213D"/>
    <w:rsid w:val="00EE338F"/>
    <w:rsid w:val="00EE37D7"/>
    <w:rsid w:val="00EE3E8A"/>
    <w:rsid w:val="00EE3FA4"/>
    <w:rsid w:val="00EE40F2"/>
    <w:rsid w:val="00EE48D2"/>
    <w:rsid w:val="00EE572B"/>
    <w:rsid w:val="00EE631F"/>
    <w:rsid w:val="00EE6E10"/>
    <w:rsid w:val="00EE766A"/>
    <w:rsid w:val="00EE7E42"/>
    <w:rsid w:val="00EE7F1E"/>
    <w:rsid w:val="00EF0DDF"/>
    <w:rsid w:val="00EF0F0D"/>
    <w:rsid w:val="00EF1208"/>
    <w:rsid w:val="00EF134C"/>
    <w:rsid w:val="00EF2421"/>
    <w:rsid w:val="00EF2A8D"/>
    <w:rsid w:val="00EF324B"/>
    <w:rsid w:val="00EF340D"/>
    <w:rsid w:val="00EF35D5"/>
    <w:rsid w:val="00EF3644"/>
    <w:rsid w:val="00EF56CB"/>
    <w:rsid w:val="00EF6454"/>
    <w:rsid w:val="00EF67A8"/>
    <w:rsid w:val="00EF69EF"/>
    <w:rsid w:val="00F00885"/>
    <w:rsid w:val="00F00D6C"/>
    <w:rsid w:val="00F00FAB"/>
    <w:rsid w:val="00F01154"/>
    <w:rsid w:val="00F0177A"/>
    <w:rsid w:val="00F017D6"/>
    <w:rsid w:val="00F01A23"/>
    <w:rsid w:val="00F025EC"/>
    <w:rsid w:val="00F03AFD"/>
    <w:rsid w:val="00F03DD3"/>
    <w:rsid w:val="00F0457E"/>
    <w:rsid w:val="00F045F4"/>
    <w:rsid w:val="00F04C05"/>
    <w:rsid w:val="00F04C63"/>
    <w:rsid w:val="00F058D2"/>
    <w:rsid w:val="00F05F1C"/>
    <w:rsid w:val="00F065AF"/>
    <w:rsid w:val="00F069D5"/>
    <w:rsid w:val="00F06F4D"/>
    <w:rsid w:val="00F07126"/>
    <w:rsid w:val="00F07C4B"/>
    <w:rsid w:val="00F07E88"/>
    <w:rsid w:val="00F100A5"/>
    <w:rsid w:val="00F1098C"/>
    <w:rsid w:val="00F10C2B"/>
    <w:rsid w:val="00F114E0"/>
    <w:rsid w:val="00F11C38"/>
    <w:rsid w:val="00F12798"/>
    <w:rsid w:val="00F12C79"/>
    <w:rsid w:val="00F12DE3"/>
    <w:rsid w:val="00F1361E"/>
    <w:rsid w:val="00F1383C"/>
    <w:rsid w:val="00F138D6"/>
    <w:rsid w:val="00F13CDB"/>
    <w:rsid w:val="00F13EE8"/>
    <w:rsid w:val="00F1401B"/>
    <w:rsid w:val="00F1487C"/>
    <w:rsid w:val="00F14EA6"/>
    <w:rsid w:val="00F159BB"/>
    <w:rsid w:val="00F160A8"/>
    <w:rsid w:val="00F160D1"/>
    <w:rsid w:val="00F16F06"/>
    <w:rsid w:val="00F17A4A"/>
    <w:rsid w:val="00F201A9"/>
    <w:rsid w:val="00F20267"/>
    <w:rsid w:val="00F203F5"/>
    <w:rsid w:val="00F2088B"/>
    <w:rsid w:val="00F20BC4"/>
    <w:rsid w:val="00F20C79"/>
    <w:rsid w:val="00F21297"/>
    <w:rsid w:val="00F22AE9"/>
    <w:rsid w:val="00F22AFB"/>
    <w:rsid w:val="00F23490"/>
    <w:rsid w:val="00F23E6B"/>
    <w:rsid w:val="00F24B32"/>
    <w:rsid w:val="00F2581D"/>
    <w:rsid w:val="00F25F35"/>
    <w:rsid w:val="00F26046"/>
    <w:rsid w:val="00F2638F"/>
    <w:rsid w:val="00F27915"/>
    <w:rsid w:val="00F27E34"/>
    <w:rsid w:val="00F27FB1"/>
    <w:rsid w:val="00F3132A"/>
    <w:rsid w:val="00F3159B"/>
    <w:rsid w:val="00F31748"/>
    <w:rsid w:val="00F317FB"/>
    <w:rsid w:val="00F31AA1"/>
    <w:rsid w:val="00F322F0"/>
    <w:rsid w:val="00F325BF"/>
    <w:rsid w:val="00F3405C"/>
    <w:rsid w:val="00F34921"/>
    <w:rsid w:val="00F3495F"/>
    <w:rsid w:val="00F34980"/>
    <w:rsid w:val="00F34D7E"/>
    <w:rsid w:val="00F3553D"/>
    <w:rsid w:val="00F36C9F"/>
    <w:rsid w:val="00F375DC"/>
    <w:rsid w:val="00F378F8"/>
    <w:rsid w:val="00F37C9C"/>
    <w:rsid w:val="00F37FE5"/>
    <w:rsid w:val="00F401E9"/>
    <w:rsid w:val="00F4094C"/>
    <w:rsid w:val="00F41379"/>
    <w:rsid w:val="00F4138C"/>
    <w:rsid w:val="00F418CD"/>
    <w:rsid w:val="00F421C7"/>
    <w:rsid w:val="00F421E3"/>
    <w:rsid w:val="00F43194"/>
    <w:rsid w:val="00F432FB"/>
    <w:rsid w:val="00F43B48"/>
    <w:rsid w:val="00F43F09"/>
    <w:rsid w:val="00F44CCC"/>
    <w:rsid w:val="00F455E9"/>
    <w:rsid w:val="00F45C39"/>
    <w:rsid w:val="00F474D0"/>
    <w:rsid w:val="00F47B45"/>
    <w:rsid w:val="00F47C0E"/>
    <w:rsid w:val="00F47C89"/>
    <w:rsid w:val="00F47DFC"/>
    <w:rsid w:val="00F50621"/>
    <w:rsid w:val="00F5086F"/>
    <w:rsid w:val="00F50BAF"/>
    <w:rsid w:val="00F50C53"/>
    <w:rsid w:val="00F50CD8"/>
    <w:rsid w:val="00F510DD"/>
    <w:rsid w:val="00F53442"/>
    <w:rsid w:val="00F53BA8"/>
    <w:rsid w:val="00F53CC0"/>
    <w:rsid w:val="00F54471"/>
    <w:rsid w:val="00F54690"/>
    <w:rsid w:val="00F546E7"/>
    <w:rsid w:val="00F5500B"/>
    <w:rsid w:val="00F553BE"/>
    <w:rsid w:val="00F5642B"/>
    <w:rsid w:val="00F56BE5"/>
    <w:rsid w:val="00F57221"/>
    <w:rsid w:val="00F57A7E"/>
    <w:rsid w:val="00F602B4"/>
    <w:rsid w:val="00F603B0"/>
    <w:rsid w:val="00F60DE5"/>
    <w:rsid w:val="00F61244"/>
    <w:rsid w:val="00F612A5"/>
    <w:rsid w:val="00F61657"/>
    <w:rsid w:val="00F618DF"/>
    <w:rsid w:val="00F62968"/>
    <w:rsid w:val="00F62D3A"/>
    <w:rsid w:val="00F63B21"/>
    <w:rsid w:val="00F63DF4"/>
    <w:rsid w:val="00F64346"/>
    <w:rsid w:val="00F64463"/>
    <w:rsid w:val="00F645D9"/>
    <w:rsid w:val="00F64D51"/>
    <w:rsid w:val="00F653D6"/>
    <w:rsid w:val="00F65CB1"/>
    <w:rsid w:val="00F66373"/>
    <w:rsid w:val="00F66794"/>
    <w:rsid w:val="00F66BA3"/>
    <w:rsid w:val="00F67302"/>
    <w:rsid w:val="00F6761B"/>
    <w:rsid w:val="00F67734"/>
    <w:rsid w:val="00F67952"/>
    <w:rsid w:val="00F70114"/>
    <w:rsid w:val="00F703EC"/>
    <w:rsid w:val="00F70CE4"/>
    <w:rsid w:val="00F71037"/>
    <w:rsid w:val="00F71935"/>
    <w:rsid w:val="00F71C55"/>
    <w:rsid w:val="00F72B6F"/>
    <w:rsid w:val="00F73370"/>
    <w:rsid w:val="00F736C9"/>
    <w:rsid w:val="00F73AEE"/>
    <w:rsid w:val="00F744DE"/>
    <w:rsid w:val="00F7484F"/>
    <w:rsid w:val="00F74A0A"/>
    <w:rsid w:val="00F75F65"/>
    <w:rsid w:val="00F75F68"/>
    <w:rsid w:val="00F7787A"/>
    <w:rsid w:val="00F77DA0"/>
    <w:rsid w:val="00F8049D"/>
    <w:rsid w:val="00F8092B"/>
    <w:rsid w:val="00F810BF"/>
    <w:rsid w:val="00F81478"/>
    <w:rsid w:val="00F814A1"/>
    <w:rsid w:val="00F817B5"/>
    <w:rsid w:val="00F818B2"/>
    <w:rsid w:val="00F8251F"/>
    <w:rsid w:val="00F825E4"/>
    <w:rsid w:val="00F8277A"/>
    <w:rsid w:val="00F82974"/>
    <w:rsid w:val="00F82A01"/>
    <w:rsid w:val="00F82D41"/>
    <w:rsid w:val="00F83211"/>
    <w:rsid w:val="00F8381A"/>
    <w:rsid w:val="00F84046"/>
    <w:rsid w:val="00F843F5"/>
    <w:rsid w:val="00F85A91"/>
    <w:rsid w:val="00F85C50"/>
    <w:rsid w:val="00F85D95"/>
    <w:rsid w:val="00F860ED"/>
    <w:rsid w:val="00F863AF"/>
    <w:rsid w:val="00F86D8F"/>
    <w:rsid w:val="00F86E3D"/>
    <w:rsid w:val="00F873BE"/>
    <w:rsid w:val="00F905EE"/>
    <w:rsid w:val="00F90720"/>
    <w:rsid w:val="00F9086B"/>
    <w:rsid w:val="00F913F6"/>
    <w:rsid w:val="00F914C2"/>
    <w:rsid w:val="00F91A62"/>
    <w:rsid w:val="00F91E7C"/>
    <w:rsid w:val="00F92139"/>
    <w:rsid w:val="00F92DD1"/>
    <w:rsid w:val="00F92FE6"/>
    <w:rsid w:val="00F93171"/>
    <w:rsid w:val="00F93C4A"/>
    <w:rsid w:val="00F9417F"/>
    <w:rsid w:val="00F94265"/>
    <w:rsid w:val="00F9446B"/>
    <w:rsid w:val="00F9459A"/>
    <w:rsid w:val="00F94F80"/>
    <w:rsid w:val="00F95017"/>
    <w:rsid w:val="00F950C6"/>
    <w:rsid w:val="00F95443"/>
    <w:rsid w:val="00F9549F"/>
    <w:rsid w:val="00F96017"/>
    <w:rsid w:val="00F96300"/>
    <w:rsid w:val="00F96B28"/>
    <w:rsid w:val="00F96DA9"/>
    <w:rsid w:val="00F97208"/>
    <w:rsid w:val="00F9779F"/>
    <w:rsid w:val="00F97955"/>
    <w:rsid w:val="00F97DB4"/>
    <w:rsid w:val="00FA091E"/>
    <w:rsid w:val="00FA0ED0"/>
    <w:rsid w:val="00FA1E5F"/>
    <w:rsid w:val="00FA1E65"/>
    <w:rsid w:val="00FA22A5"/>
    <w:rsid w:val="00FA2DAF"/>
    <w:rsid w:val="00FA2FE7"/>
    <w:rsid w:val="00FA34FE"/>
    <w:rsid w:val="00FA3A35"/>
    <w:rsid w:val="00FA4006"/>
    <w:rsid w:val="00FA43DC"/>
    <w:rsid w:val="00FA50E7"/>
    <w:rsid w:val="00FA51BD"/>
    <w:rsid w:val="00FA577A"/>
    <w:rsid w:val="00FA5BAC"/>
    <w:rsid w:val="00FA5FFC"/>
    <w:rsid w:val="00FA629C"/>
    <w:rsid w:val="00FA6B25"/>
    <w:rsid w:val="00FA71C4"/>
    <w:rsid w:val="00FB0172"/>
    <w:rsid w:val="00FB11CC"/>
    <w:rsid w:val="00FB24F8"/>
    <w:rsid w:val="00FB2591"/>
    <w:rsid w:val="00FB3239"/>
    <w:rsid w:val="00FB3781"/>
    <w:rsid w:val="00FB3D8A"/>
    <w:rsid w:val="00FB3D97"/>
    <w:rsid w:val="00FB3EBA"/>
    <w:rsid w:val="00FB42B5"/>
    <w:rsid w:val="00FB470F"/>
    <w:rsid w:val="00FB4A52"/>
    <w:rsid w:val="00FB5230"/>
    <w:rsid w:val="00FB611D"/>
    <w:rsid w:val="00FB6905"/>
    <w:rsid w:val="00FB6D87"/>
    <w:rsid w:val="00FB70D8"/>
    <w:rsid w:val="00FB7161"/>
    <w:rsid w:val="00FB793D"/>
    <w:rsid w:val="00FB7A89"/>
    <w:rsid w:val="00FB7BCA"/>
    <w:rsid w:val="00FC00AE"/>
    <w:rsid w:val="00FC0634"/>
    <w:rsid w:val="00FC28FB"/>
    <w:rsid w:val="00FC394C"/>
    <w:rsid w:val="00FC39CC"/>
    <w:rsid w:val="00FC456E"/>
    <w:rsid w:val="00FC490F"/>
    <w:rsid w:val="00FC4A15"/>
    <w:rsid w:val="00FC4E23"/>
    <w:rsid w:val="00FC5E6C"/>
    <w:rsid w:val="00FC676E"/>
    <w:rsid w:val="00FC724F"/>
    <w:rsid w:val="00FC73B4"/>
    <w:rsid w:val="00FC75F4"/>
    <w:rsid w:val="00FC7A33"/>
    <w:rsid w:val="00FC7B9E"/>
    <w:rsid w:val="00FC7E09"/>
    <w:rsid w:val="00FD05AC"/>
    <w:rsid w:val="00FD132D"/>
    <w:rsid w:val="00FD1AEF"/>
    <w:rsid w:val="00FD2746"/>
    <w:rsid w:val="00FD30D9"/>
    <w:rsid w:val="00FD3674"/>
    <w:rsid w:val="00FD37B8"/>
    <w:rsid w:val="00FD52FF"/>
    <w:rsid w:val="00FD589A"/>
    <w:rsid w:val="00FD5E68"/>
    <w:rsid w:val="00FD5EF8"/>
    <w:rsid w:val="00FD70B4"/>
    <w:rsid w:val="00FD71EB"/>
    <w:rsid w:val="00FD7551"/>
    <w:rsid w:val="00FD7568"/>
    <w:rsid w:val="00FD774A"/>
    <w:rsid w:val="00FD7934"/>
    <w:rsid w:val="00FD7EA4"/>
    <w:rsid w:val="00FE018F"/>
    <w:rsid w:val="00FE04BD"/>
    <w:rsid w:val="00FE0505"/>
    <w:rsid w:val="00FE092C"/>
    <w:rsid w:val="00FE0A9D"/>
    <w:rsid w:val="00FE0C82"/>
    <w:rsid w:val="00FE10F1"/>
    <w:rsid w:val="00FE114B"/>
    <w:rsid w:val="00FE13AE"/>
    <w:rsid w:val="00FE1B62"/>
    <w:rsid w:val="00FE209A"/>
    <w:rsid w:val="00FE2307"/>
    <w:rsid w:val="00FE24FD"/>
    <w:rsid w:val="00FE2A37"/>
    <w:rsid w:val="00FE2C4F"/>
    <w:rsid w:val="00FE3D56"/>
    <w:rsid w:val="00FE40FE"/>
    <w:rsid w:val="00FE437E"/>
    <w:rsid w:val="00FE4452"/>
    <w:rsid w:val="00FE5307"/>
    <w:rsid w:val="00FE6796"/>
    <w:rsid w:val="00FF00CE"/>
    <w:rsid w:val="00FF0111"/>
    <w:rsid w:val="00FF0AA4"/>
    <w:rsid w:val="00FF0B2A"/>
    <w:rsid w:val="00FF104B"/>
    <w:rsid w:val="00FF17B1"/>
    <w:rsid w:val="00FF18D7"/>
    <w:rsid w:val="00FF24DF"/>
    <w:rsid w:val="00FF2B4D"/>
    <w:rsid w:val="00FF3B41"/>
    <w:rsid w:val="00FF448E"/>
    <w:rsid w:val="00FF478F"/>
    <w:rsid w:val="00FF496E"/>
    <w:rsid w:val="00FF506A"/>
    <w:rsid w:val="00FF5769"/>
    <w:rsid w:val="00FF5C32"/>
    <w:rsid w:val="00FF6566"/>
    <w:rsid w:val="00FF65CA"/>
    <w:rsid w:val="00FF6643"/>
    <w:rsid w:val="00FF665C"/>
    <w:rsid w:val="00FF6898"/>
    <w:rsid w:val="00FF6DB4"/>
    <w:rsid w:val="00FF72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76129"/>
    <o:shapelayout v:ext="edit">
      <o:idmap v:ext="edit" data="1"/>
    </o:shapelayout>
  </w:shapeDefaults>
  <w:decimalSymbol w:val=","/>
  <w:listSeparator w:val=";"/>
  <w14:docId w14:val="2DD3EF07"/>
  <w15:docId w15:val="{97C0F00A-964A-45B5-921E-CE809A3EAA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semiHidden="1" w:uiPriority="9" w:unhideWhenUsed="1" w:qFormat="1"/>
    <w:lsdException w:name="heading 6" w:locked="1" w:semiHidden="1" w:uiPriority="9" w:unhideWhenUsed="1" w:qFormat="1"/>
    <w:lsdException w:name="heading 7" w:locked="1" w:uiPriority="0" w:qFormat="1"/>
    <w:lsdException w:name="heading 8" w:locked="1" w:semiHidden="1" w:uiPriority="9" w:unhideWhenUs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iPriority="0" w:unhideWhenUsed="1"/>
    <w:lsdException w:name="Body Text Indent 3" w:locked="1" w:semiHidden="1" w:uiPriority="0"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64831"/>
    <w:rPr>
      <w:sz w:val="28"/>
      <w:szCs w:val="22"/>
    </w:rPr>
  </w:style>
  <w:style w:type="paragraph" w:styleId="1">
    <w:name w:val="heading 1"/>
    <w:basedOn w:val="a"/>
    <w:next w:val="a"/>
    <w:link w:val="10"/>
    <w:uiPriority w:val="9"/>
    <w:qFormat/>
    <w:rsid w:val="00EE572B"/>
    <w:pPr>
      <w:keepNext/>
      <w:pageBreakBefore/>
      <w:jc w:val="center"/>
      <w:outlineLvl w:val="0"/>
    </w:pPr>
    <w:rPr>
      <w:rFonts w:eastAsia="Times New Roman" w:cs="Arial"/>
      <w:b/>
      <w:bCs/>
      <w:caps/>
      <w:kern w:val="32"/>
      <w:szCs w:val="32"/>
    </w:rPr>
  </w:style>
  <w:style w:type="paragraph" w:styleId="2">
    <w:name w:val="heading 2"/>
    <w:basedOn w:val="a"/>
    <w:next w:val="a"/>
    <w:link w:val="20"/>
    <w:uiPriority w:val="9"/>
    <w:qFormat/>
    <w:rsid w:val="00327389"/>
    <w:pPr>
      <w:keepNext/>
      <w:jc w:val="center"/>
      <w:outlineLvl w:val="1"/>
    </w:pPr>
    <w:rPr>
      <w:rFonts w:eastAsia="Times New Roman" w:cs="Arial"/>
      <w:b/>
      <w:bCs/>
      <w:iCs/>
      <w:szCs w:val="28"/>
    </w:rPr>
  </w:style>
  <w:style w:type="paragraph" w:styleId="3">
    <w:name w:val="heading 3"/>
    <w:aliases w:val="Параграф,Глава"/>
    <w:basedOn w:val="a"/>
    <w:next w:val="a"/>
    <w:link w:val="30"/>
    <w:uiPriority w:val="9"/>
    <w:qFormat/>
    <w:rsid w:val="00DA5EB8"/>
    <w:pPr>
      <w:keepNext/>
      <w:jc w:val="center"/>
      <w:outlineLvl w:val="2"/>
    </w:pPr>
    <w:rPr>
      <w:rFonts w:eastAsia="Times New Roman" w:cs="Arial"/>
      <w:b/>
      <w:bCs/>
      <w:szCs w:val="26"/>
    </w:rPr>
  </w:style>
  <w:style w:type="paragraph" w:styleId="4">
    <w:name w:val="heading 4"/>
    <w:aliases w:val="Параграф в главе"/>
    <w:basedOn w:val="a"/>
    <w:next w:val="a"/>
    <w:link w:val="40"/>
    <w:uiPriority w:val="9"/>
    <w:qFormat/>
    <w:rsid w:val="0010620B"/>
    <w:pPr>
      <w:keepNext/>
      <w:jc w:val="center"/>
      <w:outlineLvl w:val="3"/>
    </w:pPr>
    <w:rPr>
      <w:rFonts w:eastAsia="Times New Roman"/>
      <w:b/>
      <w:bCs/>
      <w:szCs w:val="28"/>
    </w:rPr>
  </w:style>
  <w:style w:type="paragraph" w:styleId="5">
    <w:name w:val="heading 5"/>
    <w:basedOn w:val="a"/>
    <w:next w:val="a"/>
    <w:link w:val="50"/>
    <w:uiPriority w:val="9"/>
    <w:unhideWhenUsed/>
    <w:qFormat/>
    <w:locked/>
    <w:rsid w:val="00715FBF"/>
    <w:pPr>
      <w:jc w:val="center"/>
      <w:outlineLvl w:val="4"/>
    </w:pPr>
    <w:rPr>
      <w:rFonts w:eastAsia="Times New Roman"/>
      <w:b/>
      <w:bCs/>
      <w:iCs/>
      <w:szCs w:val="26"/>
    </w:rPr>
  </w:style>
  <w:style w:type="paragraph" w:styleId="6">
    <w:name w:val="heading 6"/>
    <w:aliases w:val="Статья"/>
    <w:basedOn w:val="a"/>
    <w:next w:val="a"/>
    <w:link w:val="60"/>
    <w:uiPriority w:val="9"/>
    <w:unhideWhenUsed/>
    <w:qFormat/>
    <w:locked/>
    <w:rsid w:val="00715FBF"/>
    <w:pPr>
      <w:jc w:val="center"/>
      <w:outlineLvl w:val="5"/>
    </w:pPr>
    <w:rPr>
      <w:rFonts w:eastAsia="Times New Roman"/>
      <w:bCs/>
    </w:rPr>
  </w:style>
  <w:style w:type="paragraph" w:styleId="7">
    <w:name w:val="heading 7"/>
    <w:basedOn w:val="a"/>
    <w:next w:val="a"/>
    <w:link w:val="70"/>
    <w:qFormat/>
    <w:rsid w:val="0010620B"/>
    <w:pPr>
      <w:jc w:val="center"/>
      <w:outlineLvl w:val="6"/>
    </w:pPr>
    <w:rPr>
      <w:rFonts w:eastAsia="Times New Roman"/>
      <w:b/>
      <w:szCs w:val="24"/>
    </w:rPr>
  </w:style>
  <w:style w:type="paragraph" w:styleId="9">
    <w:name w:val="heading 9"/>
    <w:basedOn w:val="a"/>
    <w:next w:val="a"/>
    <w:link w:val="90"/>
    <w:uiPriority w:val="99"/>
    <w:qFormat/>
    <w:rsid w:val="00B876CF"/>
    <w:pPr>
      <w:spacing w:before="240" w:after="60"/>
      <w:outlineLvl w:val="8"/>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locked/>
    <w:rsid w:val="00EE572B"/>
    <w:rPr>
      <w:rFonts w:eastAsia="Times New Roman" w:cs="Arial"/>
      <w:b/>
      <w:bCs/>
      <w:caps/>
      <w:kern w:val="32"/>
      <w:sz w:val="28"/>
      <w:szCs w:val="32"/>
    </w:rPr>
  </w:style>
  <w:style w:type="character" w:customStyle="1" w:styleId="20">
    <w:name w:val="Заголовок 2 Знак"/>
    <w:link w:val="2"/>
    <w:uiPriority w:val="9"/>
    <w:locked/>
    <w:rsid w:val="00327389"/>
    <w:rPr>
      <w:rFonts w:eastAsia="Times New Roman" w:cs="Arial"/>
      <w:b/>
      <w:bCs/>
      <w:iCs/>
      <w:sz w:val="28"/>
      <w:szCs w:val="28"/>
    </w:rPr>
  </w:style>
  <w:style w:type="character" w:customStyle="1" w:styleId="30">
    <w:name w:val="Заголовок 3 Знак"/>
    <w:aliases w:val="Параграф Знак,Глава Знак"/>
    <w:link w:val="3"/>
    <w:uiPriority w:val="9"/>
    <w:locked/>
    <w:rsid w:val="00DA5EB8"/>
    <w:rPr>
      <w:rFonts w:eastAsia="Times New Roman" w:cs="Arial"/>
      <w:b/>
      <w:bCs/>
      <w:sz w:val="28"/>
      <w:szCs w:val="26"/>
    </w:rPr>
  </w:style>
  <w:style w:type="character" w:customStyle="1" w:styleId="40">
    <w:name w:val="Заголовок 4 Знак"/>
    <w:aliases w:val="Параграф в главе Знак"/>
    <w:link w:val="4"/>
    <w:uiPriority w:val="9"/>
    <w:locked/>
    <w:rsid w:val="0010620B"/>
    <w:rPr>
      <w:rFonts w:eastAsia="Times New Roman"/>
      <w:b/>
      <w:bCs/>
      <w:szCs w:val="28"/>
    </w:rPr>
  </w:style>
  <w:style w:type="character" w:customStyle="1" w:styleId="70">
    <w:name w:val="Заголовок 7 Знак"/>
    <w:link w:val="7"/>
    <w:locked/>
    <w:rsid w:val="0010620B"/>
    <w:rPr>
      <w:rFonts w:eastAsia="Times New Roman"/>
      <w:b/>
      <w:szCs w:val="24"/>
    </w:rPr>
  </w:style>
  <w:style w:type="character" w:customStyle="1" w:styleId="90">
    <w:name w:val="Заголовок 9 Знак"/>
    <w:link w:val="9"/>
    <w:uiPriority w:val="99"/>
    <w:locked/>
    <w:rsid w:val="00B876CF"/>
    <w:rPr>
      <w:rFonts w:ascii="Arial" w:hAnsi="Arial" w:cs="Arial"/>
      <w:lang w:eastAsia="ru-RU"/>
    </w:rPr>
  </w:style>
  <w:style w:type="paragraph" w:styleId="HTML">
    <w:name w:val="HTML Preformatted"/>
    <w:basedOn w:val="a"/>
    <w:link w:val="HTML0"/>
    <w:uiPriority w:val="99"/>
    <w:rsid w:val="00B876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0">
    <w:name w:val="Стандартный HTML Знак"/>
    <w:link w:val="HTML"/>
    <w:uiPriority w:val="99"/>
    <w:locked/>
    <w:rsid w:val="00B876CF"/>
    <w:rPr>
      <w:rFonts w:ascii="Courier New" w:hAnsi="Courier New" w:cs="Courier New"/>
      <w:sz w:val="20"/>
      <w:szCs w:val="20"/>
      <w:lang w:eastAsia="ru-RU"/>
    </w:rPr>
  </w:style>
  <w:style w:type="paragraph" w:styleId="a3">
    <w:name w:val="footer"/>
    <w:basedOn w:val="a"/>
    <w:link w:val="a4"/>
    <w:uiPriority w:val="99"/>
    <w:rsid w:val="00B876CF"/>
    <w:pPr>
      <w:widowControl w:val="0"/>
      <w:tabs>
        <w:tab w:val="center" w:pos="4677"/>
        <w:tab w:val="right" w:pos="9355"/>
      </w:tabs>
      <w:suppressAutoHyphens/>
    </w:pPr>
    <w:rPr>
      <w:kern w:val="2"/>
      <w:sz w:val="24"/>
      <w:szCs w:val="24"/>
    </w:rPr>
  </w:style>
  <w:style w:type="character" w:customStyle="1" w:styleId="a4">
    <w:name w:val="Нижний колонтитул Знак"/>
    <w:link w:val="a3"/>
    <w:uiPriority w:val="99"/>
    <w:locked/>
    <w:rsid w:val="00B876CF"/>
    <w:rPr>
      <w:rFonts w:ascii="Times New Roman" w:hAnsi="Times New Roman" w:cs="Times New Roman"/>
      <w:kern w:val="2"/>
      <w:sz w:val="24"/>
      <w:szCs w:val="24"/>
    </w:rPr>
  </w:style>
  <w:style w:type="character" w:styleId="a5">
    <w:name w:val="page number"/>
    <w:rsid w:val="00B876CF"/>
    <w:rPr>
      <w:rFonts w:cs="Times New Roman"/>
    </w:rPr>
  </w:style>
  <w:style w:type="paragraph" w:styleId="a6">
    <w:name w:val="header"/>
    <w:basedOn w:val="a"/>
    <w:link w:val="a7"/>
    <w:uiPriority w:val="99"/>
    <w:rsid w:val="00B876CF"/>
    <w:pPr>
      <w:tabs>
        <w:tab w:val="left" w:pos="142"/>
        <w:tab w:val="center" w:pos="4153"/>
        <w:tab w:val="right" w:pos="8306"/>
      </w:tabs>
      <w:snapToGrid w:val="0"/>
      <w:ind w:firstLine="590"/>
      <w:jc w:val="both"/>
    </w:pPr>
    <w:rPr>
      <w:rFonts w:eastAsia="Times New Roman"/>
      <w:sz w:val="24"/>
      <w:szCs w:val="24"/>
    </w:rPr>
  </w:style>
  <w:style w:type="character" w:customStyle="1" w:styleId="a7">
    <w:name w:val="Верхний колонтитул Знак"/>
    <w:link w:val="a6"/>
    <w:uiPriority w:val="99"/>
    <w:locked/>
    <w:rsid w:val="00B876CF"/>
    <w:rPr>
      <w:rFonts w:ascii="Times New Roman" w:hAnsi="Times New Roman" w:cs="Times New Roman"/>
      <w:sz w:val="24"/>
      <w:szCs w:val="24"/>
    </w:rPr>
  </w:style>
  <w:style w:type="paragraph" w:styleId="31">
    <w:name w:val="Body Text Indent 3"/>
    <w:basedOn w:val="a"/>
    <w:link w:val="32"/>
    <w:rsid w:val="00B876CF"/>
    <w:pPr>
      <w:spacing w:after="120"/>
      <w:ind w:left="283"/>
    </w:pPr>
    <w:rPr>
      <w:rFonts w:eastAsia="Times New Roman"/>
      <w:sz w:val="16"/>
      <w:szCs w:val="16"/>
    </w:rPr>
  </w:style>
  <w:style w:type="character" w:customStyle="1" w:styleId="32">
    <w:name w:val="Основной текст с отступом 3 Знак"/>
    <w:link w:val="31"/>
    <w:locked/>
    <w:rsid w:val="00B876CF"/>
    <w:rPr>
      <w:rFonts w:ascii="Times New Roman" w:hAnsi="Times New Roman" w:cs="Times New Roman"/>
      <w:sz w:val="16"/>
      <w:szCs w:val="16"/>
      <w:lang w:eastAsia="ru-RU"/>
    </w:rPr>
  </w:style>
  <w:style w:type="character" w:customStyle="1" w:styleId="FontStyle23">
    <w:name w:val="Font Style23"/>
    <w:uiPriority w:val="99"/>
    <w:rsid w:val="00B876CF"/>
    <w:rPr>
      <w:rFonts w:ascii="Times New Roman" w:hAnsi="Times New Roman"/>
      <w:sz w:val="24"/>
    </w:rPr>
  </w:style>
  <w:style w:type="paragraph" w:styleId="a8">
    <w:name w:val="List Paragraph"/>
    <w:basedOn w:val="a"/>
    <w:uiPriority w:val="34"/>
    <w:qFormat/>
    <w:rsid w:val="00B876CF"/>
    <w:pPr>
      <w:widowControl w:val="0"/>
      <w:autoSpaceDE w:val="0"/>
      <w:autoSpaceDN w:val="0"/>
      <w:adjustRightInd w:val="0"/>
      <w:ind w:left="708"/>
    </w:pPr>
    <w:rPr>
      <w:rFonts w:eastAsia="Times New Roman"/>
      <w:szCs w:val="28"/>
    </w:rPr>
  </w:style>
  <w:style w:type="paragraph" w:customStyle="1" w:styleId="ConsPlusNormal">
    <w:name w:val="ConsPlusNormal"/>
    <w:rsid w:val="00B876CF"/>
    <w:pPr>
      <w:widowControl w:val="0"/>
      <w:autoSpaceDE w:val="0"/>
      <w:autoSpaceDN w:val="0"/>
      <w:adjustRightInd w:val="0"/>
      <w:ind w:firstLine="720"/>
    </w:pPr>
    <w:rPr>
      <w:rFonts w:ascii="Arial" w:eastAsia="Times New Roman" w:hAnsi="Arial" w:cs="Arial"/>
    </w:rPr>
  </w:style>
  <w:style w:type="paragraph" w:customStyle="1" w:styleId="ConsPlusNonformat">
    <w:name w:val="ConsPlusNonformat"/>
    <w:uiPriority w:val="99"/>
    <w:rsid w:val="00B876CF"/>
    <w:pPr>
      <w:widowControl w:val="0"/>
      <w:autoSpaceDE w:val="0"/>
      <w:autoSpaceDN w:val="0"/>
      <w:adjustRightInd w:val="0"/>
    </w:pPr>
    <w:rPr>
      <w:rFonts w:ascii="Courier New" w:eastAsia="Times New Roman" w:hAnsi="Courier New" w:cs="Courier New"/>
    </w:rPr>
  </w:style>
  <w:style w:type="paragraph" w:customStyle="1" w:styleId="ConsPlusTitle">
    <w:name w:val="ConsPlusTitle"/>
    <w:uiPriority w:val="99"/>
    <w:rsid w:val="00B876CF"/>
    <w:pPr>
      <w:widowControl w:val="0"/>
      <w:autoSpaceDE w:val="0"/>
      <w:autoSpaceDN w:val="0"/>
      <w:adjustRightInd w:val="0"/>
    </w:pPr>
    <w:rPr>
      <w:rFonts w:ascii="Arial" w:eastAsia="Times New Roman" w:hAnsi="Arial" w:cs="Arial"/>
      <w:b/>
      <w:bCs/>
    </w:rPr>
  </w:style>
  <w:style w:type="paragraph" w:customStyle="1" w:styleId="ConsPlusCell">
    <w:name w:val="ConsPlusCell"/>
    <w:uiPriority w:val="99"/>
    <w:rsid w:val="00B876CF"/>
    <w:pPr>
      <w:widowControl w:val="0"/>
      <w:autoSpaceDE w:val="0"/>
      <w:autoSpaceDN w:val="0"/>
      <w:adjustRightInd w:val="0"/>
    </w:pPr>
    <w:rPr>
      <w:rFonts w:ascii="Arial" w:eastAsia="Times New Roman" w:hAnsi="Arial" w:cs="Arial"/>
    </w:rPr>
  </w:style>
  <w:style w:type="paragraph" w:customStyle="1" w:styleId="ConsPlusDocList">
    <w:name w:val="ConsPlusDocList"/>
    <w:uiPriority w:val="99"/>
    <w:rsid w:val="00B876CF"/>
    <w:pPr>
      <w:widowControl w:val="0"/>
      <w:autoSpaceDE w:val="0"/>
      <w:autoSpaceDN w:val="0"/>
      <w:adjustRightInd w:val="0"/>
    </w:pPr>
    <w:rPr>
      <w:rFonts w:ascii="Courier New" w:eastAsia="Times New Roman" w:hAnsi="Courier New" w:cs="Courier New"/>
    </w:rPr>
  </w:style>
  <w:style w:type="paragraph" w:customStyle="1" w:styleId="a9">
    <w:name w:val="Знак Знак Знак Знак Знак Знак Знак Знак Знак Знак Знак Знак Знак Знак Знак Знак"/>
    <w:basedOn w:val="a"/>
    <w:rsid w:val="00B876CF"/>
    <w:pPr>
      <w:widowControl w:val="0"/>
      <w:adjustRightInd w:val="0"/>
      <w:spacing w:after="160" w:line="240" w:lineRule="exact"/>
      <w:jc w:val="right"/>
    </w:pPr>
    <w:rPr>
      <w:rFonts w:eastAsia="Times New Roman"/>
      <w:sz w:val="20"/>
      <w:szCs w:val="20"/>
      <w:lang w:val="en-GB"/>
    </w:rPr>
  </w:style>
  <w:style w:type="paragraph" w:styleId="aa">
    <w:name w:val="Body Text"/>
    <w:basedOn w:val="a"/>
    <w:link w:val="ab"/>
    <w:uiPriority w:val="99"/>
    <w:rsid w:val="00B876CF"/>
    <w:pPr>
      <w:spacing w:line="288" w:lineRule="auto"/>
      <w:jc w:val="both"/>
    </w:pPr>
    <w:rPr>
      <w:rFonts w:eastAsia="Times New Roman"/>
      <w:szCs w:val="20"/>
    </w:rPr>
  </w:style>
  <w:style w:type="character" w:customStyle="1" w:styleId="ab">
    <w:name w:val="Основной текст Знак"/>
    <w:link w:val="aa"/>
    <w:uiPriority w:val="99"/>
    <w:locked/>
    <w:rsid w:val="00B876CF"/>
    <w:rPr>
      <w:rFonts w:ascii="Times New Roman" w:hAnsi="Times New Roman" w:cs="Times New Roman"/>
      <w:sz w:val="20"/>
      <w:szCs w:val="20"/>
      <w:lang w:eastAsia="ru-RU"/>
    </w:rPr>
  </w:style>
  <w:style w:type="paragraph" w:styleId="ac">
    <w:name w:val="Balloon Text"/>
    <w:basedOn w:val="a"/>
    <w:link w:val="ad"/>
    <w:uiPriority w:val="99"/>
    <w:semiHidden/>
    <w:rsid w:val="00B876CF"/>
    <w:rPr>
      <w:rFonts w:ascii="Tahoma" w:hAnsi="Tahoma" w:cs="Tahoma"/>
      <w:sz w:val="16"/>
      <w:szCs w:val="16"/>
    </w:rPr>
  </w:style>
  <w:style w:type="character" w:customStyle="1" w:styleId="ad">
    <w:name w:val="Текст выноски Знак"/>
    <w:link w:val="ac"/>
    <w:uiPriority w:val="99"/>
    <w:semiHidden/>
    <w:locked/>
    <w:rsid w:val="00B876CF"/>
    <w:rPr>
      <w:rFonts w:ascii="Tahoma" w:hAnsi="Tahoma" w:cs="Tahoma"/>
      <w:sz w:val="16"/>
      <w:szCs w:val="16"/>
    </w:rPr>
  </w:style>
  <w:style w:type="paragraph" w:styleId="ae">
    <w:name w:val="Body Text Indent"/>
    <w:basedOn w:val="a"/>
    <w:link w:val="af"/>
    <w:uiPriority w:val="99"/>
    <w:rsid w:val="00B876CF"/>
    <w:pPr>
      <w:spacing w:after="120"/>
      <w:ind w:left="283"/>
    </w:pPr>
  </w:style>
  <w:style w:type="character" w:customStyle="1" w:styleId="af">
    <w:name w:val="Основной текст с отступом Знак"/>
    <w:link w:val="ae"/>
    <w:uiPriority w:val="99"/>
    <w:locked/>
    <w:rsid w:val="00B876CF"/>
    <w:rPr>
      <w:rFonts w:ascii="Calibri" w:hAnsi="Calibri" w:cs="Times New Roman"/>
    </w:rPr>
  </w:style>
  <w:style w:type="paragraph" w:customStyle="1" w:styleId="11">
    <w:name w:val="Знак Знак Знак Знак Знак Знак Знак Знак Знак Знак Знак Знак Знак Знак Знак Знак1"/>
    <w:basedOn w:val="a"/>
    <w:uiPriority w:val="99"/>
    <w:rsid w:val="00B876CF"/>
    <w:pPr>
      <w:widowControl w:val="0"/>
      <w:adjustRightInd w:val="0"/>
      <w:spacing w:after="160" w:line="240" w:lineRule="exact"/>
      <w:jc w:val="right"/>
    </w:pPr>
    <w:rPr>
      <w:rFonts w:eastAsia="Times New Roman"/>
      <w:sz w:val="20"/>
      <w:szCs w:val="20"/>
      <w:lang w:val="en-GB"/>
    </w:rPr>
  </w:style>
  <w:style w:type="character" w:styleId="af0">
    <w:name w:val="Strong"/>
    <w:uiPriority w:val="22"/>
    <w:qFormat/>
    <w:rsid w:val="00B876CF"/>
    <w:rPr>
      <w:rFonts w:cs="Times New Roman"/>
      <w:b/>
      <w:bCs/>
    </w:rPr>
  </w:style>
  <w:style w:type="paragraph" w:styleId="21">
    <w:name w:val="Body Text Indent 2"/>
    <w:basedOn w:val="a"/>
    <w:link w:val="22"/>
    <w:rsid w:val="00B876CF"/>
    <w:pPr>
      <w:spacing w:after="120" w:line="480" w:lineRule="auto"/>
      <w:ind w:left="283"/>
    </w:pPr>
  </w:style>
  <w:style w:type="character" w:customStyle="1" w:styleId="22">
    <w:name w:val="Основной текст с отступом 2 Знак"/>
    <w:link w:val="21"/>
    <w:locked/>
    <w:rsid w:val="00B876CF"/>
    <w:rPr>
      <w:rFonts w:ascii="Calibri" w:hAnsi="Calibri" w:cs="Times New Roman"/>
    </w:rPr>
  </w:style>
  <w:style w:type="paragraph" w:customStyle="1" w:styleId="af1">
    <w:name w:val="Прижатый влево"/>
    <w:basedOn w:val="a"/>
    <w:next w:val="a"/>
    <w:rsid w:val="00B876CF"/>
    <w:pPr>
      <w:widowControl w:val="0"/>
      <w:autoSpaceDE w:val="0"/>
      <w:autoSpaceDN w:val="0"/>
      <w:adjustRightInd w:val="0"/>
    </w:pPr>
    <w:rPr>
      <w:rFonts w:ascii="Arial" w:eastAsia="Times New Roman" w:hAnsi="Arial"/>
      <w:sz w:val="20"/>
      <w:szCs w:val="20"/>
    </w:rPr>
  </w:style>
  <w:style w:type="paragraph" w:styleId="23">
    <w:name w:val="Body Text 2"/>
    <w:basedOn w:val="a"/>
    <w:link w:val="24"/>
    <w:uiPriority w:val="99"/>
    <w:rsid w:val="00B876CF"/>
    <w:pPr>
      <w:spacing w:after="120" w:line="480" w:lineRule="auto"/>
    </w:pPr>
    <w:rPr>
      <w:rFonts w:eastAsia="Times New Roman"/>
      <w:sz w:val="24"/>
      <w:szCs w:val="24"/>
    </w:rPr>
  </w:style>
  <w:style w:type="character" w:customStyle="1" w:styleId="24">
    <w:name w:val="Основной текст 2 Знак"/>
    <w:link w:val="23"/>
    <w:uiPriority w:val="99"/>
    <w:locked/>
    <w:rsid w:val="00B876CF"/>
    <w:rPr>
      <w:rFonts w:ascii="Times New Roman" w:hAnsi="Times New Roman" w:cs="Times New Roman"/>
      <w:sz w:val="24"/>
      <w:szCs w:val="24"/>
      <w:lang w:eastAsia="ru-RU"/>
    </w:rPr>
  </w:style>
  <w:style w:type="paragraph" w:styleId="33">
    <w:name w:val="Body Text 3"/>
    <w:basedOn w:val="a"/>
    <w:link w:val="34"/>
    <w:uiPriority w:val="99"/>
    <w:rsid w:val="00B876CF"/>
    <w:pPr>
      <w:spacing w:after="120"/>
    </w:pPr>
    <w:rPr>
      <w:rFonts w:eastAsia="Times New Roman"/>
      <w:sz w:val="16"/>
      <w:szCs w:val="16"/>
    </w:rPr>
  </w:style>
  <w:style w:type="character" w:customStyle="1" w:styleId="34">
    <w:name w:val="Основной текст 3 Знак"/>
    <w:link w:val="33"/>
    <w:uiPriority w:val="99"/>
    <w:locked/>
    <w:rsid w:val="00B876CF"/>
    <w:rPr>
      <w:rFonts w:ascii="Times New Roman" w:hAnsi="Times New Roman" w:cs="Times New Roman"/>
      <w:sz w:val="16"/>
      <w:szCs w:val="16"/>
      <w:lang w:eastAsia="ru-RU"/>
    </w:rPr>
  </w:style>
  <w:style w:type="paragraph" w:customStyle="1" w:styleId="12">
    <w:name w:val="Основной текст1"/>
    <w:basedOn w:val="a"/>
    <w:uiPriority w:val="99"/>
    <w:rsid w:val="00B876CF"/>
    <w:pPr>
      <w:jc w:val="both"/>
    </w:pPr>
    <w:rPr>
      <w:rFonts w:eastAsia="Times New Roman"/>
      <w:szCs w:val="20"/>
    </w:rPr>
  </w:style>
  <w:style w:type="paragraph" w:styleId="af2">
    <w:name w:val="Normal (Web)"/>
    <w:basedOn w:val="a"/>
    <w:uiPriority w:val="99"/>
    <w:rsid w:val="00B876CF"/>
    <w:pPr>
      <w:spacing w:before="100" w:beforeAutospacing="1" w:after="100" w:afterAutospacing="1"/>
    </w:pPr>
    <w:rPr>
      <w:rFonts w:eastAsia="Times New Roman"/>
      <w:color w:val="003053"/>
      <w:sz w:val="24"/>
      <w:szCs w:val="24"/>
    </w:rPr>
  </w:style>
  <w:style w:type="paragraph" w:customStyle="1" w:styleId="13">
    <w:name w:val="Знак1 Знак Знак Знак"/>
    <w:basedOn w:val="a"/>
    <w:uiPriority w:val="99"/>
    <w:rsid w:val="00B876CF"/>
    <w:pPr>
      <w:spacing w:after="160" w:line="240" w:lineRule="exact"/>
    </w:pPr>
    <w:rPr>
      <w:rFonts w:ascii="Verdana" w:eastAsia="Times New Roman" w:hAnsi="Verdana"/>
      <w:sz w:val="20"/>
      <w:szCs w:val="20"/>
      <w:lang w:val="en-US"/>
    </w:rPr>
  </w:style>
  <w:style w:type="table" w:styleId="af3">
    <w:name w:val="Table Grid"/>
    <w:basedOn w:val="a1"/>
    <w:uiPriority w:val="39"/>
    <w:rsid w:val="00B876CF"/>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4">
    <w:name w:val="toc 1"/>
    <w:basedOn w:val="a"/>
    <w:next w:val="a"/>
    <w:autoRedefine/>
    <w:uiPriority w:val="39"/>
    <w:rsid w:val="00A92417"/>
    <w:pPr>
      <w:tabs>
        <w:tab w:val="left" w:pos="0"/>
        <w:tab w:val="right" w:leader="dot" w:pos="9639"/>
      </w:tabs>
      <w:ind w:right="-1"/>
    </w:pPr>
    <w:rPr>
      <w:rFonts w:eastAsia="Times New Roman"/>
      <w:bCs/>
      <w:caps/>
      <w:noProof/>
      <w:sz w:val="24"/>
      <w:szCs w:val="24"/>
    </w:rPr>
  </w:style>
  <w:style w:type="paragraph" w:styleId="25">
    <w:name w:val="toc 2"/>
    <w:basedOn w:val="a"/>
    <w:next w:val="a"/>
    <w:autoRedefine/>
    <w:uiPriority w:val="39"/>
    <w:rsid w:val="00B876CF"/>
    <w:pPr>
      <w:ind w:left="240"/>
    </w:pPr>
    <w:rPr>
      <w:rFonts w:eastAsia="Times New Roman"/>
      <w:sz w:val="24"/>
      <w:szCs w:val="24"/>
    </w:rPr>
  </w:style>
  <w:style w:type="paragraph" w:styleId="35">
    <w:name w:val="toc 3"/>
    <w:basedOn w:val="a"/>
    <w:next w:val="a"/>
    <w:autoRedefine/>
    <w:uiPriority w:val="39"/>
    <w:rsid w:val="008A5FF9"/>
    <w:pPr>
      <w:widowControl w:val="0"/>
      <w:tabs>
        <w:tab w:val="right" w:leader="dot" w:pos="9628"/>
      </w:tabs>
      <w:ind w:left="482"/>
    </w:pPr>
    <w:rPr>
      <w:rFonts w:eastAsia="Times New Roman"/>
      <w:sz w:val="24"/>
      <w:szCs w:val="24"/>
    </w:rPr>
  </w:style>
  <w:style w:type="paragraph" w:customStyle="1" w:styleId="-">
    <w:name w:val="Список-бюлл.(осн.текст с отст.)"/>
    <w:basedOn w:val="ae"/>
    <w:rsid w:val="00B876CF"/>
    <w:pPr>
      <w:keepLines/>
      <w:numPr>
        <w:numId w:val="1"/>
      </w:numPr>
      <w:suppressLineNumbers/>
      <w:autoSpaceDE w:val="0"/>
      <w:autoSpaceDN w:val="0"/>
      <w:adjustRightInd w:val="0"/>
      <w:spacing w:after="0" w:line="360" w:lineRule="auto"/>
      <w:jc w:val="both"/>
    </w:pPr>
    <w:rPr>
      <w:rFonts w:eastAsia="Times New Roman"/>
      <w:sz w:val="24"/>
      <w:szCs w:val="20"/>
    </w:rPr>
  </w:style>
  <w:style w:type="paragraph" w:styleId="af4">
    <w:name w:val="footnote text"/>
    <w:aliases w:val="Table_Footnote_last,Текст сноски Знак Знак Char,Texto de nota al pie Char,Texto de nota al pie,Текст сноски Знак Знак Char Char,Schriftart: 9 pt,Schriftart: 10 pt,Schriftart: 8 pt,single space,Текст сноски Знак1 Знак,fn,ft"/>
    <w:basedOn w:val="a"/>
    <w:link w:val="af5"/>
    <w:uiPriority w:val="99"/>
    <w:rsid w:val="00B876CF"/>
    <w:rPr>
      <w:rFonts w:eastAsia="Times New Roman"/>
      <w:sz w:val="20"/>
      <w:szCs w:val="20"/>
    </w:rPr>
  </w:style>
  <w:style w:type="character" w:customStyle="1" w:styleId="af5">
    <w:name w:val="Текст сноски Знак"/>
    <w:aliases w:val="Table_Footnote_last Знак,Текст сноски Знак Знак Char Знак,Texto de nota al pie Char Знак,Texto de nota al pie Знак,Текст сноски Знак Знак Char Char Знак,Schriftart: 9 pt Знак,Schriftart: 10 pt Знак,Schriftart: 8 pt Знак,fn Знак,ft Знак"/>
    <w:link w:val="af4"/>
    <w:uiPriority w:val="99"/>
    <w:locked/>
    <w:rsid w:val="00B876CF"/>
    <w:rPr>
      <w:rFonts w:ascii="Times New Roman" w:hAnsi="Times New Roman" w:cs="Times New Roman"/>
      <w:sz w:val="20"/>
      <w:szCs w:val="20"/>
      <w:lang w:eastAsia="ru-RU"/>
    </w:rPr>
  </w:style>
  <w:style w:type="paragraph" w:customStyle="1" w:styleId="130">
    <w:name w:val="Стиль основного13пт"/>
    <w:basedOn w:val="a"/>
    <w:rsid w:val="00B876CF"/>
    <w:pPr>
      <w:spacing w:line="288" w:lineRule="auto"/>
      <w:ind w:firstLineChars="207" w:firstLine="538"/>
      <w:jc w:val="both"/>
    </w:pPr>
    <w:rPr>
      <w:rFonts w:eastAsia="Times New Roman"/>
      <w:sz w:val="26"/>
      <w:szCs w:val="26"/>
    </w:rPr>
  </w:style>
  <w:style w:type="paragraph" w:styleId="af6">
    <w:name w:val="caption"/>
    <w:basedOn w:val="a"/>
    <w:qFormat/>
    <w:rsid w:val="00D91660"/>
    <w:pPr>
      <w:spacing w:before="240" w:after="120"/>
    </w:pPr>
    <w:rPr>
      <w:rFonts w:eastAsia="Times New Roman" w:cs="Arial"/>
      <w:szCs w:val="20"/>
    </w:rPr>
  </w:style>
  <w:style w:type="paragraph" w:styleId="af7">
    <w:name w:val="Document Map"/>
    <w:basedOn w:val="a"/>
    <w:link w:val="af8"/>
    <w:uiPriority w:val="99"/>
    <w:semiHidden/>
    <w:rsid w:val="00B876CF"/>
    <w:pPr>
      <w:shd w:val="clear" w:color="auto" w:fill="000080"/>
    </w:pPr>
    <w:rPr>
      <w:rFonts w:ascii="Tahoma" w:eastAsia="Times New Roman" w:hAnsi="Tahoma" w:cs="Tahoma"/>
      <w:sz w:val="20"/>
      <w:szCs w:val="20"/>
    </w:rPr>
  </w:style>
  <w:style w:type="character" w:customStyle="1" w:styleId="af8">
    <w:name w:val="Схема документа Знак"/>
    <w:link w:val="af7"/>
    <w:uiPriority w:val="99"/>
    <w:semiHidden/>
    <w:locked/>
    <w:rsid w:val="00B876CF"/>
    <w:rPr>
      <w:rFonts w:ascii="Tahoma" w:hAnsi="Tahoma" w:cs="Tahoma"/>
      <w:sz w:val="20"/>
      <w:szCs w:val="20"/>
      <w:shd w:val="clear" w:color="auto" w:fill="000080"/>
      <w:lang w:eastAsia="ru-RU"/>
    </w:rPr>
  </w:style>
  <w:style w:type="paragraph" w:customStyle="1" w:styleId="Style1">
    <w:name w:val="Style1"/>
    <w:basedOn w:val="a"/>
    <w:rsid w:val="00B876CF"/>
    <w:pPr>
      <w:widowControl w:val="0"/>
      <w:autoSpaceDE w:val="0"/>
      <w:autoSpaceDN w:val="0"/>
      <w:adjustRightInd w:val="0"/>
      <w:spacing w:line="221" w:lineRule="exact"/>
      <w:jc w:val="both"/>
    </w:pPr>
    <w:rPr>
      <w:rFonts w:ascii="Arial" w:eastAsia="Times New Roman" w:hAnsi="Arial" w:cs="Arial"/>
      <w:sz w:val="24"/>
      <w:szCs w:val="24"/>
    </w:rPr>
  </w:style>
  <w:style w:type="paragraph" w:customStyle="1" w:styleId="Style2">
    <w:name w:val="Style2"/>
    <w:basedOn w:val="a"/>
    <w:rsid w:val="00B876CF"/>
    <w:pPr>
      <w:widowControl w:val="0"/>
      <w:autoSpaceDE w:val="0"/>
      <w:autoSpaceDN w:val="0"/>
      <w:adjustRightInd w:val="0"/>
      <w:spacing w:line="221" w:lineRule="exact"/>
      <w:ind w:firstLine="475"/>
      <w:jc w:val="both"/>
    </w:pPr>
    <w:rPr>
      <w:rFonts w:ascii="Arial" w:eastAsia="Times New Roman" w:hAnsi="Arial" w:cs="Arial"/>
      <w:sz w:val="24"/>
      <w:szCs w:val="24"/>
    </w:rPr>
  </w:style>
  <w:style w:type="paragraph" w:customStyle="1" w:styleId="Style3">
    <w:name w:val="Style3"/>
    <w:basedOn w:val="a"/>
    <w:rsid w:val="00B876CF"/>
    <w:pPr>
      <w:widowControl w:val="0"/>
      <w:autoSpaceDE w:val="0"/>
      <w:autoSpaceDN w:val="0"/>
      <w:adjustRightInd w:val="0"/>
    </w:pPr>
    <w:rPr>
      <w:rFonts w:ascii="Arial" w:eastAsia="Times New Roman" w:hAnsi="Arial" w:cs="Arial"/>
      <w:sz w:val="24"/>
      <w:szCs w:val="24"/>
    </w:rPr>
  </w:style>
  <w:style w:type="paragraph" w:customStyle="1" w:styleId="Style5">
    <w:name w:val="Style5"/>
    <w:basedOn w:val="a"/>
    <w:rsid w:val="00B876CF"/>
    <w:pPr>
      <w:widowControl w:val="0"/>
      <w:autoSpaceDE w:val="0"/>
      <w:autoSpaceDN w:val="0"/>
      <w:adjustRightInd w:val="0"/>
    </w:pPr>
    <w:rPr>
      <w:rFonts w:ascii="Arial" w:eastAsia="Times New Roman" w:hAnsi="Arial" w:cs="Arial"/>
      <w:sz w:val="24"/>
      <w:szCs w:val="24"/>
    </w:rPr>
  </w:style>
  <w:style w:type="paragraph" w:customStyle="1" w:styleId="Style4">
    <w:name w:val="Style4"/>
    <w:basedOn w:val="a"/>
    <w:rsid w:val="00B876CF"/>
    <w:pPr>
      <w:widowControl w:val="0"/>
      <w:autoSpaceDE w:val="0"/>
      <w:autoSpaceDN w:val="0"/>
      <w:adjustRightInd w:val="0"/>
      <w:spacing w:line="218" w:lineRule="exact"/>
      <w:ind w:hanging="235"/>
      <w:jc w:val="both"/>
    </w:pPr>
    <w:rPr>
      <w:rFonts w:eastAsia="Times New Roman"/>
      <w:sz w:val="24"/>
      <w:szCs w:val="24"/>
    </w:rPr>
  </w:style>
  <w:style w:type="character" w:styleId="af9">
    <w:name w:val="annotation reference"/>
    <w:uiPriority w:val="99"/>
    <w:semiHidden/>
    <w:rsid w:val="00B876CF"/>
    <w:rPr>
      <w:rFonts w:cs="Times New Roman"/>
      <w:sz w:val="16"/>
      <w:szCs w:val="16"/>
    </w:rPr>
  </w:style>
  <w:style w:type="paragraph" w:styleId="afa">
    <w:name w:val="annotation text"/>
    <w:basedOn w:val="a"/>
    <w:link w:val="afb"/>
    <w:uiPriority w:val="99"/>
    <w:rsid w:val="00B876CF"/>
    <w:rPr>
      <w:rFonts w:eastAsia="Times New Roman"/>
      <w:sz w:val="20"/>
      <w:szCs w:val="20"/>
    </w:rPr>
  </w:style>
  <w:style w:type="character" w:customStyle="1" w:styleId="afb">
    <w:name w:val="Текст примечания Знак"/>
    <w:link w:val="afa"/>
    <w:uiPriority w:val="99"/>
    <w:locked/>
    <w:rsid w:val="00B876CF"/>
    <w:rPr>
      <w:rFonts w:ascii="Times New Roman" w:hAnsi="Times New Roman" w:cs="Times New Roman"/>
      <w:sz w:val="20"/>
      <w:szCs w:val="20"/>
      <w:lang w:eastAsia="ru-RU"/>
    </w:rPr>
  </w:style>
  <w:style w:type="paragraph" w:styleId="afc">
    <w:name w:val="annotation subject"/>
    <w:basedOn w:val="afa"/>
    <w:next w:val="afa"/>
    <w:link w:val="afd"/>
    <w:uiPriority w:val="99"/>
    <w:semiHidden/>
    <w:rsid w:val="00B876CF"/>
    <w:rPr>
      <w:b/>
      <w:bCs/>
    </w:rPr>
  </w:style>
  <w:style w:type="character" w:customStyle="1" w:styleId="afd">
    <w:name w:val="Тема примечания Знак"/>
    <w:link w:val="afc"/>
    <w:uiPriority w:val="99"/>
    <w:semiHidden/>
    <w:locked/>
    <w:rsid w:val="00B876CF"/>
    <w:rPr>
      <w:rFonts w:ascii="Times New Roman" w:hAnsi="Times New Roman" w:cs="Times New Roman"/>
      <w:b/>
      <w:bCs/>
      <w:sz w:val="20"/>
      <w:szCs w:val="20"/>
      <w:lang w:eastAsia="ru-RU"/>
    </w:rPr>
  </w:style>
  <w:style w:type="character" w:styleId="afe">
    <w:name w:val="footnote reference"/>
    <w:aliases w:val="Знак сноски-FN,Ciae niinee-FN,SUPERS,Знак сноски 1,Referencia nota al pie,fr,Used by Word for Help footnote symbols"/>
    <w:uiPriority w:val="99"/>
    <w:rsid w:val="00DE5BE9"/>
    <w:rPr>
      <w:rFonts w:cs="Times New Roman"/>
      <w:vertAlign w:val="superscript"/>
    </w:rPr>
  </w:style>
  <w:style w:type="table" w:customStyle="1" w:styleId="15">
    <w:name w:val="Сетка таблицы1"/>
    <w:uiPriority w:val="39"/>
    <w:rsid w:val="00DE5BE9"/>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rame">
    <w:name w:val="grame"/>
    <w:uiPriority w:val="99"/>
    <w:rsid w:val="00192CBE"/>
    <w:rPr>
      <w:rFonts w:cs="Times New Roman"/>
    </w:rPr>
  </w:style>
  <w:style w:type="character" w:customStyle="1" w:styleId="spelle">
    <w:name w:val="spelle"/>
    <w:uiPriority w:val="99"/>
    <w:rsid w:val="00192CBE"/>
    <w:rPr>
      <w:rFonts w:cs="Times New Roman"/>
    </w:rPr>
  </w:style>
  <w:style w:type="paragraph" w:customStyle="1" w:styleId="26">
    <w:name w:val="Основной текст2"/>
    <w:basedOn w:val="a"/>
    <w:uiPriority w:val="99"/>
    <w:rsid w:val="00192CBE"/>
    <w:pPr>
      <w:jc w:val="both"/>
    </w:pPr>
    <w:rPr>
      <w:rFonts w:eastAsia="Times New Roman"/>
      <w:szCs w:val="20"/>
    </w:rPr>
  </w:style>
  <w:style w:type="paragraph" w:customStyle="1" w:styleId="120">
    <w:name w:val="Знак1 Знак Знак Знак2"/>
    <w:basedOn w:val="a"/>
    <w:uiPriority w:val="99"/>
    <w:rsid w:val="00192CBE"/>
    <w:pPr>
      <w:spacing w:after="160" w:line="240" w:lineRule="exact"/>
    </w:pPr>
    <w:rPr>
      <w:rFonts w:ascii="Verdana" w:eastAsia="Times New Roman" w:hAnsi="Verdana"/>
      <w:sz w:val="20"/>
      <w:szCs w:val="20"/>
      <w:lang w:val="en-US"/>
    </w:rPr>
  </w:style>
  <w:style w:type="character" w:styleId="aff">
    <w:name w:val="Hyperlink"/>
    <w:uiPriority w:val="99"/>
    <w:rsid w:val="00192CBE"/>
    <w:rPr>
      <w:rFonts w:cs="Times New Roman"/>
      <w:color w:val="0000FF"/>
      <w:u w:val="single"/>
    </w:rPr>
  </w:style>
  <w:style w:type="character" w:customStyle="1" w:styleId="font2">
    <w:name w:val="font2"/>
    <w:uiPriority w:val="99"/>
    <w:rsid w:val="00192CBE"/>
    <w:rPr>
      <w:rFonts w:cs="Times New Roman"/>
    </w:rPr>
  </w:style>
  <w:style w:type="character" w:customStyle="1" w:styleId="fontstyle17">
    <w:name w:val="fontstyle17"/>
    <w:uiPriority w:val="99"/>
    <w:rsid w:val="00192CBE"/>
    <w:rPr>
      <w:rFonts w:cs="Times New Roman"/>
    </w:rPr>
  </w:style>
  <w:style w:type="character" w:customStyle="1" w:styleId="FontStyle11">
    <w:name w:val="Font Style11"/>
    <w:uiPriority w:val="99"/>
    <w:rsid w:val="00192CBE"/>
    <w:rPr>
      <w:rFonts w:ascii="Arial" w:hAnsi="Arial"/>
      <w:b/>
      <w:sz w:val="16"/>
    </w:rPr>
  </w:style>
  <w:style w:type="character" w:customStyle="1" w:styleId="FontStyle12">
    <w:name w:val="Font Style12"/>
    <w:uiPriority w:val="99"/>
    <w:rsid w:val="00192CBE"/>
    <w:rPr>
      <w:rFonts w:ascii="Times New Roman" w:hAnsi="Times New Roman"/>
      <w:sz w:val="16"/>
    </w:rPr>
  </w:style>
  <w:style w:type="character" w:customStyle="1" w:styleId="FontStyle13">
    <w:name w:val="Font Style13"/>
    <w:uiPriority w:val="99"/>
    <w:rsid w:val="00192CBE"/>
    <w:rPr>
      <w:rFonts w:ascii="Times New Roman" w:hAnsi="Times New Roman"/>
      <w:sz w:val="16"/>
    </w:rPr>
  </w:style>
  <w:style w:type="paragraph" w:customStyle="1" w:styleId="aff0">
    <w:name w:val="Заголовок таблиц"/>
    <w:basedOn w:val="a"/>
    <w:uiPriority w:val="99"/>
    <w:rsid w:val="00725D21"/>
    <w:pPr>
      <w:snapToGrid w:val="0"/>
      <w:jc w:val="center"/>
    </w:pPr>
    <w:rPr>
      <w:rFonts w:eastAsia="Times New Roman"/>
      <w:b/>
      <w:sz w:val="26"/>
      <w:szCs w:val="20"/>
    </w:rPr>
  </w:style>
  <w:style w:type="character" w:customStyle="1" w:styleId="41">
    <w:name w:val="Знак Знак4"/>
    <w:uiPriority w:val="99"/>
    <w:semiHidden/>
    <w:rsid w:val="00725D21"/>
    <w:rPr>
      <w:rFonts w:ascii="Times New Roman" w:hAnsi="Times New Roman"/>
      <w:sz w:val="24"/>
      <w:lang w:eastAsia="ru-RU"/>
    </w:rPr>
  </w:style>
  <w:style w:type="paragraph" w:customStyle="1" w:styleId="27">
    <w:name w:val="Знак Знак Знак Знак Знак Знак Знак Знак Знак Знак Знак Знак Знак Знак Знак Знак2"/>
    <w:basedOn w:val="a"/>
    <w:uiPriority w:val="99"/>
    <w:rsid w:val="004872C6"/>
    <w:pPr>
      <w:widowControl w:val="0"/>
      <w:adjustRightInd w:val="0"/>
      <w:spacing w:after="160" w:line="240" w:lineRule="exact"/>
      <w:jc w:val="right"/>
    </w:pPr>
    <w:rPr>
      <w:rFonts w:eastAsia="Times New Roman"/>
      <w:sz w:val="20"/>
      <w:szCs w:val="20"/>
      <w:lang w:val="en-GB"/>
    </w:rPr>
  </w:style>
  <w:style w:type="paragraph" w:customStyle="1" w:styleId="BodyText1">
    <w:name w:val="Body Text1"/>
    <w:basedOn w:val="a"/>
    <w:uiPriority w:val="99"/>
    <w:rsid w:val="00371FE2"/>
    <w:pPr>
      <w:jc w:val="both"/>
    </w:pPr>
    <w:rPr>
      <w:rFonts w:eastAsia="Times New Roman"/>
      <w:szCs w:val="20"/>
    </w:rPr>
  </w:style>
  <w:style w:type="paragraph" w:customStyle="1" w:styleId="110">
    <w:name w:val="Знак1 Знак Знак Знак1"/>
    <w:basedOn w:val="a"/>
    <w:uiPriority w:val="99"/>
    <w:rsid w:val="00371FE2"/>
    <w:pPr>
      <w:spacing w:after="160" w:line="240" w:lineRule="exact"/>
    </w:pPr>
    <w:rPr>
      <w:rFonts w:ascii="Verdana" w:eastAsia="Times New Roman" w:hAnsi="Verdana"/>
      <w:sz w:val="20"/>
      <w:szCs w:val="20"/>
      <w:lang w:val="en-US"/>
    </w:rPr>
  </w:style>
  <w:style w:type="paragraph" w:customStyle="1" w:styleId="16">
    <w:name w:val="Без интервала1"/>
    <w:next w:val="aff1"/>
    <w:uiPriority w:val="99"/>
    <w:rsid w:val="00914B21"/>
    <w:rPr>
      <w:sz w:val="28"/>
      <w:szCs w:val="22"/>
      <w:lang w:eastAsia="en-US"/>
    </w:rPr>
  </w:style>
  <w:style w:type="paragraph" w:styleId="aff1">
    <w:name w:val="No Spacing"/>
    <w:uiPriority w:val="1"/>
    <w:qFormat/>
    <w:rsid w:val="00914B21"/>
    <w:rPr>
      <w:sz w:val="28"/>
      <w:szCs w:val="22"/>
      <w:lang w:eastAsia="en-US"/>
    </w:rPr>
  </w:style>
  <w:style w:type="character" w:customStyle="1" w:styleId="28">
    <w:name w:val="Знак Знак2"/>
    <w:uiPriority w:val="99"/>
    <w:rsid w:val="002907BF"/>
    <w:rPr>
      <w:rFonts w:eastAsia="Times New Roman"/>
      <w:kern w:val="2"/>
      <w:sz w:val="24"/>
      <w:lang w:val="ru-RU" w:eastAsia="ru-RU"/>
    </w:rPr>
  </w:style>
  <w:style w:type="character" w:customStyle="1" w:styleId="aff2">
    <w:name w:val="Знак Знак"/>
    <w:uiPriority w:val="99"/>
    <w:rsid w:val="002907BF"/>
    <w:rPr>
      <w:sz w:val="24"/>
      <w:lang w:val="ru-RU" w:eastAsia="ru-RU"/>
    </w:rPr>
  </w:style>
  <w:style w:type="character" w:styleId="aff3">
    <w:name w:val="FollowedHyperlink"/>
    <w:uiPriority w:val="99"/>
    <w:locked/>
    <w:rsid w:val="00BC77AF"/>
    <w:rPr>
      <w:rFonts w:cs="Times New Roman"/>
      <w:color w:val="800080"/>
      <w:u w:val="single"/>
    </w:rPr>
  </w:style>
  <w:style w:type="character" w:customStyle="1" w:styleId="17">
    <w:name w:val="Название1"/>
    <w:uiPriority w:val="99"/>
    <w:rsid w:val="00BC77AF"/>
    <w:rPr>
      <w:rFonts w:cs="Times New Roman"/>
      <w:b/>
      <w:bCs/>
      <w:color w:val="000000"/>
      <w:sz w:val="24"/>
      <w:szCs w:val="24"/>
    </w:rPr>
  </w:style>
  <w:style w:type="paragraph" w:styleId="42">
    <w:name w:val="toc 4"/>
    <w:basedOn w:val="a"/>
    <w:next w:val="a"/>
    <w:autoRedefine/>
    <w:uiPriority w:val="39"/>
    <w:rsid w:val="00960B65"/>
    <w:pPr>
      <w:ind w:left="720"/>
    </w:pPr>
    <w:rPr>
      <w:sz w:val="24"/>
      <w:szCs w:val="24"/>
    </w:rPr>
  </w:style>
  <w:style w:type="paragraph" w:styleId="51">
    <w:name w:val="toc 5"/>
    <w:basedOn w:val="a"/>
    <w:next w:val="a"/>
    <w:autoRedefine/>
    <w:uiPriority w:val="39"/>
    <w:rsid w:val="00960B65"/>
    <w:pPr>
      <w:ind w:left="960"/>
    </w:pPr>
    <w:rPr>
      <w:sz w:val="24"/>
      <w:szCs w:val="24"/>
    </w:rPr>
  </w:style>
  <w:style w:type="paragraph" w:styleId="61">
    <w:name w:val="toc 6"/>
    <w:basedOn w:val="a"/>
    <w:next w:val="a"/>
    <w:autoRedefine/>
    <w:uiPriority w:val="39"/>
    <w:rsid w:val="00960B65"/>
    <w:pPr>
      <w:ind w:left="1200"/>
    </w:pPr>
    <w:rPr>
      <w:sz w:val="24"/>
      <w:szCs w:val="24"/>
    </w:rPr>
  </w:style>
  <w:style w:type="paragraph" w:styleId="71">
    <w:name w:val="toc 7"/>
    <w:basedOn w:val="a"/>
    <w:next w:val="a"/>
    <w:autoRedefine/>
    <w:uiPriority w:val="39"/>
    <w:rsid w:val="00960B65"/>
    <w:pPr>
      <w:ind w:left="1440"/>
    </w:pPr>
    <w:rPr>
      <w:sz w:val="24"/>
      <w:szCs w:val="24"/>
    </w:rPr>
  </w:style>
  <w:style w:type="paragraph" w:styleId="8">
    <w:name w:val="toc 8"/>
    <w:basedOn w:val="a"/>
    <w:next w:val="a"/>
    <w:autoRedefine/>
    <w:uiPriority w:val="39"/>
    <w:rsid w:val="00960B65"/>
    <w:pPr>
      <w:ind w:left="1680"/>
    </w:pPr>
    <w:rPr>
      <w:sz w:val="24"/>
      <w:szCs w:val="24"/>
    </w:rPr>
  </w:style>
  <w:style w:type="paragraph" w:styleId="91">
    <w:name w:val="toc 9"/>
    <w:basedOn w:val="a"/>
    <w:next w:val="a"/>
    <w:autoRedefine/>
    <w:uiPriority w:val="39"/>
    <w:rsid w:val="00960B65"/>
    <w:pPr>
      <w:ind w:left="1920"/>
    </w:pPr>
    <w:rPr>
      <w:sz w:val="24"/>
      <w:szCs w:val="24"/>
    </w:rPr>
  </w:style>
  <w:style w:type="paragraph" w:customStyle="1" w:styleId="36">
    <w:name w:val="Основной текст3"/>
    <w:basedOn w:val="a"/>
    <w:rsid w:val="006A04A8"/>
    <w:pPr>
      <w:jc w:val="both"/>
    </w:pPr>
    <w:rPr>
      <w:rFonts w:eastAsia="Times New Roman"/>
      <w:szCs w:val="20"/>
    </w:rPr>
  </w:style>
  <w:style w:type="paragraph" w:customStyle="1" w:styleId="18">
    <w:name w:val="Знак1 Знак Знак Знак"/>
    <w:basedOn w:val="a"/>
    <w:rsid w:val="006A04A8"/>
    <w:pPr>
      <w:spacing w:after="160" w:line="240" w:lineRule="exact"/>
    </w:pPr>
    <w:rPr>
      <w:rFonts w:ascii="Verdana" w:eastAsia="Times New Roman" w:hAnsi="Verdana"/>
      <w:sz w:val="20"/>
      <w:szCs w:val="20"/>
      <w:lang w:val="en-US"/>
    </w:rPr>
  </w:style>
  <w:style w:type="character" w:customStyle="1" w:styleId="50">
    <w:name w:val="Заголовок 5 Знак"/>
    <w:link w:val="5"/>
    <w:uiPriority w:val="9"/>
    <w:rsid w:val="00715FBF"/>
    <w:rPr>
      <w:rFonts w:eastAsia="Times New Roman" w:cs="Times New Roman"/>
      <w:b/>
      <w:bCs/>
      <w:iCs/>
      <w:szCs w:val="26"/>
    </w:rPr>
  </w:style>
  <w:style w:type="character" w:customStyle="1" w:styleId="60">
    <w:name w:val="Заголовок 6 Знак"/>
    <w:aliases w:val="Статья Знак"/>
    <w:link w:val="6"/>
    <w:uiPriority w:val="9"/>
    <w:rsid w:val="00715FBF"/>
    <w:rPr>
      <w:rFonts w:eastAsia="Times New Roman" w:cs="Times New Roman"/>
      <w:bCs/>
    </w:rPr>
  </w:style>
  <w:style w:type="character" w:customStyle="1" w:styleId="apple-converted-space">
    <w:name w:val="apple-converted-space"/>
    <w:basedOn w:val="a0"/>
    <w:rsid w:val="00653BA5"/>
  </w:style>
  <w:style w:type="character" w:customStyle="1" w:styleId="A30">
    <w:name w:val="A3"/>
    <w:uiPriority w:val="99"/>
    <w:rsid w:val="009C2595"/>
    <w:rPr>
      <w:rFonts w:cs="Roboto"/>
      <w:color w:val="221E1F"/>
      <w:sz w:val="20"/>
      <w:szCs w:val="20"/>
    </w:rPr>
  </w:style>
  <w:style w:type="character" w:customStyle="1" w:styleId="0pt">
    <w:name w:val="Основной текст + Курсив;Интервал 0 pt"/>
    <w:rsid w:val="00DB62CA"/>
    <w:rPr>
      <w:rFonts w:ascii="Sylfaen" w:eastAsia="Sylfaen" w:hAnsi="Sylfaen" w:cs="Sylfaen"/>
      <w:b w:val="0"/>
      <w:bCs w:val="0"/>
      <w:i/>
      <w:iCs/>
      <w:smallCaps w:val="0"/>
      <w:strike w:val="0"/>
      <w:color w:val="000000"/>
      <w:spacing w:val="-1"/>
      <w:w w:val="100"/>
      <w:position w:val="0"/>
      <w:sz w:val="25"/>
      <w:szCs w:val="25"/>
      <w:u w:val="none"/>
      <w:shd w:val="clear" w:color="auto" w:fill="FFFFFF"/>
      <w:lang w:val="ru-RU"/>
    </w:rPr>
  </w:style>
  <w:style w:type="character" w:customStyle="1" w:styleId="aff4">
    <w:name w:val="Основной текст + Курсив"/>
    <w:aliases w:val="Интервал 0 pt"/>
    <w:rsid w:val="00DB62CA"/>
    <w:rPr>
      <w:rFonts w:ascii="Sylfaen" w:eastAsia="Sylfaen" w:hAnsi="Sylfaen" w:cs="Sylfaen" w:hint="default"/>
      <w:b w:val="0"/>
      <w:bCs w:val="0"/>
      <w:i/>
      <w:iCs/>
      <w:smallCaps w:val="0"/>
      <w:strike w:val="0"/>
      <w:dstrike w:val="0"/>
      <w:color w:val="000000"/>
      <w:spacing w:val="-1"/>
      <w:w w:val="100"/>
      <w:position w:val="0"/>
      <w:sz w:val="25"/>
      <w:szCs w:val="25"/>
      <w:u w:val="none"/>
      <w:effect w:val="none"/>
      <w:shd w:val="clear" w:color="auto" w:fill="FFFFFF"/>
      <w:lang w:val="ru-RU"/>
    </w:rPr>
  </w:style>
  <w:style w:type="numbering" w:customStyle="1" w:styleId="19">
    <w:name w:val="Нет списка1"/>
    <w:next w:val="a2"/>
    <w:uiPriority w:val="99"/>
    <w:semiHidden/>
    <w:unhideWhenUsed/>
    <w:rsid w:val="00DB62CA"/>
  </w:style>
  <w:style w:type="table" w:customStyle="1" w:styleId="29">
    <w:name w:val="Сетка таблицы2"/>
    <w:basedOn w:val="a1"/>
    <w:next w:val="af3"/>
    <w:rsid w:val="00DB62CA"/>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
    <w:name w:val="Сетка таблицы3"/>
    <w:basedOn w:val="a1"/>
    <w:next w:val="af3"/>
    <w:uiPriority w:val="39"/>
    <w:rsid w:val="00DB62C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5">
    <w:name w:val="Emphasis"/>
    <w:basedOn w:val="a0"/>
    <w:uiPriority w:val="20"/>
    <w:qFormat/>
    <w:locked/>
    <w:rsid w:val="00DB62CA"/>
    <w:rPr>
      <w:i/>
      <w:iCs/>
    </w:rPr>
  </w:style>
  <w:style w:type="paragraph" w:customStyle="1" w:styleId="ConsPlusTitlePage">
    <w:name w:val="ConsPlusTitlePage"/>
    <w:rsid w:val="00DB62CA"/>
    <w:pPr>
      <w:widowControl w:val="0"/>
      <w:autoSpaceDE w:val="0"/>
      <w:autoSpaceDN w:val="0"/>
    </w:pPr>
    <w:rPr>
      <w:rFonts w:ascii="Tahoma" w:eastAsia="Times New Roman" w:hAnsi="Tahoma" w:cs="Tahoma"/>
    </w:rPr>
  </w:style>
  <w:style w:type="paragraph" w:customStyle="1" w:styleId="ConsPlusJurTerm">
    <w:name w:val="ConsPlusJurTerm"/>
    <w:rsid w:val="00DB62CA"/>
    <w:pPr>
      <w:widowControl w:val="0"/>
      <w:autoSpaceDE w:val="0"/>
      <w:autoSpaceDN w:val="0"/>
    </w:pPr>
    <w:rPr>
      <w:rFonts w:ascii="Tahoma" w:eastAsia="Times New Roman" w:hAnsi="Tahoma" w:cs="Tahoma"/>
      <w:sz w:val="26"/>
    </w:rPr>
  </w:style>
  <w:style w:type="character" w:customStyle="1" w:styleId="FontStyle28">
    <w:name w:val="Font Style28"/>
    <w:uiPriority w:val="99"/>
    <w:rsid w:val="00DB62CA"/>
    <w:rPr>
      <w:rFonts w:ascii="Times New Roman" w:hAnsi="Times New Roman" w:cs="Times New Roman"/>
      <w:sz w:val="28"/>
      <w:szCs w:val="28"/>
    </w:rPr>
  </w:style>
  <w:style w:type="table" w:customStyle="1" w:styleId="43">
    <w:name w:val="Сетка таблицы4"/>
    <w:basedOn w:val="a1"/>
    <w:next w:val="af3"/>
    <w:rsid w:val="00DB62CA"/>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a">
    <w:name w:val="Текст концевой сноски1"/>
    <w:basedOn w:val="a"/>
    <w:next w:val="aff6"/>
    <w:link w:val="aff7"/>
    <w:uiPriority w:val="99"/>
    <w:semiHidden/>
    <w:unhideWhenUsed/>
    <w:rsid w:val="00DB62CA"/>
    <w:rPr>
      <w:rFonts w:asciiTheme="minorHAnsi" w:eastAsiaTheme="minorHAnsi" w:hAnsiTheme="minorHAnsi" w:cstheme="minorBidi"/>
      <w:sz w:val="20"/>
      <w:szCs w:val="20"/>
      <w:lang w:eastAsia="en-US"/>
    </w:rPr>
  </w:style>
  <w:style w:type="character" w:customStyle="1" w:styleId="aff7">
    <w:name w:val="Текст концевой сноски Знак"/>
    <w:basedOn w:val="a0"/>
    <w:link w:val="1a"/>
    <w:uiPriority w:val="99"/>
    <w:semiHidden/>
    <w:rsid w:val="00DB62CA"/>
    <w:rPr>
      <w:rFonts w:asciiTheme="minorHAnsi" w:eastAsiaTheme="minorHAnsi" w:hAnsiTheme="minorHAnsi" w:cstheme="minorBidi"/>
      <w:lang w:eastAsia="en-US"/>
    </w:rPr>
  </w:style>
  <w:style w:type="character" w:styleId="aff8">
    <w:name w:val="endnote reference"/>
    <w:basedOn w:val="a0"/>
    <w:uiPriority w:val="99"/>
    <w:semiHidden/>
    <w:unhideWhenUsed/>
    <w:locked/>
    <w:rsid w:val="00DB62CA"/>
    <w:rPr>
      <w:vertAlign w:val="superscript"/>
    </w:rPr>
  </w:style>
  <w:style w:type="paragraph" w:styleId="aff6">
    <w:name w:val="endnote text"/>
    <w:basedOn w:val="a"/>
    <w:link w:val="1b"/>
    <w:uiPriority w:val="99"/>
    <w:semiHidden/>
    <w:unhideWhenUsed/>
    <w:locked/>
    <w:rsid w:val="00DB62CA"/>
    <w:rPr>
      <w:rFonts w:asciiTheme="minorHAnsi" w:eastAsiaTheme="minorHAnsi" w:hAnsiTheme="minorHAnsi" w:cstheme="minorBidi"/>
      <w:sz w:val="20"/>
      <w:szCs w:val="20"/>
      <w:lang w:eastAsia="en-US"/>
    </w:rPr>
  </w:style>
  <w:style w:type="character" w:customStyle="1" w:styleId="1b">
    <w:name w:val="Текст концевой сноски Знак1"/>
    <w:basedOn w:val="a0"/>
    <w:link w:val="aff6"/>
    <w:uiPriority w:val="99"/>
    <w:semiHidden/>
    <w:rsid w:val="00DB62CA"/>
    <w:rPr>
      <w:rFonts w:asciiTheme="minorHAnsi" w:eastAsiaTheme="minorHAnsi" w:hAnsiTheme="minorHAnsi" w:cstheme="minorBidi"/>
      <w:lang w:eastAsia="en-US"/>
    </w:rPr>
  </w:style>
  <w:style w:type="paragraph" w:customStyle="1" w:styleId="Pa5">
    <w:name w:val="Pa5"/>
    <w:basedOn w:val="a"/>
    <w:next w:val="a"/>
    <w:uiPriority w:val="99"/>
    <w:rsid w:val="00FD7551"/>
    <w:pPr>
      <w:autoSpaceDE w:val="0"/>
      <w:autoSpaceDN w:val="0"/>
      <w:adjustRightInd w:val="0"/>
      <w:spacing w:line="241" w:lineRule="atLeast"/>
    </w:pPr>
    <w:rPr>
      <w:rFonts w:ascii="Roboto" w:eastAsiaTheme="minorHAnsi" w:hAnsi="Roboto" w:cstheme="minorBidi"/>
      <w:sz w:val="24"/>
      <w:szCs w:val="24"/>
      <w:lang w:eastAsia="en-US"/>
    </w:rPr>
  </w:style>
  <w:style w:type="character" w:customStyle="1" w:styleId="A11">
    <w:name w:val="A11"/>
    <w:uiPriority w:val="99"/>
    <w:rsid w:val="00FD7551"/>
    <w:rPr>
      <w:rFonts w:cs="Roboto"/>
      <w:i/>
      <w:iCs/>
      <w:color w:val="221E1F"/>
      <w:sz w:val="21"/>
      <w:szCs w:val="21"/>
    </w:rPr>
  </w:style>
  <w:style w:type="paragraph" w:customStyle="1" w:styleId="Pa10">
    <w:name w:val="Pa10"/>
    <w:basedOn w:val="a"/>
    <w:next w:val="a"/>
    <w:uiPriority w:val="99"/>
    <w:rsid w:val="00FD7551"/>
    <w:pPr>
      <w:autoSpaceDE w:val="0"/>
      <w:autoSpaceDN w:val="0"/>
      <w:adjustRightInd w:val="0"/>
      <w:spacing w:line="201" w:lineRule="atLeast"/>
    </w:pPr>
    <w:rPr>
      <w:rFonts w:ascii="Roboto" w:eastAsiaTheme="minorHAnsi" w:hAnsi="Roboto" w:cstheme="minorBidi"/>
      <w:sz w:val="24"/>
      <w:szCs w:val="24"/>
      <w:lang w:eastAsia="en-US"/>
    </w:rPr>
  </w:style>
  <w:style w:type="character" w:customStyle="1" w:styleId="A40">
    <w:name w:val="A4"/>
    <w:uiPriority w:val="99"/>
    <w:rsid w:val="00FD7551"/>
    <w:rPr>
      <w:rFonts w:cs="Roboto"/>
      <w:color w:val="221E1F"/>
      <w:sz w:val="20"/>
      <w:szCs w:val="20"/>
    </w:rPr>
  </w:style>
  <w:style w:type="paragraph" w:customStyle="1" w:styleId="Default">
    <w:name w:val="Default"/>
    <w:rsid w:val="00FD7551"/>
    <w:pPr>
      <w:autoSpaceDE w:val="0"/>
      <w:autoSpaceDN w:val="0"/>
      <w:adjustRightInd w:val="0"/>
    </w:pPr>
    <w:rPr>
      <w:rFonts w:ascii="Roboto" w:eastAsiaTheme="minorHAnsi" w:hAnsi="Roboto" w:cs="Roboto"/>
      <w:color w:val="000000"/>
      <w:sz w:val="24"/>
      <w:szCs w:val="24"/>
      <w:lang w:eastAsia="en-US"/>
    </w:rPr>
  </w:style>
  <w:style w:type="paragraph" w:customStyle="1" w:styleId="Pa7">
    <w:name w:val="Pa7"/>
    <w:basedOn w:val="Default"/>
    <w:next w:val="Default"/>
    <w:uiPriority w:val="99"/>
    <w:rsid w:val="00FD7551"/>
    <w:pPr>
      <w:spacing w:line="241" w:lineRule="atLeast"/>
    </w:pPr>
    <w:rPr>
      <w:rFonts w:cstheme="minorBidi"/>
      <w:color w:val="auto"/>
    </w:rPr>
  </w:style>
  <w:style w:type="character" w:customStyle="1" w:styleId="w">
    <w:name w:val="w"/>
    <w:basedOn w:val="a0"/>
    <w:rsid w:val="00FD7551"/>
  </w:style>
  <w:style w:type="paragraph" w:customStyle="1" w:styleId="Pa3">
    <w:name w:val="Pa3"/>
    <w:basedOn w:val="Default"/>
    <w:next w:val="Default"/>
    <w:uiPriority w:val="99"/>
    <w:rsid w:val="00FD7551"/>
    <w:pPr>
      <w:spacing w:line="201" w:lineRule="atLeast"/>
    </w:pPr>
    <w:rPr>
      <w:rFonts w:cstheme="minorBidi"/>
      <w:color w:val="auto"/>
    </w:rPr>
  </w:style>
  <w:style w:type="paragraph" w:customStyle="1" w:styleId="Pa14">
    <w:name w:val="Pa14"/>
    <w:basedOn w:val="Default"/>
    <w:next w:val="Default"/>
    <w:uiPriority w:val="99"/>
    <w:rsid w:val="00FD7551"/>
    <w:pPr>
      <w:spacing w:line="201" w:lineRule="atLeast"/>
    </w:pPr>
    <w:rPr>
      <w:rFonts w:cstheme="minorBidi"/>
      <w:color w:val="auto"/>
    </w:rPr>
  </w:style>
  <w:style w:type="paragraph" w:styleId="aff9">
    <w:name w:val="TOC Heading"/>
    <w:basedOn w:val="1"/>
    <w:next w:val="a"/>
    <w:uiPriority w:val="39"/>
    <w:unhideWhenUsed/>
    <w:qFormat/>
    <w:rsid w:val="00FD7551"/>
    <w:pPr>
      <w:keepLines/>
      <w:pageBreakBefore w:val="0"/>
      <w:spacing w:before="240" w:line="259" w:lineRule="auto"/>
      <w:outlineLvl w:val="9"/>
    </w:pPr>
    <w:rPr>
      <w:rFonts w:eastAsiaTheme="majorEastAsia" w:cstheme="majorBidi"/>
      <w:bCs w:val="0"/>
      <w:caps w:val="0"/>
      <w:kern w:val="0"/>
    </w:rPr>
  </w:style>
  <w:style w:type="paragraph" w:styleId="affa">
    <w:name w:val="Revision"/>
    <w:hidden/>
    <w:uiPriority w:val="99"/>
    <w:semiHidden/>
    <w:rsid w:val="00FD7551"/>
    <w:rPr>
      <w:rFonts w:asciiTheme="minorHAnsi" w:eastAsiaTheme="minorHAnsi" w:hAnsiTheme="minorHAnsi" w:cstheme="minorBidi"/>
      <w:sz w:val="22"/>
      <w:szCs w:val="22"/>
      <w:lang w:eastAsia="en-US"/>
    </w:rPr>
  </w:style>
  <w:style w:type="paragraph" w:customStyle="1" w:styleId="ConsNormal">
    <w:name w:val="ConsNormal"/>
    <w:rsid w:val="00921D42"/>
    <w:pPr>
      <w:widowControl w:val="0"/>
      <w:snapToGrid w:val="0"/>
      <w:ind w:firstLine="720"/>
    </w:pPr>
    <w:rPr>
      <w:rFonts w:ascii="Arial" w:eastAsia="Times New Roman"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8136463">
      <w:bodyDiv w:val="1"/>
      <w:marLeft w:val="0"/>
      <w:marRight w:val="0"/>
      <w:marTop w:val="0"/>
      <w:marBottom w:val="0"/>
      <w:divBdr>
        <w:top w:val="none" w:sz="0" w:space="0" w:color="auto"/>
        <w:left w:val="none" w:sz="0" w:space="0" w:color="auto"/>
        <w:bottom w:val="none" w:sz="0" w:space="0" w:color="auto"/>
        <w:right w:val="none" w:sz="0" w:space="0" w:color="auto"/>
      </w:divBdr>
      <w:divsChild>
        <w:div w:id="1754887109">
          <w:marLeft w:val="0"/>
          <w:marRight w:val="0"/>
          <w:marTop w:val="0"/>
          <w:marBottom w:val="0"/>
          <w:divBdr>
            <w:top w:val="none" w:sz="0" w:space="0" w:color="auto"/>
            <w:left w:val="none" w:sz="0" w:space="0" w:color="auto"/>
            <w:bottom w:val="none" w:sz="0" w:space="0" w:color="auto"/>
            <w:right w:val="none" w:sz="0" w:space="0" w:color="auto"/>
          </w:divBdr>
        </w:div>
        <w:div w:id="37635195">
          <w:marLeft w:val="0"/>
          <w:marRight w:val="0"/>
          <w:marTop w:val="0"/>
          <w:marBottom w:val="0"/>
          <w:divBdr>
            <w:top w:val="none" w:sz="0" w:space="0" w:color="auto"/>
            <w:left w:val="none" w:sz="0" w:space="0" w:color="auto"/>
            <w:bottom w:val="none" w:sz="0" w:space="0" w:color="auto"/>
            <w:right w:val="none" w:sz="0" w:space="0" w:color="auto"/>
          </w:divBdr>
        </w:div>
      </w:divsChild>
    </w:div>
    <w:div w:id="808665136">
      <w:bodyDiv w:val="1"/>
      <w:marLeft w:val="0"/>
      <w:marRight w:val="0"/>
      <w:marTop w:val="0"/>
      <w:marBottom w:val="0"/>
      <w:divBdr>
        <w:top w:val="none" w:sz="0" w:space="0" w:color="auto"/>
        <w:left w:val="none" w:sz="0" w:space="0" w:color="auto"/>
        <w:bottom w:val="none" w:sz="0" w:space="0" w:color="auto"/>
        <w:right w:val="none" w:sz="0" w:space="0" w:color="auto"/>
      </w:divBdr>
    </w:div>
    <w:div w:id="850610089">
      <w:bodyDiv w:val="1"/>
      <w:marLeft w:val="0"/>
      <w:marRight w:val="0"/>
      <w:marTop w:val="0"/>
      <w:marBottom w:val="0"/>
      <w:divBdr>
        <w:top w:val="none" w:sz="0" w:space="0" w:color="auto"/>
        <w:left w:val="none" w:sz="0" w:space="0" w:color="auto"/>
        <w:bottom w:val="none" w:sz="0" w:space="0" w:color="auto"/>
        <w:right w:val="none" w:sz="0" w:space="0" w:color="auto"/>
      </w:divBdr>
    </w:div>
    <w:div w:id="1024017743">
      <w:bodyDiv w:val="1"/>
      <w:marLeft w:val="0"/>
      <w:marRight w:val="0"/>
      <w:marTop w:val="0"/>
      <w:marBottom w:val="0"/>
      <w:divBdr>
        <w:top w:val="none" w:sz="0" w:space="0" w:color="auto"/>
        <w:left w:val="none" w:sz="0" w:space="0" w:color="auto"/>
        <w:bottom w:val="none" w:sz="0" w:space="0" w:color="auto"/>
        <w:right w:val="none" w:sz="0" w:space="0" w:color="auto"/>
      </w:divBdr>
    </w:div>
    <w:div w:id="1115178787">
      <w:bodyDiv w:val="1"/>
      <w:marLeft w:val="0"/>
      <w:marRight w:val="0"/>
      <w:marTop w:val="0"/>
      <w:marBottom w:val="0"/>
      <w:divBdr>
        <w:top w:val="none" w:sz="0" w:space="0" w:color="auto"/>
        <w:left w:val="none" w:sz="0" w:space="0" w:color="auto"/>
        <w:bottom w:val="none" w:sz="0" w:space="0" w:color="auto"/>
        <w:right w:val="none" w:sz="0" w:space="0" w:color="auto"/>
      </w:divBdr>
    </w:div>
    <w:div w:id="1174148207">
      <w:bodyDiv w:val="1"/>
      <w:marLeft w:val="0"/>
      <w:marRight w:val="0"/>
      <w:marTop w:val="0"/>
      <w:marBottom w:val="0"/>
      <w:divBdr>
        <w:top w:val="none" w:sz="0" w:space="0" w:color="auto"/>
        <w:left w:val="none" w:sz="0" w:space="0" w:color="auto"/>
        <w:bottom w:val="none" w:sz="0" w:space="0" w:color="auto"/>
        <w:right w:val="none" w:sz="0" w:space="0" w:color="auto"/>
      </w:divBdr>
    </w:div>
    <w:div w:id="1232808781">
      <w:bodyDiv w:val="1"/>
      <w:marLeft w:val="0"/>
      <w:marRight w:val="0"/>
      <w:marTop w:val="0"/>
      <w:marBottom w:val="0"/>
      <w:divBdr>
        <w:top w:val="none" w:sz="0" w:space="0" w:color="auto"/>
        <w:left w:val="none" w:sz="0" w:space="0" w:color="auto"/>
        <w:bottom w:val="none" w:sz="0" w:space="0" w:color="auto"/>
        <w:right w:val="none" w:sz="0" w:space="0" w:color="auto"/>
      </w:divBdr>
    </w:div>
    <w:div w:id="1293243956">
      <w:marLeft w:val="0"/>
      <w:marRight w:val="0"/>
      <w:marTop w:val="0"/>
      <w:marBottom w:val="0"/>
      <w:divBdr>
        <w:top w:val="none" w:sz="0" w:space="0" w:color="auto"/>
        <w:left w:val="none" w:sz="0" w:space="0" w:color="auto"/>
        <w:bottom w:val="none" w:sz="0" w:space="0" w:color="auto"/>
        <w:right w:val="none" w:sz="0" w:space="0" w:color="auto"/>
      </w:divBdr>
    </w:div>
    <w:div w:id="1293243957">
      <w:marLeft w:val="0"/>
      <w:marRight w:val="0"/>
      <w:marTop w:val="0"/>
      <w:marBottom w:val="0"/>
      <w:divBdr>
        <w:top w:val="none" w:sz="0" w:space="0" w:color="auto"/>
        <w:left w:val="none" w:sz="0" w:space="0" w:color="auto"/>
        <w:bottom w:val="none" w:sz="0" w:space="0" w:color="auto"/>
        <w:right w:val="none" w:sz="0" w:space="0" w:color="auto"/>
      </w:divBdr>
    </w:div>
    <w:div w:id="1293243958">
      <w:marLeft w:val="0"/>
      <w:marRight w:val="0"/>
      <w:marTop w:val="0"/>
      <w:marBottom w:val="0"/>
      <w:divBdr>
        <w:top w:val="none" w:sz="0" w:space="0" w:color="auto"/>
        <w:left w:val="none" w:sz="0" w:space="0" w:color="auto"/>
        <w:bottom w:val="none" w:sz="0" w:space="0" w:color="auto"/>
        <w:right w:val="none" w:sz="0" w:space="0" w:color="auto"/>
      </w:divBdr>
    </w:div>
    <w:div w:id="1293243959">
      <w:marLeft w:val="0"/>
      <w:marRight w:val="0"/>
      <w:marTop w:val="0"/>
      <w:marBottom w:val="0"/>
      <w:divBdr>
        <w:top w:val="none" w:sz="0" w:space="0" w:color="auto"/>
        <w:left w:val="none" w:sz="0" w:space="0" w:color="auto"/>
        <w:bottom w:val="none" w:sz="0" w:space="0" w:color="auto"/>
        <w:right w:val="none" w:sz="0" w:space="0" w:color="auto"/>
      </w:divBdr>
    </w:div>
    <w:div w:id="1293243960">
      <w:marLeft w:val="0"/>
      <w:marRight w:val="0"/>
      <w:marTop w:val="0"/>
      <w:marBottom w:val="0"/>
      <w:divBdr>
        <w:top w:val="none" w:sz="0" w:space="0" w:color="auto"/>
        <w:left w:val="none" w:sz="0" w:space="0" w:color="auto"/>
        <w:bottom w:val="none" w:sz="0" w:space="0" w:color="auto"/>
        <w:right w:val="none" w:sz="0" w:space="0" w:color="auto"/>
      </w:divBdr>
    </w:div>
    <w:div w:id="1311252530">
      <w:bodyDiv w:val="1"/>
      <w:marLeft w:val="0"/>
      <w:marRight w:val="0"/>
      <w:marTop w:val="0"/>
      <w:marBottom w:val="0"/>
      <w:divBdr>
        <w:top w:val="none" w:sz="0" w:space="0" w:color="auto"/>
        <w:left w:val="none" w:sz="0" w:space="0" w:color="auto"/>
        <w:bottom w:val="none" w:sz="0" w:space="0" w:color="auto"/>
        <w:right w:val="none" w:sz="0" w:space="0" w:color="auto"/>
      </w:divBdr>
    </w:div>
    <w:div w:id="1528524480">
      <w:bodyDiv w:val="1"/>
      <w:marLeft w:val="0"/>
      <w:marRight w:val="0"/>
      <w:marTop w:val="0"/>
      <w:marBottom w:val="0"/>
      <w:divBdr>
        <w:top w:val="none" w:sz="0" w:space="0" w:color="auto"/>
        <w:left w:val="none" w:sz="0" w:space="0" w:color="auto"/>
        <w:bottom w:val="none" w:sz="0" w:space="0" w:color="auto"/>
        <w:right w:val="none" w:sz="0" w:space="0" w:color="auto"/>
      </w:divBdr>
    </w:div>
    <w:div w:id="1541434014">
      <w:bodyDiv w:val="1"/>
      <w:marLeft w:val="0"/>
      <w:marRight w:val="0"/>
      <w:marTop w:val="0"/>
      <w:marBottom w:val="0"/>
      <w:divBdr>
        <w:top w:val="none" w:sz="0" w:space="0" w:color="auto"/>
        <w:left w:val="none" w:sz="0" w:space="0" w:color="auto"/>
        <w:bottom w:val="none" w:sz="0" w:space="0" w:color="auto"/>
        <w:right w:val="none" w:sz="0" w:space="0" w:color="auto"/>
      </w:divBdr>
    </w:div>
    <w:div w:id="1695879586">
      <w:bodyDiv w:val="1"/>
      <w:marLeft w:val="0"/>
      <w:marRight w:val="0"/>
      <w:marTop w:val="0"/>
      <w:marBottom w:val="0"/>
      <w:divBdr>
        <w:top w:val="none" w:sz="0" w:space="0" w:color="auto"/>
        <w:left w:val="none" w:sz="0" w:space="0" w:color="auto"/>
        <w:bottom w:val="none" w:sz="0" w:space="0" w:color="auto"/>
        <w:right w:val="none" w:sz="0" w:space="0" w:color="auto"/>
      </w:divBdr>
    </w:div>
    <w:div w:id="1737900210">
      <w:bodyDiv w:val="1"/>
      <w:marLeft w:val="0"/>
      <w:marRight w:val="0"/>
      <w:marTop w:val="0"/>
      <w:marBottom w:val="0"/>
      <w:divBdr>
        <w:top w:val="none" w:sz="0" w:space="0" w:color="auto"/>
        <w:left w:val="none" w:sz="0" w:space="0" w:color="auto"/>
        <w:bottom w:val="none" w:sz="0" w:space="0" w:color="auto"/>
        <w:right w:val="none" w:sz="0" w:space="0" w:color="auto"/>
      </w:divBdr>
    </w:div>
    <w:div w:id="1762529523">
      <w:bodyDiv w:val="1"/>
      <w:marLeft w:val="0"/>
      <w:marRight w:val="0"/>
      <w:marTop w:val="0"/>
      <w:marBottom w:val="0"/>
      <w:divBdr>
        <w:top w:val="none" w:sz="0" w:space="0" w:color="auto"/>
        <w:left w:val="none" w:sz="0" w:space="0" w:color="auto"/>
        <w:bottom w:val="none" w:sz="0" w:space="0" w:color="auto"/>
        <w:right w:val="none" w:sz="0" w:space="0" w:color="auto"/>
      </w:divBdr>
    </w:div>
    <w:div w:id="2014844431">
      <w:bodyDiv w:val="1"/>
      <w:marLeft w:val="0"/>
      <w:marRight w:val="0"/>
      <w:marTop w:val="0"/>
      <w:marBottom w:val="0"/>
      <w:divBdr>
        <w:top w:val="none" w:sz="0" w:space="0" w:color="auto"/>
        <w:left w:val="none" w:sz="0" w:space="0" w:color="auto"/>
        <w:bottom w:val="none" w:sz="0" w:space="0" w:color="auto"/>
        <w:right w:val="none" w:sz="0" w:space="0" w:color="auto"/>
      </w:divBdr>
    </w:div>
    <w:div w:id="2048485548">
      <w:bodyDiv w:val="1"/>
      <w:marLeft w:val="0"/>
      <w:marRight w:val="0"/>
      <w:marTop w:val="0"/>
      <w:marBottom w:val="0"/>
      <w:divBdr>
        <w:top w:val="none" w:sz="0" w:space="0" w:color="auto"/>
        <w:left w:val="none" w:sz="0" w:space="0" w:color="auto"/>
        <w:bottom w:val="none" w:sz="0" w:space="0" w:color="auto"/>
        <w:right w:val="none" w:sz="0" w:space="0" w:color="auto"/>
      </w:divBdr>
    </w:div>
    <w:div w:id="2071611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117" Type="http://schemas.openxmlformats.org/officeDocument/2006/relationships/header" Target="header29.xml"/><Relationship Id="rId21" Type="http://schemas.openxmlformats.org/officeDocument/2006/relationships/hyperlink" Target="http://ru.wikipedia.org/wiki/%D0%9F%D1%80%D0%B8%D0%B2%D0%BE%D0%BB%D0%B6%D1%81%D0%BA%D0%BE-%D0%A3%D1%80%D0%B0%D0%BB%D1%8C%D1%81%D0%BA%D0%B8%D0%B9_%D0%B2%D0%BE%D0%B5%D0%BD%D0%BD%D1%8B%D0%B9_%D0%BE%D0%BA%D1%80%D1%83%D0%B3" TargetMode="External"/><Relationship Id="rId42" Type="http://schemas.openxmlformats.org/officeDocument/2006/relationships/hyperlink" Target="https://ru.wikipedia.org/wiki/%D0%A0%D0%BE%D1%81%D1%81%D0%B8%D1%8F" TargetMode="External"/><Relationship Id="rId47" Type="http://schemas.openxmlformats.org/officeDocument/2006/relationships/header" Target="header4.xml"/><Relationship Id="rId63" Type="http://schemas.openxmlformats.org/officeDocument/2006/relationships/hyperlink" Target="http://ru.wikipedia.org/wiki/%D0%9A%D1%83%D1%80%D0%B3%D0%B0%D0%BD" TargetMode="External"/><Relationship Id="rId68" Type="http://schemas.openxmlformats.org/officeDocument/2006/relationships/hyperlink" Target="http://ru.wikipedia.org/wiki/%D0%9F%D0%BE%D0%BB%D0%B5%D0%B2%D1%81%D0%BA%D0%BE%D0%B9" TargetMode="External"/><Relationship Id="rId84" Type="http://schemas.openxmlformats.org/officeDocument/2006/relationships/header" Target="header13.xml"/><Relationship Id="rId89" Type="http://schemas.openxmlformats.org/officeDocument/2006/relationships/footer" Target="footer13.xml"/><Relationship Id="rId112" Type="http://schemas.openxmlformats.org/officeDocument/2006/relationships/footer" Target="footer24.xml"/><Relationship Id="rId16" Type="http://schemas.openxmlformats.org/officeDocument/2006/relationships/hyperlink" Target="http://ru.wikipedia.org/wiki/%D0%9F%D0%BE%D0%BB%D0%BD%D0%BE%D0%BC%D0%BE%D1%87%D0%BD%D1%8B%D0%B9_%D0%BF%D1%80%D0%B5%D0%B4%D1%81%D1%82%D0%B0%D0%B2%D0%B8%D1%82%D0%B5%D0%BB%D1%8C_%D0%BF%D1%80%D0%B5%D0%B7%D0%B8%D0%B4%D0%B5%D0%BD%D1%82%D0%B0" TargetMode="External"/><Relationship Id="rId107" Type="http://schemas.openxmlformats.org/officeDocument/2006/relationships/footer" Target="footer22.xml"/><Relationship Id="rId11" Type="http://schemas.openxmlformats.org/officeDocument/2006/relationships/hyperlink" Target="http://ru.wikipedia.org/wiki/%D0%9C%D0%BE%D1%81%D0%BA%D0%B2%D0%B0" TargetMode="External"/><Relationship Id="rId32" Type="http://schemas.openxmlformats.org/officeDocument/2006/relationships/hyperlink" Target="http://ru.wikipedia.org/wiki/%D0%9B%D0%B5%D0%BD%D0%B8%D0%BD%D1%81%D0%BA%D0%B8%D0%B9_%D1%80%D0%B0%D0%B9%D0%BE%D0%BD_%D0%95%D0%BA%D0%B0%D1%82%D0%B5%D1%80%D0%B8%D0%BD%D0%B1%D1%83%D1%80%D0%B3%D0%B0" TargetMode="External"/><Relationship Id="rId37" Type="http://schemas.openxmlformats.org/officeDocument/2006/relationships/hyperlink" Target="http://ru.wikipedia.org/wiki/%D0%9D%D0%B8%D0%BA%D0%BE%D0%BB%D0%B0%D0%B9_II" TargetMode="External"/><Relationship Id="rId53" Type="http://schemas.openxmlformats.org/officeDocument/2006/relationships/hyperlink" Target="http://ru.wikipedia.org/wiki/%D0%A3%D1%80%D0%B0%D0%BB%D0%BC%D0%B0%D1%88_(%D1%81%D1%82%D0%B0%D0%B4%D0%B8%D0%BE%D0%BD)" TargetMode="External"/><Relationship Id="rId58" Type="http://schemas.openxmlformats.org/officeDocument/2006/relationships/hyperlink" Target="http://ru.wikipedia.org/wiki/%D0%9C5_(%D1%82%D1%80%D0%B0%D1%81%D1%81%D0%B0)" TargetMode="External"/><Relationship Id="rId74" Type="http://schemas.openxmlformats.org/officeDocument/2006/relationships/footer" Target="footer5.xml"/><Relationship Id="rId79" Type="http://schemas.openxmlformats.org/officeDocument/2006/relationships/footer" Target="footer8.xml"/><Relationship Id="rId102" Type="http://schemas.openxmlformats.org/officeDocument/2006/relationships/header" Target="header22.xml"/><Relationship Id="rId123" Type="http://schemas.openxmlformats.org/officeDocument/2006/relationships/header" Target="header30.xml"/><Relationship Id="rId5" Type="http://schemas.openxmlformats.org/officeDocument/2006/relationships/webSettings" Target="webSettings.xml"/><Relationship Id="rId61" Type="http://schemas.openxmlformats.org/officeDocument/2006/relationships/hyperlink" Target="http://ru.wikipedia.org/w/index.php?title=%D0%A0351_(%D1%82%D1%80%D0%B0%D1%81%D1%81%D0%B0)&amp;action=edit&amp;redlink=1" TargetMode="External"/><Relationship Id="rId82" Type="http://schemas.openxmlformats.org/officeDocument/2006/relationships/header" Target="header12.xml"/><Relationship Id="rId90" Type="http://schemas.openxmlformats.org/officeDocument/2006/relationships/header" Target="header16.xml"/><Relationship Id="rId95" Type="http://schemas.openxmlformats.org/officeDocument/2006/relationships/footer" Target="footer16.xml"/><Relationship Id="rId19" Type="http://schemas.openxmlformats.org/officeDocument/2006/relationships/hyperlink" Target="http://ru.wikipedia.org/wiki/%D0%A1%D0%B8%D0%B1%D0%B8%D1%80%D1%8C" TargetMode="External"/><Relationship Id="rId14" Type="http://schemas.openxmlformats.org/officeDocument/2006/relationships/hyperlink" Target="http://ru.wikipedia.org/wiki/%D0%A2%D1%80%D0%B0%D0%BD%D1%81%D1%81%D0%B8%D0%B1%D0%B8%D1%80%D1%81%D0%BA%D0%B0%D1%8F_%D0%BC%D0%B0%D0%B3%D0%B8%D1%81%D1%82%D1%80%D0%B0%D0%BB%D1%8C" TargetMode="External"/><Relationship Id="rId22" Type="http://schemas.openxmlformats.org/officeDocument/2006/relationships/hyperlink" Target="http://ru.wikipedia.org/wiki/%D0%A3%D1%80%D0%B0%D0%BB%D1%8C%D1%81%D0%BA%D0%BE%D0%B5_%D0%BE%D1%82%D0%B4%D0%B5%D0%BB%D0%B5%D0%BD%D0%B8%D0%B5_%D0%A0%D0%90%D0%9D" TargetMode="External"/><Relationship Id="rId27" Type="http://schemas.openxmlformats.org/officeDocument/2006/relationships/header" Target="header3.xml"/><Relationship Id="rId30" Type="http://schemas.openxmlformats.org/officeDocument/2006/relationships/hyperlink" Target="http://ru.wikipedia.org/wiki/%D0%96%D0%B5%D0%BB%D0%B5%D0%B7%D0%BD%D0%BE%D0%B4%D0%BE%D1%80%D0%BE%D0%B6%D0%BD%D1%8B%D0%B9_%D1%80%D0%B0%D0%B9%D0%BE%D0%BD_%D0%95%D0%BA%D0%B0%D1%82%D0%B5%D1%80%D0%B8%D0%BD%D0%B1%D1%83%D1%80%D0%B3%D0%B0" TargetMode="External"/><Relationship Id="rId35" Type="http://schemas.openxmlformats.org/officeDocument/2006/relationships/hyperlink" Target="http://ru.wikipedia.org/wiki/%D0%A7%D0%BA%D0%B0%D0%BB%D0%BE%D0%B2%D1%81%D0%BA%D0%B8%D0%B9_%D1%80%D0%B0%D0%B9%D0%BE%D0%BD_%D0%95%D0%BA%D0%B0%D1%82%D0%B5%D1%80%D0%B8%D0%BD%D0%B1%D1%83%D1%80%D0%B3%D0%B0" TargetMode="External"/><Relationship Id="rId43" Type="http://schemas.openxmlformats.org/officeDocument/2006/relationships/hyperlink" Target="https://ru.wikipedia.org/wiki/%D0%98%D0%BD%D0%B4%D0%B8%D1%8F" TargetMode="External"/><Relationship Id="rId48" Type="http://schemas.openxmlformats.org/officeDocument/2006/relationships/footer" Target="footer2.xml"/><Relationship Id="rId56" Type="http://schemas.openxmlformats.org/officeDocument/2006/relationships/hyperlink" Target="http://ru.wikipedia.org/wiki/%D0%AE%D0%BD%D0%BE%D1%81%D1%82%D1%8C_(%D1%81%D1%82%D0%B0%D0%B4%D0%B8%D0%BE%D0%BD)" TargetMode="External"/><Relationship Id="rId64" Type="http://schemas.openxmlformats.org/officeDocument/2006/relationships/hyperlink" Target="http://ru.wikipedia.org/w/index.php?title=%D0%A0354_(%D1%82%D1%80%D0%B0%D1%81%D1%81%D0%B0)&amp;action=edit&amp;redlink=1" TargetMode="External"/><Relationship Id="rId69" Type="http://schemas.openxmlformats.org/officeDocument/2006/relationships/hyperlink" Target="http://ru.wikipedia.org/w/index.php?title=%D0%A0355_(%D1%82%D1%80%D0%B0%D1%81%D1%81%D0%B0)&amp;action=edit&amp;redlink=1" TargetMode="External"/><Relationship Id="rId77" Type="http://schemas.openxmlformats.org/officeDocument/2006/relationships/footer" Target="footer7.xml"/><Relationship Id="rId100" Type="http://schemas.openxmlformats.org/officeDocument/2006/relationships/header" Target="header21.xml"/><Relationship Id="rId105" Type="http://schemas.openxmlformats.org/officeDocument/2006/relationships/footer" Target="footer21.xml"/><Relationship Id="rId113" Type="http://schemas.openxmlformats.org/officeDocument/2006/relationships/header" Target="header27.xml"/><Relationship Id="rId118" Type="http://schemas.openxmlformats.org/officeDocument/2006/relationships/image" Target="media/image2.png"/><Relationship Id="rId126" Type="http://schemas.openxmlformats.org/officeDocument/2006/relationships/theme" Target="theme/theme1.xml"/><Relationship Id="rId8" Type="http://schemas.openxmlformats.org/officeDocument/2006/relationships/hyperlink" Target="http://ru.wikipedia.org/wiki/%D0%93%D0%BE%D1%80%D0%BE%D0%B4%D0%B0_%D0%A0%D0%BE%D1%81%D1%81%D0%B8%D0%B8_%D0%BF%D0%BE_%D1%87%D0%B8%D1%81%D0%BB%D0%B5%D0%BD%D0%BD%D0%BE%D1%81%D1%82%D0%B8_%D0%BD%D0%B0%D1%81%D0%B5%D0%BB%D0%B5%D0%BD%D0%B8%D1%8F" TargetMode="External"/><Relationship Id="rId51" Type="http://schemas.openxmlformats.org/officeDocument/2006/relationships/hyperlink" Target="http://dic.academic.ru/dic.nsf/ruwiki/645818" TargetMode="External"/><Relationship Id="rId72" Type="http://schemas.openxmlformats.org/officeDocument/2006/relationships/header" Target="header7.xml"/><Relationship Id="rId80" Type="http://schemas.openxmlformats.org/officeDocument/2006/relationships/header" Target="header11.xml"/><Relationship Id="rId85" Type="http://schemas.openxmlformats.org/officeDocument/2006/relationships/footer" Target="footer11.xml"/><Relationship Id="rId93" Type="http://schemas.openxmlformats.org/officeDocument/2006/relationships/header" Target="header18.xml"/><Relationship Id="rId98" Type="http://schemas.openxmlformats.org/officeDocument/2006/relationships/header" Target="header20.xml"/><Relationship Id="rId121" Type="http://schemas.openxmlformats.org/officeDocument/2006/relationships/image" Target="media/image5.png"/><Relationship Id="rId3" Type="http://schemas.openxmlformats.org/officeDocument/2006/relationships/styles" Target="styles.xml"/><Relationship Id="rId12" Type="http://schemas.openxmlformats.org/officeDocument/2006/relationships/hyperlink" Target="http://ru.wikipedia.org/wiki/%D0%A1%D0%B0%D0%BD%D0%BA%D1%82-%D0%9F%D0%B5%D1%82%D0%B5%D1%80%D0%B1%D1%83%D1%80%D0%B3" TargetMode="External"/><Relationship Id="rId17" Type="http://schemas.openxmlformats.org/officeDocument/2006/relationships/hyperlink" Target="http://ru.wikipedia.org/wiki/%D0%A1%D0%B2%D0%B5%D1%80%D0%B4%D0%BB%D0%BE%D0%B2%D1%81%D0%BA%D0%B0%D1%8F_%D0%BE%D0%B1%D0%BB%D0%B0%D1%81%D1%82%D1%8C" TargetMode="External"/><Relationship Id="rId25" Type="http://schemas.openxmlformats.org/officeDocument/2006/relationships/header" Target="header1.xml"/><Relationship Id="rId33" Type="http://schemas.openxmlformats.org/officeDocument/2006/relationships/hyperlink" Target="http://ru.wikipedia.org/wiki/%D0%9E%D0%BA%D1%82%D1%8F%D0%B1%D1%80%D1%8C%D1%81%D0%BA%D0%B8%D0%B9_%D1%80%D0%B0%D0%B9%D0%BE%D0%BD_%D0%95%D0%BA%D0%B0%D1%82%D0%B5%D1%80%D0%B8%D0%BD%D0%B1%D1%83%D1%80%D0%B3%D0%B0" TargetMode="External"/><Relationship Id="rId38" Type="http://schemas.openxmlformats.org/officeDocument/2006/relationships/hyperlink" Target="http://ru.wikipedia.org/wiki/%D0%94%D0%BE%D0%BC_%D0%98%D0%BF%D0%B0%D1%82%D1%8C%D0%B5%D0%B2%D0%B0" TargetMode="External"/><Relationship Id="rId46" Type="http://schemas.openxmlformats.org/officeDocument/2006/relationships/hyperlink" Target="http://ru.wikipedia.org/wiki/%D0%A3%D1%80%D0%B0%D0%BB" TargetMode="External"/><Relationship Id="rId59" Type="http://schemas.openxmlformats.org/officeDocument/2006/relationships/hyperlink" Target="http://ru.wikipedia.org/w/index.php?title=%D0%A0242_(%D1%82%D1%80%D0%B0%D1%81%D1%81%D0%B0)&amp;action=edit&amp;redlink=1" TargetMode="External"/><Relationship Id="rId67" Type="http://schemas.openxmlformats.org/officeDocument/2006/relationships/hyperlink" Target="http://ru.wikipedia.org/w/index.php?title=%D0%A0352_(%D1%82%D1%80%D0%B0%D1%81%D1%81%D0%B0)&amp;action=edit&amp;redlink=1" TargetMode="External"/><Relationship Id="rId103" Type="http://schemas.openxmlformats.org/officeDocument/2006/relationships/footer" Target="footer20.xml"/><Relationship Id="rId108" Type="http://schemas.openxmlformats.org/officeDocument/2006/relationships/header" Target="header25.xml"/><Relationship Id="rId116" Type="http://schemas.openxmlformats.org/officeDocument/2006/relationships/footer" Target="footer26.xml"/><Relationship Id="rId124" Type="http://schemas.openxmlformats.org/officeDocument/2006/relationships/footer" Target="footer27.xml"/><Relationship Id="rId20" Type="http://schemas.openxmlformats.org/officeDocument/2006/relationships/hyperlink" Target="http://ru.wikipedia.org/wiki/%D0%9F%D0%BE%D0%B2%D0%BE%D0%BB%D0%B6%D1%8C%D0%B5" TargetMode="External"/><Relationship Id="rId41" Type="http://schemas.openxmlformats.org/officeDocument/2006/relationships/hyperlink" Target="https://ru.wikipedia.org/wiki/%D0%91%D1%80%D0%B0%D0%B7%D0%B8%D0%BB%D0%B8%D1%8F" TargetMode="External"/><Relationship Id="rId54" Type="http://schemas.openxmlformats.org/officeDocument/2006/relationships/hyperlink" Target="http://ru.wikipedia.org/wiki/%D0%94%D0%B2%D0%BE%D1%80%D0%B5%D1%86_%D0%B8%D0%B3%D1%80%D0%BE%D0%B2%D1%8B%D1%85_%D0%B2%D0%B8%D0%B4%D0%BE%D0%B2_%D1%81%D0%BF%D0%BE%D1%80%D1%82%D0%B0_(%D0%95%D0%BA%D0%B0%D1%82%D0%B5%D1%80%D0%B8%D0%BD%D0%B1%D1%83%D1%80%D0%B3)" TargetMode="External"/><Relationship Id="rId62" Type="http://schemas.openxmlformats.org/officeDocument/2006/relationships/hyperlink" Target="http://ru.wikipedia.org/wiki/%D0%A8%D0%B0%D0%B4%D1%80%D0%B8%D0%BD%D1%81%D0%BA" TargetMode="External"/><Relationship Id="rId70" Type="http://schemas.openxmlformats.org/officeDocument/2006/relationships/header" Target="header6.xml"/><Relationship Id="rId75" Type="http://schemas.openxmlformats.org/officeDocument/2006/relationships/footer" Target="footer6.xml"/><Relationship Id="rId83" Type="http://schemas.openxmlformats.org/officeDocument/2006/relationships/footer" Target="footer10.xml"/><Relationship Id="rId88" Type="http://schemas.openxmlformats.org/officeDocument/2006/relationships/header" Target="header15.xml"/><Relationship Id="rId91" Type="http://schemas.openxmlformats.org/officeDocument/2006/relationships/header" Target="header17.xml"/><Relationship Id="rId96" Type="http://schemas.openxmlformats.org/officeDocument/2006/relationships/header" Target="header19.xml"/><Relationship Id="rId111" Type="http://schemas.openxmlformats.org/officeDocument/2006/relationships/header" Target="header2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ru.wikipedia.org/wiki/%D0%A3%D1%80%D0%B0%D0%BB%D1%8C%D1%81%D0%BA%D0%B8%D0%B9_%D1%84%D0%B5%D0%B4%D0%B5%D1%80%D0%B0%D0%BB%D1%8C%D0%BD%D1%8B%D0%B9_%D0%BE%D0%BA%D1%80%D1%83%D0%B3" TargetMode="External"/><Relationship Id="rId23" Type="http://schemas.openxmlformats.org/officeDocument/2006/relationships/hyperlink" Target="http://ru.wikipedia.org/wiki/%D0%A0%D0%BE%D1%81%D1%81%D0%B8%D0%B9%D1%81%D0%BA%D0%B0%D1%8F_%D0%90%D0%BA%D0%B0%D0%B4%D0%B5%D0%BC%D0%B8%D1%8F_%D0%9D%D0%B0%D1%83%D0%BA" TargetMode="External"/><Relationship Id="rId28" Type="http://schemas.openxmlformats.org/officeDocument/2006/relationships/footer" Target="footer1.xml"/><Relationship Id="rId36" Type="http://schemas.openxmlformats.org/officeDocument/2006/relationships/hyperlink" Target="http://ru.wikipedia.org/wiki/1917" TargetMode="External"/><Relationship Id="rId49" Type="http://schemas.openxmlformats.org/officeDocument/2006/relationships/header" Target="header5.xml"/><Relationship Id="rId57" Type="http://schemas.openxmlformats.org/officeDocument/2006/relationships/hyperlink" Target="http://ru.wikipedia.org/wiki/%D0%9A%D1%83%D0%B1%D0%BE%D0%BA_%D0%BF%D0%B5%D1%80%D0%B2%D0%BE%D0%B3%D0%BE_%D0%BF%D1%80%D0%B5%D0%B7%D0%B8%D0%B4%D0%B5%D0%BD%D1%82%D0%B0_%D0%A0%D0%BE%D1%81%D1%81%D0%B8%D0%B8_%D0%91._%D0%9D._%D0%95%D0%BB%D1%8C%D1%86%D0%B8%D0%BD%D0%B0_%D0%BF%D0%BE_%D0%B2%D0%BE%D0%BB%D0%B5%D0%B9%D0%B1%D0%BE%D0%BB%D1%83" TargetMode="External"/><Relationship Id="rId106" Type="http://schemas.openxmlformats.org/officeDocument/2006/relationships/header" Target="header24.xml"/><Relationship Id="rId114" Type="http://schemas.openxmlformats.org/officeDocument/2006/relationships/footer" Target="footer25.xml"/><Relationship Id="rId119" Type="http://schemas.openxmlformats.org/officeDocument/2006/relationships/image" Target="media/image3.jpeg"/><Relationship Id="rId10" Type="http://schemas.openxmlformats.org/officeDocument/2006/relationships/hyperlink" Target="http://ru.wikipedia.org/wiki/%D0%A0%D0%BE%D1%81%D1%81%D0%B8%D1%8F" TargetMode="External"/><Relationship Id="rId31" Type="http://schemas.openxmlformats.org/officeDocument/2006/relationships/hyperlink" Target="http://ru.wikipedia.org/wiki/%D0%9A%D0%B8%D1%80%D0%BE%D0%B2%D1%81%D0%BA%D0%B8%D0%B9_%D1%80%D0%B0%D0%B9%D0%BE%D0%BD_%D0%95%D0%BA%D0%B0%D1%82%D0%B5%D1%80%D0%B8%D0%BD%D0%B1%D1%83%D1%80%D0%B3%D0%B0" TargetMode="External"/><Relationship Id="rId44" Type="http://schemas.openxmlformats.org/officeDocument/2006/relationships/hyperlink" Target="https://ru.wikipedia.org/wiki/%D0%9A%D0%B8%D1%82%D0%B0%D0%B9" TargetMode="External"/><Relationship Id="rId52" Type="http://schemas.openxmlformats.org/officeDocument/2006/relationships/hyperlink" Target="http://dic.academic.ru/dic.nsf/ruwiki/87576" TargetMode="External"/><Relationship Id="rId60" Type="http://schemas.openxmlformats.org/officeDocument/2006/relationships/hyperlink" Target="http://ru.wikipedia.org/wiki/%D0%A2%D1%8E%D0%BC%D0%B5%D0%BD%D1%8C" TargetMode="External"/><Relationship Id="rId65" Type="http://schemas.openxmlformats.org/officeDocument/2006/relationships/hyperlink" Target="http://ru.wikipedia.org/wiki/%D0%9D%D0%B8%D0%B6%D0%BD%D0%B8%D0%B9_%D0%A2%D0%B0%D0%B3%D0%B8%D0%BB" TargetMode="External"/><Relationship Id="rId73" Type="http://schemas.openxmlformats.org/officeDocument/2006/relationships/header" Target="header8.xml"/><Relationship Id="rId78" Type="http://schemas.openxmlformats.org/officeDocument/2006/relationships/header" Target="header10.xml"/><Relationship Id="rId81" Type="http://schemas.openxmlformats.org/officeDocument/2006/relationships/footer" Target="footer9.xml"/><Relationship Id="rId86" Type="http://schemas.openxmlformats.org/officeDocument/2006/relationships/header" Target="header14.xml"/><Relationship Id="rId94" Type="http://schemas.openxmlformats.org/officeDocument/2006/relationships/footer" Target="footer15.xml"/><Relationship Id="rId99" Type="http://schemas.openxmlformats.org/officeDocument/2006/relationships/footer" Target="footer18.xml"/><Relationship Id="rId101" Type="http://schemas.openxmlformats.org/officeDocument/2006/relationships/footer" Target="footer19.xml"/><Relationship Id="rId122"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yperlink" Target="http://ru.wikipedia.org/wiki/%D0%93%D0%BE%D1%80%D0%BE%D0%B4" TargetMode="External"/><Relationship Id="rId13" Type="http://schemas.openxmlformats.org/officeDocument/2006/relationships/hyperlink" Target="http://ru.wikipedia.org/wiki/%D0%9D%D0%BE%D0%B2%D0%BE%D1%81%D0%B8%D0%B1%D0%B8%D1%80%D1%81%D0%BA" TargetMode="External"/><Relationship Id="rId18" Type="http://schemas.openxmlformats.org/officeDocument/2006/relationships/hyperlink" Target="http://ru.wikipedia.org/wiki/%D0%A3%D1%80%D0%B0%D0%BB" TargetMode="External"/><Relationship Id="rId39" Type="http://schemas.openxmlformats.org/officeDocument/2006/relationships/hyperlink" Target="http://ru.wikipedia.org/wiki/1918" TargetMode="External"/><Relationship Id="rId109" Type="http://schemas.openxmlformats.org/officeDocument/2006/relationships/footer" Target="footer23.xml"/><Relationship Id="rId34" Type="http://schemas.openxmlformats.org/officeDocument/2006/relationships/hyperlink" Target="http://ru.wikipedia.org/wiki/%D0%9E%D1%80%D0%B4%D0%B6%D0%BE%D0%BD%D0%B8%D0%BA%D0%B8%D0%B4%D0%B7%D0%B5%D0%B2%D1%81%D0%BA%D0%B8%D0%B9_%D1%80%D0%B0%D0%B9%D0%BE%D0%BD_%D0%95%D0%BA%D0%B0%D1%82%D0%B5%D1%80%D0%B8%D0%BD%D0%B1%D1%83%D1%80%D0%B3%D0%B0" TargetMode="External"/><Relationship Id="rId50" Type="http://schemas.openxmlformats.org/officeDocument/2006/relationships/footer" Target="footer3.xml"/><Relationship Id="rId55" Type="http://schemas.openxmlformats.org/officeDocument/2006/relationships/hyperlink" Target="http://ru.wikipedia.org/wiki/%D0%A3%D1%80%D0%B0%D0%BB%D0%B5%D1%86_(%D0%BA%D1%83%D0%BB%D1%8C%D1%82%D1%83%D1%80%D0%BD%D0%BE-%D1%80%D0%B0%D0%B7%D0%B2%D0%BB%D0%B5%D0%BA%D0%B0%D1%82%D0%B5%D0%BB%D1%8C%D0%BD%D1%8B%D0%B9_%D0%BA%D0%BE%D0%BC%D0%BF%D0%BB%D0%B5%D0%BA%D1%81)" TargetMode="External"/><Relationship Id="rId76" Type="http://schemas.openxmlformats.org/officeDocument/2006/relationships/header" Target="header9.xml"/><Relationship Id="rId97" Type="http://schemas.openxmlformats.org/officeDocument/2006/relationships/footer" Target="footer17.xml"/><Relationship Id="rId104" Type="http://schemas.openxmlformats.org/officeDocument/2006/relationships/header" Target="header23.xml"/><Relationship Id="rId120" Type="http://schemas.openxmlformats.org/officeDocument/2006/relationships/image" Target="media/image4.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footer" Target="footer4.xml"/><Relationship Id="rId92" Type="http://schemas.openxmlformats.org/officeDocument/2006/relationships/footer" Target="footer14.xml"/><Relationship Id="rId2" Type="http://schemas.openxmlformats.org/officeDocument/2006/relationships/numbering" Target="numbering.xml"/><Relationship Id="rId29" Type="http://schemas.openxmlformats.org/officeDocument/2006/relationships/hyperlink" Target="http://ru.wikipedia.org/wiki/%D0%92%D0%B5%D1%80%D1%85-%D0%98%D1%81%D0%B5%D1%82%D1%81%D0%BA%D0%B8%D0%B9_%D1%80%D0%B0%D0%B9%D0%BE%D0%BD_%D0%95%D0%BA%D0%B0%D1%82%D0%B5%D1%80%D0%B8%D0%BD%D0%B1%D1%83%D1%80%D0%B3%D0%B0" TargetMode="External"/><Relationship Id="rId24" Type="http://schemas.openxmlformats.org/officeDocument/2006/relationships/hyperlink" Target="http://ru.wikipedia.org/wiki/%D0%95%D0%BA%D0%B0%D1%82%D0%B5%D1%80%D0%B8%D0%BD%D0%B1%D1%83%D1%80%D0%B3%D1%81%D0%BA%D0%B0%D1%8F_%D0%B3%D0%BE%D1%80%D0%BE%D0%B4%D1%81%D0%BA%D0%B0%D1%8F_%D0%94%D1%83%D0%BC%D0%B0" TargetMode="External"/><Relationship Id="rId40" Type="http://schemas.openxmlformats.org/officeDocument/2006/relationships/hyperlink" Target="http://ru.wikipedia.org/wiki/%D0%A5%D1%80%D0%B0%D0%BC_%D0%BD%D0%B0_%D0%9A%D1%80%D0%BE%D0%B2%D0%B8_(%D0%95%D0%BA%D0%B0%D1%82%D0%B5%D1%80%D0%B8%D0%BD%D0%B1%D1%83%D1%80%D0%B3)" TargetMode="External"/><Relationship Id="rId45" Type="http://schemas.openxmlformats.org/officeDocument/2006/relationships/hyperlink" Target="https://ru.wikipedia.org/wiki/%D0%AE%D0%B6%D0%BD%D0%BE-%D0%90%D1%84%D1%80%D0%B8%D0%BA%D0%B0%D0%BD%D1%81%D0%BA%D0%B0%D1%8F_%D0%A0%D0%B5%D1%81%D0%BF%D1%83%D0%B1%D0%BB%D0%B8%D0%BA%D0%B0" TargetMode="External"/><Relationship Id="rId66" Type="http://schemas.openxmlformats.org/officeDocument/2006/relationships/hyperlink" Target="http://ru.wikipedia.org/wiki/%D0%A1%D0%B5%D1%80%D0%BE%D0%B2" TargetMode="External"/><Relationship Id="rId87" Type="http://schemas.openxmlformats.org/officeDocument/2006/relationships/footer" Target="footer12.xml"/><Relationship Id="rId110" Type="http://schemas.openxmlformats.org/officeDocument/2006/relationships/image" Target="media/image1.png"/><Relationship Id="rId115" Type="http://schemas.openxmlformats.org/officeDocument/2006/relationships/header" Target="header2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7C88F8-7189-47AC-A585-4F0FCA1C19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10598</TotalTime>
  <Pages>205</Pages>
  <Words>61714</Words>
  <Characters>351772</Characters>
  <Application>Microsoft Office Word</Application>
  <DocSecurity>0</DocSecurity>
  <Lines>2931</Lines>
  <Paragraphs>825</Paragraphs>
  <ScaleCrop>false</ScaleCrop>
  <HeadingPairs>
    <vt:vector size="2" baseType="variant">
      <vt:variant>
        <vt:lpstr>Название</vt:lpstr>
      </vt:variant>
      <vt:variant>
        <vt:i4>1</vt:i4>
      </vt:variant>
    </vt:vector>
  </HeadingPairs>
  <TitlesOfParts>
    <vt:vector size="1" baseType="lpstr">
      <vt:lpstr>РАЗДЕЛ III  СТРАТЕГИЧЕСИЕ НАПРАВЛЕНИЯ И ПРОГРАММЫ</vt:lpstr>
    </vt:vector>
  </TitlesOfParts>
  <Company/>
  <LinksUpToDate>false</LinksUpToDate>
  <CharactersWithSpaces>412661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РАЗДЕЛ III  СТРАТЕГИЧЕСИЕ НАПРАВЛЕНИЯ И ПРОГРАММЫ</dc:title>
  <dc:creator>Василюк Яна Станиславовна</dc:creator>
  <cp:lastModifiedBy>Большаков Артем Леонидович</cp:lastModifiedBy>
  <cp:revision>3741</cp:revision>
  <cp:lastPrinted>2018-01-26T07:23:00Z</cp:lastPrinted>
  <dcterms:created xsi:type="dcterms:W3CDTF">2016-06-29T09:49:00Z</dcterms:created>
  <dcterms:modified xsi:type="dcterms:W3CDTF">2018-01-30T07:33:00Z</dcterms:modified>
</cp:coreProperties>
</file>